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C0A78" w14:textId="6D5B79F0" w:rsidR="005966E1" w:rsidRDefault="004911A2" w:rsidP="005966E1">
      <w:pPr>
        <w:pStyle w:val="Title"/>
      </w:pPr>
      <w:r>
        <w:t xml:space="preserve">English Stage </w:t>
      </w:r>
      <w:r w:rsidR="00A71F7E">
        <w:t>4</w:t>
      </w:r>
      <w:r>
        <w:t xml:space="preserve"> (Year </w:t>
      </w:r>
      <w:r w:rsidR="00A71F7E">
        <w:t>8</w:t>
      </w:r>
      <w:r>
        <w:t xml:space="preserve">) </w:t>
      </w:r>
      <w:r w:rsidR="00CF1409">
        <w:t>– resource booklet</w:t>
      </w:r>
    </w:p>
    <w:p w14:paraId="751C76A5" w14:textId="28DFC956" w:rsidR="001A6AA9" w:rsidRDefault="001A6AA9" w:rsidP="00BE071F">
      <w:pPr>
        <w:rPr>
          <w:rStyle w:val="Strong"/>
          <w:b w:val="0"/>
          <w:bCs w:val="0"/>
          <w:color w:val="002664"/>
          <w:sz w:val="44"/>
          <w:szCs w:val="48"/>
        </w:rPr>
      </w:pPr>
      <w:r w:rsidRPr="001A6AA9">
        <w:rPr>
          <w:color w:val="002664"/>
          <w:sz w:val="44"/>
          <w:szCs w:val="48"/>
        </w:rPr>
        <w:t>Knowing the rules to break the rules</w:t>
      </w:r>
    </w:p>
    <w:p w14:paraId="750CF8BC" w14:textId="4CE9DD28" w:rsidR="00B16353" w:rsidRDefault="00260829" w:rsidP="00BE071F">
      <w:r w:rsidRPr="00260829">
        <w:t>This document contains the</w:t>
      </w:r>
      <w:r>
        <w:t xml:space="preserve"> teacher-facing</w:t>
      </w:r>
      <w:r w:rsidRPr="00260829">
        <w:t xml:space="preserve"> resources and activities that accompany the Year </w:t>
      </w:r>
      <w:r w:rsidR="00816191">
        <w:t>8</w:t>
      </w:r>
      <w:r w:rsidRPr="00260829">
        <w:t xml:space="preserve"> teaching and learning program, ‘</w:t>
      </w:r>
      <w:r w:rsidR="00816191">
        <w:t>Knowing the rules to break the rules</w:t>
      </w:r>
      <w:r w:rsidR="00B24543">
        <w:t>’</w:t>
      </w:r>
      <w:r w:rsidR="00FA3BBE">
        <w:t>.</w:t>
      </w:r>
    </w:p>
    <w:p w14:paraId="3D8F9FF1" w14:textId="1E4D48B8" w:rsidR="005966E1" w:rsidRDefault="005966E1">
      <w:pPr>
        <w:suppressAutoHyphens w:val="0"/>
        <w:spacing w:before="0" w:after="160" w:line="259" w:lineRule="auto"/>
      </w:pPr>
      <w:r>
        <w:br w:type="page"/>
      </w:r>
    </w:p>
    <w:sdt>
      <w:sdtPr>
        <w:rPr>
          <w:rFonts w:eastAsiaTheme="minorEastAsia"/>
          <w:b/>
          <w:bCs w:val="0"/>
          <w:noProof/>
          <w:color w:val="auto"/>
          <w:sz w:val="22"/>
          <w:szCs w:val="22"/>
        </w:rPr>
        <w:id w:val="920554077"/>
        <w:docPartObj>
          <w:docPartGallery w:val="Table of Contents"/>
          <w:docPartUnique/>
        </w:docPartObj>
      </w:sdtPr>
      <w:sdtEndPr/>
      <w:sdtContent>
        <w:p w14:paraId="20877A7D" w14:textId="64F095CA" w:rsidR="00BD7A83" w:rsidRDefault="00BD7A83" w:rsidP="00BB39BA">
          <w:pPr>
            <w:pStyle w:val="TOCHeading"/>
          </w:pPr>
          <w:r>
            <w:t>Contents</w:t>
          </w:r>
        </w:p>
        <w:p w14:paraId="1A90AF60" w14:textId="4622BBCD" w:rsidR="00313C82" w:rsidRDefault="00D8575B">
          <w:pPr>
            <w:pStyle w:val="TOC1"/>
            <w:rPr>
              <w:rFonts w:asciiTheme="minorHAnsi" w:eastAsiaTheme="minorEastAsia" w:hAnsiTheme="minorHAnsi" w:cstheme="minorBidi"/>
              <w:b w:val="0"/>
              <w:kern w:val="2"/>
              <w:szCs w:val="22"/>
              <w:lang w:eastAsia="en-AU"/>
              <w14:ligatures w14:val="standardContextual"/>
            </w:rPr>
          </w:pPr>
          <w:r>
            <w:fldChar w:fldCharType="begin"/>
          </w:r>
          <w:r w:rsidR="753E1C36">
            <w:instrText>TOC \o "1-3" \h \z \u</w:instrText>
          </w:r>
          <w:r>
            <w:fldChar w:fldCharType="separate"/>
          </w:r>
          <w:hyperlink w:anchor="_Toc164776061" w:history="1">
            <w:r w:rsidR="00313C82" w:rsidRPr="00922B00">
              <w:rPr>
                <w:rStyle w:val="Hyperlink"/>
              </w:rPr>
              <w:t>About this resource</w:t>
            </w:r>
            <w:r w:rsidR="00313C82">
              <w:rPr>
                <w:webHidden/>
              </w:rPr>
              <w:tab/>
            </w:r>
            <w:r w:rsidR="00313C82">
              <w:rPr>
                <w:webHidden/>
              </w:rPr>
              <w:fldChar w:fldCharType="begin"/>
            </w:r>
            <w:r w:rsidR="00313C82">
              <w:rPr>
                <w:webHidden/>
              </w:rPr>
              <w:instrText xml:space="preserve"> PAGEREF _Toc164776061 \h </w:instrText>
            </w:r>
            <w:r w:rsidR="00313C82">
              <w:rPr>
                <w:webHidden/>
              </w:rPr>
            </w:r>
            <w:r w:rsidR="00313C82">
              <w:rPr>
                <w:webHidden/>
              </w:rPr>
              <w:fldChar w:fldCharType="separate"/>
            </w:r>
            <w:r w:rsidR="00313C82">
              <w:rPr>
                <w:webHidden/>
              </w:rPr>
              <w:t>7</w:t>
            </w:r>
            <w:r w:rsidR="00313C82">
              <w:rPr>
                <w:webHidden/>
              </w:rPr>
              <w:fldChar w:fldCharType="end"/>
            </w:r>
          </w:hyperlink>
        </w:p>
        <w:p w14:paraId="3BA4B5CA" w14:textId="1C3C00AA"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62" w:history="1">
            <w:r w:rsidR="00313C82" w:rsidRPr="00922B00">
              <w:rPr>
                <w:rStyle w:val="Hyperlink"/>
              </w:rPr>
              <w:t>Purpose of resource</w:t>
            </w:r>
            <w:r w:rsidR="00313C82">
              <w:rPr>
                <w:webHidden/>
              </w:rPr>
              <w:tab/>
            </w:r>
            <w:r w:rsidR="00313C82">
              <w:rPr>
                <w:webHidden/>
              </w:rPr>
              <w:fldChar w:fldCharType="begin"/>
            </w:r>
            <w:r w:rsidR="00313C82">
              <w:rPr>
                <w:webHidden/>
              </w:rPr>
              <w:instrText xml:space="preserve"> PAGEREF _Toc164776062 \h </w:instrText>
            </w:r>
            <w:r w:rsidR="00313C82">
              <w:rPr>
                <w:webHidden/>
              </w:rPr>
            </w:r>
            <w:r w:rsidR="00313C82">
              <w:rPr>
                <w:webHidden/>
              </w:rPr>
              <w:fldChar w:fldCharType="separate"/>
            </w:r>
            <w:r w:rsidR="00313C82">
              <w:rPr>
                <w:webHidden/>
              </w:rPr>
              <w:t>7</w:t>
            </w:r>
            <w:r w:rsidR="00313C82">
              <w:rPr>
                <w:webHidden/>
              </w:rPr>
              <w:fldChar w:fldCharType="end"/>
            </w:r>
          </w:hyperlink>
        </w:p>
        <w:p w14:paraId="38DEDDE6" w14:textId="268EE3E0"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63" w:history="1">
            <w:r w:rsidR="00313C82" w:rsidRPr="00922B00">
              <w:rPr>
                <w:rStyle w:val="Hyperlink"/>
              </w:rPr>
              <w:t>Target audience</w:t>
            </w:r>
            <w:r w:rsidR="00313C82">
              <w:rPr>
                <w:webHidden/>
              </w:rPr>
              <w:tab/>
            </w:r>
            <w:r w:rsidR="00313C82">
              <w:rPr>
                <w:webHidden/>
              </w:rPr>
              <w:fldChar w:fldCharType="begin"/>
            </w:r>
            <w:r w:rsidR="00313C82">
              <w:rPr>
                <w:webHidden/>
              </w:rPr>
              <w:instrText xml:space="preserve"> PAGEREF _Toc164776063 \h </w:instrText>
            </w:r>
            <w:r w:rsidR="00313C82">
              <w:rPr>
                <w:webHidden/>
              </w:rPr>
            </w:r>
            <w:r w:rsidR="00313C82">
              <w:rPr>
                <w:webHidden/>
              </w:rPr>
              <w:fldChar w:fldCharType="separate"/>
            </w:r>
            <w:r w:rsidR="00313C82">
              <w:rPr>
                <w:webHidden/>
              </w:rPr>
              <w:t>7</w:t>
            </w:r>
            <w:r w:rsidR="00313C82">
              <w:rPr>
                <w:webHidden/>
              </w:rPr>
              <w:fldChar w:fldCharType="end"/>
            </w:r>
          </w:hyperlink>
        </w:p>
        <w:p w14:paraId="58F3A063" w14:textId="5BC22A5F"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64" w:history="1">
            <w:r w:rsidR="00313C82" w:rsidRPr="00922B00">
              <w:rPr>
                <w:rStyle w:val="Hyperlink"/>
              </w:rPr>
              <w:t>When and how to use</w:t>
            </w:r>
            <w:r w:rsidR="00313C82">
              <w:rPr>
                <w:webHidden/>
              </w:rPr>
              <w:tab/>
            </w:r>
            <w:r w:rsidR="00313C82">
              <w:rPr>
                <w:webHidden/>
              </w:rPr>
              <w:fldChar w:fldCharType="begin"/>
            </w:r>
            <w:r w:rsidR="00313C82">
              <w:rPr>
                <w:webHidden/>
              </w:rPr>
              <w:instrText xml:space="preserve"> PAGEREF _Toc164776064 \h </w:instrText>
            </w:r>
            <w:r w:rsidR="00313C82">
              <w:rPr>
                <w:webHidden/>
              </w:rPr>
            </w:r>
            <w:r w:rsidR="00313C82">
              <w:rPr>
                <w:webHidden/>
              </w:rPr>
              <w:fldChar w:fldCharType="separate"/>
            </w:r>
            <w:r w:rsidR="00313C82">
              <w:rPr>
                <w:webHidden/>
              </w:rPr>
              <w:t>7</w:t>
            </w:r>
            <w:r w:rsidR="00313C82">
              <w:rPr>
                <w:webHidden/>
              </w:rPr>
              <w:fldChar w:fldCharType="end"/>
            </w:r>
          </w:hyperlink>
        </w:p>
        <w:p w14:paraId="155CDC05" w14:textId="435E2EEC"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65" w:history="1">
            <w:r w:rsidR="00313C82" w:rsidRPr="00922B00">
              <w:rPr>
                <w:rStyle w:val="Hyperlink"/>
              </w:rPr>
              <w:t>Texts and resources</w:t>
            </w:r>
            <w:r w:rsidR="00313C82">
              <w:rPr>
                <w:webHidden/>
              </w:rPr>
              <w:tab/>
            </w:r>
            <w:r w:rsidR="00313C82">
              <w:rPr>
                <w:webHidden/>
              </w:rPr>
              <w:fldChar w:fldCharType="begin"/>
            </w:r>
            <w:r w:rsidR="00313C82">
              <w:rPr>
                <w:webHidden/>
              </w:rPr>
              <w:instrText xml:space="preserve"> PAGEREF _Toc164776065 \h </w:instrText>
            </w:r>
            <w:r w:rsidR="00313C82">
              <w:rPr>
                <w:webHidden/>
              </w:rPr>
            </w:r>
            <w:r w:rsidR="00313C82">
              <w:rPr>
                <w:webHidden/>
              </w:rPr>
              <w:fldChar w:fldCharType="separate"/>
            </w:r>
            <w:r w:rsidR="00313C82">
              <w:rPr>
                <w:webHidden/>
              </w:rPr>
              <w:t>8</w:t>
            </w:r>
            <w:r w:rsidR="00313C82">
              <w:rPr>
                <w:webHidden/>
              </w:rPr>
              <w:fldChar w:fldCharType="end"/>
            </w:r>
          </w:hyperlink>
        </w:p>
        <w:p w14:paraId="26716E6E" w14:textId="1EF50621" w:rsidR="00313C82" w:rsidRDefault="007340CA">
          <w:pPr>
            <w:pStyle w:val="TOC1"/>
            <w:rPr>
              <w:rFonts w:asciiTheme="minorHAnsi" w:eastAsiaTheme="minorEastAsia" w:hAnsiTheme="minorHAnsi" w:cstheme="minorBidi"/>
              <w:b w:val="0"/>
              <w:kern w:val="2"/>
              <w:szCs w:val="22"/>
              <w:lang w:eastAsia="en-AU"/>
              <w14:ligatures w14:val="standardContextual"/>
            </w:rPr>
          </w:pPr>
          <w:hyperlink w:anchor="_Toc164776066" w:history="1">
            <w:r w:rsidR="00313C82" w:rsidRPr="00922B00">
              <w:rPr>
                <w:rStyle w:val="Hyperlink"/>
              </w:rPr>
              <w:t>Phase 1 – engaging with the unit and strengthening the learning community</w:t>
            </w:r>
            <w:r w:rsidR="00313C82">
              <w:rPr>
                <w:webHidden/>
              </w:rPr>
              <w:tab/>
            </w:r>
            <w:r w:rsidR="00313C82">
              <w:rPr>
                <w:webHidden/>
              </w:rPr>
              <w:fldChar w:fldCharType="begin"/>
            </w:r>
            <w:r w:rsidR="00313C82">
              <w:rPr>
                <w:webHidden/>
              </w:rPr>
              <w:instrText xml:space="preserve"> PAGEREF _Toc164776066 \h </w:instrText>
            </w:r>
            <w:r w:rsidR="00313C82">
              <w:rPr>
                <w:webHidden/>
              </w:rPr>
            </w:r>
            <w:r w:rsidR="00313C82">
              <w:rPr>
                <w:webHidden/>
              </w:rPr>
              <w:fldChar w:fldCharType="separate"/>
            </w:r>
            <w:r w:rsidR="00313C82">
              <w:rPr>
                <w:webHidden/>
              </w:rPr>
              <w:t>12</w:t>
            </w:r>
            <w:r w:rsidR="00313C82">
              <w:rPr>
                <w:webHidden/>
              </w:rPr>
              <w:fldChar w:fldCharType="end"/>
            </w:r>
          </w:hyperlink>
        </w:p>
        <w:p w14:paraId="68A637CB" w14:textId="0A939C6C"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67" w:history="1">
            <w:r w:rsidR="00313C82" w:rsidRPr="00922B00">
              <w:rPr>
                <w:rStyle w:val="Hyperlink"/>
              </w:rPr>
              <w:t>Phase 1, resource 1 – activating imagination</w:t>
            </w:r>
            <w:r w:rsidR="00313C82">
              <w:rPr>
                <w:webHidden/>
              </w:rPr>
              <w:tab/>
            </w:r>
            <w:r w:rsidR="00313C82">
              <w:rPr>
                <w:webHidden/>
              </w:rPr>
              <w:fldChar w:fldCharType="begin"/>
            </w:r>
            <w:r w:rsidR="00313C82">
              <w:rPr>
                <w:webHidden/>
              </w:rPr>
              <w:instrText xml:space="preserve"> PAGEREF _Toc164776067 \h </w:instrText>
            </w:r>
            <w:r w:rsidR="00313C82">
              <w:rPr>
                <w:webHidden/>
              </w:rPr>
            </w:r>
            <w:r w:rsidR="00313C82">
              <w:rPr>
                <w:webHidden/>
              </w:rPr>
              <w:fldChar w:fldCharType="separate"/>
            </w:r>
            <w:r w:rsidR="00313C82">
              <w:rPr>
                <w:webHidden/>
              </w:rPr>
              <w:t>12</w:t>
            </w:r>
            <w:r w:rsidR="00313C82">
              <w:rPr>
                <w:webHidden/>
              </w:rPr>
              <w:fldChar w:fldCharType="end"/>
            </w:r>
          </w:hyperlink>
        </w:p>
        <w:p w14:paraId="4BB74BAD" w14:textId="27DB9732"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68" w:history="1">
            <w:r w:rsidR="00313C82" w:rsidRPr="00922B00">
              <w:rPr>
                <w:rStyle w:val="Hyperlink"/>
              </w:rPr>
              <w:t>Phase 1, activity 1 – activating imagination</w:t>
            </w:r>
            <w:r w:rsidR="00313C82">
              <w:rPr>
                <w:webHidden/>
              </w:rPr>
              <w:tab/>
            </w:r>
            <w:r w:rsidR="00313C82">
              <w:rPr>
                <w:webHidden/>
              </w:rPr>
              <w:fldChar w:fldCharType="begin"/>
            </w:r>
            <w:r w:rsidR="00313C82">
              <w:rPr>
                <w:webHidden/>
              </w:rPr>
              <w:instrText xml:space="preserve"> PAGEREF _Toc164776068 \h </w:instrText>
            </w:r>
            <w:r w:rsidR="00313C82">
              <w:rPr>
                <w:webHidden/>
              </w:rPr>
            </w:r>
            <w:r w:rsidR="00313C82">
              <w:rPr>
                <w:webHidden/>
              </w:rPr>
              <w:fldChar w:fldCharType="separate"/>
            </w:r>
            <w:r w:rsidR="00313C82">
              <w:rPr>
                <w:webHidden/>
              </w:rPr>
              <w:t>16</w:t>
            </w:r>
            <w:r w:rsidR="00313C82">
              <w:rPr>
                <w:webHidden/>
              </w:rPr>
              <w:fldChar w:fldCharType="end"/>
            </w:r>
          </w:hyperlink>
        </w:p>
        <w:p w14:paraId="51DEF906" w14:textId="514455B6"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69" w:history="1">
            <w:r w:rsidR="00313C82" w:rsidRPr="00922B00">
              <w:rPr>
                <w:rStyle w:val="Hyperlink"/>
              </w:rPr>
              <w:t>Phase 1, activity 2 – poetry scavenger hunt</w:t>
            </w:r>
            <w:r w:rsidR="00313C82">
              <w:rPr>
                <w:webHidden/>
              </w:rPr>
              <w:tab/>
            </w:r>
            <w:r w:rsidR="00313C82">
              <w:rPr>
                <w:webHidden/>
              </w:rPr>
              <w:fldChar w:fldCharType="begin"/>
            </w:r>
            <w:r w:rsidR="00313C82">
              <w:rPr>
                <w:webHidden/>
              </w:rPr>
              <w:instrText xml:space="preserve"> PAGEREF _Toc164776069 \h </w:instrText>
            </w:r>
            <w:r w:rsidR="00313C82">
              <w:rPr>
                <w:webHidden/>
              </w:rPr>
            </w:r>
            <w:r w:rsidR="00313C82">
              <w:rPr>
                <w:webHidden/>
              </w:rPr>
              <w:fldChar w:fldCharType="separate"/>
            </w:r>
            <w:r w:rsidR="00313C82">
              <w:rPr>
                <w:webHidden/>
              </w:rPr>
              <w:t>17</w:t>
            </w:r>
            <w:r w:rsidR="00313C82">
              <w:rPr>
                <w:webHidden/>
              </w:rPr>
              <w:fldChar w:fldCharType="end"/>
            </w:r>
          </w:hyperlink>
        </w:p>
        <w:p w14:paraId="72043876" w14:textId="7BC06983"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70" w:history="1">
            <w:r w:rsidR="00313C82" w:rsidRPr="00922B00">
              <w:rPr>
                <w:rStyle w:val="Hyperlink"/>
              </w:rPr>
              <w:t>Core text 1 – ‘For my Niece’ by Kae Tempest</w:t>
            </w:r>
            <w:r w:rsidR="00313C82">
              <w:rPr>
                <w:webHidden/>
              </w:rPr>
              <w:tab/>
            </w:r>
            <w:r w:rsidR="00313C82">
              <w:rPr>
                <w:webHidden/>
              </w:rPr>
              <w:fldChar w:fldCharType="begin"/>
            </w:r>
            <w:r w:rsidR="00313C82">
              <w:rPr>
                <w:webHidden/>
              </w:rPr>
              <w:instrText xml:space="preserve"> PAGEREF _Toc164776070 \h </w:instrText>
            </w:r>
            <w:r w:rsidR="00313C82">
              <w:rPr>
                <w:webHidden/>
              </w:rPr>
            </w:r>
            <w:r w:rsidR="00313C82">
              <w:rPr>
                <w:webHidden/>
              </w:rPr>
              <w:fldChar w:fldCharType="separate"/>
            </w:r>
            <w:r w:rsidR="00313C82">
              <w:rPr>
                <w:webHidden/>
              </w:rPr>
              <w:t>20</w:t>
            </w:r>
            <w:r w:rsidR="00313C82">
              <w:rPr>
                <w:webHidden/>
              </w:rPr>
              <w:fldChar w:fldCharType="end"/>
            </w:r>
          </w:hyperlink>
        </w:p>
        <w:p w14:paraId="26F70C8B" w14:textId="7C7E1466"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71" w:history="1">
            <w:r w:rsidR="00313C82" w:rsidRPr="00922B00">
              <w:rPr>
                <w:rStyle w:val="Hyperlink"/>
              </w:rPr>
              <w:t>Phase 1, activity 3 – paragraph response scaffold</w:t>
            </w:r>
            <w:r w:rsidR="00313C82">
              <w:rPr>
                <w:webHidden/>
              </w:rPr>
              <w:tab/>
            </w:r>
            <w:r w:rsidR="00313C82">
              <w:rPr>
                <w:webHidden/>
              </w:rPr>
              <w:fldChar w:fldCharType="begin"/>
            </w:r>
            <w:r w:rsidR="00313C82">
              <w:rPr>
                <w:webHidden/>
              </w:rPr>
              <w:instrText xml:space="preserve"> PAGEREF _Toc164776071 \h </w:instrText>
            </w:r>
            <w:r w:rsidR="00313C82">
              <w:rPr>
                <w:webHidden/>
              </w:rPr>
            </w:r>
            <w:r w:rsidR="00313C82">
              <w:rPr>
                <w:webHidden/>
              </w:rPr>
              <w:fldChar w:fldCharType="separate"/>
            </w:r>
            <w:r w:rsidR="00313C82">
              <w:rPr>
                <w:webHidden/>
              </w:rPr>
              <w:t>20</w:t>
            </w:r>
            <w:r w:rsidR="00313C82">
              <w:rPr>
                <w:webHidden/>
              </w:rPr>
              <w:fldChar w:fldCharType="end"/>
            </w:r>
          </w:hyperlink>
        </w:p>
        <w:p w14:paraId="6EA8E5C5" w14:textId="10DC0AF0"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72" w:history="1">
            <w:r w:rsidR="00313C82" w:rsidRPr="00922B00">
              <w:rPr>
                <w:rStyle w:val="Hyperlink"/>
              </w:rPr>
              <w:t>Phase 1, activity 4 – glossary of poetic terms</w:t>
            </w:r>
            <w:r w:rsidR="00313C82">
              <w:rPr>
                <w:webHidden/>
              </w:rPr>
              <w:tab/>
            </w:r>
            <w:r w:rsidR="00313C82">
              <w:rPr>
                <w:webHidden/>
              </w:rPr>
              <w:fldChar w:fldCharType="begin"/>
            </w:r>
            <w:r w:rsidR="00313C82">
              <w:rPr>
                <w:webHidden/>
              </w:rPr>
              <w:instrText xml:space="preserve"> PAGEREF _Toc164776072 \h </w:instrText>
            </w:r>
            <w:r w:rsidR="00313C82">
              <w:rPr>
                <w:webHidden/>
              </w:rPr>
            </w:r>
            <w:r w:rsidR="00313C82">
              <w:rPr>
                <w:webHidden/>
              </w:rPr>
              <w:fldChar w:fldCharType="separate"/>
            </w:r>
            <w:r w:rsidR="00313C82">
              <w:rPr>
                <w:webHidden/>
              </w:rPr>
              <w:t>22</w:t>
            </w:r>
            <w:r w:rsidR="00313C82">
              <w:rPr>
                <w:webHidden/>
              </w:rPr>
              <w:fldChar w:fldCharType="end"/>
            </w:r>
          </w:hyperlink>
        </w:p>
        <w:p w14:paraId="60839606" w14:textId="62D9DC34"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73" w:history="1">
            <w:r w:rsidR="00313C82" w:rsidRPr="00922B00">
              <w:rPr>
                <w:rStyle w:val="Hyperlink"/>
              </w:rPr>
              <w:t>Phase 1, activity 5 – manipulating the text</w:t>
            </w:r>
            <w:r w:rsidR="00313C82">
              <w:rPr>
                <w:webHidden/>
              </w:rPr>
              <w:tab/>
            </w:r>
            <w:r w:rsidR="00313C82">
              <w:rPr>
                <w:webHidden/>
              </w:rPr>
              <w:fldChar w:fldCharType="begin"/>
            </w:r>
            <w:r w:rsidR="00313C82">
              <w:rPr>
                <w:webHidden/>
              </w:rPr>
              <w:instrText xml:space="preserve"> PAGEREF _Toc164776073 \h </w:instrText>
            </w:r>
            <w:r w:rsidR="00313C82">
              <w:rPr>
                <w:webHidden/>
              </w:rPr>
            </w:r>
            <w:r w:rsidR="00313C82">
              <w:rPr>
                <w:webHidden/>
              </w:rPr>
              <w:fldChar w:fldCharType="separate"/>
            </w:r>
            <w:r w:rsidR="00313C82">
              <w:rPr>
                <w:webHidden/>
              </w:rPr>
              <w:t>24</w:t>
            </w:r>
            <w:r w:rsidR="00313C82">
              <w:rPr>
                <w:webHidden/>
              </w:rPr>
              <w:fldChar w:fldCharType="end"/>
            </w:r>
          </w:hyperlink>
        </w:p>
        <w:p w14:paraId="331F4DE8" w14:textId="35589CE2"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74" w:history="1">
            <w:r w:rsidR="00313C82" w:rsidRPr="00922B00">
              <w:rPr>
                <w:rStyle w:val="Hyperlink"/>
              </w:rPr>
              <w:t>Phase 1, activity 6 – blackout poetry</w:t>
            </w:r>
            <w:r w:rsidR="00313C82">
              <w:rPr>
                <w:webHidden/>
              </w:rPr>
              <w:tab/>
            </w:r>
            <w:r w:rsidR="00313C82">
              <w:rPr>
                <w:webHidden/>
              </w:rPr>
              <w:fldChar w:fldCharType="begin"/>
            </w:r>
            <w:r w:rsidR="00313C82">
              <w:rPr>
                <w:webHidden/>
              </w:rPr>
              <w:instrText xml:space="preserve"> PAGEREF _Toc164776074 \h </w:instrText>
            </w:r>
            <w:r w:rsidR="00313C82">
              <w:rPr>
                <w:webHidden/>
              </w:rPr>
            </w:r>
            <w:r w:rsidR="00313C82">
              <w:rPr>
                <w:webHidden/>
              </w:rPr>
              <w:fldChar w:fldCharType="separate"/>
            </w:r>
            <w:r w:rsidR="00313C82">
              <w:rPr>
                <w:webHidden/>
              </w:rPr>
              <w:t>26</w:t>
            </w:r>
            <w:r w:rsidR="00313C82">
              <w:rPr>
                <w:webHidden/>
              </w:rPr>
              <w:fldChar w:fldCharType="end"/>
            </w:r>
          </w:hyperlink>
        </w:p>
        <w:p w14:paraId="52FC7C12" w14:textId="4CD053E6"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75" w:history="1">
            <w:r w:rsidR="00313C82" w:rsidRPr="00922B00">
              <w:rPr>
                <w:rStyle w:val="Hyperlink"/>
              </w:rPr>
              <w:t>Phase 1, resource 2 – nouns, noun groups and nominalisation</w:t>
            </w:r>
            <w:r w:rsidR="00313C82">
              <w:rPr>
                <w:webHidden/>
              </w:rPr>
              <w:tab/>
            </w:r>
            <w:r w:rsidR="00313C82">
              <w:rPr>
                <w:webHidden/>
              </w:rPr>
              <w:fldChar w:fldCharType="begin"/>
            </w:r>
            <w:r w:rsidR="00313C82">
              <w:rPr>
                <w:webHidden/>
              </w:rPr>
              <w:instrText xml:space="preserve"> PAGEREF _Toc164776075 \h </w:instrText>
            </w:r>
            <w:r w:rsidR="00313C82">
              <w:rPr>
                <w:webHidden/>
              </w:rPr>
            </w:r>
            <w:r w:rsidR="00313C82">
              <w:rPr>
                <w:webHidden/>
              </w:rPr>
              <w:fldChar w:fldCharType="separate"/>
            </w:r>
            <w:r w:rsidR="00313C82">
              <w:rPr>
                <w:webHidden/>
              </w:rPr>
              <w:t>28</w:t>
            </w:r>
            <w:r w:rsidR="00313C82">
              <w:rPr>
                <w:webHidden/>
              </w:rPr>
              <w:fldChar w:fldCharType="end"/>
            </w:r>
          </w:hyperlink>
        </w:p>
        <w:p w14:paraId="3B30A09F" w14:textId="0FA0C947"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76" w:history="1">
            <w:r w:rsidR="00313C82" w:rsidRPr="00922B00">
              <w:rPr>
                <w:rStyle w:val="Hyperlink"/>
              </w:rPr>
              <w:t>Phase 1, activity 7 – applying noun knowledge</w:t>
            </w:r>
            <w:r w:rsidR="00313C82">
              <w:rPr>
                <w:webHidden/>
              </w:rPr>
              <w:tab/>
            </w:r>
            <w:r w:rsidR="00313C82">
              <w:rPr>
                <w:webHidden/>
              </w:rPr>
              <w:fldChar w:fldCharType="begin"/>
            </w:r>
            <w:r w:rsidR="00313C82">
              <w:rPr>
                <w:webHidden/>
              </w:rPr>
              <w:instrText xml:space="preserve"> PAGEREF _Toc164776076 \h </w:instrText>
            </w:r>
            <w:r w:rsidR="00313C82">
              <w:rPr>
                <w:webHidden/>
              </w:rPr>
            </w:r>
            <w:r w:rsidR="00313C82">
              <w:rPr>
                <w:webHidden/>
              </w:rPr>
              <w:fldChar w:fldCharType="separate"/>
            </w:r>
            <w:r w:rsidR="00313C82">
              <w:rPr>
                <w:webHidden/>
              </w:rPr>
              <w:t>29</w:t>
            </w:r>
            <w:r w:rsidR="00313C82">
              <w:rPr>
                <w:webHidden/>
              </w:rPr>
              <w:fldChar w:fldCharType="end"/>
            </w:r>
          </w:hyperlink>
        </w:p>
        <w:p w14:paraId="538EC4AF" w14:textId="7DF56EE7"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77" w:history="1">
            <w:r w:rsidR="00313C82" w:rsidRPr="00922B00">
              <w:rPr>
                <w:rStyle w:val="Hyperlink"/>
              </w:rPr>
              <w:t>Phase 1, resource 3 – applying noun knowledge suggested responses</w:t>
            </w:r>
            <w:r w:rsidR="00313C82">
              <w:rPr>
                <w:webHidden/>
              </w:rPr>
              <w:tab/>
            </w:r>
            <w:r w:rsidR="00313C82">
              <w:rPr>
                <w:webHidden/>
              </w:rPr>
              <w:fldChar w:fldCharType="begin"/>
            </w:r>
            <w:r w:rsidR="00313C82">
              <w:rPr>
                <w:webHidden/>
              </w:rPr>
              <w:instrText xml:space="preserve"> PAGEREF _Toc164776077 \h </w:instrText>
            </w:r>
            <w:r w:rsidR="00313C82">
              <w:rPr>
                <w:webHidden/>
              </w:rPr>
            </w:r>
            <w:r w:rsidR="00313C82">
              <w:rPr>
                <w:webHidden/>
              </w:rPr>
              <w:fldChar w:fldCharType="separate"/>
            </w:r>
            <w:r w:rsidR="00313C82">
              <w:rPr>
                <w:webHidden/>
              </w:rPr>
              <w:t>31</w:t>
            </w:r>
            <w:r w:rsidR="00313C82">
              <w:rPr>
                <w:webHidden/>
              </w:rPr>
              <w:fldChar w:fldCharType="end"/>
            </w:r>
          </w:hyperlink>
        </w:p>
        <w:p w14:paraId="271C4E02" w14:textId="1A9FC156"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78" w:history="1">
            <w:r w:rsidR="00313C82" w:rsidRPr="00922B00">
              <w:rPr>
                <w:rStyle w:val="Hyperlink"/>
              </w:rPr>
              <w:t>Phase 1, activity 8 – OULIPO poetry</w:t>
            </w:r>
            <w:r w:rsidR="00313C82">
              <w:rPr>
                <w:webHidden/>
              </w:rPr>
              <w:tab/>
            </w:r>
            <w:r w:rsidR="00313C82">
              <w:rPr>
                <w:webHidden/>
              </w:rPr>
              <w:fldChar w:fldCharType="begin"/>
            </w:r>
            <w:r w:rsidR="00313C82">
              <w:rPr>
                <w:webHidden/>
              </w:rPr>
              <w:instrText xml:space="preserve"> PAGEREF _Toc164776078 \h </w:instrText>
            </w:r>
            <w:r w:rsidR="00313C82">
              <w:rPr>
                <w:webHidden/>
              </w:rPr>
            </w:r>
            <w:r w:rsidR="00313C82">
              <w:rPr>
                <w:webHidden/>
              </w:rPr>
              <w:fldChar w:fldCharType="separate"/>
            </w:r>
            <w:r w:rsidR="00313C82">
              <w:rPr>
                <w:webHidden/>
              </w:rPr>
              <w:t>33</w:t>
            </w:r>
            <w:r w:rsidR="00313C82">
              <w:rPr>
                <w:webHidden/>
              </w:rPr>
              <w:fldChar w:fldCharType="end"/>
            </w:r>
          </w:hyperlink>
        </w:p>
        <w:p w14:paraId="03E973CE" w14:textId="286E2591"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79" w:history="1">
            <w:r w:rsidR="00313C82" w:rsidRPr="00922B00">
              <w:rPr>
                <w:rStyle w:val="Hyperlink"/>
              </w:rPr>
              <w:t>Phase 1, resource 4 – model of OULIPO poetry</w:t>
            </w:r>
            <w:r w:rsidR="00313C82">
              <w:rPr>
                <w:webHidden/>
              </w:rPr>
              <w:tab/>
            </w:r>
            <w:r w:rsidR="00313C82">
              <w:rPr>
                <w:webHidden/>
              </w:rPr>
              <w:fldChar w:fldCharType="begin"/>
            </w:r>
            <w:r w:rsidR="00313C82">
              <w:rPr>
                <w:webHidden/>
              </w:rPr>
              <w:instrText xml:space="preserve"> PAGEREF _Toc164776079 \h </w:instrText>
            </w:r>
            <w:r w:rsidR="00313C82">
              <w:rPr>
                <w:webHidden/>
              </w:rPr>
            </w:r>
            <w:r w:rsidR="00313C82">
              <w:rPr>
                <w:webHidden/>
              </w:rPr>
              <w:fldChar w:fldCharType="separate"/>
            </w:r>
            <w:r w:rsidR="00313C82">
              <w:rPr>
                <w:webHidden/>
              </w:rPr>
              <w:t>34</w:t>
            </w:r>
            <w:r w:rsidR="00313C82">
              <w:rPr>
                <w:webHidden/>
              </w:rPr>
              <w:fldChar w:fldCharType="end"/>
            </w:r>
          </w:hyperlink>
        </w:p>
        <w:p w14:paraId="2E0C477B" w14:textId="1BF9AA8D"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80" w:history="1">
            <w:r w:rsidR="00313C82" w:rsidRPr="00922B00">
              <w:rPr>
                <w:rStyle w:val="Hyperlink"/>
              </w:rPr>
              <w:t>Core formative task 1 – manipulating poetry</w:t>
            </w:r>
            <w:r w:rsidR="00313C82">
              <w:rPr>
                <w:webHidden/>
              </w:rPr>
              <w:tab/>
            </w:r>
            <w:r w:rsidR="00313C82">
              <w:rPr>
                <w:webHidden/>
              </w:rPr>
              <w:fldChar w:fldCharType="begin"/>
            </w:r>
            <w:r w:rsidR="00313C82">
              <w:rPr>
                <w:webHidden/>
              </w:rPr>
              <w:instrText xml:space="preserve"> PAGEREF _Toc164776080 \h </w:instrText>
            </w:r>
            <w:r w:rsidR="00313C82">
              <w:rPr>
                <w:webHidden/>
              </w:rPr>
            </w:r>
            <w:r w:rsidR="00313C82">
              <w:rPr>
                <w:webHidden/>
              </w:rPr>
              <w:fldChar w:fldCharType="separate"/>
            </w:r>
            <w:r w:rsidR="00313C82">
              <w:rPr>
                <w:webHidden/>
              </w:rPr>
              <w:t>37</w:t>
            </w:r>
            <w:r w:rsidR="00313C82">
              <w:rPr>
                <w:webHidden/>
              </w:rPr>
              <w:fldChar w:fldCharType="end"/>
            </w:r>
          </w:hyperlink>
        </w:p>
        <w:p w14:paraId="281F0284" w14:textId="0A5EB29D" w:rsidR="00313C82" w:rsidRDefault="007340CA">
          <w:pPr>
            <w:pStyle w:val="TOC1"/>
            <w:rPr>
              <w:rFonts w:asciiTheme="minorHAnsi" w:eastAsiaTheme="minorEastAsia" w:hAnsiTheme="minorHAnsi" w:cstheme="minorBidi"/>
              <w:b w:val="0"/>
              <w:kern w:val="2"/>
              <w:szCs w:val="22"/>
              <w:lang w:eastAsia="en-AU"/>
              <w14:ligatures w14:val="standardContextual"/>
            </w:rPr>
          </w:pPr>
          <w:hyperlink w:anchor="_Toc164776081" w:history="1">
            <w:r w:rsidR="00313C82" w:rsidRPr="00922B00">
              <w:rPr>
                <w:rStyle w:val="Hyperlink"/>
              </w:rPr>
              <w:t>Phase 2 – unpacking and engaging with the conceptual focus</w:t>
            </w:r>
            <w:r w:rsidR="00313C82">
              <w:rPr>
                <w:webHidden/>
              </w:rPr>
              <w:tab/>
            </w:r>
            <w:r w:rsidR="00313C82">
              <w:rPr>
                <w:webHidden/>
              </w:rPr>
              <w:fldChar w:fldCharType="begin"/>
            </w:r>
            <w:r w:rsidR="00313C82">
              <w:rPr>
                <w:webHidden/>
              </w:rPr>
              <w:instrText xml:space="preserve"> PAGEREF _Toc164776081 \h </w:instrText>
            </w:r>
            <w:r w:rsidR="00313C82">
              <w:rPr>
                <w:webHidden/>
              </w:rPr>
            </w:r>
            <w:r w:rsidR="00313C82">
              <w:rPr>
                <w:webHidden/>
              </w:rPr>
              <w:fldChar w:fldCharType="separate"/>
            </w:r>
            <w:r w:rsidR="00313C82">
              <w:rPr>
                <w:webHidden/>
              </w:rPr>
              <w:t>40</w:t>
            </w:r>
            <w:r w:rsidR="00313C82">
              <w:rPr>
                <w:webHidden/>
              </w:rPr>
              <w:fldChar w:fldCharType="end"/>
            </w:r>
          </w:hyperlink>
        </w:p>
        <w:p w14:paraId="48B04AB5" w14:textId="4B3126B1"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82" w:history="1">
            <w:r w:rsidR="00313C82" w:rsidRPr="00922B00">
              <w:rPr>
                <w:rStyle w:val="Hyperlink"/>
              </w:rPr>
              <w:t>Core text 2 – ‘How Do I Love Thee? (Sonnet 43)’ by Elizabeth Barrett Browning</w:t>
            </w:r>
            <w:r w:rsidR="00313C82">
              <w:rPr>
                <w:webHidden/>
              </w:rPr>
              <w:tab/>
            </w:r>
            <w:r w:rsidR="00313C82">
              <w:rPr>
                <w:webHidden/>
              </w:rPr>
              <w:fldChar w:fldCharType="begin"/>
            </w:r>
            <w:r w:rsidR="00313C82">
              <w:rPr>
                <w:webHidden/>
              </w:rPr>
              <w:instrText xml:space="preserve"> PAGEREF _Toc164776082 \h </w:instrText>
            </w:r>
            <w:r w:rsidR="00313C82">
              <w:rPr>
                <w:webHidden/>
              </w:rPr>
            </w:r>
            <w:r w:rsidR="00313C82">
              <w:rPr>
                <w:webHidden/>
              </w:rPr>
              <w:fldChar w:fldCharType="separate"/>
            </w:r>
            <w:r w:rsidR="00313C82">
              <w:rPr>
                <w:webHidden/>
              </w:rPr>
              <w:t>40</w:t>
            </w:r>
            <w:r w:rsidR="00313C82">
              <w:rPr>
                <w:webHidden/>
              </w:rPr>
              <w:fldChar w:fldCharType="end"/>
            </w:r>
          </w:hyperlink>
        </w:p>
        <w:p w14:paraId="2E2EE9E8" w14:textId="2758D55E"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83" w:history="1">
            <w:r w:rsidR="00313C82" w:rsidRPr="00922B00">
              <w:rPr>
                <w:rStyle w:val="Hyperlink"/>
              </w:rPr>
              <w:t>Phase 2, resource 1 – preparing for reading the poem</w:t>
            </w:r>
            <w:r w:rsidR="00313C82">
              <w:rPr>
                <w:webHidden/>
              </w:rPr>
              <w:tab/>
            </w:r>
            <w:r w:rsidR="00313C82">
              <w:rPr>
                <w:webHidden/>
              </w:rPr>
              <w:fldChar w:fldCharType="begin"/>
            </w:r>
            <w:r w:rsidR="00313C82">
              <w:rPr>
                <w:webHidden/>
              </w:rPr>
              <w:instrText xml:space="preserve"> PAGEREF _Toc164776083 \h </w:instrText>
            </w:r>
            <w:r w:rsidR="00313C82">
              <w:rPr>
                <w:webHidden/>
              </w:rPr>
            </w:r>
            <w:r w:rsidR="00313C82">
              <w:rPr>
                <w:webHidden/>
              </w:rPr>
              <w:fldChar w:fldCharType="separate"/>
            </w:r>
            <w:r w:rsidR="00313C82">
              <w:rPr>
                <w:webHidden/>
              </w:rPr>
              <w:t>42</w:t>
            </w:r>
            <w:r w:rsidR="00313C82">
              <w:rPr>
                <w:webHidden/>
              </w:rPr>
              <w:fldChar w:fldCharType="end"/>
            </w:r>
          </w:hyperlink>
        </w:p>
        <w:p w14:paraId="58D02F30" w14:textId="1AA8C2A5"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84" w:history="1">
            <w:r w:rsidR="00313C82" w:rsidRPr="00922B00">
              <w:rPr>
                <w:rStyle w:val="Hyperlink"/>
              </w:rPr>
              <w:t>Phase 2, activity 1 – paragraph response scaffold</w:t>
            </w:r>
            <w:r w:rsidR="00313C82">
              <w:rPr>
                <w:webHidden/>
              </w:rPr>
              <w:tab/>
            </w:r>
            <w:r w:rsidR="00313C82">
              <w:rPr>
                <w:webHidden/>
              </w:rPr>
              <w:fldChar w:fldCharType="begin"/>
            </w:r>
            <w:r w:rsidR="00313C82">
              <w:rPr>
                <w:webHidden/>
              </w:rPr>
              <w:instrText xml:space="preserve"> PAGEREF _Toc164776084 \h </w:instrText>
            </w:r>
            <w:r w:rsidR="00313C82">
              <w:rPr>
                <w:webHidden/>
              </w:rPr>
            </w:r>
            <w:r w:rsidR="00313C82">
              <w:rPr>
                <w:webHidden/>
              </w:rPr>
              <w:fldChar w:fldCharType="separate"/>
            </w:r>
            <w:r w:rsidR="00313C82">
              <w:rPr>
                <w:webHidden/>
              </w:rPr>
              <w:t>44</w:t>
            </w:r>
            <w:r w:rsidR="00313C82">
              <w:rPr>
                <w:webHidden/>
              </w:rPr>
              <w:fldChar w:fldCharType="end"/>
            </w:r>
          </w:hyperlink>
        </w:p>
        <w:p w14:paraId="45AF3056" w14:textId="6FDE1877"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85" w:history="1">
            <w:r w:rsidR="00313C82" w:rsidRPr="00922B00">
              <w:rPr>
                <w:rStyle w:val="Hyperlink"/>
              </w:rPr>
              <w:t>Phase 2, activity 2 – locating the poem in time</w:t>
            </w:r>
            <w:r w:rsidR="00313C82">
              <w:rPr>
                <w:webHidden/>
              </w:rPr>
              <w:tab/>
            </w:r>
            <w:r w:rsidR="00313C82">
              <w:rPr>
                <w:webHidden/>
              </w:rPr>
              <w:fldChar w:fldCharType="begin"/>
            </w:r>
            <w:r w:rsidR="00313C82">
              <w:rPr>
                <w:webHidden/>
              </w:rPr>
              <w:instrText xml:space="preserve"> PAGEREF _Toc164776085 \h </w:instrText>
            </w:r>
            <w:r w:rsidR="00313C82">
              <w:rPr>
                <w:webHidden/>
              </w:rPr>
            </w:r>
            <w:r w:rsidR="00313C82">
              <w:rPr>
                <w:webHidden/>
              </w:rPr>
              <w:fldChar w:fldCharType="separate"/>
            </w:r>
            <w:r w:rsidR="00313C82">
              <w:rPr>
                <w:webHidden/>
              </w:rPr>
              <w:t>46</w:t>
            </w:r>
            <w:r w:rsidR="00313C82">
              <w:rPr>
                <w:webHidden/>
              </w:rPr>
              <w:fldChar w:fldCharType="end"/>
            </w:r>
          </w:hyperlink>
        </w:p>
        <w:p w14:paraId="6CDE1C4B" w14:textId="4DF6C6BB"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86" w:history="1">
            <w:r w:rsidR="00313C82" w:rsidRPr="00922B00">
              <w:rPr>
                <w:rStyle w:val="Hyperlink"/>
              </w:rPr>
              <w:t>Phase 2, activity 3 – researching the Victorian era</w:t>
            </w:r>
            <w:r w:rsidR="00313C82">
              <w:rPr>
                <w:webHidden/>
              </w:rPr>
              <w:tab/>
            </w:r>
            <w:r w:rsidR="00313C82">
              <w:rPr>
                <w:webHidden/>
              </w:rPr>
              <w:fldChar w:fldCharType="begin"/>
            </w:r>
            <w:r w:rsidR="00313C82">
              <w:rPr>
                <w:webHidden/>
              </w:rPr>
              <w:instrText xml:space="preserve"> PAGEREF _Toc164776086 \h </w:instrText>
            </w:r>
            <w:r w:rsidR="00313C82">
              <w:rPr>
                <w:webHidden/>
              </w:rPr>
            </w:r>
            <w:r w:rsidR="00313C82">
              <w:rPr>
                <w:webHidden/>
              </w:rPr>
              <w:fldChar w:fldCharType="separate"/>
            </w:r>
            <w:r w:rsidR="00313C82">
              <w:rPr>
                <w:webHidden/>
              </w:rPr>
              <w:t>47</w:t>
            </w:r>
            <w:r w:rsidR="00313C82">
              <w:rPr>
                <w:webHidden/>
              </w:rPr>
              <w:fldChar w:fldCharType="end"/>
            </w:r>
          </w:hyperlink>
        </w:p>
        <w:p w14:paraId="1FF06D46" w14:textId="7C428C84"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87" w:history="1">
            <w:r w:rsidR="00313C82" w:rsidRPr="00922B00">
              <w:rPr>
                <w:rStyle w:val="Hyperlink"/>
              </w:rPr>
              <w:t>Phase 2, activity 4 – What is context?</w:t>
            </w:r>
            <w:r w:rsidR="00313C82">
              <w:rPr>
                <w:webHidden/>
              </w:rPr>
              <w:tab/>
            </w:r>
            <w:r w:rsidR="00313C82">
              <w:rPr>
                <w:webHidden/>
              </w:rPr>
              <w:fldChar w:fldCharType="begin"/>
            </w:r>
            <w:r w:rsidR="00313C82">
              <w:rPr>
                <w:webHidden/>
              </w:rPr>
              <w:instrText xml:space="preserve"> PAGEREF _Toc164776087 \h </w:instrText>
            </w:r>
            <w:r w:rsidR="00313C82">
              <w:rPr>
                <w:webHidden/>
              </w:rPr>
            </w:r>
            <w:r w:rsidR="00313C82">
              <w:rPr>
                <w:webHidden/>
              </w:rPr>
              <w:fldChar w:fldCharType="separate"/>
            </w:r>
            <w:r w:rsidR="00313C82">
              <w:rPr>
                <w:webHidden/>
              </w:rPr>
              <w:t>48</w:t>
            </w:r>
            <w:r w:rsidR="00313C82">
              <w:rPr>
                <w:webHidden/>
              </w:rPr>
              <w:fldChar w:fldCharType="end"/>
            </w:r>
          </w:hyperlink>
        </w:p>
        <w:p w14:paraId="659CCC00" w14:textId="1F87E92C"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88" w:history="1">
            <w:r w:rsidR="00313C82" w:rsidRPr="00922B00">
              <w:rPr>
                <w:rStyle w:val="Hyperlink"/>
              </w:rPr>
              <w:t>Phase 2, activity 5 – check your understanding of context</w:t>
            </w:r>
            <w:r w:rsidR="00313C82">
              <w:rPr>
                <w:webHidden/>
              </w:rPr>
              <w:tab/>
            </w:r>
            <w:r w:rsidR="00313C82">
              <w:rPr>
                <w:webHidden/>
              </w:rPr>
              <w:fldChar w:fldCharType="begin"/>
            </w:r>
            <w:r w:rsidR="00313C82">
              <w:rPr>
                <w:webHidden/>
              </w:rPr>
              <w:instrText xml:space="preserve"> PAGEREF _Toc164776088 \h </w:instrText>
            </w:r>
            <w:r w:rsidR="00313C82">
              <w:rPr>
                <w:webHidden/>
              </w:rPr>
            </w:r>
            <w:r w:rsidR="00313C82">
              <w:rPr>
                <w:webHidden/>
              </w:rPr>
              <w:fldChar w:fldCharType="separate"/>
            </w:r>
            <w:r w:rsidR="00313C82">
              <w:rPr>
                <w:webHidden/>
              </w:rPr>
              <w:t>51</w:t>
            </w:r>
            <w:r w:rsidR="00313C82">
              <w:rPr>
                <w:webHidden/>
              </w:rPr>
              <w:fldChar w:fldCharType="end"/>
            </w:r>
          </w:hyperlink>
        </w:p>
        <w:p w14:paraId="4B4B1755" w14:textId="3C84AAB6"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89" w:history="1">
            <w:r w:rsidR="00313C82" w:rsidRPr="00922B00">
              <w:rPr>
                <w:rStyle w:val="Hyperlink"/>
              </w:rPr>
              <w:t>Phase 2, activity 6 – the Victorian era</w:t>
            </w:r>
            <w:r w:rsidR="00313C82">
              <w:rPr>
                <w:webHidden/>
              </w:rPr>
              <w:tab/>
            </w:r>
            <w:r w:rsidR="00313C82">
              <w:rPr>
                <w:webHidden/>
              </w:rPr>
              <w:fldChar w:fldCharType="begin"/>
            </w:r>
            <w:r w:rsidR="00313C82">
              <w:rPr>
                <w:webHidden/>
              </w:rPr>
              <w:instrText xml:space="preserve"> PAGEREF _Toc164776089 \h </w:instrText>
            </w:r>
            <w:r w:rsidR="00313C82">
              <w:rPr>
                <w:webHidden/>
              </w:rPr>
            </w:r>
            <w:r w:rsidR="00313C82">
              <w:rPr>
                <w:webHidden/>
              </w:rPr>
              <w:fldChar w:fldCharType="separate"/>
            </w:r>
            <w:r w:rsidR="00313C82">
              <w:rPr>
                <w:webHidden/>
              </w:rPr>
              <w:t>54</w:t>
            </w:r>
            <w:r w:rsidR="00313C82">
              <w:rPr>
                <w:webHidden/>
              </w:rPr>
              <w:fldChar w:fldCharType="end"/>
            </w:r>
          </w:hyperlink>
        </w:p>
        <w:p w14:paraId="1ACAF0F9" w14:textId="5A00BA21"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90" w:history="1">
            <w:r w:rsidR="00313C82" w:rsidRPr="00922B00">
              <w:rPr>
                <w:rStyle w:val="Hyperlink"/>
              </w:rPr>
              <w:t>Phase 2, activity 7 – matching historical, social and cultural context</w:t>
            </w:r>
            <w:r w:rsidR="00313C82">
              <w:rPr>
                <w:webHidden/>
              </w:rPr>
              <w:tab/>
            </w:r>
            <w:r w:rsidR="00313C82">
              <w:rPr>
                <w:webHidden/>
              </w:rPr>
              <w:fldChar w:fldCharType="begin"/>
            </w:r>
            <w:r w:rsidR="00313C82">
              <w:rPr>
                <w:webHidden/>
              </w:rPr>
              <w:instrText xml:space="preserve"> PAGEREF _Toc164776090 \h </w:instrText>
            </w:r>
            <w:r w:rsidR="00313C82">
              <w:rPr>
                <w:webHidden/>
              </w:rPr>
            </w:r>
            <w:r w:rsidR="00313C82">
              <w:rPr>
                <w:webHidden/>
              </w:rPr>
              <w:fldChar w:fldCharType="separate"/>
            </w:r>
            <w:r w:rsidR="00313C82">
              <w:rPr>
                <w:webHidden/>
              </w:rPr>
              <w:t>56</w:t>
            </w:r>
            <w:r w:rsidR="00313C82">
              <w:rPr>
                <w:webHidden/>
              </w:rPr>
              <w:fldChar w:fldCharType="end"/>
            </w:r>
          </w:hyperlink>
        </w:p>
        <w:p w14:paraId="768B32CE" w14:textId="4D8B0DBD"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91" w:history="1">
            <w:r w:rsidR="00313C82" w:rsidRPr="00922B00">
              <w:rPr>
                <w:rStyle w:val="Hyperlink"/>
              </w:rPr>
              <w:t>Phase 2, activity 8 – What is a sonnet?</w:t>
            </w:r>
            <w:r w:rsidR="00313C82">
              <w:rPr>
                <w:webHidden/>
              </w:rPr>
              <w:tab/>
            </w:r>
            <w:r w:rsidR="00313C82">
              <w:rPr>
                <w:webHidden/>
              </w:rPr>
              <w:fldChar w:fldCharType="begin"/>
            </w:r>
            <w:r w:rsidR="00313C82">
              <w:rPr>
                <w:webHidden/>
              </w:rPr>
              <w:instrText xml:space="preserve"> PAGEREF _Toc164776091 \h </w:instrText>
            </w:r>
            <w:r w:rsidR="00313C82">
              <w:rPr>
                <w:webHidden/>
              </w:rPr>
            </w:r>
            <w:r w:rsidR="00313C82">
              <w:rPr>
                <w:webHidden/>
              </w:rPr>
              <w:fldChar w:fldCharType="separate"/>
            </w:r>
            <w:r w:rsidR="00313C82">
              <w:rPr>
                <w:webHidden/>
              </w:rPr>
              <w:t>57</w:t>
            </w:r>
            <w:r w:rsidR="00313C82">
              <w:rPr>
                <w:webHidden/>
              </w:rPr>
              <w:fldChar w:fldCharType="end"/>
            </w:r>
          </w:hyperlink>
        </w:p>
        <w:p w14:paraId="55290B6F" w14:textId="73B7F05D"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92" w:history="1">
            <w:r w:rsidR="00313C82" w:rsidRPr="00922B00">
              <w:rPr>
                <w:rStyle w:val="Hyperlink"/>
              </w:rPr>
              <w:t>Phase 2, activity 9 – check your understanding of the sonnet</w:t>
            </w:r>
            <w:r w:rsidR="00313C82">
              <w:rPr>
                <w:webHidden/>
              </w:rPr>
              <w:tab/>
            </w:r>
            <w:r w:rsidR="00313C82">
              <w:rPr>
                <w:webHidden/>
              </w:rPr>
              <w:fldChar w:fldCharType="begin"/>
            </w:r>
            <w:r w:rsidR="00313C82">
              <w:rPr>
                <w:webHidden/>
              </w:rPr>
              <w:instrText xml:space="preserve"> PAGEREF _Toc164776092 \h </w:instrText>
            </w:r>
            <w:r w:rsidR="00313C82">
              <w:rPr>
                <w:webHidden/>
              </w:rPr>
            </w:r>
            <w:r w:rsidR="00313C82">
              <w:rPr>
                <w:webHidden/>
              </w:rPr>
              <w:fldChar w:fldCharType="separate"/>
            </w:r>
            <w:r w:rsidR="00313C82">
              <w:rPr>
                <w:webHidden/>
              </w:rPr>
              <w:t>59</w:t>
            </w:r>
            <w:r w:rsidR="00313C82">
              <w:rPr>
                <w:webHidden/>
              </w:rPr>
              <w:fldChar w:fldCharType="end"/>
            </w:r>
          </w:hyperlink>
        </w:p>
        <w:p w14:paraId="22A8923E" w14:textId="0D692055"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93" w:history="1">
            <w:r w:rsidR="00313C82" w:rsidRPr="00922B00">
              <w:rPr>
                <w:rStyle w:val="Hyperlink"/>
              </w:rPr>
              <w:t>Phase 2, resource 2 – modelled paragraph on context and form</w:t>
            </w:r>
            <w:r w:rsidR="00313C82">
              <w:rPr>
                <w:webHidden/>
              </w:rPr>
              <w:tab/>
            </w:r>
            <w:r w:rsidR="00313C82">
              <w:rPr>
                <w:webHidden/>
              </w:rPr>
              <w:fldChar w:fldCharType="begin"/>
            </w:r>
            <w:r w:rsidR="00313C82">
              <w:rPr>
                <w:webHidden/>
              </w:rPr>
              <w:instrText xml:space="preserve"> PAGEREF _Toc164776093 \h </w:instrText>
            </w:r>
            <w:r w:rsidR="00313C82">
              <w:rPr>
                <w:webHidden/>
              </w:rPr>
            </w:r>
            <w:r w:rsidR="00313C82">
              <w:rPr>
                <w:webHidden/>
              </w:rPr>
              <w:fldChar w:fldCharType="separate"/>
            </w:r>
            <w:r w:rsidR="00313C82">
              <w:rPr>
                <w:webHidden/>
              </w:rPr>
              <w:t>62</w:t>
            </w:r>
            <w:r w:rsidR="00313C82">
              <w:rPr>
                <w:webHidden/>
              </w:rPr>
              <w:fldChar w:fldCharType="end"/>
            </w:r>
          </w:hyperlink>
        </w:p>
        <w:p w14:paraId="37FF2419" w14:textId="68EE867F"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94" w:history="1">
            <w:r w:rsidR="00313C82" w:rsidRPr="00922B00">
              <w:rPr>
                <w:rStyle w:val="Hyperlink"/>
              </w:rPr>
              <w:t>Core formative task 2 – related song and analysis</w:t>
            </w:r>
            <w:r w:rsidR="00313C82">
              <w:rPr>
                <w:webHidden/>
              </w:rPr>
              <w:tab/>
            </w:r>
            <w:r w:rsidR="00313C82">
              <w:rPr>
                <w:webHidden/>
              </w:rPr>
              <w:fldChar w:fldCharType="begin"/>
            </w:r>
            <w:r w:rsidR="00313C82">
              <w:rPr>
                <w:webHidden/>
              </w:rPr>
              <w:instrText xml:space="preserve"> PAGEREF _Toc164776094 \h </w:instrText>
            </w:r>
            <w:r w:rsidR="00313C82">
              <w:rPr>
                <w:webHidden/>
              </w:rPr>
            </w:r>
            <w:r w:rsidR="00313C82">
              <w:rPr>
                <w:webHidden/>
              </w:rPr>
              <w:fldChar w:fldCharType="separate"/>
            </w:r>
            <w:r w:rsidR="00313C82">
              <w:rPr>
                <w:webHidden/>
              </w:rPr>
              <w:t>67</w:t>
            </w:r>
            <w:r w:rsidR="00313C82">
              <w:rPr>
                <w:webHidden/>
              </w:rPr>
              <w:fldChar w:fldCharType="end"/>
            </w:r>
          </w:hyperlink>
        </w:p>
        <w:p w14:paraId="5218A92D" w14:textId="7415CCFC"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95" w:history="1">
            <w:r w:rsidR="00313C82" w:rsidRPr="00922B00">
              <w:rPr>
                <w:rStyle w:val="Hyperlink"/>
              </w:rPr>
              <w:t>Phase 2, activity 10 – subject and purpose of the poem</w:t>
            </w:r>
            <w:r w:rsidR="00313C82">
              <w:rPr>
                <w:webHidden/>
              </w:rPr>
              <w:tab/>
            </w:r>
            <w:r w:rsidR="00313C82">
              <w:rPr>
                <w:webHidden/>
              </w:rPr>
              <w:fldChar w:fldCharType="begin"/>
            </w:r>
            <w:r w:rsidR="00313C82">
              <w:rPr>
                <w:webHidden/>
              </w:rPr>
              <w:instrText xml:space="preserve"> PAGEREF _Toc164776095 \h </w:instrText>
            </w:r>
            <w:r w:rsidR="00313C82">
              <w:rPr>
                <w:webHidden/>
              </w:rPr>
            </w:r>
            <w:r w:rsidR="00313C82">
              <w:rPr>
                <w:webHidden/>
              </w:rPr>
              <w:fldChar w:fldCharType="separate"/>
            </w:r>
            <w:r w:rsidR="00313C82">
              <w:rPr>
                <w:webHidden/>
              </w:rPr>
              <w:t>72</w:t>
            </w:r>
            <w:r w:rsidR="00313C82">
              <w:rPr>
                <w:webHidden/>
              </w:rPr>
              <w:fldChar w:fldCharType="end"/>
            </w:r>
          </w:hyperlink>
        </w:p>
        <w:p w14:paraId="171EF1E0" w14:textId="47BBB3A4"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96" w:history="1">
            <w:r w:rsidR="00313C82" w:rsidRPr="00922B00">
              <w:rPr>
                <w:rStyle w:val="Hyperlink"/>
              </w:rPr>
              <w:t>Phase 2, activity 11 – What is literary value?</w:t>
            </w:r>
            <w:r w:rsidR="00313C82">
              <w:rPr>
                <w:webHidden/>
              </w:rPr>
              <w:tab/>
            </w:r>
            <w:r w:rsidR="00313C82">
              <w:rPr>
                <w:webHidden/>
              </w:rPr>
              <w:fldChar w:fldCharType="begin"/>
            </w:r>
            <w:r w:rsidR="00313C82">
              <w:rPr>
                <w:webHidden/>
              </w:rPr>
              <w:instrText xml:space="preserve"> PAGEREF _Toc164776096 \h </w:instrText>
            </w:r>
            <w:r w:rsidR="00313C82">
              <w:rPr>
                <w:webHidden/>
              </w:rPr>
            </w:r>
            <w:r w:rsidR="00313C82">
              <w:rPr>
                <w:webHidden/>
              </w:rPr>
              <w:fldChar w:fldCharType="separate"/>
            </w:r>
            <w:r w:rsidR="00313C82">
              <w:rPr>
                <w:webHidden/>
              </w:rPr>
              <w:t>73</w:t>
            </w:r>
            <w:r w:rsidR="00313C82">
              <w:rPr>
                <w:webHidden/>
              </w:rPr>
              <w:fldChar w:fldCharType="end"/>
            </w:r>
          </w:hyperlink>
        </w:p>
        <w:p w14:paraId="1931DFA4" w14:textId="0FA247B2"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97" w:history="1">
            <w:r w:rsidR="00313C82" w:rsidRPr="00922B00">
              <w:rPr>
                <w:rStyle w:val="Hyperlink"/>
              </w:rPr>
              <w:t>Phase 2, activity 12 – check your understanding of literary value</w:t>
            </w:r>
            <w:r w:rsidR="00313C82">
              <w:rPr>
                <w:webHidden/>
              </w:rPr>
              <w:tab/>
            </w:r>
            <w:r w:rsidR="00313C82">
              <w:rPr>
                <w:webHidden/>
              </w:rPr>
              <w:fldChar w:fldCharType="begin"/>
            </w:r>
            <w:r w:rsidR="00313C82">
              <w:rPr>
                <w:webHidden/>
              </w:rPr>
              <w:instrText xml:space="preserve"> PAGEREF _Toc164776097 \h </w:instrText>
            </w:r>
            <w:r w:rsidR="00313C82">
              <w:rPr>
                <w:webHidden/>
              </w:rPr>
            </w:r>
            <w:r w:rsidR="00313C82">
              <w:rPr>
                <w:webHidden/>
              </w:rPr>
              <w:fldChar w:fldCharType="separate"/>
            </w:r>
            <w:r w:rsidR="00313C82">
              <w:rPr>
                <w:webHidden/>
              </w:rPr>
              <w:t>76</w:t>
            </w:r>
            <w:r w:rsidR="00313C82">
              <w:rPr>
                <w:webHidden/>
              </w:rPr>
              <w:fldChar w:fldCharType="end"/>
            </w:r>
          </w:hyperlink>
        </w:p>
        <w:p w14:paraId="295D5213" w14:textId="69FD800E"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98" w:history="1">
            <w:r w:rsidR="00313C82" w:rsidRPr="00922B00">
              <w:rPr>
                <w:rStyle w:val="Hyperlink"/>
              </w:rPr>
              <w:t>Phase 2, resource 3 – modelled paragraph on the literary value of Core text 2</w:t>
            </w:r>
            <w:r w:rsidR="00313C82">
              <w:rPr>
                <w:webHidden/>
              </w:rPr>
              <w:tab/>
            </w:r>
            <w:r w:rsidR="00313C82">
              <w:rPr>
                <w:webHidden/>
              </w:rPr>
              <w:fldChar w:fldCharType="begin"/>
            </w:r>
            <w:r w:rsidR="00313C82">
              <w:rPr>
                <w:webHidden/>
              </w:rPr>
              <w:instrText xml:space="preserve"> PAGEREF _Toc164776098 \h </w:instrText>
            </w:r>
            <w:r w:rsidR="00313C82">
              <w:rPr>
                <w:webHidden/>
              </w:rPr>
            </w:r>
            <w:r w:rsidR="00313C82">
              <w:rPr>
                <w:webHidden/>
              </w:rPr>
              <w:fldChar w:fldCharType="separate"/>
            </w:r>
            <w:r w:rsidR="00313C82">
              <w:rPr>
                <w:webHidden/>
              </w:rPr>
              <w:t>79</w:t>
            </w:r>
            <w:r w:rsidR="00313C82">
              <w:rPr>
                <w:webHidden/>
              </w:rPr>
              <w:fldChar w:fldCharType="end"/>
            </w:r>
          </w:hyperlink>
        </w:p>
        <w:p w14:paraId="7C225EEB" w14:textId="7F3D9474"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099" w:history="1">
            <w:r w:rsidR="00313C82" w:rsidRPr="00922B00">
              <w:rPr>
                <w:rStyle w:val="Hyperlink"/>
              </w:rPr>
              <w:t>Phase 2, activity 13 – What is intertextuality?</w:t>
            </w:r>
            <w:r w:rsidR="00313C82">
              <w:rPr>
                <w:webHidden/>
              </w:rPr>
              <w:tab/>
            </w:r>
            <w:r w:rsidR="00313C82">
              <w:rPr>
                <w:webHidden/>
              </w:rPr>
              <w:fldChar w:fldCharType="begin"/>
            </w:r>
            <w:r w:rsidR="00313C82">
              <w:rPr>
                <w:webHidden/>
              </w:rPr>
              <w:instrText xml:space="preserve"> PAGEREF _Toc164776099 \h </w:instrText>
            </w:r>
            <w:r w:rsidR="00313C82">
              <w:rPr>
                <w:webHidden/>
              </w:rPr>
            </w:r>
            <w:r w:rsidR="00313C82">
              <w:rPr>
                <w:webHidden/>
              </w:rPr>
              <w:fldChar w:fldCharType="separate"/>
            </w:r>
            <w:r w:rsidR="00313C82">
              <w:rPr>
                <w:webHidden/>
              </w:rPr>
              <w:t>81</w:t>
            </w:r>
            <w:r w:rsidR="00313C82">
              <w:rPr>
                <w:webHidden/>
              </w:rPr>
              <w:fldChar w:fldCharType="end"/>
            </w:r>
          </w:hyperlink>
        </w:p>
        <w:p w14:paraId="4DA04A2B" w14:textId="34985F4C"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00" w:history="1">
            <w:r w:rsidR="00313C82" w:rsidRPr="00922B00">
              <w:rPr>
                <w:rStyle w:val="Hyperlink"/>
              </w:rPr>
              <w:t>Phase 2, activity 14 – check your understanding of intertextuality</w:t>
            </w:r>
            <w:r w:rsidR="00313C82">
              <w:rPr>
                <w:webHidden/>
              </w:rPr>
              <w:tab/>
            </w:r>
            <w:r w:rsidR="00313C82">
              <w:rPr>
                <w:webHidden/>
              </w:rPr>
              <w:fldChar w:fldCharType="begin"/>
            </w:r>
            <w:r w:rsidR="00313C82">
              <w:rPr>
                <w:webHidden/>
              </w:rPr>
              <w:instrText xml:space="preserve"> PAGEREF _Toc164776100 \h </w:instrText>
            </w:r>
            <w:r w:rsidR="00313C82">
              <w:rPr>
                <w:webHidden/>
              </w:rPr>
            </w:r>
            <w:r w:rsidR="00313C82">
              <w:rPr>
                <w:webHidden/>
              </w:rPr>
              <w:fldChar w:fldCharType="separate"/>
            </w:r>
            <w:r w:rsidR="00313C82">
              <w:rPr>
                <w:webHidden/>
              </w:rPr>
              <w:t>84</w:t>
            </w:r>
            <w:r w:rsidR="00313C82">
              <w:rPr>
                <w:webHidden/>
              </w:rPr>
              <w:fldChar w:fldCharType="end"/>
            </w:r>
          </w:hyperlink>
        </w:p>
        <w:p w14:paraId="194A2393" w14:textId="586DF5D3"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01" w:history="1">
            <w:r w:rsidR="00313C82" w:rsidRPr="00922B00">
              <w:rPr>
                <w:rStyle w:val="Hyperlink"/>
              </w:rPr>
              <w:t xml:space="preserve">Phase 2, activity 15 – </w:t>
            </w:r>
            <w:r w:rsidR="00313C82" w:rsidRPr="00922B00">
              <w:rPr>
                <w:rStyle w:val="Hyperlink"/>
                <w:i/>
                <w:iCs/>
              </w:rPr>
              <w:t>S</w:t>
            </w:r>
            <w:r w:rsidR="00313C82" w:rsidRPr="00922B00">
              <w:rPr>
                <w:rStyle w:val="Hyperlink"/>
                <w:i/>
              </w:rPr>
              <w:t>onnets from the Portuguese</w:t>
            </w:r>
            <w:r w:rsidR="00313C82">
              <w:rPr>
                <w:webHidden/>
              </w:rPr>
              <w:tab/>
            </w:r>
            <w:r w:rsidR="00313C82">
              <w:rPr>
                <w:webHidden/>
              </w:rPr>
              <w:fldChar w:fldCharType="begin"/>
            </w:r>
            <w:r w:rsidR="00313C82">
              <w:rPr>
                <w:webHidden/>
              </w:rPr>
              <w:instrText xml:space="preserve"> PAGEREF _Toc164776101 \h </w:instrText>
            </w:r>
            <w:r w:rsidR="00313C82">
              <w:rPr>
                <w:webHidden/>
              </w:rPr>
            </w:r>
            <w:r w:rsidR="00313C82">
              <w:rPr>
                <w:webHidden/>
              </w:rPr>
              <w:fldChar w:fldCharType="separate"/>
            </w:r>
            <w:r w:rsidR="00313C82">
              <w:rPr>
                <w:webHidden/>
              </w:rPr>
              <w:t>87</w:t>
            </w:r>
            <w:r w:rsidR="00313C82">
              <w:rPr>
                <w:webHidden/>
              </w:rPr>
              <w:fldChar w:fldCharType="end"/>
            </w:r>
          </w:hyperlink>
        </w:p>
        <w:p w14:paraId="4C436A9C" w14:textId="41F7001E"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02" w:history="1">
            <w:r w:rsidR="00313C82" w:rsidRPr="00922B00">
              <w:rPr>
                <w:rStyle w:val="Hyperlink"/>
              </w:rPr>
              <w:t>Phase 2, activity 16 – Barrett Browning’s use of intertextuality</w:t>
            </w:r>
            <w:r w:rsidR="00313C82">
              <w:rPr>
                <w:webHidden/>
              </w:rPr>
              <w:tab/>
            </w:r>
            <w:r w:rsidR="00313C82">
              <w:rPr>
                <w:webHidden/>
              </w:rPr>
              <w:fldChar w:fldCharType="begin"/>
            </w:r>
            <w:r w:rsidR="00313C82">
              <w:rPr>
                <w:webHidden/>
              </w:rPr>
              <w:instrText xml:space="preserve"> PAGEREF _Toc164776102 \h </w:instrText>
            </w:r>
            <w:r w:rsidR="00313C82">
              <w:rPr>
                <w:webHidden/>
              </w:rPr>
            </w:r>
            <w:r w:rsidR="00313C82">
              <w:rPr>
                <w:webHidden/>
              </w:rPr>
              <w:fldChar w:fldCharType="separate"/>
            </w:r>
            <w:r w:rsidR="00313C82">
              <w:rPr>
                <w:webHidden/>
              </w:rPr>
              <w:t>88</w:t>
            </w:r>
            <w:r w:rsidR="00313C82">
              <w:rPr>
                <w:webHidden/>
              </w:rPr>
              <w:fldChar w:fldCharType="end"/>
            </w:r>
          </w:hyperlink>
        </w:p>
        <w:p w14:paraId="515DC2F4" w14:textId="5DF03DAA"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03" w:history="1">
            <w:r w:rsidR="00313C82" w:rsidRPr="00922B00">
              <w:rPr>
                <w:rStyle w:val="Hyperlink"/>
              </w:rPr>
              <w:t>Phase 2, activity 17 – paragraph on Barrett Browning’s use of intertextuality</w:t>
            </w:r>
            <w:r w:rsidR="00313C82">
              <w:rPr>
                <w:webHidden/>
              </w:rPr>
              <w:tab/>
            </w:r>
            <w:r w:rsidR="00313C82">
              <w:rPr>
                <w:webHidden/>
              </w:rPr>
              <w:fldChar w:fldCharType="begin"/>
            </w:r>
            <w:r w:rsidR="00313C82">
              <w:rPr>
                <w:webHidden/>
              </w:rPr>
              <w:instrText xml:space="preserve"> PAGEREF _Toc164776103 \h </w:instrText>
            </w:r>
            <w:r w:rsidR="00313C82">
              <w:rPr>
                <w:webHidden/>
              </w:rPr>
            </w:r>
            <w:r w:rsidR="00313C82">
              <w:rPr>
                <w:webHidden/>
              </w:rPr>
              <w:fldChar w:fldCharType="separate"/>
            </w:r>
            <w:r w:rsidR="00313C82">
              <w:rPr>
                <w:webHidden/>
              </w:rPr>
              <w:t>89</w:t>
            </w:r>
            <w:r w:rsidR="00313C82">
              <w:rPr>
                <w:webHidden/>
              </w:rPr>
              <w:fldChar w:fldCharType="end"/>
            </w:r>
          </w:hyperlink>
        </w:p>
        <w:p w14:paraId="150CF425" w14:textId="12AEFA01" w:rsidR="00313C82" w:rsidRDefault="007340CA">
          <w:pPr>
            <w:pStyle w:val="TOC1"/>
            <w:rPr>
              <w:rFonts w:asciiTheme="minorHAnsi" w:eastAsiaTheme="minorEastAsia" w:hAnsiTheme="minorHAnsi" w:cstheme="minorBidi"/>
              <w:b w:val="0"/>
              <w:kern w:val="2"/>
              <w:szCs w:val="22"/>
              <w:lang w:eastAsia="en-AU"/>
              <w14:ligatures w14:val="standardContextual"/>
            </w:rPr>
          </w:pPr>
          <w:hyperlink w:anchor="_Toc164776104" w:history="1">
            <w:r w:rsidR="00313C82" w:rsidRPr="00922B00">
              <w:rPr>
                <w:rStyle w:val="Hyperlink"/>
              </w:rPr>
              <w:t>Phase 3 – discovering and engaging analytically with the core texts</w:t>
            </w:r>
            <w:r w:rsidR="00313C82">
              <w:rPr>
                <w:webHidden/>
              </w:rPr>
              <w:tab/>
            </w:r>
            <w:r w:rsidR="00313C82">
              <w:rPr>
                <w:webHidden/>
              </w:rPr>
              <w:fldChar w:fldCharType="begin"/>
            </w:r>
            <w:r w:rsidR="00313C82">
              <w:rPr>
                <w:webHidden/>
              </w:rPr>
              <w:instrText xml:space="preserve"> PAGEREF _Toc164776104 \h </w:instrText>
            </w:r>
            <w:r w:rsidR="00313C82">
              <w:rPr>
                <w:webHidden/>
              </w:rPr>
            </w:r>
            <w:r w:rsidR="00313C82">
              <w:rPr>
                <w:webHidden/>
              </w:rPr>
              <w:fldChar w:fldCharType="separate"/>
            </w:r>
            <w:r w:rsidR="00313C82">
              <w:rPr>
                <w:webHidden/>
              </w:rPr>
              <w:t>91</w:t>
            </w:r>
            <w:r w:rsidR="00313C82">
              <w:rPr>
                <w:webHidden/>
              </w:rPr>
              <w:fldChar w:fldCharType="end"/>
            </w:r>
          </w:hyperlink>
        </w:p>
        <w:p w14:paraId="2CFED954" w14:textId="537AF28D"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05" w:history="1">
            <w:r w:rsidR="00313C82" w:rsidRPr="00922B00">
              <w:rPr>
                <w:rStyle w:val="Hyperlink"/>
              </w:rPr>
              <w:t>Phase 3, activity 1 – discussion guiding questions</w:t>
            </w:r>
            <w:r w:rsidR="00313C82">
              <w:rPr>
                <w:webHidden/>
              </w:rPr>
              <w:tab/>
            </w:r>
            <w:r w:rsidR="00313C82">
              <w:rPr>
                <w:webHidden/>
              </w:rPr>
              <w:fldChar w:fldCharType="begin"/>
            </w:r>
            <w:r w:rsidR="00313C82">
              <w:rPr>
                <w:webHidden/>
              </w:rPr>
              <w:instrText xml:space="preserve"> PAGEREF _Toc164776105 \h </w:instrText>
            </w:r>
            <w:r w:rsidR="00313C82">
              <w:rPr>
                <w:webHidden/>
              </w:rPr>
            </w:r>
            <w:r w:rsidR="00313C82">
              <w:rPr>
                <w:webHidden/>
              </w:rPr>
              <w:fldChar w:fldCharType="separate"/>
            </w:r>
            <w:r w:rsidR="00313C82">
              <w:rPr>
                <w:webHidden/>
              </w:rPr>
              <w:t>92</w:t>
            </w:r>
            <w:r w:rsidR="00313C82">
              <w:rPr>
                <w:webHidden/>
              </w:rPr>
              <w:fldChar w:fldCharType="end"/>
            </w:r>
          </w:hyperlink>
        </w:p>
        <w:p w14:paraId="47E43399" w14:textId="694063C5"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06" w:history="1">
            <w:r w:rsidR="00313C82" w:rsidRPr="00922B00">
              <w:rPr>
                <w:rStyle w:val="Hyperlink"/>
              </w:rPr>
              <w:t>Phase 3, resource 1 – jigsaw co-operative learning discussion</w:t>
            </w:r>
            <w:r w:rsidR="00313C82">
              <w:rPr>
                <w:webHidden/>
              </w:rPr>
              <w:tab/>
            </w:r>
            <w:r w:rsidR="00313C82">
              <w:rPr>
                <w:webHidden/>
              </w:rPr>
              <w:fldChar w:fldCharType="begin"/>
            </w:r>
            <w:r w:rsidR="00313C82">
              <w:rPr>
                <w:webHidden/>
              </w:rPr>
              <w:instrText xml:space="preserve"> PAGEREF _Toc164776106 \h </w:instrText>
            </w:r>
            <w:r w:rsidR="00313C82">
              <w:rPr>
                <w:webHidden/>
              </w:rPr>
            </w:r>
            <w:r w:rsidR="00313C82">
              <w:rPr>
                <w:webHidden/>
              </w:rPr>
              <w:fldChar w:fldCharType="separate"/>
            </w:r>
            <w:r w:rsidR="00313C82">
              <w:rPr>
                <w:webHidden/>
              </w:rPr>
              <w:t>93</w:t>
            </w:r>
            <w:r w:rsidR="00313C82">
              <w:rPr>
                <w:webHidden/>
              </w:rPr>
              <w:fldChar w:fldCharType="end"/>
            </w:r>
          </w:hyperlink>
        </w:p>
        <w:p w14:paraId="189C4462" w14:textId="5E322A22"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07" w:history="1">
            <w:r w:rsidR="00313C82" w:rsidRPr="00922B00">
              <w:rPr>
                <w:rStyle w:val="Hyperlink"/>
              </w:rPr>
              <w:t>Phase 3, resource 2 – exit ticket</w:t>
            </w:r>
            <w:r w:rsidR="00313C82">
              <w:rPr>
                <w:webHidden/>
              </w:rPr>
              <w:tab/>
            </w:r>
            <w:r w:rsidR="00313C82">
              <w:rPr>
                <w:webHidden/>
              </w:rPr>
              <w:fldChar w:fldCharType="begin"/>
            </w:r>
            <w:r w:rsidR="00313C82">
              <w:rPr>
                <w:webHidden/>
              </w:rPr>
              <w:instrText xml:space="preserve"> PAGEREF _Toc164776107 \h </w:instrText>
            </w:r>
            <w:r w:rsidR="00313C82">
              <w:rPr>
                <w:webHidden/>
              </w:rPr>
            </w:r>
            <w:r w:rsidR="00313C82">
              <w:rPr>
                <w:webHidden/>
              </w:rPr>
              <w:fldChar w:fldCharType="separate"/>
            </w:r>
            <w:r w:rsidR="00313C82">
              <w:rPr>
                <w:webHidden/>
              </w:rPr>
              <w:t>94</w:t>
            </w:r>
            <w:r w:rsidR="00313C82">
              <w:rPr>
                <w:webHidden/>
              </w:rPr>
              <w:fldChar w:fldCharType="end"/>
            </w:r>
          </w:hyperlink>
        </w:p>
        <w:p w14:paraId="3DF8283D" w14:textId="081CFB48"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08" w:history="1">
            <w:r w:rsidR="00313C82" w:rsidRPr="00922B00">
              <w:rPr>
                <w:rStyle w:val="Hyperlink"/>
              </w:rPr>
              <w:t>Phase 3, activity 2 – direct (literal) versus suggestive (figurative) expressions</w:t>
            </w:r>
            <w:r w:rsidR="00313C82">
              <w:rPr>
                <w:webHidden/>
              </w:rPr>
              <w:tab/>
            </w:r>
            <w:r w:rsidR="00313C82">
              <w:rPr>
                <w:webHidden/>
              </w:rPr>
              <w:fldChar w:fldCharType="begin"/>
            </w:r>
            <w:r w:rsidR="00313C82">
              <w:rPr>
                <w:webHidden/>
              </w:rPr>
              <w:instrText xml:space="preserve"> PAGEREF _Toc164776108 \h </w:instrText>
            </w:r>
            <w:r w:rsidR="00313C82">
              <w:rPr>
                <w:webHidden/>
              </w:rPr>
            </w:r>
            <w:r w:rsidR="00313C82">
              <w:rPr>
                <w:webHidden/>
              </w:rPr>
              <w:fldChar w:fldCharType="separate"/>
            </w:r>
            <w:r w:rsidR="00313C82">
              <w:rPr>
                <w:webHidden/>
              </w:rPr>
              <w:t>95</w:t>
            </w:r>
            <w:r w:rsidR="00313C82">
              <w:rPr>
                <w:webHidden/>
              </w:rPr>
              <w:fldChar w:fldCharType="end"/>
            </w:r>
          </w:hyperlink>
        </w:p>
        <w:p w14:paraId="742C6E52" w14:textId="1C7267A1"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09" w:history="1">
            <w:r w:rsidR="00313C82" w:rsidRPr="00922B00">
              <w:rPr>
                <w:rStyle w:val="Hyperlink"/>
              </w:rPr>
              <w:t>Phase 3, activity 3 – sound devices in poetry</w:t>
            </w:r>
            <w:r w:rsidR="00313C82">
              <w:rPr>
                <w:webHidden/>
              </w:rPr>
              <w:tab/>
            </w:r>
            <w:r w:rsidR="00313C82">
              <w:rPr>
                <w:webHidden/>
              </w:rPr>
              <w:fldChar w:fldCharType="begin"/>
            </w:r>
            <w:r w:rsidR="00313C82">
              <w:rPr>
                <w:webHidden/>
              </w:rPr>
              <w:instrText xml:space="preserve"> PAGEREF _Toc164776109 \h </w:instrText>
            </w:r>
            <w:r w:rsidR="00313C82">
              <w:rPr>
                <w:webHidden/>
              </w:rPr>
            </w:r>
            <w:r w:rsidR="00313C82">
              <w:rPr>
                <w:webHidden/>
              </w:rPr>
              <w:fldChar w:fldCharType="separate"/>
            </w:r>
            <w:r w:rsidR="00313C82">
              <w:rPr>
                <w:webHidden/>
              </w:rPr>
              <w:t>97</w:t>
            </w:r>
            <w:r w:rsidR="00313C82">
              <w:rPr>
                <w:webHidden/>
              </w:rPr>
              <w:fldChar w:fldCharType="end"/>
            </w:r>
          </w:hyperlink>
        </w:p>
        <w:p w14:paraId="67912889" w14:textId="52FCC079"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10" w:history="1">
            <w:r w:rsidR="00313C82" w:rsidRPr="00922B00">
              <w:rPr>
                <w:rStyle w:val="Hyperlink"/>
              </w:rPr>
              <w:t>Phase 3, activity 4 – Think Pair Share</w:t>
            </w:r>
            <w:r w:rsidR="00313C82">
              <w:rPr>
                <w:webHidden/>
              </w:rPr>
              <w:tab/>
            </w:r>
            <w:r w:rsidR="00313C82">
              <w:rPr>
                <w:webHidden/>
              </w:rPr>
              <w:fldChar w:fldCharType="begin"/>
            </w:r>
            <w:r w:rsidR="00313C82">
              <w:rPr>
                <w:webHidden/>
              </w:rPr>
              <w:instrText xml:space="preserve"> PAGEREF _Toc164776110 \h </w:instrText>
            </w:r>
            <w:r w:rsidR="00313C82">
              <w:rPr>
                <w:webHidden/>
              </w:rPr>
            </w:r>
            <w:r w:rsidR="00313C82">
              <w:rPr>
                <w:webHidden/>
              </w:rPr>
              <w:fldChar w:fldCharType="separate"/>
            </w:r>
            <w:r w:rsidR="00313C82">
              <w:rPr>
                <w:webHidden/>
              </w:rPr>
              <w:t>99</w:t>
            </w:r>
            <w:r w:rsidR="00313C82">
              <w:rPr>
                <w:webHidden/>
              </w:rPr>
              <w:fldChar w:fldCharType="end"/>
            </w:r>
          </w:hyperlink>
        </w:p>
        <w:p w14:paraId="46CD0D93" w14:textId="44B8FA48"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11" w:history="1">
            <w:r w:rsidR="00313C82" w:rsidRPr="00922B00">
              <w:rPr>
                <w:rStyle w:val="Hyperlink"/>
              </w:rPr>
              <w:t>Phase 3, resource 3 – LEAD for an embedded approach to grammar</w:t>
            </w:r>
            <w:r w:rsidR="00313C82">
              <w:rPr>
                <w:webHidden/>
              </w:rPr>
              <w:tab/>
            </w:r>
            <w:r w:rsidR="00313C82">
              <w:rPr>
                <w:webHidden/>
              </w:rPr>
              <w:fldChar w:fldCharType="begin"/>
            </w:r>
            <w:r w:rsidR="00313C82">
              <w:rPr>
                <w:webHidden/>
              </w:rPr>
              <w:instrText xml:space="preserve"> PAGEREF _Toc164776111 \h </w:instrText>
            </w:r>
            <w:r w:rsidR="00313C82">
              <w:rPr>
                <w:webHidden/>
              </w:rPr>
            </w:r>
            <w:r w:rsidR="00313C82">
              <w:rPr>
                <w:webHidden/>
              </w:rPr>
              <w:fldChar w:fldCharType="separate"/>
            </w:r>
            <w:r w:rsidR="00313C82">
              <w:rPr>
                <w:webHidden/>
              </w:rPr>
              <w:t>100</w:t>
            </w:r>
            <w:r w:rsidR="00313C82">
              <w:rPr>
                <w:webHidden/>
              </w:rPr>
              <w:fldChar w:fldCharType="end"/>
            </w:r>
          </w:hyperlink>
        </w:p>
        <w:p w14:paraId="438E9944" w14:textId="75A82F38"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12" w:history="1">
            <w:r w:rsidR="00313C82" w:rsidRPr="00922B00">
              <w:rPr>
                <w:rStyle w:val="Hyperlink"/>
              </w:rPr>
              <w:t>Phase 3, resource 4 – annotated sample common poetic sound devices</w:t>
            </w:r>
            <w:r w:rsidR="00313C82">
              <w:rPr>
                <w:webHidden/>
              </w:rPr>
              <w:tab/>
            </w:r>
            <w:r w:rsidR="00313C82">
              <w:rPr>
                <w:webHidden/>
              </w:rPr>
              <w:fldChar w:fldCharType="begin"/>
            </w:r>
            <w:r w:rsidR="00313C82">
              <w:rPr>
                <w:webHidden/>
              </w:rPr>
              <w:instrText xml:space="preserve"> PAGEREF _Toc164776112 \h </w:instrText>
            </w:r>
            <w:r w:rsidR="00313C82">
              <w:rPr>
                <w:webHidden/>
              </w:rPr>
            </w:r>
            <w:r w:rsidR="00313C82">
              <w:rPr>
                <w:webHidden/>
              </w:rPr>
              <w:fldChar w:fldCharType="separate"/>
            </w:r>
            <w:r w:rsidR="00313C82">
              <w:rPr>
                <w:webHidden/>
              </w:rPr>
              <w:t>101</w:t>
            </w:r>
            <w:r w:rsidR="00313C82">
              <w:rPr>
                <w:webHidden/>
              </w:rPr>
              <w:fldChar w:fldCharType="end"/>
            </w:r>
          </w:hyperlink>
        </w:p>
        <w:p w14:paraId="509AAFE0" w14:textId="7B8A1388"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13" w:history="1">
            <w:r w:rsidR="00313C82" w:rsidRPr="00922B00">
              <w:rPr>
                <w:rStyle w:val="Hyperlink"/>
              </w:rPr>
              <w:t>Phase 3, activity 5 – paragraph scaffold for sound devices</w:t>
            </w:r>
            <w:r w:rsidR="00313C82">
              <w:rPr>
                <w:webHidden/>
              </w:rPr>
              <w:tab/>
            </w:r>
            <w:r w:rsidR="00313C82">
              <w:rPr>
                <w:webHidden/>
              </w:rPr>
              <w:fldChar w:fldCharType="begin"/>
            </w:r>
            <w:r w:rsidR="00313C82">
              <w:rPr>
                <w:webHidden/>
              </w:rPr>
              <w:instrText xml:space="preserve"> PAGEREF _Toc164776113 \h </w:instrText>
            </w:r>
            <w:r w:rsidR="00313C82">
              <w:rPr>
                <w:webHidden/>
              </w:rPr>
            </w:r>
            <w:r w:rsidR="00313C82">
              <w:rPr>
                <w:webHidden/>
              </w:rPr>
              <w:fldChar w:fldCharType="separate"/>
            </w:r>
            <w:r w:rsidR="00313C82">
              <w:rPr>
                <w:webHidden/>
              </w:rPr>
              <w:t>104</w:t>
            </w:r>
            <w:r w:rsidR="00313C82">
              <w:rPr>
                <w:webHidden/>
              </w:rPr>
              <w:fldChar w:fldCharType="end"/>
            </w:r>
          </w:hyperlink>
        </w:p>
        <w:p w14:paraId="595A0CF9" w14:textId="71CAA6F4"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14" w:history="1">
            <w:r w:rsidR="00313C82" w:rsidRPr="00922B00">
              <w:rPr>
                <w:rStyle w:val="Hyperlink"/>
                <w:lang w:eastAsia="en-AU"/>
              </w:rPr>
              <w:t>Phase 3, resource 5 – ‘How Do I Love Thee? (Sonnet 43)’ poem annotation</w:t>
            </w:r>
            <w:r w:rsidR="00313C82">
              <w:rPr>
                <w:webHidden/>
              </w:rPr>
              <w:tab/>
            </w:r>
            <w:r w:rsidR="00313C82">
              <w:rPr>
                <w:webHidden/>
              </w:rPr>
              <w:fldChar w:fldCharType="begin"/>
            </w:r>
            <w:r w:rsidR="00313C82">
              <w:rPr>
                <w:webHidden/>
              </w:rPr>
              <w:instrText xml:space="preserve"> PAGEREF _Toc164776114 \h </w:instrText>
            </w:r>
            <w:r w:rsidR="00313C82">
              <w:rPr>
                <w:webHidden/>
              </w:rPr>
            </w:r>
            <w:r w:rsidR="00313C82">
              <w:rPr>
                <w:webHidden/>
              </w:rPr>
              <w:fldChar w:fldCharType="separate"/>
            </w:r>
            <w:r w:rsidR="00313C82">
              <w:rPr>
                <w:webHidden/>
              </w:rPr>
              <w:t>108</w:t>
            </w:r>
            <w:r w:rsidR="00313C82">
              <w:rPr>
                <w:webHidden/>
              </w:rPr>
              <w:fldChar w:fldCharType="end"/>
            </w:r>
          </w:hyperlink>
        </w:p>
        <w:p w14:paraId="6EB09C2C" w14:textId="4FDC998C"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15" w:history="1">
            <w:r w:rsidR="00313C82" w:rsidRPr="00922B00">
              <w:rPr>
                <w:rStyle w:val="Hyperlink"/>
              </w:rPr>
              <w:t>Phase 3, resource 6 – modelled paragraph ‘How Do I Love Thee? (Sonnet 43)’</w:t>
            </w:r>
            <w:r w:rsidR="00313C82">
              <w:rPr>
                <w:webHidden/>
              </w:rPr>
              <w:tab/>
            </w:r>
            <w:r w:rsidR="00313C82">
              <w:rPr>
                <w:webHidden/>
              </w:rPr>
              <w:fldChar w:fldCharType="begin"/>
            </w:r>
            <w:r w:rsidR="00313C82">
              <w:rPr>
                <w:webHidden/>
              </w:rPr>
              <w:instrText xml:space="preserve"> PAGEREF _Toc164776115 \h </w:instrText>
            </w:r>
            <w:r w:rsidR="00313C82">
              <w:rPr>
                <w:webHidden/>
              </w:rPr>
            </w:r>
            <w:r w:rsidR="00313C82">
              <w:rPr>
                <w:webHidden/>
              </w:rPr>
              <w:fldChar w:fldCharType="separate"/>
            </w:r>
            <w:r w:rsidR="00313C82">
              <w:rPr>
                <w:webHidden/>
              </w:rPr>
              <w:t>111</w:t>
            </w:r>
            <w:r w:rsidR="00313C82">
              <w:rPr>
                <w:webHidden/>
              </w:rPr>
              <w:fldChar w:fldCharType="end"/>
            </w:r>
          </w:hyperlink>
        </w:p>
        <w:p w14:paraId="08643D86" w14:textId="7711A5C3"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16" w:history="1">
            <w:r w:rsidR="00313C82" w:rsidRPr="00922B00">
              <w:rPr>
                <w:rStyle w:val="Hyperlink"/>
              </w:rPr>
              <w:t>Phase 3, activity 6 – analytical paragraph response scaffold</w:t>
            </w:r>
            <w:r w:rsidR="00313C82">
              <w:rPr>
                <w:webHidden/>
              </w:rPr>
              <w:tab/>
            </w:r>
            <w:r w:rsidR="00313C82">
              <w:rPr>
                <w:webHidden/>
              </w:rPr>
              <w:fldChar w:fldCharType="begin"/>
            </w:r>
            <w:r w:rsidR="00313C82">
              <w:rPr>
                <w:webHidden/>
              </w:rPr>
              <w:instrText xml:space="preserve"> PAGEREF _Toc164776116 \h </w:instrText>
            </w:r>
            <w:r w:rsidR="00313C82">
              <w:rPr>
                <w:webHidden/>
              </w:rPr>
            </w:r>
            <w:r w:rsidR="00313C82">
              <w:rPr>
                <w:webHidden/>
              </w:rPr>
              <w:fldChar w:fldCharType="separate"/>
            </w:r>
            <w:r w:rsidR="00313C82">
              <w:rPr>
                <w:webHidden/>
              </w:rPr>
              <w:t>113</w:t>
            </w:r>
            <w:r w:rsidR="00313C82">
              <w:rPr>
                <w:webHidden/>
              </w:rPr>
              <w:fldChar w:fldCharType="end"/>
            </w:r>
          </w:hyperlink>
        </w:p>
        <w:p w14:paraId="0898E2C6" w14:textId="2A624EFD"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17" w:history="1">
            <w:r w:rsidR="00313C82" w:rsidRPr="00922B00">
              <w:rPr>
                <w:rStyle w:val="Hyperlink"/>
              </w:rPr>
              <w:t>Phase 3, activity 7 – composing a poem</w:t>
            </w:r>
            <w:r w:rsidR="00313C82">
              <w:rPr>
                <w:webHidden/>
              </w:rPr>
              <w:tab/>
            </w:r>
            <w:r w:rsidR="00313C82">
              <w:rPr>
                <w:webHidden/>
              </w:rPr>
              <w:fldChar w:fldCharType="begin"/>
            </w:r>
            <w:r w:rsidR="00313C82">
              <w:rPr>
                <w:webHidden/>
              </w:rPr>
              <w:instrText xml:space="preserve"> PAGEREF _Toc164776117 \h </w:instrText>
            </w:r>
            <w:r w:rsidR="00313C82">
              <w:rPr>
                <w:webHidden/>
              </w:rPr>
            </w:r>
            <w:r w:rsidR="00313C82">
              <w:rPr>
                <w:webHidden/>
              </w:rPr>
              <w:fldChar w:fldCharType="separate"/>
            </w:r>
            <w:r w:rsidR="00313C82">
              <w:rPr>
                <w:webHidden/>
              </w:rPr>
              <w:t>115</w:t>
            </w:r>
            <w:r w:rsidR="00313C82">
              <w:rPr>
                <w:webHidden/>
              </w:rPr>
              <w:fldChar w:fldCharType="end"/>
            </w:r>
          </w:hyperlink>
        </w:p>
        <w:p w14:paraId="6C407608" w14:textId="2F871ACA"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18" w:history="1">
            <w:r w:rsidR="00313C82" w:rsidRPr="00922B00">
              <w:rPr>
                <w:rStyle w:val="Hyperlink"/>
              </w:rPr>
              <w:t>Core text 3 – ‘On Clapton Pond at Dawn’ by Kae Tempest</w:t>
            </w:r>
            <w:r w:rsidR="00313C82">
              <w:rPr>
                <w:webHidden/>
              </w:rPr>
              <w:tab/>
            </w:r>
            <w:r w:rsidR="00313C82">
              <w:rPr>
                <w:webHidden/>
              </w:rPr>
              <w:fldChar w:fldCharType="begin"/>
            </w:r>
            <w:r w:rsidR="00313C82">
              <w:rPr>
                <w:webHidden/>
              </w:rPr>
              <w:instrText xml:space="preserve"> PAGEREF _Toc164776118 \h </w:instrText>
            </w:r>
            <w:r w:rsidR="00313C82">
              <w:rPr>
                <w:webHidden/>
              </w:rPr>
            </w:r>
            <w:r w:rsidR="00313C82">
              <w:rPr>
                <w:webHidden/>
              </w:rPr>
              <w:fldChar w:fldCharType="separate"/>
            </w:r>
            <w:r w:rsidR="00313C82">
              <w:rPr>
                <w:webHidden/>
              </w:rPr>
              <w:t>116</w:t>
            </w:r>
            <w:r w:rsidR="00313C82">
              <w:rPr>
                <w:webHidden/>
              </w:rPr>
              <w:fldChar w:fldCharType="end"/>
            </w:r>
          </w:hyperlink>
        </w:p>
        <w:p w14:paraId="7FFD0245" w14:textId="284E0995"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19" w:history="1">
            <w:r w:rsidR="00313C82" w:rsidRPr="00922B00">
              <w:rPr>
                <w:rStyle w:val="Hyperlink"/>
              </w:rPr>
              <w:t>Phase 3, activity 8 – initial impressions of the poem</w:t>
            </w:r>
            <w:r w:rsidR="00313C82">
              <w:rPr>
                <w:webHidden/>
              </w:rPr>
              <w:tab/>
            </w:r>
            <w:r w:rsidR="00313C82">
              <w:rPr>
                <w:webHidden/>
              </w:rPr>
              <w:fldChar w:fldCharType="begin"/>
            </w:r>
            <w:r w:rsidR="00313C82">
              <w:rPr>
                <w:webHidden/>
              </w:rPr>
              <w:instrText xml:space="preserve"> PAGEREF _Toc164776119 \h </w:instrText>
            </w:r>
            <w:r w:rsidR="00313C82">
              <w:rPr>
                <w:webHidden/>
              </w:rPr>
            </w:r>
            <w:r w:rsidR="00313C82">
              <w:rPr>
                <w:webHidden/>
              </w:rPr>
              <w:fldChar w:fldCharType="separate"/>
            </w:r>
            <w:r w:rsidR="00313C82">
              <w:rPr>
                <w:webHidden/>
              </w:rPr>
              <w:t>116</w:t>
            </w:r>
            <w:r w:rsidR="00313C82">
              <w:rPr>
                <w:webHidden/>
              </w:rPr>
              <w:fldChar w:fldCharType="end"/>
            </w:r>
          </w:hyperlink>
        </w:p>
        <w:p w14:paraId="284D0A87" w14:textId="14983543"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20" w:history="1">
            <w:r w:rsidR="00313C82" w:rsidRPr="00922B00">
              <w:rPr>
                <w:rStyle w:val="Hyperlink"/>
              </w:rPr>
              <w:t>Phase 3, resource 7 – clarification of terms</w:t>
            </w:r>
            <w:r w:rsidR="00313C82">
              <w:rPr>
                <w:webHidden/>
              </w:rPr>
              <w:tab/>
            </w:r>
            <w:r w:rsidR="00313C82">
              <w:rPr>
                <w:webHidden/>
              </w:rPr>
              <w:fldChar w:fldCharType="begin"/>
            </w:r>
            <w:r w:rsidR="00313C82">
              <w:rPr>
                <w:webHidden/>
              </w:rPr>
              <w:instrText xml:space="preserve"> PAGEREF _Toc164776120 \h </w:instrText>
            </w:r>
            <w:r w:rsidR="00313C82">
              <w:rPr>
                <w:webHidden/>
              </w:rPr>
            </w:r>
            <w:r w:rsidR="00313C82">
              <w:rPr>
                <w:webHidden/>
              </w:rPr>
              <w:fldChar w:fldCharType="separate"/>
            </w:r>
            <w:r w:rsidR="00313C82">
              <w:rPr>
                <w:webHidden/>
              </w:rPr>
              <w:t>117</w:t>
            </w:r>
            <w:r w:rsidR="00313C82">
              <w:rPr>
                <w:webHidden/>
              </w:rPr>
              <w:fldChar w:fldCharType="end"/>
            </w:r>
          </w:hyperlink>
        </w:p>
        <w:p w14:paraId="2E99A174" w14:textId="333FD94B"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21" w:history="1">
            <w:r w:rsidR="00313C82" w:rsidRPr="00922B00">
              <w:rPr>
                <w:rStyle w:val="Hyperlink"/>
              </w:rPr>
              <w:t>Phase 3, activity 9 – I used to think ... now I think</w:t>
            </w:r>
            <w:r w:rsidR="00313C82">
              <w:rPr>
                <w:webHidden/>
              </w:rPr>
              <w:tab/>
            </w:r>
            <w:r w:rsidR="00313C82">
              <w:rPr>
                <w:webHidden/>
              </w:rPr>
              <w:fldChar w:fldCharType="begin"/>
            </w:r>
            <w:r w:rsidR="00313C82">
              <w:rPr>
                <w:webHidden/>
              </w:rPr>
              <w:instrText xml:space="preserve"> PAGEREF _Toc164776121 \h </w:instrText>
            </w:r>
            <w:r w:rsidR="00313C82">
              <w:rPr>
                <w:webHidden/>
              </w:rPr>
            </w:r>
            <w:r w:rsidR="00313C82">
              <w:rPr>
                <w:webHidden/>
              </w:rPr>
              <w:fldChar w:fldCharType="separate"/>
            </w:r>
            <w:r w:rsidR="00313C82">
              <w:rPr>
                <w:webHidden/>
              </w:rPr>
              <w:t>118</w:t>
            </w:r>
            <w:r w:rsidR="00313C82">
              <w:rPr>
                <w:webHidden/>
              </w:rPr>
              <w:fldChar w:fldCharType="end"/>
            </w:r>
          </w:hyperlink>
        </w:p>
        <w:p w14:paraId="56D3B2C2" w14:textId="6088878E"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22" w:history="1">
            <w:r w:rsidR="00313C82" w:rsidRPr="00922B00">
              <w:rPr>
                <w:rStyle w:val="Hyperlink"/>
              </w:rPr>
              <w:t>Phase 3, activity 10 – comparison table</w:t>
            </w:r>
            <w:r w:rsidR="00313C82">
              <w:rPr>
                <w:webHidden/>
              </w:rPr>
              <w:tab/>
            </w:r>
            <w:r w:rsidR="00313C82">
              <w:rPr>
                <w:webHidden/>
              </w:rPr>
              <w:fldChar w:fldCharType="begin"/>
            </w:r>
            <w:r w:rsidR="00313C82">
              <w:rPr>
                <w:webHidden/>
              </w:rPr>
              <w:instrText xml:space="preserve"> PAGEREF _Toc164776122 \h </w:instrText>
            </w:r>
            <w:r w:rsidR="00313C82">
              <w:rPr>
                <w:webHidden/>
              </w:rPr>
            </w:r>
            <w:r w:rsidR="00313C82">
              <w:rPr>
                <w:webHidden/>
              </w:rPr>
              <w:fldChar w:fldCharType="separate"/>
            </w:r>
            <w:r w:rsidR="00313C82">
              <w:rPr>
                <w:webHidden/>
              </w:rPr>
              <w:t>120</w:t>
            </w:r>
            <w:r w:rsidR="00313C82">
              <w:rPr>
                <w:webHidden/>
              </w:rPr>
              <w:fldChar w:fldCharType="end"/>
            </w:r>
          </w:hyperlink>
        </w:p>
        <w:p w14:paraId="127DB198" w14:textId="69E4A784"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23" w:history="1">
            <w:r w:rsidR="00313C82" w:rsidRPr="00922B00">
              <w:rPr>
                <w:rStyle w:val="Hyperlink"/>
              </w:rPr>
              <w:t>Phase 3, activity 11 – colour marking annotation</w:t>
            </w:r>
            <w:r w:rsidR="00313C82">
              <w:rPr>
                <w:webHidden/>
              </w:rPr>
              <w:tab/>
            </w:r>
            <w:r w:rsidR="00313C82">
              <w:rPr>
                <w:webHidden/>
              </w:rPr>
              <w:fldChar w:fldCharType="begin"/>
            </w:r>
            <w:r w:rsidR="00313C82">
              <w:rPr>
                <w:webHidden/>
              </w:rPr>
              <w:instrText xml:space="preserve"> PAGEREF _Toc164776123 \h </w:instrText>
            </w:r>
            <w:r w:rsidR="00313C82">
              <w:rPr>
                <w:webHidden/>
              </w:rPr>
            </w:r>
            <w:r w:rsidR="00313C82">
              <w:rPr>
                <w:webHidden/>
              </w:rPr>
              <w:fldChar w:fldCharType="separate"/>
            </w:r>
            <w:r w:rsidR="00313C82">
              <w:rPr>
                <w:webHidden/>
              </w:rPr>
              <w:t>122</w:t>
            </w:r>
            <w:r w:rsidR="00313C82">
              <w:rPr>
                <w:webHidden/>
              </w:rPr>
              <w:fldChar w:fldCharType="end"/>
            </w:r>
          </w:hyperlink>
        </w:p>
        <w:p w14:paraId="7B12C405" w14:textId="00E0D1FA"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24" w:history="1">
            <w:r w:rsidR="00313C82" w:rsidRPr="00922B00">
              <w:rPr>
                <w:rStyle w:val="Hyperlink"/>
              </w:rPr>
              <w:t>Phase 3, activity 12 – student annotation of Kae Tempest’s ‘On Clapton Pond at Dawn’</w:t>
            </w:r>
            <w:r w:rsidR="00313C82">
              <w:rPr>
                <w:webHidden/>
              </w:rPr>
              <w:tab/>
            </w:r>
            <w:r w:rsidR="00313C82">
              <w:rPr>
                <w:webHidden/>
              </w:rPr>
              <w:fldChar w:fldCharType="begin"/>
            </w:r>
            <w:r w:rsidR="00313C82">
              <w:rPr>
                <w:webHidden/>
              </w:rPr>
              <w:instrText xml:space="preserve"> PAGEREF _Toc164776124 \h </w:instrText>
            </w:r>
            <w:r w:rsidR="00313C82">
              <w:rPr>
                <w:webHidden/>
              </w:rPr>
            </w:r>
            <w:r w:rsidR="00313C82">
              <w:rPr>
                <w:webHidden/>
              </w:rPr>
              <w:fldChar w:fldCharType="separate"/>
            </w:r>
            <w:r w:rsidR="00313C82">
              <w:rPr>
                <w:webHidden/>
              </w:rPr>
              <w:t>124</w:t>
            </w:r>
            <w:r w:rsidR="00313C82">
              <w:rPr>
                <w:webHidden/>
              </w:rPr>
              <w:fldChar w:fldCharType="end"/>
            </w:r>
          </w:hyperlink>
        </w:p>
        <w:p w14:paraId="19F6EFAD" w14:textId="1376D77A"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25" w:history="1">
            <w:r w:rsidR="00313C82" w:rsidRPr="00922B00">
              <w:rPr>
                <w:rStyle w:val="Hyperlink"/>
              </w:rPr>
              <w:t>Phase 3, resource 8 – teacher annotation of Kae Tempest’s ‘On Clapton Pond at Dawn’</w:t>
            </w:r>
            <w:r w:rsidR="00313C82">
              <w:rPr>
                <w:webHidden/>
              </w:rPr>
              <w:tab/>
            </w:r>
            <w:r w:rsidR="00313C82">
              <w:rPr>
                <w:webHidden/>
              </w:rPr>
              <w:fldChar w:fldCharType="begin"/>
            </w:r>
            <w:r w:rsidR="00313C82">
              <w:rPr>
                <w:webHidden/>
              </w:rPr>
              <w:instrText xml:space="preserve"> PAGEREF _Toc164776125 \h </w:instrText>
            </w:r>
            <w:r w:rsidR="00313C82">
              <w:rPr>
                <w:webHidden/>
              </w:rPr>
            </w:r>
            <w:r w:rsidR="00313C82">
              <w:rPr>
                <w:webHidden/>
              </w:rPr>
              <w:fldChar w:fldCharType="separate"/>
            </w:r>
            <w:r w:rsidR="00313C82">
              <w:rPr>
                <w:webHidden/>
              </w:rPr>
              <w:t>126</w:t>
            </w:r>
            <w:r w:rsidR="00313C82">
              <w:rPr>
                <w:webHidden/>
              </w:rPr>
              <w:fldChar w:fldCharType="end"/>
            </w:r>
          </w:hyperlink>
        </w:p>
        <w:p w14:paraId="31557D11" w14:textId="7D5B7A0D"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26" w:history="1">
            <w:r w:rsidR="00313C82" w:rsidRPr="00922B00">
              <w:rPr>
                <w:rStyle w:val="Hyperlink"/>
              </w:rPr>
              <w:t>Core formative task 3 – analytical paragraph</w:t>
            </w:r>
            <w:r w:rsidR="00313C82">
              <w:rPr>
                <w:webHidden/>
              </w:rPr>
              <w:tab/>
            </w:r>
            <w:r w:rsidR="00313C82">
              <w:rPr>
                <w:webHidden/>
              </w:rPr>
              <w:fldChar w:fldCharType="begin"/>
            </w:r>
            <w:r w:rsidR="00313C82">
              <w:rPr>
                <w:webHidden/>
              </w:rPr>
              <w:instrText xml:space="preserve"> PAGEREF _Toc164776126 \h </w:instrText>
            </w:r>
            <w:r w:rsidR="00313C82">
              <w:rPr>
                <w:webHidden/>
              </w:rPr>
            </w:r>
            <w:r w:rsidR="00313C82">
              <w:rPr>
                <w:webHidden/>
              </w:rPr>
              <w:fldChar w:fldCharType="separate"/>
            </w:r>
            <w:r w:rsidR="00313C82">
              <w:rPr>
                <w:webHidden/>
              </w:rPr>
              <w:t>127</w:t>
            </w:r>
            <w:r w:rsidR="00313C82">
              <w:rPr>
                <w:webHidden/>
              </w:rPr>
              <w:fldChar w:fldCharType="end"/>
            </w:r>
          </w:hyperlink>
        </w:p>
        <w:p w14:paraId="37ABB803" w14:textId="0DE357AA" w:rsidR="00313C82" w:rsidRDefault="007340CA">
          <w:pPr>
            <w:pStyle w:val="TOC1"/>
            <w:rPr>
              <w:rFonts w:asciiTheme="minorHAnsi" w:eastAsiaTheme="minorEastAsia" w:hAnsiTheme="minorHAnsi" w:cstheme="minorBidi"/>
              <w:b w:val="0"/>
              <w:kern w:val="2"/>
              <w:szCs w:val="22"/>
              <w:lang w:eastAsia="en-AU"/>
              <w14:ligatures w14:val="standardContextual"/>
            </w:rPr>
          </w:pPr>
          <w:hyperlink w:anchor="_Toc164776127" w:history="1">
            <w:r w:rsidR="00313C82" w:rsidRPr="00922B00">
              <w:rPr>
                <w:rStyle w:val="Hyperlink"/>
              </w:rPr>
              <w:t>Phase 4 – deepening connections between texts and concepts</w:t>
            </w:r>
            <w:r w:rsidR="00313C82">
              <w:rPr>
                <w:webHidden/>
              </w:rPr>
              <w:tab/>
            </w:r>
            <w:r w:rsidR="00313C82">
              <w:rPr>
                <w:webHidden/>
              </w:rPr>
              <w:fldChar w:fldCharType="begin"/>
            </w:r>
            <w:r w:rsidR="00313C82">
              <w:rPr>
                <w:webHidden/>
              </w:rPr>
              <w:instrText xml:space="preserve"> PAGEREF _Toc164776127 \h </w:instrText>
            </w:r>
            <w:r w:rsidR="00313C82">
              <w:rPr>
                <w:webHidden/>
              </w:rPr>
            </w:r>
            <w:r w:rsidR="00313C82">
              <w:rPr>
                <w:webHidden/>
              </w:rPr>
              <w:fldChar w:fldCharType="separate"/>
            </w:r>
            <w:r w:rsidR="00313C82">
              <w:rPr>
                <w:webHidden/>
              </w:rPr>
              <w:t>130</w:t>
            </w:r>
            <w:r w:rsidR="00313C82">
              <w:rPr>
                <w:webHidden/>
              </w:rPr>
              <w:fldChar w:fldCharType="end"/>
            </w:r>
          </w:hyperlink>
        </w:p>
        <w:p w14:paraId="51BF25D4" w14:textId="0149AE2F"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28" w:history="1">
            <w:r w:rsidR="00313C82" w:rsidRPr="00922B00">
              <w:rPr>
                <w:rStyle w:val="Hyperlink"/>
              </w:rPr>
              <w:t>Phase 4, activity 1 – ‘The Echoing Green’ glossary</w:t>
            </w:r>
            <w:r w:rsidR="00313C82">
              <w:rPr>
                <w:webHidden/>
              </w:rPr>
              <w:tab/>
            </w:r>
            <w:r w:rsidR="00313C82">
              <w:rPr>
                <w:webHidden/>
              </w:rPr>
              <w:fldChar w:fldCharType="begin"/>
            </w:r>
            <w:r w:rsidR="00313C82">
              <w:rPr>
                <w:webHidden/>
              </w:rPr>
              <w:instrText xml:space="preserve"> PAGEREF _Toc164776128 \h </w:instrText>
            </w:r>
            <w:r w:rsidR="00313C82">
              <w:rPr>
                <w:webHidden/>
              </w:rPr>
            </w:r>
            <w:r w:rsidR="00313C82">
              <w:rPr>
                <w:webHidden/>
              </w:rPr>
              <w:fldChar w:fldCharType="separate"/>
            </w:r>
            <w:r w:rsidR="00313C82">
              <w:rPr>
                <w:webHidden/>
              </w:rPr>
              <w:t>131</w:t>
            </w:r>
            <w:r w:rsidR="00313C82">
              <w:rPr>
                <w:webHidden/>
              </w:rPr>
              <w:fldChar w:fldCharType="end"/>
            </w:r>
          </w:hyperlink>
        </w:p>
        <w:p w14:paraId="2D1B0E95" w14:textId="06DD1DF9"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29" w:history="1">
            <w:r w:rsidR="00313C82" w:rsidRPr="00922B00">
              <w:rPr>
                <w:rStyle w:val="Hyperlink"/>
              </w:rPr>
              <w:t>Phase 4, activity 2 – ‘The Echoing Green’ predicting</w:t>
            </w:r>
            <w:r w:rsidR="00313C82">
              <w:rPr>
                <w:webHidden/>
              </w:rPr>
              <w:tab/>
            </w:r>
            <w:r w:rsidR="00313C82">
              <w:rPr>
                <w:webHidden/>
              </w:rPr>
              <w:fldChar w:fldCharType="begin"/>
            </w:r>
            <w:r w:rsidR="00313C82">
              <w:rPr>
                <w:webHidden/>
              </w:rPr>
              <w:instrText xml:space="preserve"> PAGEREF _Toc164776129 \h </w:instrText>
            </w:r>
            <w:r w:rsidR="00313C82">
              <w:rPr>
                <w:webHidden/>
              </w:rPr>
            </w:r>
            <w:r w:rsidR="00313C82">
              <w:rPr>
                <w:webHidden/>
              </w:rPr>
              <w:fldChar w:fldCharType="separate"/>
            </w:r>
            <w:r w:rsidR="00313C82">
              <w:rPr>
                <w:webHidden/>
              </w:rPr>
              <w:t>133</w:t>
            </w:r>
            <w:r w:rsidR="00313C82">
              <w:rPr>
                <w:webHidden/>
              </w:rPr>
              <w:fldChar w:fldCharType="end"/>
            </w:r>
          </w:hyperlink>
        </w:p>
        <w:p w14:paraId="020B386F" w14:textId="6732453F"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30" w:history="1">
            <w:r w:rsidR="00313C82" w:rsidRPr="00922B00">
              <w:rPr>
                <w:rStyle w:val="Hyperlink"/>
                <w:lang w:eastAsia="en-AU"/>
              </w:rPr>
              <w:t>Core text 4 – ‘The Echoing Green’ by William Blake</w:t>
            </w:r>
            <w:r w:rsidR="00313C82">
              <w:rPr>
                <w:webHidden/>
              </w:rPr>
              <w:tab/>
            </w:r>
            <w:r w:rsidR="00313C82">
              <w:rPr>
                <w:webHidden/>
              </w:rPr>
              <w:fldChar w:fldCharType="begin"/>
            </w:r>
            <w:r w:rsidR="00313C82">
              <w:rPr>
                <w:webHidden/>
              </w:rPr>
              <w:instrText xml:space="preserve"> PAGEREF _Toc164776130 \h </w:instrText>
            </w:r>
            <w:r w:rsidR="00313C82">
              <w:rPr>
                <w:webHidden/>
              </w:rPr>
            </w:r>
            <w:r w:rsidR="00313C82">
              <w:rPr>
                <w:webHidden/>
              </w:rPr>
              <w:fldChar w:fldCharType="separate"/>
            </w:r>
            <w:r w:rsidR="00313C82">
              <w:rPr>
                <w:webHidden/>
              </w:rPr>
              <w:t>134</w:t>
            </w:r>
            <w:r w:rsidR="00313C82">
              <w:rPr>
                <w:webHidden/>
              </w:rPr>
              <w:fldChar w:fldCharType="end"/>
            </w:r>
          </w:hyperlink>
        </w:p>
        <w:p w14:paraId="0380A6B0" w14:textId="2229E2A3"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31" w:history="1">
            <w:r w:rsidR="00313C82" w:rsidRPr="00922B00">
              <w:rPr>
                <w:rStyle w:val="Hyperlink"/>
              </w:rPr>
              <w:t>Phase 4, activity 3 – Romanticism: movement and style</w:t>
            </w:r>
            <w:r w:rsidR="00313C82">
              <w:rPr>
                <w:webHidden/>
              </w:rPr>
              <w:tab/>
            </w:r>
            <w:r w:rsidR="00313C82">
              <w:rPr>
                <w:webHidden/>
              </w:rPr>
              <w:fldChar w:fldCharType="begin"/>
            </w:r>
            <w:r w:rsidR="00313C82">
              <w:rPr>
                <w:webHidden/>
              </w:rPr>
              <w:instrText xml:space="preserve"> PAGEREF _Toc164776131 \h </w:instrText>
            </w:r>
            <w:r w:rsidR="00313C82">
              <w:rPr>
                <w:webHidden/>
              </w:rPr>
            </w:r>
            <w:r w:rsidR="00313C82">
              <w:rPr>
                <w:webHidden/>
              </w:rPr>
              <w:fldChar w:fldCharType="separate"/>
            </w:r>
            <w:r w:rsidR="00313C82">
              <w:rPr>
                <w:webHidden/>
              </w:rPr>
              <w:t>135</w:t>
            </w:r>
            <w:r w:rsidR="00313C82">
              <w:rPr>
                <w:webHidden/>
              </w:rPr>
              <w:fldChar w:fldCharType="end"/>
            </w:r>
          </w:hyperlink>
        </w:p>
        <w:p w14:paraId="79874F6E" w14:textId="3C9D0B52"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32" w:history="1">
            <w:r w:rsidR="00313C82" w:rsidRPr="00922B00">
              <w:rPr>
                <w:rStyle w:val="Hyperlink"/>
              </w:rPr>
              <w:t>Phase 4, activity 4 – check your understanding of Romanticism</w:t>
            </w:r>
            <w:r w:rsidR="00313C82">
              <w:rPr>
                <w:webHidden/>
              </w:rPr>
              <w:tab/>
            </w:r>
            <w:r w:rsidR="00313C82">
              <w:rPr>
                <w:webHidden/>
              </w:rPr>
              <w:fldChar w:fldCharType="begin"/>
            </w:r>
            <w:r w:rsidR="00313C82">
              <w:rPr>
                <w:webHidden/>
              </w:rPr>
              <w:instrText xml:space="preserve"> PAGEREF _Toc164776132 \h </w:instrText>
            </w:r>
            <w:r w:rsidR="00313C82">
              <w:rPr>
                <w:webHidden/>
              </w:rPr>
            </w:r>
            <w:r w:rsidR="00313C82">
              <w:rPr>
                <w:webHidden/>
              </w:rPr>
              <w:fldChar w:fldCharType="separate"/>
            </w:r>
            <w:r w:rsidR="00313C82">
              <w:rPr>
                <w:webHidden/>
              </w:rPr>
              <w:t>137</w:t>
            </w:r>
            <w:r w:rsidR="00313C82">
              <w:rPr>
                <w:webHidden/>
              </w:rPr>
              <w:fldChar w:fldCharType="end"/>
            </w:r>
          </w:hyperlink>
        </w:p>
        <w:p w14:paraId="56FF2736" w14:textId="5C7B63A8"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33" w:history="1">
            <w:r w:rsidR="00313C82" w:rsidRPr="00922B00">
              <w:rPr>
                <w:rStyle w:val="Hyperlink"/>
              </w:rPr>
              <w:t>Phase 4, activity 5 – guided annotation of ‘The Echoing Green’</w:t>
            </w:r>
            <w:r w:rsidR="00313C82">
              <w:rPr>
                <w:webHidden/>
              </w:rPr>
              <w:tab/>
            </w:r>
            <w:r w:rsidR="00313C82">
              <w:rPr>
                <w:webHidden/>
              </w:rPr>
              <w:fldChar w:fldCharType="begin"/>
            </w:r>
            <w:r w:rsidR="00313C82">
              <w:rPr>
                <w:webHidden/>
              </w:rPr>
              <w:instrText xml:space="preserve"> PAGEREF _Toc164776133 \h </w:instrText>
            </w:r>
            <w:r w:rsidR="00313C82">
              <w:rPr>
                <w:webHidden/>
              </w:rPr>
            </w:r>
            <w:r w:rsidR="00313C82">
              <w:rPr>
                <w:webHidden/>
              </w:rPr>
              <w:fldChar w:fldCharType="separate"/>
            </w:r>
            <w:r w:rsidR="00313C82">
              <w:rPr>
                <w:webHidden/>
              </w:rPr>
              <w:t>140</w:t>
            </w:r>
            <w:r w:rsidR="00313C82">
              <w:rPr>
                <w:webHidden/>
              </w:rPr>
              <w:fldChar w:fldCharType="end"/>
            </w:r>
          </w:hyperlink>
        </w:p>
        <w:p w14:paraId="159021B4" w14:textId="58403720"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34" w:history="1">
            <w:r w:rsidR="00313C82" w:rsidRPr="00922B00">
              <w:rPr>
                <w:rStyle w:val="Hyperlink"/>
              </w:rPr>
              <w:t>Phase 4, resource 1 – exemplar guided annotation of ‘The Echoing Green’</w:t>
            </w:r>
            <w:r w:rsidR="00313C82">
              <w:rPr>
                <w:webHidden/>
              </w:rPr>
              <w:tab/>
            </w:r>
            <w:r w:rsidR="00313C82">
              <w:rPr>
                <w:webHidden/>
              </w:rPr>
              <w:fldChar w:fldCharType="begin"/>
            </w:r>
            <w:r w:rsidR="00313C82">
              <w:rPr>
                <w:webHidden/>
              </w:rPr>
              <w:instrText xml:space="preserve"> PAGEREF _Toc164776134 \h </w:instrText>
            </w:r>
            <w:r w:rsidR="00313C82">
              <w:rPr>
                <w:webHidden/>
              </w:rPr>
            </w:r>
            <w:r w:rsidR="00313C82">
              <w:rPr>
                <w:webHidden/>
              </w:rPr>
              <w:fldChar w:fldCharType="separate"/>
            </w:r>
            <w:r w:rsidR="00313C82">
              <w:rPr>
                <w:webHidden/>
              </w:rPr>
              <w:t>143</w:t>
            </w:r>
            <w:r w:rsidR="00313C82">
              <w:rPr>
                <w:webHidden/>
              </w:rPr>
              <w:fldChar w:fldCharType="end"/>
            </w:r>
          </w:hyperlink>
        </w:p>
        <w:p w14:paraId="5569BD1F" w14:textId="7C2F000B"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35" w:history="1">
            <w:r w:rsidR="00313C82" w:rsidRPr="00922B00">
              <w:rPr>
                <w:rStyle w:val="Hyperlink"/>
              </w:rPr>
              <w:t>Phase 4, activity 6 – playing by the rules</w:t>
            </w:r>
            <w:r w:rsidR="00313C82">
              <w:rPr>
                <w:webHidden/>
              </w:rPr>
              <w:tab/>
            </w:r>
            <w:r w:rsidR="00313C82">
              <w:rPr>
                <w:webHidden/>
              </w:rPr>
              <w:fldChar w:fldCharType="begin"/>
            </w:r>
            <w:r w:rsidR="00313C82">
              <w:rPr>
                <w:webHidden/>
              </w:rPr>
              <w:instrText xml:space="preserve"> PAGEREF _Toc164776135 \h </w:instrText>
            </w:r>
            <w:r w:rsidR="00313C82">
              <w:rPr>
                <w:webHidden/>
              </w:rPr>
            </w:r>
            <w:r w:rsidR="00313C82">
              <w:rPr>
                <w:webHidden/>
              </w:rPr>
              <w:fldChar w:fldCharType="separate"/>
            </w:r>
            <w:r w:rsidR="00313C82">
              <w:rPr>
                <w:webHidden/>
              </w:rPr>
              <w:t>146</w:t>
            </w:r>
            <w:r w:rsidR="00313C82">
              <w:rPr>
                <w:webHidden/>
              </w:rPr>
              <w:fldChar w:fldCharType="end"/>
            </w:r>
          </w:hyperlink>
        </w:p>
        <w:p w14:paraId="54893A15" w14:textId="0F34B269"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36" w:history="1">
            <w:r w:rsidR="00313C82" w:rsidRPr="00922B00">
              <w:rPr>
                <w:rStyle w:val="Hyperlink"/>
              </w:rPr>
              <w:t>Phase 4, resource 2 – playing by the rules exemplar</w:t>
            </w:r>
            <w:r w:rsidR="00313C82">
              <w:rPr>
                <w:webHidden/>
              </w:rPr>
              <w:tab/>
            </w:r>
            <w:r w:rsidR="00313C82">
              <w:rPr>
                <w:webHidden/>
              </w:rPr>
              <w:fldChar w:fldCharType="begin"/>
            </w:r>
            <w:r w:rsidR="00313C82">
              <w:rPr>
                <w:webHidden/>
              </w:rPr>
              <w:instrText xml:space="preserve"> PAGEREF _Toc164776136 \h </w:instrText>
            </w:r>
            <w:r w:rsidR="00313C82">
              <w:rPr>
                <w:webHidden/>
              </w:rPr>
            </w:r>
            <w:r w:rsidR="00313C82">
              <w:rPr>
                <w:webHidden/>
              </w:rPr>
              <w:fldChar w:fldCharType="separate"/>
            </w:r>
            <w:r w:rsidR="00313C82">
              <w:rPr>
                <w:webHidden/>
              </w:rPr>
              <w:t>148</w:t>
            </w:r>
            <w:r w:rsidR="00313C82">
              <w:rPr>
                <w:webHidden/>
              </w:rPr>
              <w:fldChar w:fldCharType="end"/>
            </w:r>
          </w:hyperlink>
        </w:p>
        <w:p w14:paraId="2F862015" w14:textId="702363CF"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37" w:history="1">
            <w:r w:rsidR="00313C82" w:rsidRPr="00922B00">
              <w:rPr>
                <w:rStyle w:val="Hyperlink"/>
                <w:lang w:eastAsia="en-AU"/>
              </w:rPr>
              <w:t>Core text 5 – ‘Thirteen’ by Kae Tempest</w:t>
            </w:r>
            <w:r w:rsidR="00313C82">
              <w:rPr>
                <w:webHidden/>
              </w:rPr>
              <w:tab/>
            </w:r>
            <w:r w:rsidR="00313C82">
              <w:rPr>
                <w:webHidden/>
              </w:rPr>
              <w:fldChar w:fldCharType="begin"/>
            </w:r>
            <w:r w:rsidR="00313C82">
              <w:rPr>
                <w:webHidden/>
              </w:rPr>
              <w:instrText xml:space="preserve"> PAGEREF _Toc164776137 \h </w:instrText>
            </w:r>
            <w:r w:rsidR="00313C82">
              <w:rPr>
                <w:webHidden/>
              </w:rPr>
            </w:r>
            <w:r w:rsidR="00313C82">
              <w:rPr>
                <w:webHidden/>
              </w:rPr>
              <w:fldChar w:fldCharType="separate"/>
            </w:r>
            <w:r w:rsidR="00313C82">
              <w:rPr>
                <w:webHidden/>
              </w:rPr>
              <w:t>150</w:t>
            </w:r>
            <w:r w:rsidR="00313C82">
              <w:rPr>
                <w:webHidden/>
              </w:rPr>
              <w:fldChar w:fldCharType="end"/>
            </w:r>
          </w:hyperlink>
        </w:p>
        <w:p w14:paraId="4789810C" w14:textId="22174DE5"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38" w:history="1">
            <w:r w:rsidR="00313C82" w:rsidRPr="00922B00">
              <w:rPr>
                <w:rStyle w:val="Hyperlink"/>
                <w:lang w:eastAsia="en-AU"/>
              </w:rPr>
              <w:t>Core text 6 – ‘The boy Tiresias’ by Kae Tempest</w:t>
            </w:r>
            <w:r w:rsidR="00313C82">
              <w:rPr>
                <w:webHidden/>
              </w:rPr>
              <w:tab/>
            </w:r>
            <w:r w:rsidR="00313C82">
              <w:rPr>
                <w:webHidden/>
              </w:rPr>
              <w:fldChar w:fldCharType="begin"/>
            </w:r>
            <w:r w:rsidR="00313C82">
              <w:rPr>
                <w:webHidden/>
              </w:rPr>
              <w:instrText xml:space="preserve"> PAGEREF _Toc164776138 \h </w:instrText>
            </w:r>
            <w:r w:rsidR="00313C82">
              <w:rPr>
                <w:webHidden/>
              </w:rPr>
            </w:r>
            <w:r w:rsidR="00313C82">
              <w:rPr>
                <w:webHidden/>
              </w:rPr>
              <w:fldChar w:fldCharType="separate"/>
            </w:r>
            <w:r w:rsidR="00313C82">
              <w:rPr>
                <w:webHidden/>
              </w:rPr>
              <w:t>150</w:t>
            </w:r>
            <w:r w:rsidR="00313C82">
              <w:rPr>
                <w:webHidden/>
              </w:rPr>
              <w:fldChar w:fldCharType="end"/>
            </w:r>
          </w:hyperlink>
        </w:p>
        <w:p w14:paraId="012884C7" w14:textId="15A7313E"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39" w:history="1">
            <w:r w:rsidR="00313C82" w:rsidRPr="00922B00">
              <w:rPr>
                <w:rStyle w:val="Hyperlink"/>
              </w:rPr>
              <w:t>Phase 4, activity 7 – build your own glossary</w:t>
            </w:r>
            <w:r w:rsidR="00313C82">
              <w:rPr>
                <w:webHidden/>
              </w:rPr>
              <w:tab/>
            </w:r>
            <w:r w:rsidR="00313C82">
              <w:rPr>
                <w:webHidden/>
              </w:rPr>
              <w:fldChar w:fldCharType="begin"/>
            </w:r>
            <w:r w:rsidR="00313C82">
              <w:rPr>
                <w:webHidden/>
              </w:rPr>
              <w:instrText xml:space="preserve"> PAGEREF _Toc164776139 \h </w:instrText>
            </w:r>
            <w:r w:rsidR="00313C82">
              <w:rPr>
                <w:webHidden/>
              </w:rPr>
            </w:r>
            <w:r w:rsidR="00313C82">
              <w:rPr>
                <w:webHidden/>
              </w:rPr>
              <w:fldChar w:fldCharType="separate"/>
            </w:r>
            <w:r w:rsidR="00313C82">
              <w:rPr>
                <w:webHidden/>
              </w:rPr>
              <w:t>151</w:t>
            </w:r>
            <w:r w:rsidR="00313C82">
              <w:rPr>
                <w:webHidden/>
              </w:rPr>
              <w:fldChar w:fldCharType="end"/>
            </w:r>
          </w:hyperlink>
        </w:p>
        <w:p w14:paraId="0A7A6A7D" w14:textId="16366550"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40" w:history="1">
            <w:r w:rsidR="00313C82" w:rsidRPr="00922B00">
              <w:rPr>
                <w:rStyle w:val="Hyperlink"/>
              </w:rPr>
              <w:t>Phase 4, resource 3a – exemplar build your own glossary – ‘Thirteen’</w:t>
            </w:r>
            <w:r w:rsidR="00313C82">
              <w:rPr>
                <w:webHidden/>
              </w:rPr>
              <w:tab/>
            </w:r>
            <w:r w:rsidR="00313C82">
              <w:rPr>
                <w:webHidden/>
              </w:rPr>
              <w:fldChar w:fldCharType="begin"/>
            </w:r>
            <w:r w:rsidR="00313C82">
              <w:rPr>
                <w:webHidden/>
              </w:rPr>
              <w:instrText xml:space="preserve"> PAGEREF _Toc164776140 \h </w:instrText>
            </w:r>
            <w:r w:rsidR="00313C82">
              <w:rPr>
                <w:webHidden/>
              </w:rPr>
            </w:r>
            <w:r w:rsidR="00313C82">
              <w:rPr>
                <w:webHidden/>
              </w:rPr>
              <w:fldChar w:fldCharType="separate"/>
            </w:r>
            <w:r w:rsidR="00313C82">
              <w:rPr>
                <w:webHidden/>
              </w:rPr>
              <w:t>152</w:t>
            </w:r>
            <w:r w:rsidR="00313C82">
              <w:rPr>
                <w:webHidden/>
              </w:rPr>
              <w:fldChar w:fldCharType="end"/>
            </w:r>
          </w:hyperlink>
        </w:p>
        <w:p w14:paraId="1553E6A0" w14:textId="1196DA4C"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41" w:history="1">
            <w:r w:rsidR="00313C82" w:rsidRPr="00922B00">
              <w:rPr>
                <w:rStyle w:val="Hyperlink"/>
              </w:rPr>
              <w:t>Phase 4, resource 3b – exemplar build your own glossary – ‘The boy Tiresias’</w:t>
            </w:r>
            <w:r w:rsidR="00313C82">
              <w:rPr>
                <w:webHidden/>
              </w:rPr>
              <w:tab/>
            </w:r>
            <w:r w:rsidR="00313C82">
              <w:rPr>
                <w:webHidden/>
              </w:rPr>
              <w:fldChar w:fldCharType="begin"/>
            </w:r>
            <w:r w:rsidR="00313C82">
              <w:rPr>
                <w:webHidden/>
              </w:rPr>
              <w:instrText xml:space="preserve"> PAGEREF _Toc164776141 \h </w:instrText>
            </w:r>
            <w:r w:rsidR="00313C82">
              <w:rPr>
                <w:webHidden/>
              </w:rPr>
            </w:r>
            <w:r w:rsidR="00313C82">
              <w:rPr>
                <w:webHidden/>
              </w:rPr>
              <w:fldChar w:fldCharType="separate"/>
            </w:r>
            <w:r w:rsidR="00313C82">
              <w:rPr>
                <w:webHidden/>
              </w:rPr>
              <w:t>153</w:t>
            </w:r>
            <w:r w:rsidR="00313C82">
              <w:rPr>
                <w:webHidden/>
              </w:rPr>
              <w:fldChar w:fldCharType="end"/>
            </w:r>
          </w:hyperlink>
        </w:p>
        <w:p w14:paraId="4EC3435B" w14:textId="548B766B"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42" w:history="1">
            <w:r w:rsidR="00313C82" w:rsidRPr="00922B00">
              <w:rPr>
                <w:rStyle w:val="Hyperlink"/>
              </w:rPr>
              <w:t>Phase 4, activity 8 – Tempest’s context</w:t>
            </w:r>
            <w:r w:rsidR="00313C82">
              <w:rPr>
                <w:webHidden/>
              </w:rPr>
              <w:tab/>
            </w:r>
            <w:r w:rsidR="00313C82">
              <w:rPr>
                <w:webHidden/>
              </w:rPr>
              <w:fldChar w:fldCharType="begin"/>
            </w:r>
            <w:r w:rsidR="00313C82">
              <w:rPr>
                <w:webHidden/>
              </w:rPr>
              <w:instrText xml:space="preserve"> PAGEREF _Toc164776142 \h </w:instrText>
            </w:r>
            <w:r w:rsidR="00313C82">
              <w:rPr>
                <w:webHidden/>
              </w:rPr>
            </w:r>
            <w:r w:rsidR="00313C82">
              <w:rPr>
                <w:webHidden/>
              </w:rPr>
              <w:fldChar w:fldCharType="separate"/>
            </w:r>
            <w:r w:rsidR="00313C82">
              <w:rPr>
                <w:webHidden/>
              </w:rPr>
              <w:t>155</w:t>
            </w:r>
            <w:r w:rsidR="00313C82">
              <w:rPr>
                <w:webHidden/>
              </w:rPr>
              <w:fldChar w:fldCharType="end"/>
            </w:r>
          </w:hyperlink>
        </w:p>
        <w:p w14:paraId="33FBD73C" w14:textId="3A8AC30F"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43" w:history="1">
            <w:r w:rsidR="00313C82" w:rsidRPr="00922B00">
              <w:rPr>
                <w:rStyle w:val="Hyperlink"/>
              </w:rPr>
              <w:t>Phase 4, resource 4a – exemplar individual annotation of ‘what’ in ‘Thirteen’</w:t>
            </w:r>
            <w:r w:rsidR="00313C82">
              <w:rPr>
                <w:webHidden/>
              </w:rPr>
              <w:tab/>
            </w:r>
            <w:r w:rsidR="00313C82">
              <w:rPr>
                <w:webHidden/>
              </w:rPr>
              <w:fldChar w:fldCharType="begin"/>
            </w:r>
            <w:r w:rsidR="00313C82">
              <w:rPr>
                <w:webHidden/>
              </w:rPr>
              <w:instrText xml:space="preserve"> PAGEREF _Toc164776143 \h </w:instrText>
            </w:r>
            <w:r w:rsidR="00313C82">
              <w:rPr>
                <w:webHidden/>
              </w:rPr>
            </w:r>
            <w:r w:rsidR="00313C82">
              <w:rPr>
                <w:webHidden/>
              </w:rPr>
              <w:fldChar w:fldCharType="separate"/>
            </w:r>
            <w:r w:rsidR="00313C82">
              <w:rPr>
                <w:webHidden/>
              </w:rPr>
              <w:t>156</w:t>
            </w:r>
            <w:r w:rsidR="00313C82">
              <w:rPr>
                <w:webHidden/>
              </w:rPr>
              <w:fldChar w:fldCharType="end"/>
            </w:r>
          </w:hyperlink>
        </w:p>
        <w:p w14:paraId="5F7CDA6F" w14:textId="11EFA268"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44" w:history="1">
            <w:r w:rsidR="00313C82" w:rsidRPr="00922B00">
              <w:rPr>
                <w:rStyle w:val="Hyperlink"/>
              </w:rPr>
              <w:t>Phase 4, resource 4b – exemplar individual annotation of ‘what’ in ‘The boy Tiresias’</w:t>
            </w:r>
            <w:r w:rsidR="00313C82">
              <w:rPr>
                <w:webHidden/>
              </w:rPr>
              <w:tab/>
            </w:r>
            <w:r w:rsidR="00313C82">
              <w:rPr>
                <w:webHidden/>
              </w:rPr>
              <w:fldChar w:fldCharType="begin"/>
            </w:r>
            <w:r w:rsidR="00313C82">
              <w:rPr>
                <w:webHidden/>
              </w:rPr>
              <w:instrText xml:space="preserve"> PAGEREF _Toc164776144 \h </w:instrText>
            </w:r>
            <w:r w:rsidR="00313C82">
              <w:rPr>
                <w:webHidden/>
              </w:rPr>
            </w:r>
            <w:r w:rsidR="00313C82">
              <w:rPr>
                <w:webHidden/>
              </w:rPr>
              <w:fldChar w:fldCharType="separate"/>
            </w:r>
            <w:r w:rsidR="00313C82">
              <w:rPr>
                <w:webHidden/>
              </w:rPr>
              <w:t>157</w:t>
            </w:r>
            <w:r w:rsidR="00313C82">
              <w:rPr>
                <w:webHidden/>
              </w:rPr>
              <w:fldChar w:fldCharType="end"/>
            </w:r>
          </w:hyperlink>
        </w:p>
        <w:p w14:paraId="53D4B2A8" w14:textId="34C9CF47"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45" w:history="1">
            <w:r w:rsidR="00313C82" w:rsidRPr="00922B00">
              <w:rPr>
                <w:rStyle w:val="Hyperlink"/>
              </w:rPr>
              <w:t>Phase 4, activity 9a – individual annotation of ‘what’ in ‘Thirteen’</w:t>
            </w:r>
            <w:r w:rsidR="00313C82">
              <w:rPr>
                <w:webHidden/>
              </w:rPr>
              <w:tab/>
            </w:r>
            <w:r w:rsidR="00313C82">
              <w:rPr>
                <w:webHidden/>
              </w:rPr>
              <w:fldChar w:fldCharType="begin"/>
            </w:r>
            <w:r w:rsidR="00313C82">
              <w:rPr>
                <w:webHidden/>
              </w:rPr>
              <w:instrText xml:space="preserve"> PAGEREF _Toc164776145 \h </w:instrText>
            </w:r>
            <w:r w:rsidR="00313C82">
              <w:rPr>
                <w:webHidden/>
              </w:rPr>
            </w:r>
            <w:r w:rsidR="00313C82">
              <w:rPr>
                <w:webHidden/>
              </w:rPr>
              <w:fldChar w:fldCharType="separate"/>
            </w:r>
            <w:r w:rsidR="00313C82">
              <w:rPr>
                <w:webHidden/>
              </w:rPr>
              <w:t>158</w:t>
            </w:r>
            <w:r w:rsidR="00313C82">
              <w:rPr>
                <w:webHidden/>
              </w:rPr>
              <w:fldChar w:fldCharType="end"/>
            </w:r>
          </w:hyperlink>
        </w:p>
        <w:p w14:paraId="21D6CB2C" w14:textId="2DFD30E7"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46" w:history="1">
            <w:r w:rsidR="00313C82" w:rsidRPr="00922B00">
              <w:rPr>
                <w:rStyle w:val="Hyperlink"/>
              </w:rPr>
              <w:t>Phase 4, activity 9b – individual annotation of ‘what’ in ‘The boy Tiresias’</w:t>
            </w:r>
            <w:r w:rsidR="00313C82">
              <w:rPr>
                <w:webHidden/>
              </w:rPr>
              <w:tab/>
            </w:r>
            <w:r w:rsidR="00313C82">
              <w:rPr>
                <w:webHidden/>
              </w:rPr>
              <w:fldChar w:fldCharType="begin"/>
            </w:r>
            <w:r w:rsidR="00313C82">
              <w:rPr>
                <w:webHidden/>
              </w:rPr>
              <w:instrText xml:space="preserve"> PAGEREF _Toc164776146 \h </w:instrText>
            </w:r>
            <w:r w:rsidR="00313C82">
              <w:rPr>
                <w:webHidden/>
              </w:rPr>
            </w:r>
            <w:r w:rsidR="00313C82">
              <w:rPr>
                <w:webHidden/>
              </w:rPr>
              <w:fldChar w:fldCharType="separate"/>
            </w:r>
            <w:r w:rsidR="00313C82">
              <w:rPr>
                <w:webHidden/>
              </w:rPr>
              <w:t>159</w:t>
            </w:r>
            <w:r w:rsidR="00313C82">
              <w:rPr>
                <w:webHidden/>
              </w:rPr>
              <w:fldChar w:fldCharType="end"/>
            </w:r>
          </w:hyperlink>
        </w:p>
        <w:p w14:paraId="483D1F4A" w14:textId="22B9BF5E"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47" w:history="1">
            <w:r w:rsidR="00313C82" w:rsidRPr="00922B00">
              <w:rPr>
                <w:rStyle w:val="Hyperlink"/>
              </w:rPr>
              <w:t>Phase 4, activity 10a – individual annotation of ‘how’ in ‘Thirteen’</w:t>
            </w:r>
            <w:r w:rsidR="00313C82">
              <w:rPr>
                <w:webHidden/>
              </w:rPr>
              <w:tab/>
            </w:r>
            <w:r w:rsidR="00313C82">
              <w:rPr>
                <w:webHidden/>
              </w:rPr>
              <w:fldChar w:fldCharType="begin"/>
            </w:r>
            <w:r w:rsidR="00313C82">
              <w:rPr>
                <w:webHidden/>
              </w:rPr>
              <w:instrText xml:space="preserve"> PAGEREF _Toc164776147 \h </w:instrText>
            </w:r>
            <w:r w:rsidR="00313C82">
              <w:rPr>
                <w:webHidden/>
              </w:rPr>
            </w:r>
            <w:r w:rsidR="00313C82">
              <w:rPr>
                <w:webHidden/>
              </w:rPr>
              <w:fldChar w:fldCharType="separate"/>
            </w:r>
            <w:r w:rsidR="00313C82">
              <w:rPr>
                <w:webHidden/>
              </w:rPr>
              <w:t>160</w:t>
            </w:r>
            <w:r w:rsidR="00313C82">
              <w:rPr>
                <w:webHidden/>
              </w:rPr>
              <w:fldChar w:fldCharType="end"/>
            </w:r>
          </w:hyperlink>
        </w:p>
        <w:p w14:paraId="6BE63E96" w14:textId="7D406751"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48" w:history="1">
            <w:r w:rsidR="00313C82" w:rsidRPr="00922B00">
              <w:rPr>
                <w:rStyle w:val="Hyperlink"/>
              </w:rPr>
              <w:t>Phase 4, activity 10b – individual annotation of ‘how’ in ‘The boy Tiresias’</w:t>
            </w:r>
            <w:r w:rsidR="00313C82">
              <w:rPr>
                <w:webHidden/>
              </w:rPr>
              <w:tab/>
            </w:r>
            <w:r w:rsidR="00313C82">
              <w:rPr>
                <w:webHidden/>
              </w:rPr>
              <w:fldChar w:fldCharType="begin"/>
            </w:r>
            <w:r w:rsidR="00313C82">
              <w:rPr>
                <w:webHidden/>
              </w:rPr>
              <w:instrText xml:space="preserve"> PAGEREF _Toc164776148 \h </w:instrText>
            </w:r>
            <w:r w:rsidR="00313C82">
              <w:rPr>
                <w:webHidden/>
              </w:rPr>
            </w:r>
            <w:r w:rsidR="00313C82">
              <w:rPr>
                <w:webHidden/>
              </w:rPr>
              <w:fldChar w:fldCharType="separate"/>
            </w:r>
            <w:r w:rsidR="00313C82">
              <w:rPr>
                <w:webHidden/>
              </w:rPr>
              <w:t>161</w:t>
            </w:r>
            <w:r w:rsidR="00313C82">
              <w:rPr>
                <w:webHidden/>
              </w:rPr>
              <w:fldChar w:fldCharType="end"/>
            </w:r>
          </w:hyperlink>
        </w:p>
        <w:p w14:paraId="7AFBDF20" w14:textId="4AFD2D4B"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49" w:history="1">
            <w:r w:rsidR="00313C82" w:rsidRPr="00922B00">
              <w:rPr>
                <w:rStyle w:val="Hyperlink"/>
              </w:rPr>
              <w:t>Phase 4, resource 5a – exemplar making meaning ‘how’ – ‘Thirteen’</w:t>
            </w:r>
            <w:r w:rsidR="00313C82">
              <w:rPr>
                <w:webHidden/>
              </w:rPr>
              <w:tab/>
            </w:r>
            <w:r w:rsidR="00313C82">
              <w:rPr>
                <w:webHidden/>
              </w:rPr>
              <w:fldChar w:fldCharType="begin"/>
            </w:r>
            <w:r w:rsidR="00313C82">
              <w:rPr>
                <w:webHidden/>
              </w:rPr>
              <w:instrText xml:space="preserve"> PAGEREF _Toc164776149 \h </w:instrText>
            </w:r>
            <w:r w:rsidR="00313C82">
              <w:rPr>
                <w:webHidden/>
              </w:rPr>
            </w:r>
            <w:r w:rsidR="00313C82">
              <w:rPr>
                <w:webHidden/>
              </w:rPr>
              <w:fldChar w:fldCharType="separate"/>
            </w:r>
            <w:r w:rsidR="00313C82">
              <w:rPr>
                <w:webHidden/>
              </w:rPr>
              <w:t>162</w:t>
            </w:r>
            <w:r w:rsidR="00313C82">
              <w:rPr>
                <w:webHidden/>
              </w:rPr>
              <w:fldChar w:fldCharType="end"/>
            </w:r>
          </w:hyperlink>
        </w:p>
        <w:p w14:paraId="2BABB85A" w14:textId="6CAB2230"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50" w:history="1">
            <w:r w:rsidR="00313C82" w:rsidRPr="00922B00">
              <w:rPr>
                <w:rStyle w:val="Hyperlink"/>
              </w:rPr>
              <w:t>Phase 4, resource 5b – exemplar making meaning ‘how’ – ‘The boy Tiresias’</w:t>
            </w:r>
            <w:r w:rsidR="00313C82">
              <w:rPr>
                <w:webHidden/>
              </w:rPr>
              <w:tab/>
            </w:r>
            <w:r w:rsidR="00313C82">
              <w:rPr>
                <w:webHidden/>
              </w:rPr>
              <w:fldChar w:fldCharType="begin"/>
            </w:r>
            <w:r w:rsidR="00313C82">
              <w:rPr>
                <w:webHidden/>
              </w:rPr>
              <w:instrText xml:space="preserve"> PAGEREF _Toc164776150 \h </w:instrText>
            </w:r>
            <w:r w:rsidR="00313C82">
              <w:rPr>
                <w:webHidden/>
              </w:rPr>
            </w:r>
            <w:r w:rsidR="00313C82">
              <w:rPr>
                <w:webHidden/>
              </w:rPr>
              <w:fldChar w:fldCharType="separate"/>
            </w:r>
            <w:r w:rsidR="00313C82">
              <w:rPr>
                <w:webHidden/>
              </w:rPr>
              <w:t>162</w:t>
            </w:r>
            <w:r w:rsidR="00313C82">
              <w:rPr>
                <w:webHidden/>
              </w:rPr>
              <w:fldChar w:fldCharType="end"/>
            </w:r>
          </w:hyperlink>
        </w:p>
        <w:p w14:paraId="75CC138F" w14:textId="50543D8D"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51" w:history="1">
            <w:r w:rsidR="00313C82" w:rsidRPr="00922B00">
              <w:rPr>
                <w:rStyle w:val="Hyperlink"/>
              </w:rPr>
              <w:t>Phase 4, activity 11 – independent paragraph</w:t>
            </w:r>
            <w:r w:rsidR="00313C82">
              <w:rPr>
                <w:webHidden/>
              </w:rPr>
              <w:tab/>
            </w:r>
            <w:r w:rsidR="00313C82">
              <w:rPr>
                <w:webHidden/>
              </w:rPr>
              <w:fldChar w:fldCharType="begin"/>
            </w:r>
            <w:r w:rsidR="00313C82">
              <w:rPr>
                <w:webHidden/>
              </w:rPr>
              <w:instrText xml:space="preserve"> PAGEREF _Toc164776151 \h </w:instrText>
            </w:r>
            <w:r w:rsidR="00313C82">
              <w:rPr>
                <w:webHidden/>
              </w:rPr>
            </w:r>
            <w:r w:rsidR="00313C82">
              <w:rPr>
                <w:webHidden/>
              </w:rPr>
              <w:fldChar w:fldCharType="separate"/>
            </w:r>
            <w:r w:rsidR="00313C82">
              <w:rPr>
                <w:webHidden/>
              </w:rPr>
              <w:t>163</w:t>
            </w:r>
            <w:r w:rsidR="00313C82">
              <w:rPr>
                <w:webHidden/>
              </w:rPr>
              <w:fldChar w:fldCharType="end"/>
            </w:r>
          </w:hyperlink>
        </w:p>
        <w:p w14:paraId="31173E00" w14:textId="2DEB2FB3"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52" w:history="1">
            <w:r w:rsidR="00313C82" w:rsidRPr="00922B00">
              <w:rPr>
                <w:rStyle w:val="Hyperlink"/>
              </w:rPr>
              <w:t>Phase 4, activity 12 – similar and different scaffold</w:t>
            </w:r>
            <w:r w:rsidR="00313C82">
              <w:rPr>
                <w:webHidden/>
              </w:rPr>
              <w:tab/>
            </w:r>
            <w:r w:rsidR="00313C82">
              <w:rPr>
                <w:webHidden/>
              </w:rPr>
              <w:fldChar w:fldCharType="begin"/>
            </w:r>
            <w:r w:rsidR="00313C82">
              <w:rPr>
                <w:webHidden/>
              </w:rPr>
              <w:instrText xml:space="preserve"> PAGEREF _Toc164776152 \h </w:instrText>
            </w:r>
            <w:r w:rsidR="00313C82">
              <w:rPr>
                <w:webHidden/>
              </w:rPr>
            </w:r>
            <w:r w:rsidR="00313C82">
              <w:rPr>
                <w:webHidden/>
              </w:rPr>
              <w:fldChar w:fldCharType="separate"/>
            </w:r>
            <w:r w:rsidR="00313C82">
              <w:rPr>
                <w:webHidden/>
              </w:rPr>
              <w:t>165</w:t>
            </w:r>
            <w:r w:rsidR="00313C82">
              <w:rPr>
                <w:webHidden/>
              </w:rPr>
              <w:fldChar w:fldCharType="end"/>
            </w:r>
          </w:hyperlink>
        </w:p>
        <w:p w14:paraId="63B252F3" w14:textId="0C822E5F"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53" w:history="1">
            <w:r w:rsidR="00313C82" w:rsidRPr="00922B00">
              <w:rPr>
                <w:rStyle w:val="Hyperlink"/>
              </w:rPr>
              <w:t>Phase 4, resource 6a – exemplar similar and different scaffold – ‘Thirteen’</w:t>
            </w:r>
            <w:r w:rsidR="00313C82">
              <w:rPr>
                <w:webHidden/>
              </w:rPr>
              <w:tab/>
            </w:r>
            <w:r w:rsidR="00313C82">
              <w:rPr>
                <w:webHidden/>
              </w:rPr>
              <w:fldChar w:fldCharType="begin"/>
            </w:r>
            <w:r w:rsidR="00313C82">
              <w:rPr>
                <w:webHidden/>
              </w:rPr>
              <w:instrText xml:space="preserve"> PAGEREF _Toc164776153 \h </w:instrText>
            </w:r>
            <w:r w:rsidR="00313C82">
              <w:rPr>
                <w:webHidden/>
              </w:rPr>
            </w:r>
            <w:r w:rsidR="00313C82">
              <w:rPr>
                <w:webHidden/>
              </w:rPr>
              <w:fldChar w:fldCharType="separate"/>
            </w:r>
            <w:r w:rsidR="00313C82">
              <w:rPr>
                <w:webHidden/>
              </w:rPr>
              <w:t>167</w:t>
            </w:r>
            <w:r w:rsidR="00313C82">
              <w:rPr>
                <w:webHidden/>
              </w:rPr>
              <w:fldChar w:fldCharType="end"/>
            </w:r>
          </w:hyperlink>
        </w:p>
        <w:p w14:paraId="4B252305" w14:textId="61DD1B7F"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54" w:history="1">
            <w:r w:rsidR="00313C82" w:rsidRPr="00922B00">
              <w:rPr>
                <w:rStyle w:val="Hyperlink"/>
              </w:rPr>
              <w:t>Phase 4, resource 6b – exemplar similar and different scaffold – ‘The boy Tiresias’</w:t>
            </w:r>
            <w:r w:rsidR="00313C82">
              <w:rPr>
                <w:webHidden/>
              </w:rPr>
              <w:tab/>
            </w:r>
            <w:r w:rsidR="00313C82">
              <w:rPr>
                <w:webHidden/>
              </w:rPr>
              <w:fldChar w:fldCharType="begin"/>
            </w:r>
            <w:r w:rsidR="00313C82">
              <w:rPr>
                <w:webHidden/>
              </w:rPr>
              <w:instrText xml:space="preserve"> PAGEREF _Toc164776154 \h </w:instrText>
            </w:r>
            <w:r w:rsidR="00313C82">
              <w:rPr>
                <w:webHidden/>
              </w:rPr>
            </w:r>
            <w:r w:rsidR="00313C82">
              <w:rPr>
                <w:webHidden/>
              </w:rPr>
              <w:fldChar w:fldCharType="separate"/>
            </w:r>
            <w:r w:rsidR="00313C82">
              <w:rPr>
                <w:webHidden/>
              </w:rPr>
              <w:t>168</w:t>
            </w:r>
            <w:r w:rsidR="00313C82">
              <w:rPr>
                <w:webHidden/>
              </w:rPr>
              <w:fldChar w:fldCharType="end"/>
            </w:r>
          </w:hyperlink>
        </w:p>
        <w:p w14:paraId="6ABD627C" w14:textId="4BA8A009"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55" w:history="1">
            <w:r w:rsidR="00313C82" w:rsidRPr="00922B00">
              <w:rPr>
                <w:rStyle w:val="Hyperlink"/>
              </w:rPr>
              <w:t>Phase 4, activity 13 – comparing the poems</w:t>
            </w:r>
            <w:r w:rsidR="00313C82">
              <w:rPr>
                <w:webHidden/>
              </w:rPr>
              <w:tab/>
            </w:r>
            <w:r w:rsidR="00313C82">
              <w:rPr>
                <w:webHidden/>
              </w:rPr>
              <w:fldChar w:fldCharType="begin"/>
            </w:r>
            <w:r w:rsidR="00313C82">
              <w:rPr>
                <w:webHidden/>
              </w:rPr>
              <w:instrText xml:space="preserve"> PAGEREF _Toc164776155 \h </w:instrText>
            </w:r>
            <w:r w:rsidR="00313C82">
              <w:rPr>
                <w:webHidden/>
              </w:rPr>
            </w:r>
            <w:r w:rsidR="00313C82">
              <w:rPr>
                <w:webHidden/>
              </w:rPr>
              <w:fldChar w:fldCharType="separate"/>
            </w:r>
            <w:r w:rsidR="00313C82">
              <w:rPr>
                <w:webHidden/>
              </w:rPr>
              <w:t>169</w:t>
            </w:r>
            <w:r w:rsidR="00313C82">
              <w:rPr>
                <w:webHidden/>
              </w:rPr>
              <w:fldChar w:fldCharType="end"/>
            </w:r>
          </w:hyperlink>
        </w:p>
        <w:p w14:paraId="7E782FEC" w14:textId="50F8949F"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56" w:history="1">
            <w:r w:rsidR="00313C82" w:rsidRPr="00922B00">
              <w:rPr>
                <w:rStyle w:val="Hyperlink"/>
              </w:rPr>
              <w:t>Phase 4, resource 7a – modelled paragraph response comparing the poems</w:t>
            </w:r>
            <w:r w:rsidR="00313C82">
              <w:rPr>
                <w:webHidden/>
              </w:rPr>
              <w:tab/>
            </w:r>
            <w:r w:rsidR="00313C82">
              <w:rPr>
                <w:webHidden/>
              </w:rPr>
              <w:fldChar w:fldCharType="begin"/>
            </w:r>
            <w:r w:rsidR="00313C82">
              <w:rPr>
                <w:webHidden/>
              </w:rPr>
              <w:instrText xml:space="preserve"> PAGEREF _Toc164776156 \h </w:instrText>
            </w:r>
            <w:r w:rsidR="00313C82">
              <w:rPr>
                <w:webHidden/>
              </w:rPr>
            </w:r>
            <w:r w:rsidR="00313C82">
              <w:rPr>
                <w:webHidden/>
              </w:rPr>
              <w:fldChar w:fldCharType="separate"/>
            </w:r>
            <w:r w:rsidR="00313C82">
              <w:rPr>
                <w:webHidden/>
              </w:rPr>
              <w:t>171</w:t>
            </w:r>
            <w:r w:rsidR="00313C82">
              <w:rPr>
                <w:webHidden/>
              </w:rPr>
              <w:fldChar w:fldCharType="end"/>
            </w:r>
          </w:hyperlink>
        </w:p>
        <w:p w14:paraId="63D35AC2" w14:textId="3ABDA195"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57" w:history="1">
            <w:r w:rsidR="00313C82" w:rsidRPr="00922B00">
              <w:rPr>
                <w:rStyle w:val="Hyperlink"/>
              </w:rPr>
              <w:t>Phase 4, resource 7b – modelled paragraph response comparing the poems</w:t>
            </w:r>
            <w:r w:rsidR="00313C82">
              <w:rPr>
                <w:webHidden/>
              </w:rPr>
              <w:tab/>
            </w:r>
            <w:r w:rsidR="00313C82">
              <w:rPr>
                <w:webHidden/>
              </w:rPr>
              <w:fldChar w:fldCharType="begin"/>
            </w:r>
            <w:r w:rsidR="00313C82">
              <w:rPr>
                <w:webHidden/>
              </w:rPr>
              <w:instrText xml:space="preserve"> PAGEREF _Toc164776157 \h </w:instrText>
            </w:r>
            <w:r w:rsidR="00313C82">
              <w:rPr>
                <w:webHidden/>
              </w:rPr>
            </w:r>
            <w:r w:rsidR="00313C82">
              <w:rPr>
                <w:webHidden/>
              </w:rPr>
              <w:fldChar w:fldCharType="separate"/>
            </w:r>
            <w:r w:rsidR="00313C82">
              <w:rPr>
                <w:webHidden/>
              </w:rPr>
              <w:t>173</w:t>
            </w:r>
            <w:r w:rsidR="00313C82">
              <w:rPr>
                <w:webHidden/>
              </w:rPr>
              <w:fldChar w:fldCharType="end"/>
            </w:r>
          </w:hyperlink>
        </w:p>
        <w:p w14:paraId="3E4D9F37" w14:textId="49E6CA57"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58" w:history="1">
            <w:r w:rsidR="00313C82" w:rsidRPr="00922B00">
              <w:rPr>
                <w:rStyle w:val="Hyperlink"/>
              </w:rPr>
              <w:t>Phase 4, activity 14 – revising style</w:t>
            </w:r>
            <w:r w:rsidR="00313C82">
              <w:rPr>
                <w:webHidden/>
              </w:rPr>
              <w:tab/>
            </w:r>
            <w:r w:rsidR="00313C82">
              <w:rPr>
                <w:webHidden/>
              </w:rPr>
              <w:fldChar w:fldCharType="begin"/>
            </w:r>
            <w:r w:rsidR="00313C82">
              <w:rPr>
                <w:webHidden/>
              </w:rPr>
              <w:instrText xml:space="preserve"> PAGEREF _Toc164776158 \h </w:instrText>
            </w:r>
            <w:r w:rsidR="00313C82">
              <w:rPr>
                <w:webHidden/>
              </w:rPr>
            </w:r>
            <w:r w:rsidR="00313C82">
              <w:rPr>
                <w:webHidden/>
              </w:rPr>
              <w:fldChar w:fldCharType="separate"/>
            </w:r>
            <w:r w:rsidR="00313C82">
              <w:rPr>
                <w:webHidden/>
              </w:rPr>
              <w:t>176</w:t>
            </w:r>
            <w:r w:rsidR="00313C82">
              <w:rPr>
                <w:webHidden/>
              </w:rPr>
              <w:fldChar w:fldCharType="end"/>
            </w:r>
          </w:hyperlink>
        </w:p>
        <w:p w14:paraId="42E1D98C" w14:textId="4BE5DDF9"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59" w:history="1">
            <w:r w:rsidR="00313C82" w:rsidRPr="00922B00">
              <w:rPr>
                <w:rStyle w:val="Hyperlink"/>
              </w:rPr>
              <w:t>Phase 4, activity 15 – Tempest’s unique style</w:t>
            </w:r>
            <w:r w:rsidR="00313C82">
              <w:rPr>
                <w:webHidden/>
              </w:rPr>
              <w:tab/>
            </w:r>
            <w:r w:rsidR="00313C82">
              <w:rPr>
                <w:webHidden/>
              </w:rPr>
              <w:fldChar w:fldCharType="begin"/>
            </w:r>
            <w:r w:rsidR="00313C82">
              <w:rPr>
                <w:webHidden/>
              </w:rPr>
              <w:instrText xml:space="preserve"> PAGEREF _Toc164776159 \h </w:instrText>
            </w:r>
            <w:r w:rsidR="00313C82">
              <w:rPr>
                <w:webHidden/>
              </w:rPr>
            </w:r>
            <w:r w:rsidR="00313C82">
              <w:rPr>
                <w:webHidden/>
              </w:rPr>
              <w:fldChar w:fldCharType="separate"/>
            </w:r>
            <w:r w:rsidR="00313C82">
              <w:rPr>
                <w:webHidden/>
              </w:rPr>
              <w:t>178</w:t>
            </w:r>
            <w:r w:rsidR="00313C82">
              <w:rPr>
                <w:webHidden/>
              </w:rPr>
              <w:fldChar w:fldCharType="end"/>
            </w:r>
          </w:hyperlink>
        </w:p>
        <w:p w14:paraId="6D639E28" w14:textId="4DB9FD79"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60" w:history="1">
            <w:r w:rsidR="00313C82" w:rsidRPr="00922B00">
              <w:rPr>
                <w:rStyle w:val="Hyperlink"/>
              </w:rPr>
              <w:t>Phase 4, resource 8a – Tempest’s unique style in ‘Thirteen’</w:t>
            </w:r>
            <w:r w:rsidR="00313C82">
              <w:rPr>
                <w:webHidden/>
              </w:rPr>
              <w:tab/>
            </w:r>
            <w:r w:rsidR="00313C82">
              <w:rPr>
                <w:webHidden/>
              </w:rPr>
              <w:fldChar w:fldCharType="begin"/>
            </w:r>
            <w:r w:rsidR="00313C82">
              <w:rPr>
                <w:webHidden/>
              </w:rPr>
              <w:instrText xml:space="preserve"> PAGEREF _Toc164776160 \h </w:instrText>
            </w:r>
            <w:r w:rsidR="00313C82">
              <w:rPr>
                <w:webHidden/>
              </w:rPr>
            </w:r>
            <w:r w:rsidR="00313C82">
              <w:rPr>
                <w:webHidden/>
              </w:rPr>
              <w:fldChar w:fldCharType="separate"/>
            </w:r>
            <w:r w:rsidR="00313C82">
              <w:rPr>
                <w:webHidden/>
              </w:rPr>
              <w:t>186</w:t>
            </w:r>
            <w:r w:rsidR="00313C82">
              <w:rPr>
                <w:webHidden/>
              </w:rPr>
              <w:fldChar w:fldCharType="end"/>
            </w:r>
          </w:hyperlink>
        </w:p>
        <w:p w14:paraId="21B75D9E" w14:textId="7E3FEDC2"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61" w:history="1">
            <w:r w:rsidR="00313C82" w:rsidRPr="00922B00">
              <w:rPr>
                <w:rStyle w:val="Hyperlink"/>
              </w:rPr>
              <w:t>Phase 4, resource 8b – Tempest’s unique style in ‘The boy Tiresias’</w:t>
            </w:r>
            <w:r w:rsidR="00313C82">
              <w:rPr>
                <w:webHidden/>
              </w:rPr>
              <w:tab/>
            </w:r>
            <w:r w:rsidR="00313C82">
              <w:rPr>
                <w:webHidden/>
              </w:rPr>
              <w:fldChar w:fldCharType="begin"/>
            </w:r>
            <w:r w:rsidR="00313C82">
              <w:rPr>
                <w:webHidden/>
              </w:rPr>
              <w:instrText xml:space="preserve"> PAGEREF _Toc164776161 \h </w:instrText>
            </w:r>
            <w:r w:rsidR="00313C82">
              <w:rPr>
                <w:webHidden/>
              </w:rPr>
            </w:r>
            <w:r w:rsidR="00313C82">
              <w:rPr>
                <w:webHidden/>
              </w:rPr>
              <w:fldChar w:fldCharType="separate"/>
            </w:r>
            <w:r w:rsidR="00313C82">
              <w:rPr>
                <w:webHidden/>
              </w:rPr>
              <w:t>194</w:t>
            </w:r>
            <w:r w:rsidR="00313C82">
              <w:rPr>
                <w:webHidden/>
              </w:rPr>
              <w:fldChar w:fldCharType="end"/>
            </w:r>
          </w:hyperlink>
        </w:p>
        <w:p w14:paraId="128F3E42" w14:textId="121EBBBA"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62" w:history="1">
            <w:r w:rsidR="00313C82" w:rsidRPr="00922B00">
              <w:rPr>
                <w:rStyle w:val="Hyperlink"/>
              </w:rPr>
              <w:t>Phase 4, activity 16 – independent hybrid paragraph</w:t>
            </w:r>
            <w:r w:rsidR="00313C82">
              <w:rPr>
                <w:webHidden/>
              </w:rPr>
              <w:tab/>
            </w:r>
            <w:r w:rsidR="00313C82">
              <w:rPr>
                <w:webHidden/>
              </w:rPr>
              <w:fldChar w:fldCharType="begin"/>
            </w:r>
            <w:r w:rsidR="00313C82">
              <w:rPr>
                <w:webHidden/>
              </w:rPr>
              <w:instrText xml:space="preserve"> PAGEREF _Toc164776162 \h </w:instrText>
            </w:r>
            <w:r w:rsidR="00313C82">
              <w:rPr>
                <w:webHidden/>
              </w:rPr>
            </w:r>
            <w:r w:rsidR="00313C82">
              <w:rPr>
                <w:webHidden/>
              </w:rPr>
              <w:fldChar w:fldCharType="separate"/>
            </w:r>
            <w:r w:rsidR="00313C82">
              <w:rPr>
                <w:webHidden/>
              </w:rPr>
              <w:t>203</w:t>
            </w:r>
            <w:r w:rsidR="00313C82">
              <w:rPr>
                <w:webHidden/>
              </w:rPr>
              <w:fldChar w:fldCharType="end"/>
            </w:r>
          </w:hyperlink>
        </w:p>
        <w:p w14:paraId="1C5424DF" w14:textId="5F545239"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63" w:history="1">
            <w:r w:rsidR="00313C82" w:rsidRPr="00922B00">
              <w:rPr>
                <w:rStyle w:val="Hyperlink"/>
              </w:rPr>
              <w:t>Core formative task 4 – poem appropriation and peer feedback</w:t>
            </w:r>
            <w:r w:rsidR="00313C82">
              <w:rPr>
                <w:webHidden/>
              </w:rPr>
              <w:tab/>
            </w:r>
            <w:r w:rsidR="00313C82">
              <w:rPr>
                <w:webHidden/>
              </w:rPr>
              <w:fldChar w:fldCharType="begin"/>
            </w:r>
            <w:r w:rsidR="00313C82">
              <w:rPr>
                <w:webHidden/>
              </w:rPr>
              <w:instrText xml:space="preserve"> PAGEREF _Toc164776163 \h </w:instrText>
            </w:r>
            <w:r w:rsidR="00313C82">
              <w:rPr>
                <w:webHidden/>
              </w:rPr>
            </w:r>
            <w:r w:rsidR="00313C82">
              <w:rPr>
                <w:webHidden/>
              </w:rPr>
              <w:fldChar w:fldCharType="separate"/>
            </w:r>
            <w:r w:rsidR="00313C82">
              <w:rPr>
                <w:webHidden/>
              </w:rPr>
              <w:t>205</w:t>
            </w:r>
            <w:r w:rsidR="00313C82">
              <w:rPr>
                <w:webHidden/>
              </w:rPr>
              <w:fldChar w:fldCharType="end"/>
            </w:r>
          </w:hyperlink>
        </w:p>
        <w:p w14:paraId="63175002" w14:textId="42B9955C" w:rsidR="00313C82" w:rsidRDefault="007340CA">
          <w:pPr>
            <w:pStyle w:val="TOC1"/>
            <w:rPr>
              <w:rFonts w:asciiTheme="minorHAnsi" w:eastAsiaTheme="minorEastAsia" w:hAnsiTheme="minorHAnsi" w:cstheme="minorBidi"/>
              <w:b w:val="0"/>
              <w:kern w:val="2"/>
              <w:szCs w:val="22"/>
              <w:lang w:eastAsia="en-AU"/>
              <w14:ligatures w14:val="standardContextual"/>
            </w:rPr>
          </w:pPr>
          <w:hyperlink w:anchor="_Toc164776164" w:history="1">
            <w:r w:rsidR="00313C82" w:rsidRPr="00922B00">
              <w:rPr>
                <w:rStyle w:val="Hyperlink"/>
              </w:rPr>
              <w:t>Phase 5 – engaging critically and creatively with model texts</w:t>
            </w:r>
            <w:r w:rsidR="00313C82">
              <w:rPr>
                <w:webHidden/>
              </w:rPr>
              <w:tab/>
            </w:r>
            <w:r w:rsidR="00313C82">
              <w:rPr>
                <w:webHidden/>
              </w:rPr>
              <w:fldChar w:fldCharType="begin"/>
            </w:r>
            <w:r w:rsidR="00313C82">
              <w:rPr>
                <w:webHidden/>
              </w:rPr>
              <w:instrText xml:space="preserve"> PAGEREF _Toc164776164 \h </w:instrText>
            </w:r>
            <w:r w:rsidR="00313C82">
              <w:rPr>
                <w:webHidden/>
              </w:rPr>
            </w:r>
            <w:r w:rsidR="00313C82">
              <w:rPr>
                <w:webHidden/>
              </w:rPr>
              <w:fldChar w:fldCharType="separate"/>
            </w:r>
            <w:r w:rsidR="00313C82">
              <w:rPr>
                <w:webHidden/>
              </w:rPr>
              <w:t>213</w:t>
            </w:r>
            <w:r w:rsidR="00313C82">
              <w:rPr>
                <w:webHidden/>
              </w:rPr>
              <w:fldChar w:fldCharType="end"/>
            </w:r>
          </w:hyperlink>
        </w:p>
        <w:p w14:paraId="10654421" w14:textId="302EA241"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65" w:history="1">
            <w:r w:rsidR="00313C82" w:rsidRPr="00922B00">
              <w:rPr>
                <w:rStyle w:val="Hyperlink"/>
              </w:rPr>
              <w:t>Phase 5, activity 1 – rules of poetry</w:t>
            </w:r>
            <w:r w:rsidR="00313C82">
              <w:rPr>
                <w:webHidden/>
              </w:rPr>
              <w:tab/>
            </w:r>
            <w:r w:rsidR="00313C82">
              <w:rPr>
                <w:webHidden/>
              </w:rPr>
              <w:fldChar w:fldCharType="begin"/>
            </w:r>
            <w:r w:rsidR="00313C82">
              <w:rPr>
                <w:webHidden/>
              </w:rPr>
              <w:instrText xml:space="preserve"> PAGEREF _Toc164776165 \h </w:instrText>
            </w:r>
            <w:r w:rsidR="00313C82">
              <w:rPr>
                <w:webHidden/>
              </w:rPr>
            </w:r>
            <w:r w:rsidR="00313C82">
              <w:rPr>
                <w:webHidden/>
              </w:rPr>
              <w:fldChar w:fldCharType="separate"/>
            </w:r>
            <w:r w:rsidR="00313C82">
              <w:rPr>
                <w:webHidden/>
              </w:rPr>
              <w:t>214</w:t>
            </w:r>
            <w:r w:rsidR="00313C82">
              <w:rPr>
                <w:webHidden/>
              </w:rPr>
              <w:fldChar w:fldCharType="end"/>
            </w:r>
          </w:hyperlink>
        </w:p>
        <w:p w14:paraId="17F372F1" w14:textId="64170881"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66" w:history="1">
            <w:r w:rsidR="00313C82" w:rsidRPr="00922B00">
              <w:rPr>
                <w:rStyle w:val="Hyperlink"/>
              </w:rPr>
              <w:t>Phase 5, activity 2 – breaking the rules of poetry</w:t>
            </w:r>
            <w:r w:rsidR="00313C82">
              <w:rPr>
                <w:webHidden/>
              </w:rPr>
              <w:tab/>
            </w:r>
            <w:r w:rsidR="00313C82">
              <w:rPr>
                <w:webHidden/>
              </w:rPr>
              <w:fldChar w:fldCharType="begin"/>
            </w:r>
            <w:r w:rsidR="00313C82">
              <w:rPr>
                <w:webHidden/>
              </w:rPr>
              <w:instrText xml:space="preserve"> PAGEREF _Toc164776166 \h </w:instrText>
            </w:r>
            <w:r w:rsidR="00313C82">
              <w:rPr>
                <w:webHidden/>
              </w:rPr>
            </w:r>
            <w:r w:rsidR="00313C82">
              <w:rPr>
                <w:webHidden/>
              </w:rPr>
              <w:fldChar w:fldCharType="separate"/>
            </w:r>
            <w:r w:rsidR="00313C82">
              <w:rPr>
                <w:webHidden/>
              </w:rPr>
              <w:t>218</w:t>
            </w:r>
            <w:r w:rsidR="00313C82">
              <w:rPr>
                <w:webHidden/>
              </w:rPr>
              <w:fldChar w:fldCharType="end"/>
            </w:r>
          </w:hyperlink>
        </w:p>
        <w:p w14:paraId="718D4FEE" w14:textId="6ADB50F8"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67" w:history="1">
            <w:r w:rsidR="00313C82" w:rsidRPr="00922B00">
              <w:rPr>
                <w:rStyle w:val="Hyperlink"/>
              </w:rPr>
              <w:t>Phase 5, resource 1 – literary value</w:t>
            </w:r>
            <w:r w:rsidR="00313C82">
              <w:rPr>
                <w:webHidden/>
              </w:rPr>
              <w:tab/>
            </w:r>
            <w:r w:rsidR="00313C82">
              <w:rPr>
                <w:webHidden/>
              </w:rPr>
              <w:fldChar w:fldCharType="begin"/>
            </w:r>
            <w:r w:rsidR="00313C82">
              <w:rPr>
                <w:webHidden/>
              </w:rPr>
              <w:instrText xml:space="preserve"> PAGEREF _Toc164776167 \h </w:instrText>
            </w:r>
            <w:r w:rsidR="00313C82">
              <w:rPr>
                <w:webHidden/>
              </w:rPr>
            </w:r>
            <w:r w:rsidR="00313C82">
              <w:rPr>
                <w:webHidden/>
              </w:rPr>
              <w:fldChar w:fldCharType="separate"/>
            </w:r>
            <w:r w:rsidR="00313C82">
              <w:rPr>
                <w:webHidden/>
              </w:rPr>
              <w:t>220</w:t>
            </w:r>
            <w:r w:rsidR="00313C82">
              <w:rPr>
                <w:webHidden/>
              </w:rPr>
              <w:fldChar w:fldCharType="end"/>
            </w:r>
          </w:hyperlink>
        </w:p>
        <w:p w14:paraId="55404922" w14:textId="6BE3A945"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68" w:history="1">
            <w:r w:rsidR="00313C82" w:rsidRPr="00922B00">
              <w:rPr>
                <w:rStyle w:val="Hyperlink"/>
              </w:rPr>
              <w:t>Phase 5, activity 3 – determining literary value</w:t>
            </w:r>
            <w:r w:rsidR="00313C82">
              <w:rPr>
                <w:webHidden/>
              </w:rPr>
              <w:tab/>
            </w:r>
            <w:r w:rsidR="00313C82">
              <w:rPr>
                <w:webHidden/>
              </w:rPr>
              <w:fldChar w:fldCharType="begin"/>
            </w:r>
            <w:r w:rsidR="00313C82">
              <w:rPr>
                <w:webHidden/>
              </w:rPr>
              <w:instrText xml:space="preserve"> PAGEREF _Toc164776168 \h </w:instrText>
            </w:r>
            <w:r w:rsidR="00313C82">
              <w:rPr>
                <w:webHidden/>
              </w:rPr>
            </w:r>
            <w:r w:rsidR="00313C82">
              <w:rPr>
                <w:webHidden/>
              </w:rPr>
              <w:fldChar w:fldCharType="separate"/>
            </w:r>
            <w:r w:rsidR="00313C82">
              <w:rPr>
                <w:webHidden/>
              </w:rPr>
              <w:t>221</w:t>
            </w:r>
            <w:r w:rsidR="00313C82">
              <w:rPr>
                <w:webHidden/>
              </w:rPr>
              <w:fldChar w:fldCharType="end"/>
            </w:r>
          </w:hyperlink>
        </w:p>
        <w:p w14:paraId="1E4277F1" w14:textId="0D61FA80"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69" w:history="1">
            <w:r w:rsidR="00313C82" w:rsidRPr="00922B00">
              <w:rPr>
                <w:rStyle w:val="Hyperlink"/>
              </w:rPr>
              <w:t>Phase 5, activity 4 – values</w:t>
            </w:r>
            <w:r w:rsidR="00313C82">
              <w:rPr>
                <w:webHidden/>
              </w:rPr>
              <w:tab/>
            </w:r>
            <w:r w:rsidR="00313C82">
              <w:rPr>
                <w:webHidden/>
              </w:rPr>
              <w:fldChar w:fldCharType="begin"/>
            </w:r>
            <w:r w:rsidR="00313C82">
              <w:rPr>
                <w:webHidden/>
              </w:rPr>
              <w:instrText xml:space="preserve"> PAGEREF _Toc164776169 \h </w:instrText>
            </w:r>
            <w:r w:rsidR="00313C82">
              <w:rPr>
                <w:webHidden/>
              </w:rPr>
            </w:r>
            <w:r w:rsidR="00313C82">
              <w:rPr>
                <w:webHidden/>
              </w:rPr>
              <w:fldChar w:fldCharType="separate"/>
            </w:r>
            <w:r w:rsidR="00313C82">
              <w:rPr>
                <w:webHidden/>
              </w:rPr>
              <w:t>224</w:t>
            </w:r>
            <w:r w:rsidR="00313C82">
              <w:rPr>
                <w:webHidden/>
              </w:rPr>
              <w:fldChar w:fldCharType="end"/>
            </w:r>
          </w:hyperlink>
        </w:p>
        <w:p w14:paraId="7700232D" w14:textId="47F56E1C"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70" w:history="1">
            <w:r w:rsidR="00313C82" w:rsidRPr="00922B00">
              <w:rPr>
                <w:rStyle w:val="Hyperlink"/>
              </w:rPr>
              <w:t>Phase 5, resource 2 – reflective writing</w:t>
            </w:r>
            <w:r w:rsidR="00313C82">
              <w:rPr>
                <w:webHidden/>
              </w:rPr>
              <w:tab/>
            </w:r>
            <w:r w:rsidR="00313C82">
              <w:rPr>
                <w:webHidden/>
              </w:rPr>
              <w:fldChar w:fldCharType="begin"/>
            </w:r>
            <w:r w:rsidR="00313C82">
              <w:rPr>
                <w:webHidden/>
              </w:rPr>
              <w:instrText xml:space="preserve"> PAGEREF _Toc164776170 \h </w:instrText>
            </w:r>
            <w:r w:rsidR="00313C82">
              <w:rPr>
                <w:webHidden/>
              </w:rPr>
            </w:r>
            <w:r w:rsidR="00313C82">
              <w:rPr>
                <w:webHidden/>
              </w:rPr>
              <w:fldChar w:fldCharType="separate"/>
            </w:r>
            <w:r w:rsidR="00313C82">
              <w:rPr>
                <w:webHidden/>
              </w:rPr>
              <w:t>226</w:t>
            </w:r>
            <w:r w:rsidR="00313C82">
              <w:rPr>
                <w:webHidden/>
              </w:rPr>
              <w:fldChar w:fldCharType="end"/>
            </w:r>
          </w:hyperlink>
        </w:p>
        <w:p w14:paraId="5B527240" w14:textId="37C3A74D"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71" w:history="1">
            <w:r w:rsidR="00313C82" w:rsidRPr="00922B00">
              <w:rPr>
                <w:rStyle w:val="Hyperlink"/>
              </w:rPr>
              <w:t>Phase 5, activity 5 – reflective writing guided practice</w:t>
            </w:r>
            <w:r w:rsidR="00313C82">
              <w:rPr>
                <w:webHidden/>
              </w:rPr>
              <w:tab/>
            </w:r>
            <w:r w:rsidR="00313C82">
              <w:rPr>
                <w:webHidden/>
              </w:rPr>
              <w:fldChar w:fldCharType="begin"/>
            </w:r>
            <w:r w:rsidR="00313C82">
              <w:rPr>
                <w:webHidden/>
              </w:rPr>
              <w:instrText xml:space="preserve"> PAGEREF _Toc164776171 \h </w:instrText>
            </w:r>
            <w:r w:rsidR="00313C82">
              <w:rPr>
                <w:webHidden/>
              </w:rPr>
            </w:r>
            <w:r w:rsidR="00313C82">
              <w:rPr>
                <w:webHidden/>
              </w:rPr>
              <w:fldChar w:fldCharType="separate"/>
            </w:r>
            <w:r w:rsidR="00313C82">
              <w:rPr>
                <w:webHidden/>
              </w:rPr>
              <w:t>227</w:t>
            </w:r>
            <w:r w:rsidR="00313C82">
              <w:rPr>
                <w:webHidden/>
              </w:rPr>
              <w:fldChar w:fldCharType="end"/>
            </w:r>
          </w:hyperlink>
        </w:p>
        <w:p w14:paraId="04F5F9AA" w14:textId="6F6B9C73"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72" w:history="1">
            <w:r w:rsidR="00313C82" w:rsidRPr="00922B00">
              <w:rPr>
                <w:rStyle w:val="Hyperlink"/>
              </w:rPr>
              <w:t>Phase 5, activity 6 – identifying structural features of a reflection</w:t>
            </w:r>
            <w:r w:rsidR="00313C82">
              <w:rPr>
                <w:webHidden/>
              </w:rPr>
              <w:tab/>
            </w:r>
            <w:r w:rsidR="00313C82">
              <w:rPr>
                <w:webHidden/>
              </w:rPr>
              <w:fldChar w:fldCharType="begin"/>
            </w:r>
            <w:r w:rsidR="00313C82">
              <w:rPr>
                <w:webHidden/>
              </w:rPr>
              <w:instrText xml:space="preserve"> PAGEREF _Toc164776172 \h </w:instrText>
            </w:r>
            <w:r w:rsidR="00313C82">
              <w:rPr>
                <w:webHidden/>
              </w:rPr>
            </w:r>
            <w:r w:rsidR="00313C82">
              <w:rPr>
                <w:webHidden/>
              </w:rPr>
              <w:fldChar w:fldCharType="separate"/>
            </w:r>
            <w:r w:rsidR="00313C82">
              <w:rPr>
                <w:webHidden/>
              </w:rPr>
              <w:t>229</w:t>
            </w:r>
            <w:r w:rsidR="00313C82">
              <w:rPr>
                <w:webHidden/>
              </w:rPr>
              <w:fldChar w:fldCharType="end"/>
            </w:r>
          </w:hyperlink>
        </w:p>
        <w:p w14:paraId="6B779E43" w14:textId="28D71A17"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73" w:history="1">
            <w:r w:rsidR="00313C82" w:rsidRPr="00922B00">
              <w:rPr>
                <w:rStyle w:val="Hyperlink"/>
              </w:rPr>
              <w:t>Phase 5, resource 3 – explicit teaching of vocabulary</w:t>
            </w:r>
            <w:r w:rsidR="00313C82">
              <w:rPr>
                <w:webHidden/>
              </w:rPr>
              <w:tab/>
            </w:r>
            <w:r w:rsidR="00313C82">
              <w:rPr>
                <w:webHidden/>
              </w:rPr>
              <w:fldChar w:fldCharType="begin"/>
            </w:r>
            <w:r w:rsidR="00313C82">
              <w:rPr>
                <w:webHidden/>
              </w:rPr>
              <w:instrText xml:space="preserve"> PAGEREF _Toc164776173 \h </w:instrText>
            </w:r>
            <w:r w:rsidR="00313C82">
              <w:rPr>
                <w:webHidden/>
              </w:rPr>
            </w:r>
            <w:r w:rsidR="00313C82">
              <w:rPr>
                <w:webHidden/>
              </w:rPr>
              <w:fldChar w:fldCharType="separate"/>
            </w:r>
            <w:r w:rsidR="00313C82">
              <w:rPr>
                <w:webHidden/>
              </w:rPr>
              <w:t>231</w:t>
            </w:r>
            <w:r w:rsidR="00313C82">
              <w:rPr>
                <w:webHidden/>
              </w:rPr>
              <w:fldChar w:fldCharType="end"/>
            </w:r>
          </w:hyperlink>
        </w:p>
        <w:p w14:paraId="66FF5052" w14:textId="13136A7E"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74" w:history="1">
            <w:r w:rsidR="00313C82" w:rsidRPr="00922B00">
              <w:rPr>
                <w:rStyle w:val="Hyperlink"/>
              </w:rPr>
              <w:t>Phase 5, activity 7 – embedding textual evidence practice</w:t>
            </w:r>
            <w:r w:rsidR="00313C82">
              <w:rPr>
                <w:webHidden/>
              </w:rPr>
              <w:tab/>
            </w:r>
            <w:r w:rsidR="00313C82">
              <w:rPr>
                <w:webHidden/>
              </w:rPr>
              <w:fldChar w:fldCharType="begin"/>
            </w:r>
            <w:r w:rsidR="00313C82">
              <w:rPr>
                <w:webHidden/>
              </w:rPr>
              <w:instrText xml:space="preserve"> PAGEREF _Toc164776174 \h </w:instrText>
            </w:r>
            <w:r w:rsidR="00313C82">
              <w:rPr>
                <w:webHidden/>
              </w:rPr>
            </w:r>
            <w:r w:rsidR="00313C82">
              <w:rPr>
                <w:webHidden/>
              </w:rPr>
              <w:fldChar w:fldCharType="separate"/>
            </w:r>
            <w:r w:rsidR="00313C82">
              <w:rPr>
                <w:webHidden/>
              </w:rPr>
              <w:t>234</w:t>
            </w:r>
            <w:r w:rsidR="00313C82">
              <w:rPr>
                <w:webHidden/>
              </w:rPr>
              <w:fldChar w:fldCharType="end"/>
            </w:r>
          </w:hyperlink>
        </w:p>
        <w:p w14:paraId="6BB94DDA" w14:textId="3A25F10A"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75" w:history="1">
            <w:r w:rsidR="00313C82" w:rsidRPr="00922B00">
              <w:rPr>
                <w:rStyle w:val="Hyperlink"/>
              </w:rPr>
              <w:t>Phase 5, resource 4 – embedding textual evidence practice answers</w:t>
            </w:r>
            <w:r w:rsidR="00313C82">
              <w:rPr>
                <w:webHidden/>
              </w:rPr>
              <w:tab/>
            </w:r>
            <w:r w:rsidR="00313C82">
              <w:rPr>
                <w:webHidden/>
              </w:rPr>
              <w:fldChar w:fldCharType="begin"/>
            </w:r>
            <w:r w:rsidR="00313C82">
              <w:rPr>
                <w:webHidden/>
              </w:rPr>
              <w:instrText xml:space="preserve"> PAGEREF _Toc164776175 \h </w:instrText>
            </w:r>
            <w:r w:rsidR="00313C82">
              <w:rPr>
                <w:webHidden/>
              </w:rPr>
            </w:r>
            <w:r w:rsidR="00313C82">
              <w:rPr>
                <w:webHidden/>
              </w:rPr>
              <w:fldChar w:fldCharType="separate"/>
            </w:r>
            <w:r w:rsidR="00313C82">
              <w:rPr>
                <w:webHidden/>
              </w:rPr>
              <w:t>235</w:t>
            </w:r>
            <w:r w:rsidR="00313C82">
              <w:rPr>
                <w:webHidden/>
              </w:rPr>
              <w:fldChar w:fldCharType="end"/>
            </w:r>
          </w:hyperlink>
        </w:p>
        <w:p w14:paraId="3EEC8BE5" w14:textId="2EDE47CB"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76" w:history="1">
            <w:r w:rsidR="00313C82" w:rsidRPr="00922B00">
              <w:rPr>
                <w:rStyle w:val="Hyperlink"/>
              </w:rPr>
              <w:t>Core formative task 5 – annotating student-composed poem</w:t>
            </w:r>
            <w:r w:rsidR="00313C82">
              <w:rPr>
                <w:webHidden/>
              </w:rPr>
              <w:tab/>
            </w:r>
            <w:r w:rsidR="00313C82">
              <w:rPr>
                <w:webHidden/>
              </w:rPr>
              <w:fldChar w:fldCharType="begin"/>
            </w:r>
            <w:r w:rsidR="00313C82">
              <w:rPr>
                <w:webHidden/>
              </w:rPr>
              <w:instrText xml:space="preserve"> PAGEREF _Toc164776176 \h </w:instrText>
            </w:r>
            <w:r w:rsidR="00313C82">
              <w:rPr>
                <w:webHidden/>
              </w:rPr>
            </w:r>
            <w:r w:rsidR="00313C82">
              <w:rPr>
                <w:webHidden/>
              </w:rPr>
              <w:fldChar w:fldCharType="separate"/>
            </w:r>
            <w:r w:rsidR="00313C82">
              <w:rPr>
                <w:webHidden/>
              </w:rPr>
              <w:t>236</w:t>
            </w:r>
            <w:r w:rsidR="00313C82">
              <w:rPr>
                <w:webHidden/>
              </w:rPr>
              <w:fldChar w:fldCharType="end"/>
            </w:r>
          </w:hyperlink>
        </w:p>
        <w:p w14:paraId="13BFB905" w14:textId="4600F836" w:rsidR="00313C82" w:rsidRDefault="007340CA">
          <w:pPr>
            <w:pStyle w:val="TOC1"/>
            <w:rPr>
              <w:rFonts w:asciiTheme="minorHAnsi" w:eastAsiaTheme="minorEastAsia" w:hAnsiTheme="minorHAnsi" w:cstheme="minorBidi"/>
              <w:b w:val="0"/>
              <w:kern w:val="2"/>
              <w:szCs w:val="22"/>
              <w:lang w:eastAsia="en-AU"/>
              <w14:ligatures w14:val="standardContextual"/>
            </w:rPr>
          </w:pPr>
          <w:hyperlink w:anchor="_Toc164776177" w:history="1">
            <w:r w:rsidR="00313C82" w:rsidRPr="00922B00">
              <w:rPr>
                <w:rStyle w:val="Hyperlink"/>
              </w:rPr>
              <w:t>Phase 6 – preparing the assessment task</w:t>
            </w:r>
            <w:r w:rsidR="00313C82">
              <w:rPr>
                <w:webHidden/>
              </w:rPr>
              <w:tab/>
            </w:r>
            <w:r w:rsidR="00313C82">
              <w:rPr>
                <w:webHidden/>
              </w:rPr>
              <w:fldChar w:fldCharType="begin"/>
            </w:r>
            <w:r w:rsidR="00313C82">
              <w:rPr>
                <w:webHidden/>
              </w:rPr>
              <w:instrText xml:space="preserve"> PAGEREF _Toc164776177 \h </w:instrText>
            </w:r>
            <w:r w:rsidR="00313C82">
              <w:rPr>
                <w:webHidden/>
              </w:rPr>
            </w:r>
            <w:r w:rsidR="00313C82">
              <w:rPr>
                <w:webHidden/>
              </w:rPr>
              <w:fldChar w:fldCharType="separate"/>
            </w:r>
            <w:r w:rsidR="00313C82">
              <w:rPr>
                <w:webHidden/>
              </w:rPr>
              <w:t>237</w:t>
            </w:r>
            <w:r w:rsidR="00313C82">
              <w:rPr>
                <w:webHidden/>
              </w:rPr>
              <w:fldChar w:fldCharType="end"/>
            </w:r>
          </w:hyperlink>
        </w:p>
        <w:p w14:paraId="3D29ACB7" w14:textId="5F77837F"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78" w:history="1">
            <w:r w:rsidR="00313C82" w:rsidRPr="00922B00">
              <w:rPr>
                <w:rStyle w:val="Hyperlink"/>
              </w:rPr>
              <w:t>Phase 6, resource 1 – evidence-based practice in assessment procedures</w:t>
            </w:r>
            <w:r w:rsidR="00313C82">
              <w:rPr>
                <w:webHidden/>
              </w:rPr>
              <w:tab/>
            </w:r>
            <w:r w:rsidR="00313C82">
              <w:rPr>
                <w:webHidden/>
              </w:rPr>
              <w:fldChar w:fldCharType="begin"/>
            </w:r>
            <w:r w:rsidR="00313C82">
              <w:rPr>
                <w:webHidden/>
              </w:rPr>
              <w:instrText xml:space="preserve"> PAGEREF _Toc164776178 \h </w:instrText>
            </w:r>
            <w:r w:rsidR="00313C82">
              <w:rPr>
                <w:webHidden/>
              </w:rPr>
            </w:r>
            <w:r w:rsidR="00313C82">
              <w:rPr>
                <w:webHidden/>
              </w:rPr>
              <w:fldChar w:fldCharType="separate"/>
            </w:r>
            <w:r w:rsidR="00313C82">
              <w:rPr>
                <w:webHidden/>
              </w:rPr>
              <w:t>238</w:t>
            </w:r>
            <w:r w:rsidR="00313C82">
              <w:rPr>
                <w:webHidden/>
              </w:rPr>
              <w:fldChar w:fldCharType="end"/>
            </w:r>
          </w:hyperlink>
        </w:p>
        <w:p w14:paraId="02D3AF4B" w14:textId="6D4259F3"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79" w:history="1">
            <w:r w:rsidR="00313C82" w:rsidRPr="00922B00">
              <w:rPr>
                <w:rStyle w:val="Hyperlink"/>
              </w:rPr>
              <w:t>Phase 6, resource 2 – task forms and features</w:t>
            </w:r>
            <w:r w:rsidR="00313C82">
              <w:rPr>
                <w:webHidden/>
              </w:rPr>
              <w:tab/>
            </w:r>
            <w:r w:rsidR="00313C82">
              <w:rPr>
                <w:webHidden/>
              </w:rPr>
              <w:fldChar w:fldCharType="begin"/>
            </w:r>
            <w:r w:rsidR="00313C82">
              <w:rPr>
                <w:webHidden/>
              </w:rPr>
              <w:instrText xml:space="preserve"> PAGEREF _Toc164776179 \h </w:instrText>
            </w:r>
            <w:r w:rsidR="00313C82">
              <w:rPr>
                <w:webHidden/>
              </w:rPr>
            </w:r>
            <w:r w:rsidR="00313C82">
              <w:rPr>
                <w:webHidden/>
              </w:rPr>
              <w:fldChar w:fldCharType="separate"/>
            </w:r>
            <w:r w:rsidR="00313C82">
              <w:rPr>
                <w:webHidden/>
              </w:rPr>
              <w:t>239</w:t>
            </w:r>
            <w:r w:rsidR="00313C82">
              <w:rPr>
                <w:webHidden/>
              </w:rPr>
              <w:fldChar w:fldCharType="end"/>
            </w:r>
          </w:hyperlink>
        </w:p>
        <w:p w14:paraId="0DF87650" w14:textId="4F60000A"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80" w:history="1">
            <w:r w:rsidR="00313C82" w:rsidRPr="00922B00">
              <w:rPr>
                <w:rStyle w:val="Hyperlink"/>
              </w:rPr>
              <w:t>Phase 6, resource 3 – C grade sample task</w:t>
            </w:r>
            <w:r w:rsidR="00313C82">
              <w:rPr>
                <w:webHidden/>
              </w:rPr>
              <w:tab/>
            </w:r>
            <w:r w:rsidR="00313C82">
              <w:rPr>
                <w:webHidden/>
              </w:rPr>
              <w:fldChar w:fldCharType="begin"/>
            </w:r>
            <w:r w:rsidR="00313C82">
              <w:rPr>
                <w:webHidden/>
              </w:rPr>
              <w:instrText xml:space="preserve"> PAGEREF _Toc164776180 \h </w:instrText>
            </w:r>
            <w:r w:rsidR="00313C82">
              <w:rPr>
                <w:webHidden/>
              </w:rPr>
            </w:r>
            <w:r w:rsidR="00313C82">
              <w:rPr>
                <w:webHidden/>
              </w:rPr>
              <w:fldChar w:fldCharType="separate"/>
            </w:r>
            <w:r w:rsidR="00313C82">
              <w:rPr>
                <w:webHidden/>
              </w:rPr>
              <w:t>240</w:t>
            </w:r>
            <w:r w:rsidR="00313C82">
              <w:rPr>
                <w:webHidden/>
              </w:rPr>
              <w:fldChar w:fldCharType="end"/>
            </w:r>
          </w:hyperlink>
        </w:p>
        <w:p w14:paraId="0FDF9909" w14:textId="0E0470F4"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81" w:history="1">
            <w:r w:rsidR="00313C82" w:rsidRPr="00922B00">
              <w:rPr>
                <w:rStyle w:val="Hyperlink"/>
              </w:rPr>
              <w:t>Phase 6, resource 4 – exemplar A grade sample response</w:t>
            </w:r>
            <w:r w:rsidR="00313C82">
              <w:rPr>
                <w:webHidden/>
              </w:rPr>
              <w:tab/>
            </w:r>
            <w:r w:rsidR="00313C82">
              <w:rPr>
                <w:webHidden/>
              </w:rPr>
              <w:fldChar w:fldCharType="begin"/>
            </w:r>
            <w:r w:rsidR="00313C82">
              <w:rPr>
                <w:webHidden/>
              </w:rPr>
              <w:instrText xml:space="preserve"> PAGEREF _Toc164776181 \h </w:instrText>
            </w:r>
            <w:r w:rsidR="00313C82">
              <w:rPr>
                <w:webHidden/>
              </w:rPr>
            </w:r>
            <w:r w:rsidR="00313C82">
              <w:rPr>
                <w:webHidden/>
              </w:rPr>
              <w:fldChar w:fldCharType="separate"/>
            </w:r>
            <w:r w:rsidR="00313C82">
              <w:rPr>
                <w:webHidden/>
              </w:rPr>
              <w:t>242</w:t>
            </w:r>
            <w:r w:rsidR="00313C82">
              <w:rPr>
                <w:webHidden/>
              </w:rPr>
              <w:fldChar w:fldCharType="end"/>
            </w:r>
          </w:hyperlink>
        </w:p>
        <w:p w14:paraId="0FFE9AB5" w14:textId="380B3CB2"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82" w:history="1">
            <w:r w:rsidR="00313C82" w:rsidRPr="00922B00">
              <w:rPr>
                <w:rStyle w:val="Hyperlink"/>
              </w:rPr>
              <w:t>Phase 6, resource 5 – hybrid writing</w:t>
            </w:r>
            <w:r w:rsidR="00313C82">
              <w:rPr>
                <w:webHidden/>
              </w:rPr>
              <w:tab/>
            </w:r>
            <w:r w:rsidR="00313C82">
              <w:rPr>
                <w:webHidden/>
              </w:rPr>
              <w:fldChar w:fldCharType="begin"/>
            </w:r>
            <w:r w:rsidR="00313C82">
              <w:rPr>
                <w:webHidden/>
              </w:rPr>
              <w:instrText xml:space="preserve"> PAGEREF _Toc164776182 \h </w:instrText>
            </w:r>
            <w:r w:rsidR="00313C82">
              <w:rPr>
                <w:webHidden/>
              </w:rPr>
            </w:r>
            <w:r w:rsidR="00313C82">
              <w:rPr>
                <w:webHidden/>
              </w:rPr>
              <w:fldChar w:fldCharType="separate"/>
            </w:r>
            <w:r w:rsidR="00313C82">
              <w:rPr>
                <w:webHidden/>
              </w:rPr>
              <w:t>245</w:t>
            </w:r>
            <w:r w:rsidR="00313C82">
              <w:rPr>
                <w:webHidden/>
              </w:rPr>
              <w:fldChar w:fldCharType="end"/>
            </w:r>
          </w:hyperlink>
        </w:p>
        <w:p w14:paraId="3581BA37" w14:textId="443CCB6D"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83" w:history="1">
            <w:r w:rsidR="00313C82" w:rsidRPr="00922B00">
              <w:rPr>
                <w:rStyle w:val="Hyperlink"/>
              </w:rPr>
              <w:t>Phase 6, activity 1 – composing a poem, planning and scaffolding</w:t>
            </w:r>
            <w:r w:rsidR="00313C82">
              <w:rPr>
                <w:webHidden/>
              </w:rPr>
              <w:tab/>
            </w:r>
            <w:r w:rsidR="00313C82">
              <w:rPr>
                <w:webHidden/>
              </w:rPr>
              <w:fldChar w:fldCharType="begin"/>
            </w:r>
            <w:r w:rsidR="00313C82">
              <w:rPr>
                <w:webHidden/>
              </w:rPr>
              <w:instrText xml:space="preserve"> PAGEREF _Toc164776183 \h </w:instrText>
            </w:r>
            <w:r w:rsidR="00313C82">
              <w:rPr>
                <w:webHidden/>
              </w:rPr>
            </w:r>
            <w:r w:rsidR="00313C82">
              <w:rPr>
                <w:webHidden/>
              </w:rPr>
              <w:fldChar w:fldCharType="separate"/>
            </w:r>
            <w:r w:rsidR="00313C82">
              <w:rPr>
                <w:webHidden/>
              </w:rPr>
              <w:t>246</w:t>
            </w:r>
            <w:r w:rsidR="00313C82">
              <w:rPr>
                <w:webHidden/>
              </w:rPr>
              <w:fldChar w:fldCharType="end"/>
            </w:r>
          </w:hyperlink>
        </w:p>
        <w:p w14:paraId="4CD1AD1E" w14:textId="7E71993F"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84" w:history="1">
            <w:r w:rsidR="00313C82" w:rsidRPr="00922B00">
              <w:rPr>
                <w:rStyle w:val="Hyperlink"/>
              </w:rPr>
              <w:t>Phase 6, resource 6 – feedback advice for teachers</w:t>
            </w:r>
            <w:r w:rsidR="00313C82">
              <w:rPr>
                <w:webHidden/>
              </w:rPr>
              <w:tab/>
            </w:r>
            <w:r w:rsidR="00313C82">
              <w:rPr>
                <w:webHidden/>
              </w:rPr>
              <w:fldChar w:fldCharType="begin"/>
            </w:r>
            <w:r w:rsidR="00313C82">
              <w:rPr>
                <w:webHidden/>
              </w:rPr>
              <w:instrText xml:space="preserve"> PAGEREF _Toc164776184 \h </w:instrText>
            </w:r>
            <w:r w:rsidR="00313C82">
              <w:rPr>
                <w:webHidden/>
              </w:rPr>
            </w:r>
            <w:r w:rsidR="00313C82">
              <w:rPr>
                <w:webHidden/>
              </w:rPr>
              <w:fldChar w:fldCharType="separate"/>
            </w:r>
            <w:r w:rsidR="00313C82">
              <w:rPr>
                <w:webHidden/>
              </w:rPr>
              <w:t>249</w:t>
            </w:r>
            <w:r w:rsidR="00313C82">
              <w:rPr>
                <w:webHidden/>
              </w:rPr>
              <w:fldChar w:fldCharType="end"/>
            </w:r>
          </w:hyperlink>
        </w:p>
        <w:p w14:paraId="22EB2946" w14:textId="0EA2A285"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85" w:history="1">
            <w:r w:rsidR="00313C82" w:rsidRPr="00922B00">
              <w:rPr>
                <w:rStyle w:val="Hyperlink"/>
              </w:rPr>
              <w:t>Phase 6, resource 7 – supporting effective peer-editing</w:t>
            </w:r>
            <w:r w:rsidR="00313C82">
              <w:rPr>
                <w:webHidden/>
              </w:rPr>
              <w:tab/>
            </w:r>
            <w:r w:rsidR="00313C82">
              <w:rPr>
                <w:webHidden/>
              </w:rPr>
              <w:fldChar w:fldCharType="begin"/>
            </w:r>
            <w:r w:rsidR="00313C82">
              <w:rPr>
                <w:webHidden/>
              </w:rPr>
              <w:instrText xml:space="preserve"> PAGEREF _Toc164776185 \h </w:instrText>
            </w:r>
            <w:r w:rsidR="00313C82">
              <w:rPr>
                <w:webHidden/>
              </w:rPr>
            </w:r>
            <w:r w:rsidR="00313C82">
              <w:rPr>
                <w:webHidden/>
              </w:rPr>
              <w:fldChar w:fldCharType="separate"/>
            </w:r>
            <w:r w:rsidR="00313C82">
              <w:rPr>
                <w:webHidden/>
              </w:rPr>
              <w:t>254</w:t>
            </w:r>
            <w:r w:rsidR="00313C82">
              <w:rPr>
                <w:webHidden/>
              </w:rPr>
              <w:fldChar w:fldCharType="end"/>
            </w:r>
          </w:hyperlink>
        </w:p>
        <w:p w14:paraId="329B1FF2" w14:textId="238C561C"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86" w:history="1">
            <w:r w:rsidR="00313C82" w:rsidRPr="00922B00">
              <w:rPr>
                <w:rStyle w:val="Hyperlink"/>
              </w:rPr>
              <w:t>Phase 6, resource 8 – supporting meaning-making through text organisation (including model texts)</w:t>
            </w:r>
            <w:r w:rsidR="00313C82">
              <w:rPr>
                <w:webHidden/>
              </w:rPr>
              <w:tab/>
            </w:r>
            <w:r w:rsidR="00313C82">
              <w:rPr>
                <w:webHidden/>
              </w:rPr>
              <w:fldChar w:fldCharType="begin"/>
            </w:r>
            <w:r w:rsidR="00313C82">
              <w:rPr>
                <w:webHidden/>
              </w:rPr>
              <w:instrText xml:space="preserve"> PAGEREF _Toc164776186 \h </w:instrText>
            </w:r>
            <w:r w:rsidR="00313C82">
              <w:rPr>
                <w:webHidden/>
              </w:rPr>
            </w:r>
            <w:r w:rsidR="00313C82">
              <w:rPr>
                <w:webHidden/>
              </w:rPr>
              <w:fldChar w:fldCharType="separate"/>
            </w:r>
            <w:r w:rsidR="00313C82">
              <w:rPr>
                <w:webHidden/>
              </w:rPr>
              <w:t>255</w:t>
            </w:r>
            <w:r w:rsidR="00313C82">
              <w:rPr>
                <w:webHidden/>
              </w:rPr>
              <w:fldChar w:fldCharType="end"/>
            </w:r>
          </w:hyperlink>
        </w:p>
        <w:p w14:paraId="042565A1" w14:textId="6F0C9261" w:rsidR="00313C82" w:rsidRDefault="007340CA">
          <w:pPr>
            <w:pStyle w:val="TOC2"/>
            <w:rPr>
              <w:rFonts w:asciiTheme="minorHAnsi" w:eastAsiaTheme="minorEastAsia" w:hAnsiTheme="minorHAnsi" w:cstheme="minorBidi"/>
              <w:kern w:val="2"/>
              <w:szCs w:val="22"/>
              <w:lang w:eastAsia="en-AU"/>
              <w14:ligatures w14:val="standardContextual"/>
            </w:rPr>
          </w:pPr>
          <w:hyperlink w:anchor="_Toc164776187" w:history="1">
            <w:r w:rsidR="00313C82" w:rsidRPr="00922B00">
              <w:rPr>
                <w:rStyle w:val="Hyperlink"/>
              </w:rPr>
              <w:t>Phase 6, resource 9 – creating a gallery walk</w:t>
            </w:r>
            <w:r w:rsidR="00313C82">
              <w:rPr>
                <w:webHidden/>
              </w:rPr>
              <w:tab/>
            </w:r>
            <w:r w:rsidR="00313C82">
              <w:rPr>
                <w:webHidden/>
              </w:rPr>
              <w:fldChar w:fldCharType="begin"/>
            </w:r>
            <w:r w:rsidR="00313C82">
              <w:rPr>
                <w:webHidden/>
              </w:rPr>
              <w:instrText xml:space="preserve"> PAGEREF _Toc164776187 \h </w:instrText>
            </w:r>
            <w:r w:rsidR="00313C82">
              <w:rPr>
                <w:webHidden/>
              </w:rPr>
            </w:r>
            <w:r w:rsidR="00313C82">
              <w:rPr>
                <w:webHidden/>
              </w:rPr>
              <w:fldChar w:fldCharType="separate"/>
            </w:r>
            <w:r w:rsidR="00313C82">
              <w:rPr>
                <w:webHidden/>
              </w:rPr>
              <w:t>256</w:t>
            </w:r>
            <w:r w:rsidR="00313C82">
              <w:rPr>
                <w:webHidden/>
              </w:rPr>
              <w:fldChar w:fldCharType="end"/>
            </w:r>
          </w:hyperlink>
        </w:p>
        <w:p w14:paraId="29B87561" w14:textId="240CE348" w:rsidR="00313C82" w:rsidRDefault="007340CA">
          <w:pPr>
            <w:pStyle w:val="TOC1"/>
            <w:rPr>
              <w:rFonts w:asciiTheme="minorHAnsi" w:eastAsiaTheme="minorEastAsia" w:hAnsiTheme="minorHAnsi" w:cstheme="minorBidi"/>
              <w:b w:val="0"/>
              <w:kern w:val="2"/>
              <w:szCs w:val="22"/>
              <w:lang w:eastAsia="en-AU"/>
              <w14:ligatures w14:val="standardContextual"/>
            </w:rPr>
          </w:pPr>
          <w:hyperlink w:anchor="_Toc164776188" w:history="1">
            <w:r w:rsidR="00313C82" w:rsidRPr="00922B00">
              <w:rPr>
                <w:rStyle w:val="Hyperlink"/>
              </w:rPr>
              <w:t>References</w:t>
            </w:r>
            <w:r w:rsidR="00313C82">
              <w:rPr>
                <w:webHidden/>
              </w:rPr>
              <w:tab/>
            </w:r>
            <w:r w:rsidR="00313C82">
              <w:rPr>
                <w:webHidden/>
              </w:rPr>
              <w:fldChar w:fldCharType="begin"/>
            </w:r>
            <w:r w:rsidR="00313C82">
              <w:rPr>
                <w:webHidden/>
              </w:rPr>
              <w:instrText xml:space="preserve"> PAGEREF _Toc164776188 \h </w:instrText>
            </w:r>
            <w:r w:rsidR="00313C82">
              <w:rPr>
                <w:webHidden/>
              </w:rPr>
            </w:r>
            <w:r w:rsidR="00313C82">
              <w:rPr>
                <w:webHidden/>
              </w:rPr>
              <w:fldChar w:fldCharType="separate"/>
            </w:r>
            <w:r w:rsidR="00313C82">
              <w:rPr>
                <w:webHidden/>
              </w:rPr>
              <w:t>257</w:t>
            </w:r>
            <w:r w:rsidR="00313C82">
              <w:rPr>
                <w:webHidden/>
              </w:rPr>
              <w:fldChar w:fldCharType="end"/>
            </w:r>
          </w:hyperlink>
        </w:p>
        <w:p w14:paraId="0C8436A0" w14:textId="247BE44E" w:rsidR="45A542D7" w:rsidRPr="00313C82" w:rsidRDefault="00D8575B" w:rsidP="00313C82">
          <w:pPr>
            <w:pStyle w:val="TOC1"/>
          </w:pPr>
          <w:r>
            <w:fldChar w:fldCharType="end"/>
          </w:r>
        </w:p>
      </w:sdtContent>
    </w:sdt>
    <w:p w14:paraId="1F4C8198" w14:textId="77777777" w:rsidR="00313C82" w:rsidRDefault="00313C82">
      <w:pPr>
        <w:suppressAutoHyphens w:val="0"/>
        <w:spacing w:before="0" w:after="160" w:line="259" w:lineRule="auto"/>
        <w:rPr>
          <w:b/>
          <w:bCs/>
        </w:rPr>
      </w:pPr>
      <w:r>
        <w:rPr>
          <w:b/>
          <w:bCs/>
        </w:rPr>
        <w:br w:type="page"/>
      </w:r>
    </w:p>
    <w:p w14:paraId="3ED1A0BC" w14:textId="264AD14F" w:rsidR="00FE6AD4" w:rsidRPr="00936924" w:rsidRDefault="00FE6AD4" w:rsidP="0078602E">
      <w:pPr>
        <w:pStyle w:val="FeatureBox2"/>
        <w:rPr>
          <w:b/>
          <w:bCs/>
        </w:rPr>
      </w:pPr>
      <w:r w:rsidRPr="00936924">
        <w:rPr>
          <w:b/>
          <w:bCs/>
        </w:rPr>
        <w:t>Updating the table of contents</w:t>
      </w:r>
    </w:p>
    <w:p w14:paraId="0B10113C" w14:textId="77777777" w:rsidR="00FE6AD4" w:rsidRPr="00347F02" w:rsidRDefault="00FE6AD4" w:rsidP="0078602E">
      <w:pPr>
        <w:pStyle w:val="FeatureBox2"/>
      </w:pPr>
      <w:r w:rsidRPr="00347F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0271E279" w14:textId="5F05F29B" w:rsidR="00FE6AD4" w:rsidRPr="00963DF9" w:rsidRDefault="00FE6AD4" w:rsidP="008E0DBB">
      <w:pPr>
        <w:pStyle w:val="FeatureBox2"/>
        <w:numPr>
          <w:ilvl w:val="0"/>
          <w:numId w:val="1"/>
        </w:numPr>
        <w:ind w:left="567" w:hanging="567"/>
      </w:pPr>
      <w:r w:rsidRPr="00963DF9">
        <w:t>Right click on the table and select ‘Update table of contents’ (in the browser version) or ‘Update field’ (in the desktop app). In the browser version, it will automatically update the entire table.</w:t>
      </w:r>
    </w:p>
    <w:p w14:paraId="6609EDDB" w14:textId="5F836916" w:rsidR="00FE6AD4" w:rsidRPr="00963DF9" w:rsidRDefault="00FE6AD4" w:rsidP="008E0DBB">
      <w:pPr>
        <w:pStyle w:val="FeatureBox2"/>
        <w:numPr>
          <w:ilvl w:val="0"/>
          <w:numId w:val="1"/>
        </w:numPr>
        <w:ind w:left="567" w:hanging="567"/>
      </w:pPr>
      <w:r w:rsidRPr="00963DF9">
        <w:t>In the desktop app, you will then need to select ‘Update entire table’. Your table numbers should then update to reflect your changes.</w:t>
      </w:r>
    </w:p>
    <w:p w14:paraId="44563140" w14:textId="77777777" w:rsidR="00AC5147" w:rsidRDefault="00AC5147">
      <w:pPr>
        <w:suppressAutoHyphens w:val="0"/>
        <w:spacing w:before="0" w:after="160" w:line="259" w:lineRule="auto"/>
        <w:rPr>
          <w:rFonts w:eastAsiaTheme="majorEastAsia"/>
          <w:bCs/>
          <w:color w:val="002664"/>
          <w:sz w:val="40"/>
          <w:szCs w:val="52"/>
        </w:rPr>
      </w:pPr>
      <w:r>
        <w:br w:type="page"/>
      </w:r>
    </w:p>
    <w:p w14:paraId="240FBEF5" w14:textId="51EE76F3" w:rsidR="00554500" w:rsidRDefault="00554500" w:rsidP="00BF4725">
      <w:pPr>
        <w:pStyle w:val="Heading1"/>
      </w:pPr>
      <w:bookmarkStart w:id="0" w:name="_Toc164776061"/>
      <w:r>
        <w:t>About this resource</w:t>
      </w:r>
      <w:bookmarkEnd w:id="0"/>
    </w:p>
    <w:p w14:paraId="7C3AB50F" w14:textId="0218B0F3" w:rsidR="00553614" w:rsidRDefault="00553614" w:rsidP="00BF4725">
      <w:r>
        <w:t>This teacher resource booklet is not a standalone resource</w:t>
      </w:r>
      <w:r w:rsidRPr="00C0731B">
        <w:t xml:space="preserve">. It has been designed for use by teachers in connection to Year </w:t>
      </w:r>
      <w:r w:rsidR="00C10D0C" w:rsidRPr="00C0731B">
        <w:t>8</w:t>
      </w:r>
      <w:r w:rsidRPr="00C0731B">
        <w:t xml:space="preserve"> resources designed by the English curriculum team for the </w:t>
      </w:r>
      <w:hyperlink r:id="rId7" w:history="1">
        <w:r w:rsidR="00FE6804" w:rsidRPr="004938E0">
          <w:rPr>
            <w:rStyle w:val="Hyperlink"/>
          </w:rPr>
          <w:t>English K–10 Syllabus</w:t>
        </w:r>
      </w:hyperlink>
      <w:r w:rsidR="00FC0825" w:rsidRPr="00C0731B">
        <w:t xml:space="preserve"> </w:t>
      </w:r>
      <w:r w:rsidRPr="00C0731B">
        <w:t xml:space="preserve">(NESA 2022). These include the Year </w:t>
      </w:r>
      <w:r w:rsidR="00C10D0C" w:rsidRPr="00C0731B">
        <w:t>8</w:t>
      </w:r>
      <w:r w:rsidRPr="00C0731B">
        <w:t xml:space="preserve"> scope and sequence, Year </w:t>
      </w:r>
      <w:r w:rsidR="00C10D0C" w:rsidRPr="00C0731B">
        <w:t xml:space="preserve">8 </w:t>
      </w:r>
      <w:r w:rsidRPr="00C0731B">
        <w:t>‘</w:t>
      </w:r>
      <w:r w:rsidR="00C10D0C" w:rsidRPr="00C0731B">
        <w:t>Knowing the rules to break the rules</w:t>
      </w:r>
      <w:r w:rsidRPr="00C0731B">
        <w:t xml:space="preserve">’ </w:t>
      </w:r>
      <w:r w:rsidR="00CF5AEA">
        <w:t>teaching and learning</w:t>
      </w:r>
      <w:r w:rsidRPr="00C0731B">
        <w:t xml:space="preserve"> program and the Year </w:t>
      </w:r>
      <w:r w:rsidR="00C0731B" w:rsidRPr="00C0731B">
        <w:t>8</w:t>
      </w:r>
      <w:r w:rsidRPr="00C0731B">
        <w:t xml:space="preserve"> Term </w:t>
      </w:r>
      <w:r w:rsidR="00C0731B" w:rsidRPr="00C0731B">
        <w:t>1</w:t>
      </w:r>
      <w:r w:rsidRPr="00C0731B">
        <w:t xml:space="preserve"> sample assessment task, which includes a student work sample.</w:t>
      </w:r>
    </w:p>
    <w:p w14:paraId="60BF98F4" w14:textId="51AAB58D" w:rsidR="00D921E8" w:rsidRDefault="00D921E8" w:rsidP="00BF4725">
      <w:pPr>
        <w:pStyle w:val="Heading2"/>
      </w:pPr>
      <w:bookmarkStart w:id="1" w:name="_Toc164776062"/>
      <w:r>
        <w:t xml:space="preserve">Purpose of </w:t>
      </w:r>
      <w:r w:rsidR="00302F52">
        <w:t>resource</w:t>
      </w:r>
      <w:bookmarkEnd w:id="1"/>
    </w:p>
    <w:p w14:paraId="2EAFB732" w14:textId="46F814C8" w:rsidR="00D921E8" w:rsidRDefault="00302F52" w:rsidP="00BF4725">
      <w:r>
        <w:t xml:space="preserve">The content in this resource booklet has been prepared by the English curriculum team, unless otherwise credited. 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w:t>
      </w:r>
      <w:r w:rsidR="00215777">
        <w:t>up-to-</w:t>
      </w:r>
      <w:r>
        <w:t>date syllabus content</w:t>
      </w:r>
      <w:r w:rsidRPr="00730A69">
        <w:t xml:space="preserve">. Links contained within this resource were correct as of </w:t>
      </w:r>
      <w:r w:rsidR="00730A69" w:rsidRPr="00730A69">
        <w:t>15 March 2024.</w:t>
      </w:r>
    </w:p>
    <w:p w14:paraId="137E19DE" w14:textId="77777777" w:rsidR="001D79ED" w:rsidRDefault="001D79ED" w:rsidP="00BF4725">
      <w:pPr>
        <w:pStyle w:val="Heading2"/>
      </w:pPr>
      <w:bookmarkStart w:id="2" w:name="_Toc164776063"/>
      <w:r>
        <w:t>Target audience</w:t>
      </w:r>
      <w:bookmarkEnd w:id="2"/>
    </w:p>
    <w:p w14:paraId="67B30D32" w14:textId="2CA720A7" w:rsidR="001D79ED" w:rsidRDefault="001D79ED" w:rsidP="00BF4725">
      <w:r>
        <w:t>These samples are intended to support teachers as they develop teaching and learning resources for their students’ needs. The program and associated resources are not intended to be taught exactly as is presented in their current format. There are instructions for the teacher and instructions for the student throughout the resources and activities. Teachers using this resource booklet should edit and refine these to suit their students’ needs, interests, abilities and the texts selected.</w:t>
      </w:r>
    </w:p>
    <w:p w14:paraId="5B0E362B" w14:textId="77777777" w:rsidR="001D79ED" w:rsidRDefault="001D79ED" w:rsidP="00BF4725">
      <w:pPr>
        <w:pStyle w:val="Heading2"/>
      </w:pPr>
      <w:bookmarkStart w:id="3" w:name="_Toc164776064"/>
      <w:r>
        <w:t>When and how to use</w:t>
      </w:r>
      <w:bookmarkEnd w:id="3"/>
    </w:p>
    <w:p w14:paraId="4B40E4E4" w14:textId="089E8667" w:rsidR="001D79ED" w:rsidRDefault="1ABB7491" w:rsidP="00BF4725">
      <w:r>
        <w:t xml:space="preserve">This teaching and learning program has been designed </w:t>
      </w:r>
      <w:r w:rsidRPr="001575F7">
        <w:t xml:space="preserve">for Term </w:t>
      </w:r>
      <w:r w:rsidR="001575F7" w:rsidRPr="001575F7">
        <w:t>1</w:t>
      </w:r>
      <w:r w:rsidRPr="001575F7">
        <w:t xml:space="preserve"> of Year </w:t>
      </w:r>
      <w:r w:rsidR="001575F7" w:rsidRPr="001575F7">
        <w:t>8</w:t>
      </w:r>
      <w:r w:rsidRPr="001575F7">
        <w:t xml:space="preserve">. It provides opportunities for the teacher to strengthen class rapport, while encouraging students to explore and understand new texts and concepts, and experience new ways of learning. </w:t>
      </w:r>
      <w:r w:rsidR="0037004E" w:rsidRPr="001575F7">
        <w:t>Teacher-facing material has been included as</w:t>
      </w:r>
      <w:r w:rsidR="009F133D" w:rsidRPr="001575F7">
        <w:t xml:space="preserve"> a</w:t>
      </w:r>
      <w:r w:rsidR="0037004E" w:rsidRPr="001575F7">
        <w:t xml:space="preserve"> ‘resource’, while student-facing material has been labelled ‘activity’ in this booklet. The resources and activities can be used as an example and adapted for the teacher’s own design of resources. </w:t>
      </w:r>
      <w:r w:rsidR="001D79ED" w:rsidRPr="001575F7">
        <w:t xml:space="preserve">The booklet also serves as an example of how resources and activities can be designed for the </w:t>
      </w:r>
      <w:hyperlink r:id="rId8" w:history="1">
        <w:r w:rsidR="00D20074" w:rsidRPr="004938E0">
          <w:rPr>
            <w:rStyle w:val="Hyperlink"/>
          </w:rPr>
          <w:t>English K–10 Syllabus</w:t>
        </w:r>
      </w:hyperlink>
      <w:r w:rsidR="00D20074" w:rsidRPr="00C0731B">
        <w:t xml:space="preserve"> </w:t>
      </w:r>
      <w:r w:rsidR="001D79ED" w:rsidRPr="001575F7">
        <w:t>(NESA 2022). The resources</w:t>
      </w:r>
      <w:r w:rsidR="006D70F6" w:rsidRPr="001575F7">
        <w:t xml:space="preserve"> and activities</w:t>
      </w:r>
      <w:r w:rsidR="001D79ED" w:rsidRPr="001575F7">
        <w:t xml:space="preserve"> should be used with timeframes that are created by the teacher to meet the faculty and school assessment schedules.</w:t>
      </w:r>
    </w:p>
    <w:p w14:paraId="1399CD6E" w14:textId="05516E8E" w:rsidR="001D79ED" w:rsidRDefault="001D79ED" w:rsidP="00BF4725">
      <w:pPr>
        <w:pStyle w:val="Heading2"/>
      </w:pPr>
      <w:bookmarkStart w:id="4" w:name="_Toc164776065"/>
      <w:r>
        <w:t>Texts and resources</w:t>
      </w:r>
      <w:bookmarkEnd w:id="4"/>
    </w:p>
    <w:p w14:paraId="05EEA733" w14:textId="0E6ABD32" w:rsidR="001D79ED" w:rsidRDefault="001D79ED" w:rsidP="001D79ED">
      <w:r>
        <w:t>A succinct overview of the texts required for the teaching and learning program are outlined in the table below. This brief overview provides the name and details of each text, the syllabus requirement being addressed and points of note.</w:t>
      </w:r>
    </w:p>
    <w:p w14:paraId="511705B8" w14:textId="538BA0AC" w:rsidR="00425CC7" w:rsidRPr="00434359" w:rsidRDefault="00425CC7" w:rsidP="003B1B01">
      <w:pPr>
        <w:pStyle w:val="Caption"/>
      </w:pPr>
      <w:r w:rsidRPr="00434359">
        <w:t xml:space="preserve">Table </w:t>
      </w:r>
      <w:r w:rsidRPr="00434359">
        <w:fldChar w:fldCharType="begin"/>
      </w:r>
      <w:r w:rsidRPr="00434359">
        <w:instrText>SEQ Table \* ARABIC</w:instrText>
      </w:r>
      <w:r w:rsidRPr="00434359">
        <w:fldChar w:fldCharType="separate"/>
      </w:r>
      <w:r w:rsidR="00A502DA">
        <w:rPr>
          <w:noProof/>
        </w:rPr>
        <w:t>1</w:t>
      </w:r>
      <w:r w:rsidRPr="00434359">
        <w:fldChar w:fldCharType="end"/>
      </w:r>
      <w:r w:rsidR="005A37F0">
        <w:t xml:space="preserve"> </w:t>
      </w:r>
      <w:r w:rsidR="00134A59">
        <w:t xml:space="preserve">– </w:t>
      </w:r>
      <w:r w:rsidR="009F55C1" w:rsidRPr="00434359">
        <w:t>core texts and their alignment to the text requirements</w:t>
      </w:r>
    </w:p>
    <w:tbl>
      <w:tblPr>
        <w:tblStyle w:val="Tableheader"/>
        <w:tblW w:w="0" w:type="auto"/>
        <w:tblLook w:val="04A0" w:firstRow="1" w:lastRow="0" w:firstColumn="1" w:lastColumn="0" w:noHBand="0" w:noVBand="1"/>
        <w:tblDescription w:val="Core texts and their alignment with the text requirements. A table that outlines the text selected for the program, their publication details and the syllabus text requirements being addressed."/>
      </w:tblPr>
      <w:tblGrid>
        <w:gridCol w:w="1838"/>
        <w:gridCol w:w="4111"/>
        <w:gridCol w:w="3679"/>
      </w:tblGrid>
      <w:tr w:rsidR="00E717A3" w14:paraId="203CD864" w14:textId="77777777" w:rsidTr="00E71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8F2736" w14:textId="77777777" w:rsidR="00E717A3" w:rsidRDefault="00E717A3">
            <w:r>
              <w:t>Text</w:t>
            </w:r>
          </w:p>
        </w:tc>
        <w:tc>
          <w:tcPr>
            <w:tcW w:w="4111" w:type="dxa"/>
          </w:tcPr>
          <w:p w14:paraId="0AE0126B" w14:textId="77777777" w:rsidR="00E717A3" w:rsidRDefault="00E717A3">
            <w:pPr>
              <w:cnfStyle w:val="100000000000" w:firstRow="1" w:lastRow="0" w:firstColumn="0" w:lastColumn="0" w:oddVBand="0" w:evenVBand="0" w:oddHBand="0" w:evenHBand="0" w:firstRowFirstColumn="0" w:firstRowLastColumn="0" w:lastRowFirstColumn="0" w:lastRowLastColumn="0"/>
            </w:pPr>
            <w:r>
              <w:t>Text requirement</w:t>
            </w:r>
          </w:p>
        </w:tc>
        <w:tc>
          <w:tcPr>
            <w:tcW w:w="3679" w:type="dxa"/>
          </w:tcPr>
          <w:p w14:paraId="512F5781" w14:textId="77777777" w:rsidR="00E717A3" w:rsidRDefault="00E717A3">
            <w:pPr>
              <w:cnfStyle w:val="100000000000" w:firstRow="1" w:lastRow="0" w:firstColumn="0" w:lastColumn="0" w:oddVBand="0" w:evenVBand="0" w:oddHBand="0" w:evenHBand="0" w:firstRowFirstColumn="0" w:firstRowLastColumn="0" w:lastRowFirstColumn="0" w:lastRowLastColumn="0"/>
            </w:pPr>
            <w:r>
              <w:t>Annotation and overview</w:t>
            </w:r>
          </w:p>
        </w:tc>
      </w:tr>
      <w:tr w:rsidR="00E717A3" w14:paraId="2C0C1919" w14:textId="77777777" w:rsidTr="00E71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94636B7" w14:textId="405EC40D" w:rsidR="00E717A3" w:rsidRPr="000939EF" w:rsidRDefault="00E717A3">
            <w:pPr>
              <w:rPr>
                <w:rStyle w:val="Strong"/>
              </w:rPr>
            </w:pPr>
            <w:r w:rsidRPr="000939EF">
              <w:rPr>
                <w:rStyle w:val="Strong"/>
              </w:rPr>
              <w:t xml:space="preserve">Tempest K </w:t>
            </w:r>
            <w:r>
              <w:rPr>
                <w:rStyle w:val="Strong"/>
              </w:rPr>
              <w:t>(2014) ‘</w:t>
            </w:r>
            <w:r w:rsidRPr="000939EF">
              <w:rPr>
                <w:rStyle w:val="Strong"/>
              </w:rPr>
              <w:t xml:space="preserve">For </w:t>
            </w:r>
            <w:r w:rsidR="008279A2">
              <w:rPr>
                <w:rStyle w:val="Strong"/>
              </w:rPr>
              <w:t>m</w:t>
            </w:r>
            <w:r w:rsidRPr="000939EF">
              <w:rPr>
                <w:rStyle w:val="Strong"/>
              </w:rPr>
              <w:t>y Niece</w:t>
            </w:r>
            <w:r>
              <w:rPr>
                <w:rStyle w:val="Strong"/>
              </w:rPr>
              <w:t xml:space="preserve">’ </w:t>
            </w:r>
            <w:r w:rsidR="00140110" w:rsidRPr="00760293">
              <w:rPr>
                <w:b w:val="0"/>
                <w:bCs/>
              </w:rPr>
              <w:t xml:space="preserve">from </w:t>
            </w:r>
            <w:r w:rsidRPr="00760293">
              <w:rPr>
                <w:b w:val="0"/>
                <w:i/>
              </w:rPr>
              <w:t xml:space="preserve">Hold </w:t>
            </w:r>
            <w:r w:rsidR="00024F07" w:rsidRPr="00760293">
              <w:rPr>
                <w:b w:val="0"/>
                <w:i/>
              </w:rPr>
              <w:t>Y</w:t>
            </w:r>
            <w:r w:rsidRPr="00760293">
              <w:rPr>
                <w:b w:val="0"/>
                <w:i/>
              </w:rPr>
              <w:t>our Own</w:t>
            </w:r>
            <w:r w:rsidRPr="00F2671D">
              <w:rPr>
                <w:b w:val="0"/>
              </w:rPr>
              <w:t xml:space="preserve">, </w:t>
            </w:r>
            <w:r w:rsidR="00140110" w:rsidRPr="00760293">
              <w:rPr>
                <w:b w:val="0"/>
                <w:bCs/>
              </w:rPr>
              <w:t>first published in 2014 by Picador an imprint of Pan Macmillan</w:t>
            </w:r>
            <w:r w:rsidR="00140110">
              <w:rPr>
                <w:b w:val="0"/>
                <w:bCs/>
              </w:rPr>
              <w:t>.</w:t>
            </w:r>
          </w:p>
        </w:tc>
        <w:tc>
          <w:tcPr>
            <w:tcW w:w="4111" w:type="dxa"/>
          </w:tcPr>
          <w:p w14:paraId="44275F49" w14:textId="52BAD093" w:rsidR="00B22EEC" w:rsidRDefault="00A41955">
            <w:pPr>
              <w:cnfStyle w:val="000000100000" w:firstRow="0" w:lastRow="0" w:firstColumn="0" w:lastColumn="0" w:oddVBand="0" w:evenVBand="0" w:oddHBand="1" w:evenHBand="0" w:firstRowFirstColumn="0" w:firstRowLastColumn="0" w:lastRowFirstColumn="0" w:lastRowLastColumn="0"/>
              <w:rPr>
                <w:b/>
              </w:rPr>
            </w:pPr>
            <w:r>
              <w:t>Core</w:t>
            </w:r>
            <w:r w:rsidR="00E717A3">
              <w:t xml:space="preserve"> text</w:t>
            </w:r>
            <w:r>
              <w:t xml:space="preserve"> 1</w:t>
            </w:r>
            <w:r w:rsidR="00E717A3">
              <w:t xml:space="preserve"> is a moderately complex text </w:t>
            </w:r>
            <w:r w:rsidR="00E717A3" w:rsidRPr="00880445">
              <w:t xml:space="preserve">as per the </w:t>
            </w:r>
            <w:hyperlink r:id="rId9" w:history="1">
              <w:r w:rsidR="00E717A3" w:rsidRPr="00880445">
                <w:rPr>
                  <w:rStyle w:val="Hyperlink"/>
                </w:rPr>
                <w:t>National Literacy Learning Progression (NLLP) (V3)</w:t>
              </w:r>
            </w:hyperlink>
            <w:r w:rsidR="00E717A3" w:rsidRPr="00880445">
              <w:t xml:space="preserve"> in that it </w:t>
            </w:r>
            <w:r w:rsidR="00B22EEC" w:rsidRPr="00B22EEC">
              <w:t>provides students opportunities to engage with a poetic text with moderately complex vocabulary such as words with multiple connotations, literary devices, and content that includes inferred or implicit meanings</w:t>
            </w:r>
            <w:r w:rsidR="001929CF">
              <w:t>.</w:t>
            </w:r>
          </w:p>
          <w:p w14:paraId="2ABB33DC" w14:textId="2C629FA8" w:rsidR="00E717A3" w:rsidRPr="000939EF" w:rsidRDefault="00E717A3">
            <w:pPr>
              <w:cnfStyle w:val="000000100000" w:firstRow="0" w:lastRow="0" w:firstColumn="0" w:lastColumn="0" w:oddVBand="0" w:evenVBand="0" w:oddHBand="1" w:evenHBand="0" w:firstRowFirstColumn="0" w:firstRowLastColumn="0" w:lastRowFirstColumn="0" w:lastRowLastColumn="0"/>
            </w:pPr>
            <w:r w:rsidRPr="00880445">
              <w:rPr>
                <w:b/>
              </w:rPr>
              <w:t>EN4-RVL-01</w:t>
            </w:r>
            <w:r w:rsidRPr="00880445">
              <w:t xml:space="preserve"> requires students to read texts that are complex in their ideas and construction. The text helps meet the </w:t>
            </w:r>
            <w:hyperlink r:id="rId10" w:anchor="course-requirements-k-10-english_k_10_2022" w:history="1">
              <w:r w:rsidRPr="00880445">
                <w:rPr>
                  <w:rStyle w:val="Hyperlink"/>
                </w:rPr>
                <w:t>Text requirements for English 7–10</w:t>
              </w:r>
            </w:hyperlink>
            <w:r w:rsidRPr="00880445">
              <w:t xml:space="preserve"> a</w:t>
            </w:r>
            <w:r w:rsidR="003F33FB">
              <w:t xml:space="preserve">s it is a </w:t>
            </w:r>
            <w:r>
              <w:t xml:space="preserve">poem from a collection of poetry </w:t>
            </w:r>
            <w:r w:rsidRPr="00880445">
              <w:t xml:space="preserve">by </w:t>
            </w:r>
            <w:r w:rsidRPr="00001B91">
              <w:t>a</w:t>
            </w:r>
            <w:r>
              <w:t xml:space="preserve"> composer</w:t>
            </w:r>
            <w:r w:rsidRPr="00001B91">
              <w:t xml:space="preserve"> </w:t>
            </w:r>
            <w:r>
              <w:t xml:space="preserve">who has a diverse background and explores </w:t>
            </w:r>
            <w:r w:rsidRPr="00452643">
              <w:t>a range of cultural, social and gender perspectives, including from popular and youth cultures</w:t>
            </w:r>
            <w:r>
              <w:t xml:space="preserve">. </w:t>
            </w:r>
          </w:p>
        </w:tc>
        <w:tc>
          <w:tcPr>
            <w:tcW w:w="3679" w:type="dxa"/>
          </w:tcPr>
          <w:p w14:paraId="06AE194C" w14:textId="732B0705" w:rsidR="003050D7" w:rsidRDefault="003050D7" w:rsidP="003050D7">
            <w:pPr>
              <w:cnfStyle w:val="000000100000" w:firstRow="0" w:lastRow="0" w:firstColumn="0" w:lastColumn="0" w:oddVBand="0" w:evenVBand="0" w:oddHBand="1" w:evenHBand="0" w:firstRowFirstColumn="0" w:firstRowLastColumn="0" w:lastRowFirstColumn="0" w:lastRowLastColumn="0"/>
            </w:pPr>
            <w:r>
              <w:t xml:space="preserve">This poem </w:t>
            </w:r>
            <w:r w:rsidR="009F7B80">
              <w:t xml:space="preserve">deals with a topic </w:t>
            </w:r>
            <w:r>
              <w:t xml:space="preserve">that </w:t>
            </w:r>
            <w:r w:rsidR="009F7B80">
              <w:t>is relat</w:t>
            </w:r>
            <w:r w:rsidR="00706907">
              <w:t>able to young</w:t>
            </w:r>
            <w:r>
              <w:t xml:space="preserve"> readers</w:t>
            </w:r>
            <w:r w:rsidR="00706907">
              <w:t xml:space="preserve"> and will</w:t>
            </w:r>
            <w:r>
              <w:t xml:space="preserve"> engage </w:t>
            </w:r>
            <w:r w:rsidR="00706907">
              <w:t>them</w:t>
            </w:r>
            <w:r>
              <w:t xml:space="preserve"> with the poetic form. Responders will engage with the ideas of familial love of a newborn child and what an older relative might contribute to that child’s growth.</w:t>
            </w:r>
          </w:p>
          <w:p w14:paraId="14661A50" w14:textId="39397CC3" w:rsidR="00E717A3" w:rsidRPr="000939EF" w:rsidRDefault="00E717A3">
            <w:pPr>
              <w:cnfStyle w:val="000000100000" w:firstRow="0" w:lastRow="0" w:firstColumn="0" w:lastColumn="0" w:oddVBand="0" w:evenVBand="0" w:oddHBand="1" w:evenHBand="0" w:firstRowFirstColumn="0" w:firstRowLastColumn="0" w:lastRowFirstColumn="0" w:lastRowLastColumn="0"/>
            </w:pPr>
            <w:r>
              <w:t>A study of this accessible text will allow for the development of reading skills, the appreciation of poetry, and the ways in which composers use language features as a form of expression</w:t>
            </w:r>
          </w:p>
        </w:tc>
      </w:tr>
      <w:tr w:rsidR="00E717A3" w14:paraId="2A90D422" w14:textId="77777777" w:rsidTr="00E7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2BAA19" w14:textId="67F239DC" w:rsidR="00E717A3" w:rsidRPr="00F31835" w:rsidRDefault="003F33FB">
            <w:pPr>
              <w:rPr>
                <w:rStyle w:val="Strong"/>
                <w:highlight w:val="yellow"/>
              </w:rPr>
            </w:pPr>
            <w:r w:rsidRPr="00634511">
              <w:rPr>
                <w:b w:val="0"/>
                <w:bCs/>
              </w:rPr>
              <w:t xml:space="preserve">Barrett Browning, E (1850) ‘How Do I Love Thee? (Sonnet 43)’ in </w:t>
            </w:r>
            <w:r w:rsidRPr="00634511">
              <w:rPr>
                <w:b w:val="0"/>
                <w:bCs/>
                <w:i/>
                <w:iCs/>
              </w:rPr>
              <w:t>Sonnets from the Portuguese</w:t>
            </w:r>
            <w:r w:rsidRPr="00634511">
              <w:rPr>
                <w:b w:val="0"/>
                <w:bCs/>
              </w:rPr>
              <w:t xml:space="preserve">. A version of this is available at </w:t>
            </w:r>
            <w:hyperlink r:id="rId11" w:history="1">
              <w:r w:rsidRPr="00634511">
                <w:rPr>
                  <w:rStyle w:val="Hyperlink"/>
                  <w:b w:val="0"/>
                  <w:bCs/>
                </w:rPr>
                <w:t>Project Gutenberg</w:t>
              </w:r>
            </w:hyperlink>
            <w:r w:rsidRPr="00634511">
              <w:rPr>
                <w:b w:val="0"/>
                <w:bCs/>
              </w:rPr>
              <w:t xml:space="preserve">. This work is in the </w:t>
            </w:r>
            <w:hyperlink r:id="rId12" w:history="1">
              <w:r w:rsidRPr="00634511">
                <w:rPr>
                  <w:rStyle w:val="Hyperlink"/>
                  <w:b w:val="0"/>
                  <w:bCs/>
                </w:rPr>
                <w:t>public domain</w:t>
              </w:r>
            </w:hyperlink>
            <w:r>
              <w:rPr>
                <w:rStyle w:val="Hyperlink"/>
                <w:b w:val="0"/>
                <w:bCs/>
                <w:u w:val="none"/>
              </w:rPr>
              <w:t>.</w:t>
            </w:r>
          </w:p>
        </w:tc>
        <w:tc>
          <w:tcPr>
            <w:tcW w:w="4111" w:type="dxa"/>
          </w:tcPr>
          <w:p w14:paraId="11296F01" w14:textId="3166DA42" w:rsidR="00E717A3" w:rsidRPr="009E2C82" w:rsidRDefault="00BB29F4">
            <w:pPr>
              <w:cnfStyle w:val="000000010000" w:firstRow="0" w:lastRow="0" w:firstColumn="0" w:lastColumn="0" w:oddVBand="0" w:evenVBand="0" w:oddHBand="0" w:evenHBand="1" w:firstRowFirstColumn="0" w:firstRowLastColumn="0" w:lastRowFirstColumn="0" w:lastRowLastColumn="0"/>
            </w:pPr>
            <w:r>
              <w:t>Core text 2</w:t>
            </w:r>
            <w:r w:rsidR="00E717A3">
              <w:t xml:space="preserve"> is a complex text </w:t>
            </w:r>
            <w:r w:rsidR="00E717A3" w:rsidRPr="00880445">
              <w:t xml:space="preserve">as per the </w:t>
            </w:r>
            <w:hyperlink r:id="rId13" w:history="1">
              <w:r w:rsidR="00CF6A39">
                <w:rPr>
                  <w:rStyle w:val="Hyperlink"/>
                </w:rPr>
                <w:t>NLLP (V3)</w:t>
              </w:r>
            </w:hyperlink>
            <w:r w:rsidR="00E717A3" w:rsidRPr="00880445">
              <w:t xml:space="preserve"> in that it provides students opportunities to engage with a </w:t>
            </w:r>
            <w:r w:rsidR="00E717A3">
              <w:t xml:space="preserve">poetic </w:t>
            </w:r>
            <w:r w:rsidR="00E717A3" w:rsidRPr="00880445">
              <w:t xml:space="preserve">text with </w:t>
            </w:r>
            <w:r w:rsidR="00B85F42" w:rsidRPr="00B85F42">
              <w:t>complex levels of vocabulary, subtle modal language, structural features that enhance</w:t>
            </w:r>
            <w:r w:rsidR="00E717A3" w:rsidRPr="00D83260">
              <w:t xml:space="preserve"> meaning </w:t>
            </w:r>
            <w:r w:rsidR="00B85F42" w:rsidRPr="00B85F42">
              <w:t xml:space="preserve">and impact and content that is developed through sophisticated </w:t>
            </w:r>
            <w:r w:rsidR="00DA4615">
              <w:t>devices</w:t>
            </w:r>
            <w:r w:rsidR="00B85F42" w:rsidRPr="00B85F42">
              <w:t xml:space="preserve"> such as religious allusion</w:t>
            </w:r>
            <w:r w:rsidR="00E717A3" w:rsidRPr="00880445">
              <w:t>.</w:t>
            </w:r>
          </w:p>
          <w:p w14:paraId="7D943EBE" w14:textId="23E8932B" w:rsidR="00E717A3" w:rsidRPr="00B97653" w:rsidRDefault="00E717A3">
            <w:pPr>
              <w:cnfStyle w:val="000000010000" w:firstRow="0" w:lastRow="0" w:firstColumn="0" w:lastColumn="0" w:oddVBand="0" w:evenVBand="0" w:oddHBand="0" w:evenHBand="1" w:firstRowFirstColumn="0" w:firstRowLastColumn="0" w:lastRowFirstColumn="0" w:lastRowLastColumn="0"/>
              <w:rPr>
                <w:highlight w:val="yellow"/>
              </w:rPr>
            </w:pPr>
            <w:r w:rsidRPr="00880445">
              <w:rPr>
                <w:b/>
              </w:rPr>
              <w:t>EN4-RVL-01</w:t>
            </w:r>
            <w:r w:rsidRPr="00880445">
              <w:t xml:space="preserve"> requires students to read texts that are complex in their ideas and construction.</w:t>
            </w:r>
            <w:r>
              <w:t xml:space="preserve"> </w:t>
            </w:r>
            <w:r w:rsidRPr="00880445">
              <w:t xml:space="preserve">The text helps meet the </w:t>
            </w:r>
            <w:hyperlink r:id="rId14" w:anchor="course-requirements-k-10-english_k_10_2022" w:history="1">
              <w:r w:rsidRPr="00880445">
                <w:rPr>
                  <w:rStyle w:val="Hyperlink"/>
                </w:rPr>
                <w:t>Text requirements for English 7–10</w:t>
              </w:r>
            </w:hyperlink>
            <w:r>
              <w:t xml:space="preserve"> </w:t>
            </w:r>
            <w:r w:rsidRPr="00FF64FB">
              <w:t>a</w:t>
            </w:r>
            <w:r w:rsidR="003F33FB">
              <w:t>s students are required to engage with a</w:t>
            </w:r>
            <w:r w:rsidRPr="00FF64FB">
              <w:t xml:space="preserve"> </w:t>
            </w:r>
            <w:r w:rsidR="00B85F42">
              <w:t>collection of poetry, and a</w:t>
            </w:r>
            <w:r w:rsidRPr="00FF64FB">
              <w:t xml:space="preserve"> range of fiction and non-fiction texts that are widely regarded as quality literature</w:t>
            </w:r>
            <w:r>
              <w:t>.</w:t>
            </w:r>
          </w:p>
        </w:tc>
        <w:tc>
          <w:tcPr>
            <w:tcW w:w="3679" w:type="dxa"/>
          </w:tcPr>
          <w:p w14:paraId="59ED88D5" w14:textId="50569577" w:rsidR="00833E8C" w:rsidRDefault="00833E8C" w:rsidP="00833E8C">
            <w:pPr>
              <w:cnfStyle w:val="000000010000" w:firstRow="0" w:lastRow="0" w:firstColumn="0" w:lastColumn="0" w:oddVBand="0" w:evenVBand="0" w:oddHBand="0" w:evenHBand="1" w:firstRowFirstColumn="0" w:firstRowLastColumn="0" w:lastRowFirstColumn="0" w:lastRowLastColumn="0"/>
            </w:pPr>
            <w:r>
              <w:t xml:space="preserve">This is a moderately challenging poem that is accessible to all learners after language and content support. It engages readers with context, code and convention, literary value and intertextuality. Responders will engage with the idea of ‘love’ as having enduring value and </w:t>
            </w:r>
            <w:r w:rsidR="005D47E5">
              <w:t xml:space="preserve">the </w:t>
            </w:r>
            <w:r>
              <w:t xml:space="preserve">understanding </w:t>
            </w:r>
            <w:r w:rsidR="005D47E5">
              <w:t xml:space="preserve">of </w:t>
            </w:r>
            <w:r>
              <w:t>how poets use language forms and features to enhance meaning and engagement.</w:t>
            </w:r>
          </w:p>
          <w:p w14:paraId="6F6C58A0" w14:textId="40CB68DE" w:rsidR="00E717A3" w:rsidRPr="00B97653" w:rsidRDefault="00E717A3">
            <w:pPr>
              <w:cnfStyle w:val="000000010000" w:firstRow="0" w:lastRow="0" w:firstColumn="0" w:lastColumn="0" w:oddVBand="0" w:evenVBand="0" w:oddHBand="0" w:evenHBand="1" w:firstRowFirstColumn="0" w:firstRowLastColumn="0" w:lastRowFirstColumn="0" w:lastRowLastColumn="0"/>
              <w:rPr>
                <w:highlight w:val="yellow"/>
              </w:rPr>
            </w:pPr>
            <w:r>
              <w:t>A study of this text will allow for the development of reading skills, the appreciation of poetry, and the ways in which composers use language features as a form of expression.</w:t>
            </w:r>
          </w:p>
        </w:tc>
      </w:tr>
      <w:tr w:rsidR="00E717A3" w14:paraId="2CD87434" w14:textId="77777777" w:rsidTr="00E71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26E64F" w14:textId="28C28519" w:rsidR="00E717A3" w:rsidRPr="00580B2F" w:rsidRDefault="00E717A3">
            <w:pPr>
              <w:rPr>
                <w:b w:val="0"/>
              </w:rPr>
            </w:pPr>
            <w:r w:rsidRPr="00580B2F">
              <w:rPr>
                <w:b w:val="0"/>
                <w:bCs/>
              </w:rPr>
              <w:t>Tempest K (2014) ‘</w:t>
            </w:r>
            <w:r>
              <w:rPr>
                <w:b w:val="0"/>
                <w:bCs/>
              </w:rPr>
              <w:t>On Clapton Pond at Dawn</w:t>
            </w:r>
            <w:r w:rsidRPr="00580B2F">
              <w:rPr>
                <w:b w:val="0"/>
                <w:bCs/>
              </w:rPr>
              <w:t xml:space="preserve">’ </w:t>
            </w:r>
            <w:r w:rsidR="00140110" w:rsidRPr="00760293">
              <w:rPr>
                <w:b w:val="0"/>
                <w:bCs/>
              </w:rPr>
              <w:t>from</w:t>
            </w:r>
            <w:r w:rsidRPr="00580B2F">
              <w:rPr>
                <w:b w:val="0"/>
                <w:bCs/>
              </w:rPr>
              <w:t xml:space="preserve"> </w:t>
            </w:r>
            <w:r w:rsidRPr="00760293">
              <w:rPr>
                <w:b w:val="0"/>
                <w:i/>
              </w:rPr>
              <w:t xml:space="preserve">Hold </w:t>
            </w:r>
            <w:r w:rsidR="00F440D4" w:rsidRPr="00760293">
              <w:rPr>
                <w:b w:val="0"/>
                <w:i/>
              </w:rPr>
              <w:t>Y</w:t>
            </w:r>
            <w:r w:rsidRPr="00760293">
              <w:rPr>
                <w:b w:val="0"/>
                <w:i/>
              </w:rPr>
              <w:t>our Own</w:t>
            </w:r>
            <w:r w:rsidRPr="00580B2F">
              <w:rPr>
                <w:b w:val="0"/>
                <w:bCs/>
              </w:rPr>
              <w:t xml:space="preserve">, </w:t>
            </w:r>
            <w:r w:rsidR="00140110" w:rsidRPr="00760293">
              <w:rPr>
                <w:b w:val="0"/>
                <w:bCs/>
              </w:rPr>
              <w:t>first published in 2014 by Picador an imprint of Pan Macmillan</w:t>
            </w:r>
            <w:r w:rsidR="00140110">
              <w:rPr>
                <w:b w:val="0"/>
                <w:bCs/>
              </w:rPr>
              <w:t>.</w:t>
            </w:r>
          </w:p>
        </w:tc>
        <w:tc>
          <w:tcPr>
            <w:tcW w:w="4111" w:type="dxa"/>
          </w:tcPr>
          <w:p w14:paraId="1C5E22E4" w14:textId="564C16B1" w:rsidR="00E717A3" w:rsidRPr="00880445" w:rsidRDefault="005730B2">
            <w:pPr>
              <w:cnfStyle w:val="000000100000" w:firstRow="0" w:lastRow="0" w:firstColumn="0" w:lastColumn="0" w:oddVBand="0" w:evenVBand="0" w:oddHBand="1" w:evenHBand="0" w:firstRowFirstColumn="0" w:firstRowLastColumn="0" w:lastRowFirstColumn="0" w:lastRowLastColumn="0"/>
            </w:pPr>
            <w:r>
              <w:t>Core text 3</w:t>
            </w:r>
            <w:r w:rsidR="00E717A3">
              <w:t xml:space="preserve"> is a moderately complex text </w:t>
            </w:r>
            <w:r w:rsidR="00E717A3" w:rsidRPr="00880445">
              <w:t xml:space="preserve">as per the </w:t>
            </w:r>
            <w:hyperlink r:id="rId15" w:history="1">
              <w:r w:rsidR="00CF6A39">
                <w:rPr>
                  <w:rStyle w:val="Hyperlink"/>
                </w:rPr>
                <w:t>NLLP (V3)</w:t>
              </w:r>
            </w:hyperlink>
            <w:r w:rsidR="00E717A3" w:rsidRPr="00880445">
              <w:t xml:space="preserve"> in that it provides students opportunities to engage with a </w:t>
            </w:r>
            <w:r w:rsidR="00E717A3">
              <w:t>poetic</w:t>
            </w:r>
            <w:r w:rsidR="00E717A3" w:rsidRPr="00880445">
              <w:t xml:space="preserve"> text with moderately complex </w:t>
            </w:r>
            <w:r w:rsidR="00E717A3" w:rsidRPr="00D83260">
              <w:t>levels of meaning or subtlety</w:t>
            </w:r>
            <w:r w:rsidR="00526347" w:rsidRPr="00526347">
              <w:t>. This includes figurative language, complex punctuation, structural features such as enjambment and extensive descriptive detail as part of the content.</w:t>
            </w:r>
          </w:p>
          <w:p w14:paraId="626D5586" w14:textId="46D63CD5" w:rsidR="00E717A3" w:rsidRDefault="00E717A3">
            <w:pPr>
              <w:cnfStyle w:val="000000100000" w:firstRow="0" w:lastRow="0" w:firstColumn="0" w:lastColumn="0" w:oddVBand="0" w:evenVBand="0" w:oddHBand="1" w:evenHBand="0" w:firstRowFirstColumn="0" w:firstRowLastColumn="0" w:lastRowFirstColumn="0" w:lastRowLastColumn="0"/>
            </w:pPr>
            <w:r w:rsidRPr="00880445">
              <w:rPr>
                <w:b/>
              </w:rPr>
              <w:t>EN4-RVL-01</w:t>
            </w:r>
            <w:r w:rsidRPr="00880445">
              <w:t xml:space="preserve"> requires students to read texts that are complex in their ideas and construction. The text helps meet the </w:t>
            </w:r>
            <w:hyperlink r:id="rId16" w:anchor="course-requirements-k-10-english_k_10_2022" w:history="1">
              <w:r w:rsidRPr="00880445">
                <w:rPr>
                  <w:rStyle w:val="Hyperlink"/>
                </w:rPr>
                <w:t>Text requirements for English 7–10</w:t>
              </w:r>
            </w:hyperlink>
            <w:r w:rsidRPr="00880445">
              <w:t xml:space="preserve"> a</w:t>
            </w:r>
            <w:r w:rsidR="003F33FB">
              <w:t>s it is a</w:t>
            </w:r>
            <w:r w:rsidRPr="00880445">
              <w:t xml:space="preserve"> </w:t>
            </w:r>
            <w:r>
              <w:t>poem from a collection of poetry</w:t>
            </w:r>
            <w:r w:rsidRPr="00880445">
              <w:t xml:space="preserve"> by </w:t>
            </w:r>
            <w:r w:rsidRPr="00001B91">
              <w:t>a</w:t>
            </w:r>
            <w:r>
              <w:t xml:space="preserve"> composer who has a diverse background and</w:t>
            </w:r>
            <w:r w:rsidRPr="00880445">
              <w:t xml:space="preserve"> explores </w:t>
            </w:r>
            <w:r w:rsidRPr="00452643">
              <w:t>a range of cultural, social</w:t>
            </w:r>
            <w:r w:rsidRPr="00880445">
              <w:t xml:space="preserve"> and </w:t>
            </w:r>
            <w:r w:rsidRPr="00452643">
              <w:t xml:space="preserve">gender </w:t>
            </w:r>
            <w:r w:rsidRPr="00880445">
              <w:t>perspectives</w:t>
            </w:r>
            <w:r w:rsidRPr="00452643">
              <w:t xml:space="preserve">, including </w:t>
            </w:r>
            <w:r w:rsidRPr="00880445">
              <w:t>from popular and youth cultures.</w:t>
            </w:r>
          </w:p>
        </w:tc>
        <w:tc>
          <w:tcPr>
            <w:tcW w:w="3679" w:type="dxa"/>
          </w:tcPr>
          <w:p w14:paraId="4213D52C" w14:textId="24140E02" w:rsidR="00DD772D" w:rsidRDefault="00DD772D" w:rsidP="00DD772D">
            <w:pPr>
              <w:cnfStyle w:val="000000100000" w:firstRow="0" w:lastRow="0" w:firstColumn="0" w:lastColumn="0" w:oddVBand="0" w:evenVBand="0" w:oddHBand="1" w:evenHBand="0" w:firstRowFirstColumn="0" w:firstRowLastColumn="0" w:lastRowFirstColumn="0" w:lastRowLastColumn="0"/>
            </w:pPr>
            <w:r>
              <w:t xml:space="preserve">This appropriately challenging poem engages readers with the poetic form and its contemporary delivery. Responders will engage with representations </w:t>
            </w:r>
            <w:r w:rsidR="00FF7F8A">
              <w:t xml:space="preserve">of </w:t>
            </w:r>
            <w:r>
              <w:t>‘romantic love’ and evocative place as having enduring value. They will explore how the performance of the poem adds to layers of meaning and enhances literary value.</w:t>
            </w:r>
          </w:p>
          <w:p w14:paraId="479EA979" w14:textId="77777777" w:rsidR="00E717A3" w:rsidRDefault="00E717A3">
            <w:pPr>
              <w:cnfStyle w:val="000000100000" w:firstRow="0" w:lastRow="0" w:firstColumn="0" w:lastColumn="0" w:oddVBand="0" w:evenVBand="0" w:oddHBand="1" w:evenHBand="0" w:firstRowFirstColumn="0" w:firstRowLastColumn="0" w:lastRowFirstColumn="0" w:lastRowLastColumn="0"/>
            </w:pPr>
            <w:r>
              <w:t>A study of this accessible text will allow for the development of reading skills, the appreciation of poetry, and the ways in which composers use language features as a form of expression.</w:t>
            </w:r>
          </w:p>
        </w:tc>
      </w:tr>
      <w:tr w:rsidR="00E717A3" w14:paraId="3B9A63EA" w14:textId="77777777" w:rsidTr="00E7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6EEC24A" w14:textId="3477AC3E" w:rsidR="00E717A3" w:rsidRPr="00F47256" w:rsidRDefault="003F33FB">
            <w:pPr>
              <w:rPr>
                <w:b w:val="0"/>
              </w:rPr>
            </w:pPr>
            <w:r w:rsidRPr="00E34CC1">
              <w:rPr>
                <w:b w:val="0"/>
                <w:bCs/>
              </w:rPr>
              <w:t>Blake W (1789) ‘</w:t>
            </w:r>
            <w:r w:rsidRPr="00BE3911">
              <w:rPr>
                <w:b w:val="0"/>
                <w:bCs/>
              </w:rPr>
              <w:t>The Echoing Green</w:t>
            </w:r>
            <w:r w:rsidRPr="00E34CC1">
              <w:rPr>
                <w:b w:val="0"/>
                <w:bCs/>
              </w:rPr>
              <w:t xml:space="preserve">’, </w:t>
            </w:r>
            <w:r w:rsidRPr="00E34CC1">
              <w:rPr>
                <w:b w:val="0"/>
                <w:bCs/>
                <w:i/>
                <w:iCs/>
              </w:rPr>
              <w:t>Songs of Innocence</w:t>
            </w:r>
            <w:r w:rsidRPr="00E34CC1">
              <w:rPr>
                <w:b w:val="0"/>
                <w:bCs/>
              </w:rPr>
              <w:t xml:space="preserve">, A version of this is available at </w:t>
            </w:r>
            <w:hyperlink r:id="rId17" w:anchor="song04" w:history="1">
              <w:r w:rsidRPr="00BE3911">
                <w:rPr>
                  <w:rStyle w:val="Hyperlink"/>
                  <w:b w:val="0"/>
                  <w:bCs/>
                </w:rPr>
                <w:t>Project Gutenberg</w:t>
              </w:r>
            </w:hyperlink>
            <w:r w:rsidRPr="00E34CC1">
              <w:rPr>
                <w:b w:val="0"/>
                <w:bCs/>
              </w:rPr>
              <w:t xml:space="preserve">. This work is in the </w:t>
            </w:r>
            <w:hyperlink r:id="rId18" w:history="1">
              <w:r w:rsidRPr="00E34CC1">
                <w:rPr>
                  <w:rStyle w:val="Hyperlink"/>
                  <w:b w:val="0"/>
                  <w:bCs/>
                </w:rPr>
                <w:t>public domain</w:t>
              </w:r>
            </w:hyperlink>
            <w:r>
              <w:rPr>
                <w:rStyle w:val="Hyperlink"/>
                <w:b w:val="0"/>
                <w:bCs/>
                <w:u w:val="none"/>
              </w:rPr>
              <w:t>.</w:t>
            </w:r>
          </w:p>
        </w:tc>
        <w:tc>
          <w:tcPr>
            <w:tcW w:w="4111" w:type="dxa"/>
          </w:tcPr>
          <w:p w14:paraId="690F6A7B" w14:textId="595954D6" w:rsidR="00E717A3" w:rsidRPr="009E2C82" w:rsidRDefault="003B4ED6">
            <w:pPr>
              <w:cnfStyle w:val="000000010000" w:firstRow="0" w:lastRow="0" w:firstColumn="0" w:lastColumn="0" w:oddVBand="0" w:evenVBand="0" w:oddHBand="0" w:evenHBand="1" w:firstRowFirstColumn="0" w:firstRowLastColumn="0" w:lastRowFirstColumn="0" w:lastRowLastColumn="0"/>
            </w:pPr>
            <w:r>
              <w:t>Core text 4</w:t>
            </w:r>
            <w:r w:rsidR="00E717A3">
              <w:t xml:space="preserve"> </w:t>
            </w:r>
            <w:r w:rsidR="00902F92">
              <w:t>is a</w:t>
            </w:r>
            <w:r w:rsidR="00E717A3">
              <w:t xml:space="preserve"> complex text </w:t>
            </w:r>
            <w:r w:rsidR="00E717A3" w:rsidRPr="00880445">
              <w:t xml:space="preserve">as per the </w:t>
            </w:r>
            <w:hyperlink r:id="rId19" w:history="1">
              <w:r w:rsidR="00CF6A39">
                <w:rPr>
                  <w:rStyle w:val="Hyperlink"/>
                </w:rPr>
                <w:t>NLLP (V3)</w:t>
              </w:r>
            </w:hyperlink>
            <w:r w:rsidR="00E717A3" w:rsidRPr="00880445">
              <w:t xml:space="preserve"> in that it provides students opportunities to engage with a </w:t>
            </w:r>
            <w:r w:rsidR="00E717A3">
              <w:t xml:space="preserve">poetic </w:t>
            </w:r>
            <w:r w:rsidR="00E717A3" w:rsidRPr="00880445">
              <w:t xml:space="preserve">text with complex </w:t>
            </w:r>
            <w:r w:rsidR="00E717A3" w:rsidRPr="00D83260">
              <w:t>levels of meaning or subtlety</w:t>
            </w:r>
            <w:r w:rsidR="00E717A3" w:rsidRPr="00880445">
              <w:t>.</w:t>
            </w:r>
            <w:r w:rsidR="008E1AE0" w:rsidRPr="008E1AE0">
              <w:t xml:space="preserve"> It contains multi-clause sentences with varying syntax structures, non-literal descriptive details, and context specific symbolism</w:t>
            </w:r>
            <w:r w:rsidR="00E717A3" w:rsidRPr="00880445">
              <w:t>.</w:t>
            </w:r>
          </w:p>
          <w:p w14:paraId="705FA419" w14:textId="05E275C0" w:rsidR="00E717A3" w:rsidRDefault="00E717A3">
            <w:pPr>
              <w:cnfStyle w:val="000000010000" w:firstRow="0" w:lastRow="0" w:firstColumn="0" w:lastColumn="0" w:oddVBand="0" w:evenVBand="0" w:oddHBand="0" w:evenHBand="1" w:firstRowFirstColumn="0" w:firstRowLastColumn="0" w:lastRowFirstColumn="0" w:lastRowLastColumn="0"/>
            </w:pPr>
            <w:r w:rsidRPr="00880445">
              <w:rPr>
                <w:b/>
              </w:rPr>
              <w:t>EN4-RVL-01</w:t>
            </w:r>
            <w:r w:rsidRPr="00880445">
              <w:t xml:space="preserve"> requires students to read texts that are complex in their ideas and construction.</w:t>
            </w:r>
            <w:r>
              <w:t xml:space="preserve"> </w:t>
            </w:r>
            <w:r w:rsidRPr="00880445">
              <w:t xml:space="preserve">The text helps meet the </w:t>
            </w:r>
            <w:hyperlink r:id="rId20" w:anchor="course-requirements-k-10-english_k_10_2022" w:history="1">
              <w:r w:rsidRPr="00880445">
                <w:rPr>
                  <w:rStyle w:val="Hyperlink"/>
                </w:rPr>
                <w:t>Text requirements for English 7–10</w:t>
              </w:r>
            </w:hyperlink>
            <w:r>
              <w:t xml:space="preserve"> </w:t>
            </w:r>
            <w:r w:rsidR="003F33FB">
              <w:t xml:space="preserve">as </w:t>
            </w:r>
            <w:r w:rsidR="00F1073C" w:rsidRPr="00F1073C">
              <w:t xml:space="preserve">it contributes to a collection of poetry, and forms part of </w:t>
            </w:r>
            <w:r w:rsidRPr="000F1DE4">
              <w:t>a range of fiction and non-fiction texts that are widely regarded as quality literature</w:t>
            </w:r>
            <w:r>
              <w:t>.</w:t>
            </w:r>
          </w:p>
        </w:tc>
        <w:tc>
          <w:tcPr>
            <w:tcW w:w="3679" w:type="dxa"/>
          </w:tcPr>
          <w:p w14:paraId="13DE832C" w14:textId="77777777" w:rsidR="001C3692" w:rsidRDefault="001C3692" w:rsidP="001C3692">
            <w:pPr>
              <w:cnfStyle w:val="000000010000" w:firstRow="0" w:lastRow="0" w:firstColumn="0" w:lastColumn="0" w:oddVBand="0" w:evenVBand="0" w:oddHBand="0" w:evenHBand="1" w:firstRowFirstColumn="0" w:firstRowLastColumn="0" w:lastRowFirstColumn="0" w:lastRowLastColumn="0"/>
            </w:pPr>
            <w:r>
              <w:t>This poem extends readers’ understanding of the connection between context and poetic form. Responders will engage with a traditional and idyllic representation of childhood and age using language forms and features, such as rhyme and consistent meter, which are characteristic of the composer’s context.</w:t>
            </w:r>
          </w:p>
          <w:p w14:paraId="1EE112C9" w14:textId="7166B064" w:rsidR="00E717A3" w:rsidRDefault="00E717A3">
            <w:pPr>
              <w:cnfStyle w:val="000000010000" w:firstRow="0" w:lastRow="0" w:firstColumn="0" w:lastColumn="0" w:oddVBand="0" w:evenVBand="0" w:oddHBand="0" w:evenHBand="1" w:firstRowFirstColumn="0" w:firstRowLastColumn="0" w:lastRowFirstColumn="0" w:lastRowLastColumn="0"/>
            </w:pPr>
            <w:r>
              <w:t xml:space="preserve">A study of this text will allow for the development of reading skills, the appreciation of </w:t>
            </w:r>
            <w:r w:rsidR="001C3692">
              <w:t>the development of poetic forms</w:t>
            </w:r>
            <w:r>
              <w:t>, and the ways in which composers use language features as a form of expression.</w:t>
            </w:r>
            <w:r w:rsidR="001C3692">
              <w:t xml:space="preserve"> An understanding of this poem will support students to understand how the ‘rules’ of poetry are established, then how later composers respond to them</w:t>
            </w:r>
            <w:r w:rsidR="00162E3F">
              <w:t>.</w:t>
            </w:r>
          </w:p>
        </w:tc>
      </w:tr>
      <w:tr w:rsidR="00E717A3" w14:paraId="440E8FF0" w14:textId="77777777" w:rsidTr="00E71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F7D902" w14:textId="3E820D9C" w:rsidR="00E717A3" w:rsidRPr="00F47256" w:rsidRDefault="00E717A3">
            <w:pPr>
              <w:rPr>
                <w:b w:val="0"/>
                <w:bCs/>
              </w:rPr>
            </w:pPr>
            <w:r w:rsidRPr="00FC13D1">
              <w:rPr>
                <w:b w:val="0"/>
                <w:bCs/>
              </w:rPr>
              <w:t>Tempest K (2014) ‘</w:t>
            </w:r>
            <w:r>
              <w:rPr>
                <w:b w:val="0"/>
                <w:bCs/>
              </w:rPr>
              <w:t>T</w:t>
            </w:r>
            <w:r>
              <w:rPr>
                <w:b w:val="0"/>
              </w:rPr>
              <w:t>hirteen</w:t>
            </w:r>
            <w:r w:rsidRPr="00FC13D1">
              <w:rPr>
                <w:b w:val="0"/>
                <w:bCs/>
              </w:rPr>
              <w:t xml:space="preserve">’ </w:t>
            </w:r>
            <w:r w:rsidR="007527C9" w:rsidRPr="00760293">
              <w:rPr>
                <w:b w:val="0"/>
                <w:bCs/>
              </w:rPr>
              <w:t xml:space="preserve">from </w:t>
            </w:r>
            <w:r w:rsidRPr="00760293">
              <w:rPr>
                <w:b w:val="0"/>
                <w:i/>
              </w:rPr>
              <w:t xml:space="preserve">Hold </w:t>
            </w:r>
            <w:r w:rsidR="008E2A49" w:rsidRPr="00760293">
              <w:rPr>
                <w:b w:val="0"/>
                <w:i/>
              </w:rPr>
              <w:t>Y</w:t>
            </w:r>
            <w:r w:rsidRPr="00760293">
              <w:rPr>
                <w:b w:val="0"/>
                <w:i/>
              </w:rPr>
              <w:t>our Own</w:t>
            </w:r>
            <w:r w:rsidRPr="00FC13D1">
              <w:rPr>
                <w:b w:val="0"/>
                <w:bCs/>
              </w:rPr>
              <w:t xml:space="preserve">, </w:t>
            </w:r>
            <w:r w:rsidR="007527C9" w:rsidRPr="00760293">
              <w:rPr>
                <w:b w:val="0"/>
                <w:bCs/>
              </w:rPr>
              <w:t>first published in 2014 by Picador an imprint of Pan Macmillan</w:t>
            </w:r>
            <w:r w:rsidR="007527C9">
              <w:rPr>
                <w:b w:val="0"/>
                <w:bCs/>
              </w:rPr>
              <w:t>.</w:t>
            </w:r>
          </w:p>
        </w:tc>
        <w:tc>
          <w:tcPr>
            <w:tcW w:w="4111" w:type="dxa"/>
          </w:tcPr>
          <w:p w14:paraId="55A7B1D6" w14:textId="368CA1E5" w:rsidR="00646383" w:rsidRPr="00880445" w:rsidRDefault="00CF74B4">
            <w:pPr>
              <w:cnfStyle w:val="000000100000" w:firstRow="0" w:lastRow="0" w:firstColumn="0" w:lastColumn="0" w:oddVBand="0" w:evenVBand="0" w:oddHBand="1" w:evenHBand="0" w:firstRowFirstColumn="0" w:firstRowLastColumn="0" w:lastRowFirstColumn="0" w:lastRowLastColumn="0"/>
            </w:pPr>
            <w:r>
              <w:t>Core text 5</w:t>
            </w:r>
            <w:r w:rsidR="00E717A3">
              <w:t xml:space="preserve"> is a complex text </w:t>
            </w:r>
            <w:r w:rsidR="00E717A3" w:rsidRPr="00880445">
              <w:t xml:space="preserve">as per the </w:t>
            </w:r>
            <w:hyperlink r:id="rId21" w:history="1">
              <w:r w:rsidR="00CF6A39">
                <w:rPr>
                  <w:rStyle w:val="Hyperlink"/>
                </w:rPr>
                <w:t>NLLP (V3)</w:t>
              </w:r>
            </w:hyperlink>
            <w:r w:rsidR="00E717A3" w:rsidRPr="00880445">
              <w:t xml:space="preserve"> in that it </w:t>
            </w:r>
            <w:r w:rsidR="00646383" w:rsidRPr="00646383">
              <w:t xml:space="preserve">provides students opportunities to engage with a poetic </w:t>
            </w:r>
            <w:r w:rsidR="00373CDF">
              <w:t xml:space="preserve">text </w:t>
            </w:r>
            <w:r w:rsidR="00646383" w:rsidRPr="00646383">
              <w:t>that relates to complex abstract concepts such as shame, and contains complex structural features, such as enjambment, that enhance meaning.</w:t>
            </w:r>
          </w:p>
          <w:p w14:paraId="0FA44628" w14:textId="382C65C7" w:rsidR="00E717A3" w:rsidRDefault="00E717A3">
            <w:pPr>
              <w:cnfStyle w:val="000000100000" w:firstRow="0" w:lastRow="0" w:firstColumn="0" w:lastColumn="0" w:oddVBand="0" w:evenVBand="0" w:oddHBand="1" w:evenHBand="0" w:firstRowFirstColumn="0" w:firstRowLastColumn="0" w:lastRowFirstColumn="0" w:lastRowLastColumn="0"/>
            </w:pPr>
            <w:r w:rsidRPr="00880445">
              <w:rPr>
                <w:b/>
              </w:rPr>
              <w:t>EN4-RVL-01</w:t>
            </w:r>
            <w:r w:rsidRPr="00880445">
              <w:t xml:space="preserve"> requires students to read texts that are complex in their ideas and construction. The text helps meet the </w:t>
            </w:r>
            <w:hyperlink r:id="rId22" w:anchor="course-requirements-k-10-english_k_10_2022" w:history="1">
              <w:r w:rsidRPr="00880445">
                <w:rPr>
                  <w:rStyle w:val="Hyperlink"/>
                </w:rPr>
                <w:t>Text requirements for English 7–10</w:t>
              </w:r>
            </w:hyperlink>
            <w:r w:rsidR="00CF74B4">
              <w:t xml:space="preserve"> as it is</w:t>
            </w:r>
            <w:r w:rsidRPr="00880445">
              <w:t xml:space="preserve"> a </w:t>
            </w:r>
            <w:r>
              <w:t>poem from a collection of poetry</w:t>
            </w:r>
            <w:r w:rsidRPr="00880445">
              <w:t xml:space="preserve"> by </w:t>
            </w:r>
            <w:r w:rsidRPr="00001B91">
              <w:t>a</w:t>
            </w:r>
            <w:r>
              <w:t xml:space="preserve"> composer who has a diverse background</w:t>
            </w:r>
            <w:r w:rsidR="00CF74B4">
              <w:t>,</w:t>
            </w:r>
            <w:r>
              <w:t xml:space="preserve"> and</w:t>
            </w:r>
            <w:r w:rsidR="00CF74B4" w:rsidRPr="00880445">
              <w:t xml:space="preserve"> </w:t>
            </w:r>
            <w:r w:rsidR="00CF74B4">
              <w:t>it</w:t>
            </w:r>
            <w:r w:rsidRPr="00880445">
              <w:t xml:space="preserve"> explores </w:t>
            </w:r>
            <w:r w:rsidRPr="00452643">
              <w:t>a range of cultural, social</w:t>
            </w:r>
            <w:r w:rsidRPr="00880445">
              <w:t xml:space="preserve"> and </w:t>
            </w:r>
            <w:r w:rsidRPr="00452643">
              <w:t xml:space="preserve">gender </w:t>
            </w:r>
            <w:r w:rsidRPr="00880445">
              <w:t>perspectives</w:t>
            </w:r>
            <w:r w:rsidRPr="00452643">
              <w:t xml:space="preserve">, including </w:t>
            </w:r>
            <w:r w:rsidRPr="00880445">
              <w:t>from popular and youth cultures.</w:t>
            </w:r>
          </w:p>
        </w:tc>
        <w:tc>
          <w:tcPr>
            <w:tcW w:w="3679" w:type="dxa"/>
          </w:tcPr>
          <w:p w14:paraId="2C2434EA" w14:textId="7DE39762" w:rsidR="00E717A3" w:rsidRDefault="00E717A3">
            <w:pPr>
              <w:cnfStyle w:val="000000100000" w:firstRow="0" w:lastRow="0" w:firstColumn="0" w:lastColumn="0" w:oddVBand="0" w:evenVBand="0" w:oddHBand="1" w:evenHBand="0" w:firstRowFirstColumn="0" w:firstRowLastColumn="0" w:lastRowFirstColumn="0" w:lastRowLastColumn="0"/>
            </w:pPr>
            <w:r>
              <w:t>This poem engages readers with the poetic form and its contemporary delivery. Responders will engage with the ideas and complexities of ‘growing up’.</w:t>
            </w:r>
          </w:p>
          <w:p w14:paraId="040EBA52" w14:textId="18A5E747" w:rsidR="00E717A3" w:rsidRDefault="00E717A3">
            <w:pPr>
              <w:cnfStyle w:val="000000100000" w:firstRow="0" w:lastRow="0" w:firstColumn="0" w:lastColumn="0" w:oddVBand="0" w:evenVBand="0" w:oddHBand="1" w:evenHBand="0" w:firstRowFirstColumn="0" w:firstRowLastColumn="0" w:lastRowFirstColumn="0" w:lastRowLastColumn="0"/>
            </w:pPr>
            <w:r>
              <w:t xml:space="preserve">A study of this text will allow for the development of reading skills, the appreciation of poetry, and the ways in which composers use language features as a form of expression. </w:t>
            </w:r>
            <w:r w:rsidRPr="00A00931">
              <w:t>Used in conjunction with pre-20th century poetry it will demonstrate</w:t>
            </w:r>
            <w:r>
              <w:t xml:space="preserve"> how the ‘rules’ of poetry can be either used or broken in the composition process.</w:t>
            </w:r>
            <w:r w:rsidR="002A12DB" w:rsidRPr="002A12DB">
              <w:t xml:space="preserve"> This includes the subversion of consistent rhythm and rhyme, and the inclusion of archetypes of youth and growing up.</w:t>
            </w:r>
          </w:p>
        </w:tc>
      </w:tr>
      <w:tr w:rsidR="00E717A3" w14:paraId="1E53676D" w14:textId="77777777" w:rsidTr="00E7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DB4D435" w14:textId="1E50E354" w:rsidR="00E717A3" w:rsidRPr="00F47256" w:rsidRDefault="00E717A3">
            <w:pPr>
              <w:rPr>
                <w:b w:val="0"/>
                <w:bCs/>
              </w:rPr>
            </w:pPr>
            <w:r w:rsidRPr="00FC13D1">
              <w:rPr>
                <w:b w:val="0"/>
                <w:bCs/>
              </w:rPr>
              <w:t>Tempest K (2014) ‘</w:t>
            </w:r>
            <w:r>
              <w:rPr>
                <w:b w:val="0"/>
                <w:bCs/>
              </w:rPr>
              <w:t>T</w:t>
            </w:r>
            <w:r>
              <w:rPr>
                <w:b w:val="0"/>
              </w:rPr>
              <w:t xml:space="preserve">he </w:t>
            </w:r>
            <w:r w:rsidR="00B43C21">
              <w:rPr>
                <w:b w:val="0"/>
              </w:rPr>
              <w:t>b</w:t>
            </w:r>
            <w:r>
              <w:rPr>
                <w:b w:val="0"/>
              </w:rPr>
              <w:t>oy Tiresias</w:t>
            </w:r>
            <w:r w:rsidRPr="00FC13D1">
              <w:rPr>
                <w:b w:val="0"/>
                <w:bCs/>
              </w:rPr>
              <w:t xml:space="preserve">’ </w:t>
            </w:r>
            <w:r w:rsidR="007527C9" w:rsidRPr="00760293">
              <w:rPr>
                <w:b w:val="0"/>
                <w:bCs/>
              </w:rPr>
              <w:t xml:space="preserve">from </w:t>
            </w:r>
            <w:r w:rsidRPr="00760293">
              <w:rPr>
                <w:b w:val="0"/>
                <w:i/>
              </w:rPr>
              <w:t xml:space="preserve">Hold </w:t>
            </w:r>
            <w:r w:rsidR="007527C9" w:rsidRPr="00760293">
              <w:rPr>
                <w:b w:val="0"/>
                <w:i/>
              </w:rPr>
              <w:t>Your</w:t>
            </w:r>
            <w:r w:rsidRPr="00760293">
              <w:rPr>
                <w:b w:val="0"/>
                <w:i/>
              </w:rPr>
              <w:t xml:space="preserve"> Own</w:t>
            </w:r>
            <w:r w:rsidRPr="00FC13D1">
              <w:rPr>
                <w:b w:val="0"/>
                <w:bCs/>
              </w:rPr>
              <w:t xml:space="preserve">, </w:t>
            </w:r>
            <w:r w:rsidR="007527C9" w:rsidRPr="00760293">
              <w:rPr>
                <w:b w:val="0"/>
                <w:bCs/>
              </w:rPr>
              <w:t>first published in 2014 by Picador an imprint of Pan Macmillan</w:t>
            </w:r>
            <w:r w:rsidR="007527C9">
              <w:rPr>
                <w:b w:val="0"/>
                <w:bCs/>
              </w:rPr>
              <w:t>.</w:t>
            </w:r>
          </w:p>
        </w:tc>
        <w:tc>
          <w:tcPr>
            <w:tcW w:w="4111" w:type="dxa"/>
          </w:tcPr>
          <w:p w14:paraId="474113FF" w14:textId="548F19F1" w:rsidR="00E717A3" w:rsidRPr="00880445" w:rsidRDefault="00A467DC">
            <w:pPr>
              <w:cnfStyle w:val="000000010000" w:firstRow="0" w:lastRow="0" w:firstColumn="0" w:lastColumn="0" w:oddVBand="0" w:evenVBand="0" w:oddHBand="0" w:evenHBand="1" w:firstRowFirstColumn="0" w:firstRowLastColumn="0" w:lastRowFirstColumn="0" w:lastRowLastColumn="0"/>
            </w:pPr>
            <w:r>
              <w:t>Core text 6</w:t>
            </w:r>
            <w:r w:rsidRPr="006D3CB9">
              <w:t xml:space="preserve"> is a complex text as per the National Literacy </w:t>
            </w:r>
            <w:hyperlink r:id="rId23" w:history="1">
              <w:r w:rsidR="00CF6A39">
                <w:rPr>
                  <w:rStyle w:val="Hyperlink"/>
                </w:rPr>
                <w:t>NLLP (V3)</w:t>
              </w:r>
            </w:hyperlink>
            <w:r w:rsidR="00E717A3" w:rsidRPr="00880445">
              <w:t xml:space="preserve"> in that it provides students opportunities to engage with a </w:t>
            </w:r>
            <w:r w:rsidR="00E717A3">
              <w:t>poetic</w:t>
            </w:r>
            <w:r w:rsidR="00E717A3" w:rsidRPr="00880445">
              <w:t xml:space="preserve"> text </w:t>
            </w:r>
            <w:r w:rsidR="0088071C" w:rsidRPr="0088071C">
              <w:t>that contains</w:t>
            </w:r>
            <w:r w:rsidR="00E717A3" w:rsidRPr="00880445">
              <w:t xml:space="preserve"> complex </w:t>
            </w:r>
            <w:r w:rsidR="0088071C" w:rsidRPr="0088071C">
              <w:t>forms</w:t>
            </w:r>
            <w:r w:rsidR="00E717A3" w:rsidRPr="00D83260">
              <w:t xml:space="preserve"> of </w:t>
            </w:r>
            <w:r w:rsidR="0088071C" w:rsidRPr="0088071C">
              <w:t>imagery, a main idea that is subtle, abstract and unconventional, and a strong authorial voice developed through complex structural and language features.</w:t>
            </w:r>
          </w:p>
          <w:p w14:paraId="6D1DF9E7" w14:textId="213C3AB2" w:rsidR="00E717A3" w:rsidRDefault="00E717A3">
            <w:pPr>
              <w:cnfStyle w:val="000000010000" w:firstRow="0" w:lastRow="0" w:firstColumn="0" w:lastColumn="0" w:oddVBand="0" w:evenVBand="0" w:oddHBand="0" w:evenHBand="1" w:firstRowFirstColumn="0" w:firstRowLastColumn="0" w:lastRowFirstColumn="0" w:lastRowLastColumn="0"/>
            </w:pPr>
            <w:r w:rsidRPr="00880445">
              <w:rPr>
                <w:b/>
              </w:rPr>
              <w:t>EN4-RVL-01</w:t>
            </w:r>
            <w:r w:rsidRPr="00880445">
              <w:t xml:space="preserve"> requires students to read texts that are complex in their ideas and construction. The text helps meet the</w:t>
            </w:r>
            <w:r w:rsidR="00A467DC" w:rsidRPr="00A60996">
              <w:t xml:space="preserve"> </w:t>
            </w:r>
            <w:hyperlink r:id="rId24" w:anchor="course-requirements-k-10-english_k_10_2022" w:history="1">
              <w:r w:rsidR="00C7498A" w:rsidRPr="00880445">
                <w:rPr>
                  <w:rStyle w:val="Hyperlink"/>
                </w:rPr>
                <w:t>Text requirements for English 7–10</w:t>
              </w:r>
            </w:hyperlink>
            <w:r w:rsidRPr="00880445">
              <w:t xml:space="preserve"> a</w:t>
            </w:r>
            <w:r w:rsidR="003F33FB">
              <w:t>s it is a</w:t>
            </w:r>
            <w:r w:rsidRPr="00880445">
              <w:t xml:space="preserve"> </w:t>
            </w:r>
            <w:r>
              <w:t>poem from a collection of poetry</w:t>
            </w:r>
            <w:r w:rsidRPr="00880445">
              <w:t xml:space="preserve"> by </w:t>
            </w:r>
            <w:r w:rsidRPr="00001B91">
              <w:t>a</w:t>
            </w:r>
            <w:r>
              <w:t xml:space="preserve"> composer who has a diverse background and</w:t>
            </w:r>
            <w:r w:rsidRPr="00880445">
              <w:t xml:space="preserve"> explores </w:t>
            </w:r>
            <w:r w:rsidRPr="00452643">
              <w:t>a range of cultural, social</w:t>
            </w:r>
            <w:r w:rsidRPr="00880445">
              <w:t xml:space="preserve"> and </w:t>
            </w:r>
            <w:r w:rsidRPr="00452643">
              <w:t xml:space="preserve">gender </w:t>
            </w:r>
            <w:r w:rsidRPr="00880445">
              <w:t>perspectives</w:t>
            </w:r>
            <w:r w:rsidRPr="00452643">
              <w:t xml:space="preserve">, including </w:t>
            </w:r>
            <w:r w:rsidRPr="00880445">
              <w:t>from popular and youth cultures</w:t>
            </w:r>
            <w:r w:rsidR="005E1874">
              <w:t>.</w:t>
            </w:r>
          </w:p>
        </w:tc>
        <w:tc>
          <w:tcPr>
            <w:tcW w:w="3679" w:type="dxa"/>
          </w:tcPr>
          <w:p w14:paraId="11F5AE0A" w14:textId="4C6D4368" w:rsidR="00E717A3" w:rsidRDefault="00FA27EF">
            <w:pPr>
              <w:cnfStyle w:val="000000010000" w:firstRow="0" w:lastRow="0" w:firstColumn="0" w:lastColumn="0" w:oddVBand="0" w:evenVBand="0" w:oddHBand="0" w:evenHBand="1" w:firstRowFirstColumn="0" w:firstRowLastColumn="0" w:lastRowFirstColumn="0" w:lastRowLastColumn="0"/>
            </w:pPr>
            <w:r>
              <w:t xml:space="preserve">This </w:t>
            </w:r>
            <w:r w:rsidR="0070590F">
              <w:t>more challenging</w:t>
            </w:r>
            <w:r w:rsidR="00E717A3">
              <w:t xml:space="preserve"> poem engages readers with the poetic form and its contemporary delivery. Responders will engage with the ideas and complexities of ‘growing up’.</w:t>
            </w:r>
          </w:p>
          <w:p w14:paraId="1C69B50D" w14:textId="75221EAC" w:rsidR="00E717A3" w:rsidRDefault="00E717A3">
            <w:pPr>
              <w:cnfStyle w:val="000000010000" w:firstRow="0" w:lastRow="0" w:firstColumn="0" w:lastColumn="0" w:oddVBand="0" w:evenVBand="0" w:oddHBand="0" w:evenHBand="1" w:firstRowFirstColumn="0" w:firstRowLastColumn="0" w:lastRowFirstColumn="0" w:lastRowLastColumn="0"/>
            </w:pPr>
            <w:r>
              <w:t xml:space="preserve">A study of this text will allow for the development of reading skills, the appreciation of poetry, and the ways in which composers use language features as a form of expression. </w:t>
            </w:r>
            <w:r w:rsidRPr="00A00931">
              <w:t xml:space="preserve">Used in conjunction with pre-20th </w:t>
            </w:r>
            <w:r w:rsidR="00DB02B9">
              <w:t>century</w:t>
            </w:r>
            <w:r w:rsidR="00DB02B9" w:rsidRPr="00A00931">
              <w:t xml:space="preserve"> </w:t>
            </w:r>
            <w:r w:rsidRPr="00A00931">
              <w:t xml:space="preserve">poetry </w:t>
            </w:r>
            <w:r w:rsidR="00FA27EF">
              <w:t xml:space="preserve">such as ‘How </w:t>
            </w:r>
            <w:r w:rsidR="00300DB2">
              <w:t>Do</w:t>
            </w:r>
            <w:r w:rsidR="00FA27EF">
              <w:t xml:space="preserve"> I </w:t>
            </w:r>
            <w:r w:rsidR="00300DB2">
              <w:t>Love Thee</w:t>
            </w:r>
            <w:r w:rsidR="001E4A5F">
              <w:t>?</w:t>
            </w:r>
            <w:r w:rsidR="00761E79">
              <w:t xml:space="preserve"> (Sonnet 43)</w:t>
            </w:r>
            <w:r w:rsidR="00461B2F">
              <w:t>’</w:t>
            </w:r>
            <w:r w:rsidR="00FA27EF">
              <w:t xml:space="preserve">, </w:t>
            </w:r>
            <w:r w:rsidRPr="00A00931">
              <w:t>it will demonstrate</w:t>
            </w:r>
            <w:r>
              <w:t xml:space="preserve"> how the </w:t>
            </w:r>
            <w:r w:rsidR="004F6A76">
              <w:t>c</w:t>
            </w:r>
            <w:r w:rsidR="00FA27EF">
              <w:t>odes and conventions</w:t>
            </w:r>
            <w:r>
              <w:t xml:space="preserve"> of poetry can be </w:t>
            </w:r>
            <w:r w:rsidR="00FA27EF">
              <w:t>adapted for contemporary themes and performance</w:t>
            </w:r>
            <w:r>
              <w:t>.</w:t>
            </w:r>
          </w:p>
        </w:tc>
      </w:tr>
    </w:tbl>
    <w:p w14:paraId="7D5E3A19" w14:textId="77777777" w:rsidR="00E50134" w:rsidRDefault="00E50134" w:rsidP="00E50134">
      <w:r w:rsidRPr="00201743">
        <w:t xml:space="preserve">Kae Tempest (2014) </w:t>
      </w:r>
      <w:r>
        <w:t xml:space="preserve">‘For my Niece’, ‘On Clapton Pond at Dawn’, </w:t>
      </w:r>
      <w:r w:rsidRPr="00201743">
        <w:t>'Thirteen'</w:t>
      </w:r>
      <w:r>
        <w:t>, and ‘The boy Tiresias’, from</w:t>
      </w:r>
      <w:r w:rsidRPr="00201743">
        <w:t xml:space="preserve"> </w:t>
      </w:r>
      <w:r w:rsidRPr="00201743">
        <w:rPr>
          <w:i/>
          <w:iCs/>
        </w:rPr>
        <w:t>Hold Your Own</w:t>
      </w:r>
      <w:r w:rsidRPr="00201743">
        <w:t xml:space="preserve">, </w:t>
      </w:r>
      <w:r>
        <w:t xml:space="preserve">first published in 2014 by Picador an imprint of </w:t>
      </w:r>
      <w:r w:rsidRPr="00201743">
        <w:t xml:space="preserve">Pan Macmillan. </w:t>
      </w:r>
      <w:r>
        <w:t>Reproduced by</w:t>
      </w:r>
      <w:r w:rsidRPr="00201743">
        <w:t xml:space="preserve"> permission of Macmillan</w:t>
      </w:r>
      <w:r>
        <w:t xml:space="preserve"> Publishers International Limited Copyright © Kae Tempest 2014 T</w:t>
      </w:r>
      <w:r w:rsidRPr="00201743">
        <w:t>h</w:t>
      </w:r>
      <w:r>
        <w:t>e</w:t>
      </w:r>
      <w:r w:rsidRPr="00201743">
        <w:t>s</w:t>
      </w:r>
      <w:r>
        <w:t>e texts are</w:t>
      </w:r>
      <w:r w:rsidRPr="00201743">
        <w:t xml:space="preserve"> licensed up until </w:t>
      </w:r>
      <w:r>
        <w:t xml:space="preserve">20 </w:t>
      </w:r>
      <w:r w:rsidRPr="00201743">
        <w:t>March 2027</w:t>
      </w:r>
      <w:r>
        <w:t>. This material is to be made available online and accessible to New South Wales Department of Education Teachers only.</w:t>
      </w:r>
    </w:p>
    <w:p w14:paraId="4DA8CA04" w14:textId="49AD2BCA" w:rsidR="00D84B21" w:rsidRDefault="005D2BC6" w:rsidP="00D84B21">
      <w:pPr>
        <w:pStyle w:val="Heading1"/>
      </w:pPr>
      <w:bookmarkStart w:id="5" w:name="_Toc164776066"/>
      <w:r>
        <w:t>Phase 1 – engaging with the unit and strengthening the learning community</w:t>
      </w:r>
      <w:bookmarkEnd w:id="5"/>
    </w:p>
    <w:p w14:paraId="67AA1D07" w14:textId="60444A7E" w:rsidR="00D84B21" w:rsidRPr="00FE1C9E" w:rsidRDefault="00D84B21" w:rsidP="00D84B21">
      <w:pPr>
        <w:pStyle w:val="FeatureBox2"/>
      </w:pPr>
      <w:r w:rsidRPr="00D84B21">
        <w:t xml:space="preserve">The ‘engaging with the unit and </w:t>
      </w:r>
      <w:r w:rsidR="007A5B5D">
        <w:t xml:space="preserve">strengthening </w:t>
      </w:r>
      <w:r w:rsidRPr="00D84B21">
        <w:t>the learning community’ phase is a brief and stimulating introduction and is intended to build the field for students. This phase contains the opening few lessons and is designed to pique interest in the program. To encourage a meaningful connection, activities in this phase focus on the learning process of engaging with poetry as a form of personal expression.</w:t>
      </w:r>
    </w:p>
    <w:p w14:paraId="3A59740F" w14:textId="77777777" w:rsidR="00D84B21" w:rsidRDefault="00D84B21" w:rsidP="00D84B21">
      <w:pPr>
        <w:pStyle w:val="FeatureBox2"/>
        <w:rPr>
          <w:bCs/>
        </w:rPr>
      </w:pPr>
      <w:r w:rsidRPr="00D84B21">
        <w:t>The focus of this phase is for students to explore their personal connections to poetry and the poetic form. Students are invited to view poetry through the lens of contemporary youth to challenge student perception of poetry as an outdated form. They explore poetry through manipulation of text to create new texts to deepen their understanding of the poetic form and why it should be appreciated.</w:t>
      </w:r>
    </w:p>
    <w:p w14:paraId="0FEF2327" w14:textId="29ED181B" w:rsidR="001D71D8" w:rsidRDefault="001D71D8" w:rsidP="00D84B21">
      <w:pPr>
        <w:pStyle w:val="Heading2"/>
      </w:pPr>
      <w:bookmarkStart w:id="6" w:name="_Toc164776067"/>
      <w:r>
        <w:t xml:space="preserve">Phase 1, </w:t>
      </w:r>
      <w:r w:rsidR="002065F4">
        <w:t>resource</w:t>
      </w:r>
      <w:r>
        <w:t xml:space="preserve"> 1 – </w:t>
      </w:r>
      <w:r w:rsidR="00D05CD8">
        <w:t>activating imagination</w:t>
      </w:r>
      <w:bookmarkEnd w:id="6"/>
    </w:p>
    <w:p w14:paraId="429BF84B" w14:textId="14BAE513" w:rsidR="00ED4583" w:rsidRPr="00D023FE" w:rsidRDefault="00BB113A" w:rsidP="00D023FE">
      <w:pPr>
        <w:pStyle w:val="FeatureBox2"/>
      </w:pPr>
      <w:r w:rsidRPr="00D023FE">
        <w:rPr>
          <w:b/>
          <w:bCs/>
        </w:rPr>
        <w:t>T</w:t>
      </w:r>
      <w:r w:rsidR="00EB3AF5" w:rsidRPr="00D023FE">
        <w:rPr>
          <w:b/>
          <w:bCs/>
        </w:rPr>
        <w:t>eacher note</w:t>
      </w:r>
      <w:r w:rsidR="00EB3AF5" w:rsidRPr="00D023FE">
        <w:t xml:space="preserve">: </w:t>
      </w:r>
      <w:r w:rsidR="00AE2549">
        <w:t xml:space="preserve">these resources will need to be prepared prior to the </w:t>
      </w:r>
      <w:r w:rsidR="00492D68">
        <w:t>lesson</w:t>
      </w:r>
      <w:r w:rsidR="00AE2549">
        <w:t>.</w:t>
      </w:r>
      <w:r w:rsidR="00293863">
        <w:t xml:space="preserve"> Each table should be printed on a different coloured page to assist group allocation.</w:t>
      </w:r>
      <w:r w:rsidR="00492D68">
        <w:t xml:space="preserve"> The idea behind this activity is to inspire imagination in students.</w:t>
      </w:r>
    </w:p>
    <w:p w14:paraId="2E149765" w14:textId="6BF2437E" w:rsidR="002313F0" w:rsidRDefault="002313F0" w:rsidP="002313F0">
      <w:r>
        <w:t>Colour A prompts are found in the table below</w:t>
      </w:r>
      <w:r w:rsidR="00912FDB">
        <w:t>.</w:t>
      </w:r>
    </w:p>
    <w:p w14:paraId="1CB431DA" w14:textId="78A1ED83" w:rsidR="00D30E51" w:rsidRPr="009F59CF" w:rsidRDefault="00610A42" w:rsidP="00610A42">
      <w:pPr>
        <w:pStyle w:val="Caption"/>
        <w:rPr>
          <w:rStyle w:val="Strong"/>
        </w:rPr>
      </w:pPr>
      <w:r w:rsidRPr="009F59CF">
        <w:t xml:space="preserve">Table </w:t>
      </w:r>
      <w:r w:rsidR="005028EC">
        <w:fldChar w:fldCharType="begin"/>
      </w:r>
      <w:r w:rsidR="005028EC">
        <w:instrText xml:space="preserve"> SEQ Table \* ARABIC </w:instrText>
      </w:r>
      <w:r w:rsidR="005028EC">
        <w:fldChar w:fldCharType="separate"/>
      </w:r>
      <w:r w:rsidR="00A502DA">
        <w:rPr>
          <w:noProof/>
        </w:rPr>
        <w:t>2</w:t>
      </w:r>
      <w:r w:rsidR="005028EC">
        <w:rPr>
          <w:noProof/>
        </w:rPr>
        <w:fldChar w:fldCharType="end"/>
      </w:r>
      <w:r w:rsidRPr="009F59CF">
        <w:t xml:space="preserve"> – </w:t>
      </w:r>
      <w:r w:rsidR="00F87FCC" w:rsidRPr="009F59CF">
        <w:t>c</w:t>
      </w:r>
      <w:r w:rsidRPr="009F59CF">
        <w:t xml:space="preserve">olour A </w:t>
      </w:r>
      <w:r w:rsidR="00AC631B" w:rsidRPr="009F59CF">
        <w:t>prompts</w:t>
      </w:r>
    </w:p>
    <w:tbl>
      <w:tblPr>
        <w:tblStyle w:val="Tableheader"/>
        <w:tblW w:w="5000" w:type="pct"/>
        <w:tblLook w:val="04A0" w:firstRow="1" w:lastRow="0" w:firstColumn="1" w:lastColumn="0" w:noHBand="0" w:noVBand="1"/>
        <w:tblDescription w:val="Colour A prompts for activating imagination. Five one-line prompts."/>
      </w:tblPr>
      <w:tblGrid>
        <w:gridCol w:w="9630"/>
      </w:tblGrid>
      <w:tr w:rsidR="00454325" w14:paraId="1BD803EC" w14:textId="77777777" w:rsidTr="00454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ACA9AFF" w14:textId="5F32371D" w:rsidR="00454325" w:rsidRPr="00007B36" w:rsidRDefault="00454325" w:rsidP="00995C61">
            <w:r w:rsidRPr="004B0E70">
              <w:t>Colour A text</w:t>
            </w:r>
          </w:p>
        </w:tc>
      </w:tr>
      <w:tr w:rsidR="00454325" w:rsidRPr="00C10CA9" w14:paraId="1100027C" w14:textId="77777777" w:rsidTr="00454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91B3925" w14:textId="77777777" w:rsidR="00454325" w:rsidRPr="003855D1" w:rsidRDefault="00454325" w:rsidP="00D30E51">
            <w:pPr>
              <w:rPr>
                <w:b w:val="0"/>
              </w:rPr>
            </w:pPr>
            <w:r w:rsidRPr="003855D1">
              <w:rPr>
                <w:b w:val="0"/>
              </w:rPr>
              <w:t>Wherever I go</w:t>
            </w:r>
          </w:p>
        </w:tc>
      </w:tr>
      <w:tr w:rsidR="00454325" w:rsidRPr="00C10CA9" w14:paraId="3F69CC88" w14:textId="77777777" w:rsidTr="00454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86BFE2D" w14:textId="77777777" w:rsidR="00454325" w:rsidRPr="003855D1" w:rsidRDefault="00454325" w:rsidP="00D30E51">
            <w:pPr>
              <w:rPr>
                <w:b w:val="0"/>
              </w:rPr>
            </w:pPr>
            <w:r w:rsidRPr="003855D1">
              <w:rPr>
                <w:b w:val="0"/>
              </w:rPr>
              <w:t>Like the shadow of dawn</w:t>
            </w:r>
          </w:p>
        </w:tc>
      </w:tr>
      <w:tr w:rsidR="00454325" w:rsidRPr="00C10CA9" w14:paraId="60F3B681" w14:textId="77777777" w:rsidTr="00454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8D85CA4" w14:textId="77777777" w:rsidR="00454325" w:rsidRPr="003855D1" w:rsidRDefault="00454325" w:rsidP="00D30E51">
            <w:pPr>
              <w:rPr>
                <w:b w:val="0"/>
              </w:rPr>
            </w:pPr>
            <w:r w:rsidRPr="003855D1">
              <w:rPr>
                <w:b w:val="0"/>
              </w:rPr>
              <w:t>Somewhere, somehow, someday</w:t>
            </w:r>
          </w:p>
        </w:tc>
      </w:tr>
      <w:tr w:rsidR="00454325" w:rsidRPr="00C10CA9" w14:paraId="40254BE8" w14:textId="77777777" w:rsidTr="00454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0AD5493" w14:textId="77777777" w:rsidR="00454325" w:rsidRPr="003855D1" w:rsidRDefault="00454325" w:rsidP="00D30E51">
            <w:pPr>
              <w:rPr>
                <w:b w:val="0"/>
              </w:rPr>
            </w:pPr>
            <w:r w:rsidRPr="003855D1">
              <w:rPr>
                <w:b w:val="0"/>
              </w:rPr>
              <w:t>The swoosh of the leaves wakened my ears</w:t>
            </w:r>
          </w:p>
        </w:tc>
      </w:tr>
      <w:tr w:rsidR="00454325" w:rsidRPr="00C10CA9" w14:paraId="155B1C37" w14:textId="77777777" w:rsidTr="00454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1DDEB94" w14:textId="65704BFF" w:rsidR="00454325" w:rsidRPr="003855D1" w:rsidRDefault="00454325" w:rsidP="00D30E51">
            <w:pPr>
              <w:rPr>
                <w:b w:val="0"/>
              </w:rPr>
            </w:pPr>
            <w:r w:rsidRPr="003855D1">
              <w:rPr>
                <w:b w:val="0"/>
              </w:rPr>
              <w:t>And then</w:t>
            </w:r>
            <w:r w:rsidR="00C64521">
              <w:rPr>
                <w:b w:val="0"/>
              </w:rPr>
              <w:t xml:space="preserve"> ... </w:t>
            </w:r>
            <w:r w:rsidRPr="003855D1">
              <w:rPr>
                <w:b w:val="0"/>
              </w:rPr>
              <w:t>nothing</w:t>
            </w:r>
          </w:p>
        </w:tc>
      </w:tr>
    </w:tbl>
    <w:p w14:paraId="1957BAA5" w14:textId="33B237C2" w:rsidR="002313F0" w:rsidRDefault="002313F0" w:rsidP="002313F0">
      <w:r>
        <w:t>Colour B prompts are found in the table below</w:t>
      </w:r>
      <w:r w:rsidR="00912FDB">
        <w:t>.</w:t>
      </w:r>
    </w:p>
    <w:p w14:paraId="72BFD9B8" w14:textId="37DA2FE6" w:rsidR="00AC631B" w:rsidRPr="009F59CF" w:rsidRDefault="00AC631B" w:rsidP="00AC631B">
      <w:pPr>
        <w:pStyle w:val="Caption"/>
        <w:rPr>
          <w:rStyle w:val="Strong"/>
        </w:rPr>
      </w:pPr>
      <w:r w:rsidRPr="009F59CF">
        <w:t xml:space="preserve">Table </w:t>
      </w:r>
      <w:r w:rsidR="005028EC">
        <w:fldChar w:fldCharType="begin"/>
      </w:r>
      <w:r w:rsidR="005028EC">
        <w:instrText xml:space="preserve"> SEQ Table \* ARABIC </w:instrText>
      </w:r>
      <w:r w:rsidR="005028EC">
        <w:fldChar w:fldCharType="separate"/>
      </w:r>
      <w:r w:rsidR="00A502DA">
        <w:rPr>
          <w:noProof/>
        </w:rPr>
        <w:t>3</w:t>
      </w:r>
      <w:r w:rsidR="005028EC">
        <w:rPr>
          <w:noProof/>
        </w:rPr>
        <w:fldChar w:fldCharType="end"/>
      </w:r>
      <w:r w:rsidRPr="009F59CF">
        <w:t xml:space="preserve"> – </w:t>
      </w:r>
      <w:r w:rsidR="007B10E6" w:rsidRPr="009F59CF">
        <w:t>c</w:t>
      </w:r>
      <w:r w:rsidRPr="009F59CF">
        <w:t>olour B prompts</w:t>
      </w:r>
    </w:p>
    <w:tbl>
      <w:tblPr>
        <w:tblStyle w:val="Tableheader"/>
        <w:tblW w:w="0" w:type="auto"/>
        <w:tblLook w:val="04A0" w:firstRow="1" w:lastRow="0" w:firstColumn="1" w:lastColumn="0" w:noHBand="0" w:noVBand="1"/>
        <w:tblDescription w:val="Colour B prompts for activating imagination. Five imaginative writing prompts."/>
      </w:tblPr>
      <w:tblGrid>
        <w:gridCol w:w="9628"/>
      </w:tblGrid>
      <w:tr w:rsidR="00E306FE" w14:paraId="66EEDE71" w14:textId="77777777" w:rsidTr="00E306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93FFD8D" w14:textId="4D76BCBF" w:rsidR="00E306FE" w:rsidRPr="00007B36" w:rsidRDefault="00E306FE" w:rsidP="00BF4725">
            <w:r w:rsidRPr="004B0E70">
              <w:t>Colour B text</w:t>
            </w:r>
          </w:p>
        </w:tc>
      </w:tr>
      <w:tr w:rsidR="00454325" w14:paraId="2F1467A3" w14:textId="77777777" w:rsidTr="00E30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4D8752E" w14:textId="5367AF91" w:rsidR="00454325" w:rsidRPr="006E54A4" w:rsidRDefault="00454325" w:rsidP="00454325">
            <w:pPr>
              <w:rPr>
                <w:b w:val="0"/>
              </w:rPr>
            </w:pPr>
            <w:r w:rsidRPr="00454325">
              <w:rPr>
                <w:b w:val="0"/>
              </w:rPr>
              <w:t>Tears drop flow slowly</w:t>
            </w:r>
          </w:p>
        </w:tc>
      </w:tr>
      <w:tr w:rsidR="00454325" w14:paraId="55B21D70" w14:textId="77777777" w:rsidTr="00E306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C8DC458" w14:textId="4BC72C76" w:rsidR="00454325" w:rsidRPr="006E54A4" w:rsidRDefault="00454325" w:rsidP="00454325">
            <w:pPr>
              <w:rPr>
                <w:b w:val="0"/>
              </w:rPr>
            </w:pPr>
            <w:r w:rsidRPr="00454325">
              <w:rPr>
                <w:b w:val="0"/>
              </w:rPr>
              <w:t>A knight in shining armour</w:t>
            </w:r>
          </w:p>
        </w:tc>
      </w:tr>
      <w:tr w:rsidR="00454325" w14:paraId="57C7D10C" w14:textId="77777777" w:rsidTr="00E30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80736A2" w14:textId="33017C17" w:rsidR="00454325" w:rsidRPr="006E54A4" w:rsidRDefault="00454325" w:rsidP="00454325">
            <w:pPr>
              <w:rPr>
                <w:b w:val="0"/>
              </w:rPr>
            </w:pPr>
            <w:r w:rsidRPr="00454325">
              <w:rPr>
                <w:b w:val="0"/>
              </w:rPr>
              <w:t>Rocking rapidly down the road</w:t>
            </w:r>
          </w:p>
        </w:tc>
      </w:tr>
      <w:tr w:rsidR="00454325" w14:paraId="39F9FEBC" w14:textId="77777777" w:rsidTr="00E306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DE44A0E" w14:textId="5B02544C" w:rsidR="00454325" w:rsidRPr="006E54A4" w:rsidRDefault="00454325" w:rsidP="00454325">
            <w:pPr>
              <w:rPr>
                <w:b w:val="0"/>
              </w:rPr>
            </w:pPr>
            <w:r w:rsidRPr="00454325">
              <w:rPr>
                <w:b w:val="0"/>
              </w:rPr>
              <w:t>Savage snakes slithered silently</w:t>
            </w:r>
          </w:p>
        </w:tc>
      </w:tr>
      <w:tr w:rsidR="00454325" w14:paraId="605BC743" w14:textId="77777777" w:rsidTr="00E30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88062D1" w14:textId="0368CE91" w:rsidR="00454325" w:rsidRPr="006E54A4" w:rsidRDefault="00454325" w:rsidP="00454325">
            <w:pPr>
              <w:rPr>
                <w:b w:val="0"/>
              </w:rPr>
            </w:pPr>
            <w:r w:rsidRPr="00454325">
              <w:rPr>
                <w:b w:val="0"/>
              </w:rPr>
              <w:t>A million years ago</w:t>
            </w:r>
          </w:p>
        </w:tc>
      </w:tr>
    </w:tbl>
    <w:p w14:paraId="7426ADB0" w14:textId="276CEDE0" w:rsidR="002313F0" w:rsidRDefault="002313F0" w:rsidP="002313F0">
      <w:r>
        <w:t>Colour C prompts are found in the table below</w:t>
      </w:r>
      <w:r w:rsidR="00912FDB">
        <w:t>.</w:t>
      </w:r>
    </w:p>
    <w:p w14:paraId="2E9393E4" w14:textId="6220095A" w:rsidR="00AC631B" w:rsidRPr="006E54A4" w:rsidRDefault="00AC631B" w:rsidP="00AC631B">
      <w:pPr>
        <w:pStyle w:val="Caption"/>
        <w:rPr>
          <w:rStyle w:val="Strong"/>
        </w:rPr>
      </w:pPr>
      <w:r w:rsidRPr="006E54A4">
        <w:t xml:space="preserve">Table </w:t>
      </w:r>
      <w:r w:rsidR="005028EC">
        <w:fldChar w:fldCharType="begin"/>
      </w:r>
      <w:r w:rsidR="005028EC">
        <w:instrText xml:space="preserve"> SEQ Table \* ARABIC </w:instrText>
      </w:r>
      <w:r w:rsidR="005028EC">
        <w:fldChar w:fldCharType="separate"/>
      </w:r>
      <w:r w:rsidR="00A502DA">
        <w:rPr>
          <w:noProof/>
        </w:rPr>
        <w:t>4</w:t>
      </w:r>
      <w:r w:rsidR="005028EC">
        <w:rPr>
          <w:noProof/>
        </w:rPr>
        <w:fldChar w:fldCharType="end"/>
      </w:r>
      <w:r w:rsidRPr="006E54A4">
        <w:t xml:space="preserve"> – </w:t>
      </w:r>
      <w:r w:rsidR="007B10E6" w:rsidRPr="006E54A4">
        <w:t>c</w:t>
      </w:r>
      <w:r w:rsidRPr="006E54A4">
        <w:t>olour C prompts</w:t>
      </w:r>
    </w:p>
    <w:tbl>
      <w:tblPr>
        <w:tblStyle w:val="Tableheader"/>
        <w:tblW w:w="0" w:type="auto"/>
        <w:tblLook w:val="04A0" w:firstRow="1" w:lastRow="0" w:firstColumn="1" w:lastColumn="0" w:noHBand="0" w:noVBand="1"/>
        <w:tblDescription w:val="Colour C prompts for activating imagination. Five imaginative writing prompts."/>
      </w:tblPr>
      <w:tblGrid>
        <w:gridCol w:w="9628"/>
      </w:tblGrid>
      <w:tr w:rsidR="00454325" w14:paraId="7E15C545" w14:textId="77777777" w:rsidTr="00995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05CAAEC" w14:textId="6B86A29E" w:rsidR="00454325" w:rsidRPr="00007B36" w:rsidRDefault="00454325" w:rsidP="00995C61">
            <w:r w:rsidRPr="004B0E70">
              <w:t>Colour C text</w:t>
            </w:r>
          </w:p>
        </w:tc>
      </w:tr>
      <w:tr w:rsidR="00454325" w14:paraId="76075EFE"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43DE859" w14:textId="3098A0FB" w:rsidR="00454325" w:rsidRPr="006E54A4" w:rsidRDefault="00454325" w:rsidP="00454325">
            <w:pPr>
              <w:rPr>
                <w:b w:val="0"/>
              </w:rPr>
            </w:pPr>
            <w:r w:rsidRPr="00454325">
              <w:rPr>
                <w:b w:val="0"/>
              </w:rPr>
              <w:t>Savage snakes slithered silently</w:t>
            </w:r>
          </w:p>
        </w:tc>
      </w:tr>
      <w:tr w:rsidR="00454325" w14:paraId="4DD3684F"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3D42D1D" w14:textId="2BDB02B4" w:rsidR="00454325" w:rsidRPr="006E54A4" w:rsidRDefault="00454325" w:rsidP="00454325">
            <w:pPr>
              <w:rPr>
                <w:b w:val="0"/>
              </w:rPr>
            </w:pPr>
            <w:r w:rsidRPr="00454325">
              <w:rPr>
                <w:b w:val="0"/>
              </w:rPr>
              <w:t xml:space="preserve">Drip, drip </w:t>
            </w:r>
            <w:proofErr w:type="spellStart"/>
            <w:r w:rsidRPr="00454325">
              <w:rPr>
                <w:b w:val="0"/>
              </w:rPr>
              <w:t>drip</w:t>
            </w:r>
            <w:proofErr w:type="spellEnd"/>
            <w:r w:rsidRPr="00454325">
              <w:rPr>
                <w:b w:val="0"/>
              </w:rPr>
              <w:t>.</w:t>
            </w:r>
          </w:p>
        </w:tc>
      </w:tr>
      <w:tr w:rsidR="00454325" w14:paraId="62B9466B"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2557012" w14:textId="15FFA5AE" w:rsidR="00454325" w:rsidRPr="006E54A4" w:rsidRDefault="00454325" w:rsidP="00454325">
            <w:pPr>
              <w:rPr>
                <w:b w:val="0"/>
              </w:rPr>
            </w:pPr>
            <w:r w:rsidRPr="00454325">
              <w:rPr>
                <w:b w:val="0"/>
              </w:rPr>
              <w:t>Silence</w:t>
            </w:r>
            <w:r w:rsidR="00C64521">
              <w:rPr>
                <w:b w:val="0"/>
              </w:rPr>
              <w:t xml:space="preserve"> ... </w:t>
            </w:r>
            <w:r w:rsidRPr="00454325">
              <w:rPr>
                <w:b w:val="0"/>
              </w:rPr>
              <w:t>so quiet</w:t>
            </w:r>
          </w:p>
        </w:tc>
      </w:tr>
      <w:tr w:rsidR="00454325" w14:paraId="4512FF62"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8CF5594" w14:textId="43AB7A40" w:rsidR="00454325" w:rsidRPr="006E54A4" w:rsidRDefault="00454325" w:rsidP="00454325">
            <w:pPr>
              <w:rPr>
                <w:b w:val="0"/>
              </w:rPr>
            </w:pPr>
            <w:r w:rsidRPr="00454325">
              <w:rPr>
                <w:b w:val="0"/>
              </w:rPr>
              <w:t>Wash away my fears</w:t>
            </w:r>
          </w:p>
        </w:tc>
      </w:tr>
      <w:tr w:rsidR="00454325" w14:paraId="0DAD3C35"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4DC2CBF" w14:textId="0969E73E" w:rsidR="00454325" w:rsidRPr="006E54A4" w:rsidRDefault="00454325" w:rsidP="00454325">
            <w:pPr>
              <w:rPr>
                <w:b w:val="0"/>
              </w:rPr>
            </w:pPr>
            <w:r w:rsidRPr="00454325">
              <w:rPr>
                <w:b w:val="0"/>
              </w:rPr>
              <w:t>You are a Prince among fools</w:t>
            </w:r>
          </w:p>
        </w:tc>
      </w:tr>
    </w:tbl>
    <w:p w14:paraId="6E554055" w14:textId="26A80437" w:rsidR="002313F0" w:rsidRDefault="002313F0" w:rsidP="002313F0">
      <w:r>
        <w:t>Colour D prompts are found in the table below</w:t>
      </w:r>
      <w:r w:rsidR="00912FDB">
        <w:t>.</w:t>
      </w:r>
    </w:p>
    <w:p w14:paraId="631F332E" w14:textId="19CEEDEB" w:rsidR="00AC631B" w:rsidRPr="006E54A4" w:rsidRDefault="00AC631B" w:rsidP="00AC631B">
      <w:pPr>
        <w:pStyle w:val="Caption"/>
        <w:rPr>
          <w:rStyle w:val="Strong"/>
        </w:rPr>
      </w:pPr>
      <w:r w:rsidRPr="006E54A4">
        <w:t xml:space="preserve">Table </w:t>
      </w:r>
      <w:r w:rsidR="005028EC">
        <w:fldChar w:fldCharType="begin"/>
      </w:r>
      <w:r w:rsidR="005028EC">
        <w:instrText xml:space="preserve"> SEQ Table \* ARABIC </w:instrText>
      </w:r>
      <w:r w:rsidR="005028EC">
        <w:fldChar w:fldCharType="separate"/>
      </w:r>
      <w:r w:rsidR="00A502DA">
        <w:rPr>
          <w:noProof/>
        </w:rPr>
        <w:t>5</w:t>
      </w:r>
      <w:r w:rsidR="005028EC">
        <w:rPr>
          <w:noProof/>
        </w:rPr>
        <w:fldChar w:fldCharType="end"/>
      </w:r>
      <w:r w:rsidRPr="006E54A4">
        <w:t xml:space="preserve"> – </w:t>
      </w:r>
      <w:r w:rsidR="007B10E6" w:rsidRPr="006E54A4">
        <w:t>c</w:t>
      </w:r>
      <w:r w:rsidRPr="006E54A4">
        <w:t>olour D prompts</w:t>
      </w:r>
    </w:p>
    <w:tbl>
      <w:tblPr>
        <w:tblStyle w:val="Tableheader"/>
        <w:tblW w:w="5000" w:type="pct"/>
        <w:tblLook w:val="04A0" w:firstRow="1" w:lastRow="0" w:firstColumn="1" w:lastColumn="0" w:noHBand="0" w:noVBand="1"/>
        <w:tblDescription w:val="Colour D prompts for activating imagination. Five imaginative writing prompts."/>
      </w:tblPr>
      <w:tblGrid>
        <w:gridCol w:w="9630"/>
      </w:tblGrid>
      <w:tr w:rsidR="00454325" w14:paraId="6400F384" w14:textId="77777777" w:rsidTr="00995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5B8F7A3" w14:textId="6CB308C3" w:rsidR="00454325" w:rsidRPr="00007B36" w:rsidRDefault="00454325" w:rsidP="00995C61">
            <w:r w:rsidRPr="004B0E70">
              <w:t>Colour D text</w:t>
            </w:r>
          </w:p>
        </w:tc>
      </w:tr>
      <w:tr w:rsidR="00454325" w:rsidRPr="00C10CA9" w14:paraId="56394114"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38AFDDA" w14:textId="77777777" w:rsidR="00454325" w:rsidRPr="003855D1" w:rsidRDefault="00454325" w:rsidP="00995C61">
            <w:pPr>
              <w:rPr>
                <w:b w:val="0"/>
              </w:rPr>
            </w:pPr>
            <w:r w:rsidRPr="003855D1">
              <w:rPr>
                <w:b w:val="0"/>
              </w:rPr>
              <w:t>Wherever I go</w:t>
            </w:r>
          </w:p>
        </w:tc>
      </w:tr>
      <w:tr w:rsidR="00454325" w:rsidRPr="00C10CA9" w14:paraId="3FD7688B"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D826E89" w14:textId="77777777" w:rsidR="00454325" w:rsidRPr="003855D1" w:rsidRDefault="00454325" w:rsidP="00995C61">
            <w:pPr>
              <w:rPr>
                <w:b w:val="0"/>
              </w:rPr>
            </w:pPr>
            <w:r w:rsidRPr="003855D1">
              <w:rPr>
                <w:b w:val="0"/>
              </w:rPr>
              <w:t>Like the shadow of dawn</w:t>
            </w:r>
          </w:p>
        </w:tc>
      </w:tr>
      <w:tr w:rsidR="00454325" w:rsidRPr="00C10CA9" w14:paraId="3526DD85"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5D27031" w14:textId="77777777" w:rsidR="00454325" w:rsidRPr="003855D1" w:rsidRDefault="00454325" w:rsidP="00995C61">
            <w:pPr>
              <w:rPr>
                <w:b w:val="0"/>
              </w:rPr>
            </w:pPr>
            <w:r w:rsidRPr="003855D1">
              <w:rPr>
                <w:b w:val="0"/>
              </w:rPr>
              <w:t>Somewhere, somehow, someday</w:t>
            </w:r>
          </w:p>
        </w:tc>
      </w:tr>
      <w:tr w:rsidR="00454325" w:rsidRPr="00C10CA9" w14:paraId="222D0AA8"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F0D095D" w14:textId="77777777" w:rsidR="00454325" w:rsidRPr="003855D1" w:rsidRDefault="00454325" w:rsidP="00995C61">
            <w:pPr>
              <w:rPr>
                <w:b w:val="0"/>
              </w:rPr>
            </w:pPr>
            <w:r w:rsidRPr="003855D1">
              <w:rPr>
                <w:b w:val="0"/>
              </w:rPr>
              <w:t>The swoosh of the leaves wakened my ears</w:t>
            </w:r>
          </w:p>
        </w:tc>
      </w:tr>
      <w:tr w:rsidR="00454325" w:rsidRPr="00C10CA9" w14:paraId="23CD3C4C"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4FE88A7" w14:textId="5913569F" w:rsidR="00454325" w:rsidRPr="003855D1" w:rsidRDefault="00454325" w:rsidP="00995C61">
            <w:pPr>
              <w:rPr>
                <w:b w:val="0"/>
              </w:rPr>
            </w:pPr>
            <w:r w:rsidRPr="003855D1">
              <w:rPr>
                <w:b w:val="0"/>
              </w:rPr>
              <w:t>And then</w:t>
            </w:r>
            <w:r w:rsidR="00C64521">
              <w:rPr>
                <w:b w:val="0"/>
              </w:rPr>
              <w:t xml:space="preserve"> ... </w:t>
            </w:r>
            <w:r w:rsidRPr="003855D1">
              <w:rPr>
                <w:b w:val="0"/>
              </w:rPr>
              <w:t>nothing</w:t>
            </w:r>
          </w:p>
        </w:tc>
      </w:tr>
    </w:tbl>
    <w:p w14:paraId="42F5D3E5" w14:textId="19B09929" w:rsidR="002313F0" w:rsidRDefault="002313F0" w:rsidP="002313F0">
      <w:r>
        <w:t>Colour E prompts are found in the table below</w:t>
      </w:r>
      <w:r w:rsidR="00912FDB">
        <w:t>.</w:t>
      </w:r>
    </w:p>
    <w:p w14:paraId="3AF2E9FB" w14:textId="35A1F1A0" w:rsidR="00AC631B" w:rsidRPr="006E54A4" w:rsidRDefault="00AC631B" w:rsidP="00AC631B">
      <w:pPr>
        <w:pStyle w:val="Caption"/>
        <w:rPr>
          <w:rStyle w:val="Strong"/>
        </w:rPr>
      </w:pPr>
      <w:r w:rsidRPr="006E54A4">
        <w:t xml:space="preserve">Table </w:t>
      </w:r>
      <w:r w:rsidR="005028EC">
        <w:fldChar w:fldCharType="begin"/>
      </w:r>
      <w:r w:rsidR="005028EC">
        <w:instrText xml:space="preserve"> SEQ Table \* ARABIC </w:instrText>
      </w:r>
      <w:r w:rsidR="005028EC">
        <w:fldChar w:fldCharType="separate"/>
      </w:r>
      <w:r w:rsidR="00A502DA">
        <w:rPr>
          <w:noProof/>
        </w:rPr>
        <w:t>6</w:t>
      </w:r>
      <w:r w:rsidR="005028EC">
        <w:rPr>
          <w:noProof/>
        </w:rPr>
        <w:fldChar w:fldCharType="end"/>
      </w:r>
      <w:r w:rsidRPr="006E54A4">
        <w:t xml:space="preserve"> – </w:t>
      </w:r>
      <w:r w:rsidR="007B10E6" w:rsidRPr="006E54A4">
        <w:t>c</w:t>
      </w:r>
      <w:r w:rsidRPr="006E54A4">
        <w:t>olour E prompts</w:t>
      </w:r>
    </w:p>
    <w:tbl>
      <w:tblPr>
        <w:tblStyle w:val="Tableheader"/>
        <w:tblW w:w="0" w:type="auto"/>
        <w:tblLook w:val="04A0" w:firstRow="1" w:lastRow="0" w:firstColumn="1" w:lastColumn="0" w:noHBand="0" w:noVBand="1"/>
        <w:tblDescription w:val="Colour E prompts for activating imagination. Five imaginative writing prompts."/>
      </w:tblPr>
      <w:tblGrid>
        <w:gridCol w:w="9628"/>
      </w:tblGrid>
      <w:tr w:rsidR="00454325" w14:paraId="15CCF8A9" w14:textId="77777777" w:rsidTr="00995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ACEACED" w14:textId="66189780" w:rsidR="00454325" w:rsidRPr="00007B36" w:rsidRDefault="00454325" w:rsidP="00995C61">
            <w:r w:rsidRPr="004B0E70">
              <w:t>Colour E text</w:t>
            </w:r>
          </w:p>
        </w:tc>
      </w:tr>
      <w:tr w:rsidR="00454325" w14:paraId="176A515B"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36C28E8" w14:textId="77777777" w:rsidR="00454325" w:rsidRPr="006E54A4" w:rsidRDefault="00454325" w:rsidP="00995C61">
            <w:pPr>
              <w:rPr>
                <w:b w:val="0"/>
              </w:rPr>
            </w:pPr>
            <w:r w:rsidRPr="00454325">
              <w:rPr>
                <w:b w:val="0"/>
              </w:rPr>
              <w:t>Tears drop flow slowly</w:t>
            </w:r>
          </w:p>
        </w:tc>
      </w:tr>
      <w:tr w:rsidR="00454325" w14:paraId="2F270921"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4BFDA50" w14:textId="77777777" w:rsidR="00454325" w:rsidRPr="006E54A4" w:rsidRDefault="00454325" w:rsidP="00995C61">
            <w:pPr>
              <w:rPr>
                <w:b w:val="0"/>
              </w:rPr>
            </w:pPr>
            <w:r w:rsidRPr="00454325">
              <w:rPr>
                <w:b w:val="0"/>
              </w:rPr>
              <w:t>A knight in shining armour</w:t>
            </w:r>
          </w:p>
        </w:tc>
      </w:tr>
      <w:tr w:rsidR="00454325" w14:paraId="1F3952EB"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795F735" w14:textId="77777777" w:rsidR="00454325" w:rsidRPr="006E54A4" w:rsidRDefault="00454325" w:rsidP="00995C61">
            <w:pPr>
              <w:rPr>
                <w:b w:val="0"/>
              </w:rPr>
            </w:pPr>
            <w:r w:rsidRPr="00454325">
              <w:rPr>
                <w:b w:val="0"/>
              </w:rPr>
              <w:t>Rocking rapidly down the road</w:t>
            </w:r>
          </w:p>
        </w:tc>
      </w:tr>
      <w:tr w:rsidR="00454325" w14:paraId="200A0A66"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52ED0B8" w14:textId="77777777" w:rsidR="00454325" w:rsidRPr="006E54A4" w:rsidRDefault="00454325" w:rsidP="00995C61">
            <w:pPr>
              <w:rPr>
                <w:b w:val="0"/>
              </w:rPr>
            </w:pPr>
            <w:r w:rsidRPr="00454325">
              <w:rPr>
                <w:b w:val="0"/>
              </w:rPr>
              <w:t>Savage snakes slithered silently</w:t>
            </w:r>
          </w:p>
        </w:tc>
      </w:tr>
      <w:tr w:rsidR="00454325" w14:paraId="23259703"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C3D9FBB" w14:textId="77777777" w:rsidR="00454325" w:rsidRPr="006E54A4" w:rsidRDefault="00454325" w:rsidP="00995C61">
            <w:pPr>
              <w:rPr>
                <w:b w:val="0"/>
              </w:rPr>
            </w:pPr>
            <w:r w:rsidRPr="00454325">
              <w:rPr>
                <w:b w:val="0"/>
              </w:rPr>
              <w:t>A million years ago</w:t>
            </w:r>
          </w:p>
        </w:tc>
      </w:tr>
    </w:tbl>
    <w:p w14:paraId="5AE5FD54" w14:textId="48D02326" w:rsidR="002313F0" w:rsidRDefault="002313F0" w:rsidP="002313F0">
      <w:r>
        <w:t>Colour F prompts are found in the table below</w:t>
      </w:r>
      <w:r w:rsidR="00912FDB">
        <w:t>.</w:t>
      </w:r>
    </w:p>
    <w:p w14:paraId="6FBD0C66" w14:textId="21DDFBFC" w:rsidR="00AC631B" w:rsidRPr="006E54A4" w:rsidRDefault="00AC631B" w:rsidP="00AC631B">
      <w:pPr>
        <w:pStyle w:val="Caption"/>
        <w:rPr>
          <w:rStyle w:val="Strong"/>
        </w:rPr>
      </w:pPr>
      <w:r w:rsidRPr="006E54A4">
        <w:t xml:space="preserve">Table </w:t>
      </w:r>
      <w:r w:rsidR="005028EC">
        <w:fldChar w:fldCharType="begin"/>
      </w:r>
      <w:r w:rsidR="005028EC">
        <w:instrText xml:space="preserve"> SEQ Table \* ARABIC </w:instrText>
      </w:r>
      <w:r w:rsidR="005028EC">
        <w:fldChar w:fldCharType="separate"/>
      </w:r>
      <w:r w:rsidR="00A502DA">
        <w:rPr>
          <w:noProof/>
        </w:rPr>
        <w:t>7</w:t>
      </w:r>
      <w:r w:rsidR="005028EC">
        <w:rPr>
          <w:noProof/>
        </w:rPr>
        <w:fldChar w:fldCharType="end"/>
      </w:r>
      <w:r w:rsidRPr="006E54A4">
        <w:t xml:space="preserve"> – </w:t>
      </w:r>
      <w:r w:rsidR="007B10E6" w:rsidRPr="006E54A4">
        <w:t>c</w:t>
      </w:r>
      <w:r w:rsidRPr="006E54A4">
        <w:t>olour F prompts</w:t>
      </w:r>
    </w:p>
    <w:tbl>
      <w:tblPr>
        <w:tblStyle w:val="Tableheader"/>
        <w:tblW w:w="0" w:type="auto"/>
        <w:tblLook w:val="04A0" w:firstRow="1" w:lastRow="0" w:firstColumn="1" w:lastColumn="0" w:noHBand="0" w:noVBand="1"/>
        <w:tblDescription w:val="Colour F prompts for activating imagination. Five imaginative writing prompts."/>
      </w:tblPr>
      <w:tblGrid>
        <w:gridCol w:w="9628"/>
      </w:tblGrid>
      <w:tr w:rsidR="00454325" w14:paraId="5C9706EA" w14:textId="77777777" w:rsidTr="00995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8374D22" w14:textId="122499D7" w:rsidR="00454325" w:rsidRPr="00007B36" w:rsidRDefault="00454325" w:rsidP="00995C61">
            <w:r w:rsidRPr="004B0E70">
              <w:t>Colour F text</w:t>
            </w:r>
          </w:p>
        </w:tc>
      </w:tr>
      <w:tr w:rsidR="00454325" w14:paraId="444A6EE4"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8F118A0" w14:textId="77777777" w:rsidR="00454325" w:rsidRPr="006E54A4" w:rsidRDefault="00454325" w:rsidP="00995C61">
            <w:pPr>
              <w:rPr>
                <w:b w:val="0"/>
              </w:rPr>
            </w:pPr>
            <w:r w:rsidRPr="00454325">
              <w:rPr>
                <w:b w:val="0"/>
              </w:rPr>
              <w:t>Savage snakes slithered silently</w:t>
            </w:r>
          </w:p>
        </w:tc>
      </w:tr>
      <w:tr w:rsidR="00454325" w14:paraId="1B424F3C"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68D0694" w14:textId="77777777" w:rsidR="00454325" w:rsidRPr="006E54A4" w:rsidRDefault="00454325" w:rsidP="00995C61">
            <w:pPr>
              <w:rPr>
                <w:b w:val="0"/>
              </w:rPr>
            </w:pPr>
            <w:r w:rsidRPr="00454325">
              <w:rPr>
                <w:b w:val="0"/>
              </w:rPr>
              <w:t xml:space="preserve">Drip, drip </w:t>
            </w:r>
            <w:proofErr w:type="spellStart"/>
            <w:r w:rsidRPr="00454325">
              <w:rPr>
                <w:b w:val="0"/>
              </w:rPr>
              <w:t>drip</w:t>
            </w:r>
            <w:proofErr w:type="spellEnd"/>
            <w:r w:rsidRPr="00454325">
              <w:rPr>
                <w:b w:val="0"/>
              </w:rPr>
              <w:t>.</w:t>
            </w:r>
          </w:p>
        </w:tc>
      </w:tr>
      <w:tr w:rsidR="00454325" w14:paraId="761D690C"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9E660D3" w14:textId="4DFE9482" w:rsidR="00454325" w:rsidRPr="006E54A4" w:rsidRDefault="00454325" w:rsidP="00995C61">
            <w:pPr>
              <w:rPr>
                <w:b w:val="0"/>
              </w:rPr>
            </w:pPr>
            <w:r w:rsidRPr="00454325">
              <w:rPr>
                <w:b w:val="0"/>
              </w:rPr>
              <w:t>Silence</w:t>
            </w:r>
            <w:r w:rsidR="00C64521">
              <w:rPr>
                <w:b w:val="0"/>
              </w:rPr>
              <w:t xml:space="preserve"> ... </w:t>
            </w:r>
            <w:r w:rsidRPr="00454325">
              <w:rPr>
                <w:b w:val="0"/>
              </w:rPr>
              <w:t>so quiet</w:t>
            </w:r>
          </w:p>
        </w:tc>
      </w:tr>
      <w:tr w:rsidR="00454325" w14:paraId="6BFF77B6"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153EEDD" w14:textId="77777777" w:rsidR="00454325" w:rsidRPr="006E54A4" w:rsidRDefault="00454325" w:rsidP="00995C61">
            <w:pPr>
              <w:rPr>
                <w:b w:val="0"/>
              </w:rPr>
            </w:pPr>
            <w:r w:rsidRPr="00454325">
              <w:rPr>
                <w:b w:val="0"/>
              </w:rPr>
              <w:t>Wash away my fears</w:t>
            </w:r>
          </w:p>
        </w:tc>
      </w:tr>
      <w:tr w:rsidR="00454325" w14:paraId="22C49628"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2A082BE" w14:textId="77777777" w:rsidR="00454325" w:rsidRPr="006E54A4" w:rsidRDefault="00454325" w:rsidP="00995C61">
            <w:pPr>
              <w:rPr>
                <w:b w:val="0"/>
              </w:rPr>
            </w:pPr>
            <w:r w:rsidRPr="00454325">
              <w:rPr>
                <w:b w:val="0"/>
              </w:rPr>
              <w:t>You are a Prince among fools</w:t>
            </w:r>
          </w:p>
        </w:tc>
      </w:tr>
    </w:tbl>
    <w:p w14:paraId="3C4C06EB" w14:textId="77777777" w:rsidR="00700A45" w:rsidRPr="00356F44" w:rsidRDefault="00700A45" w:rsidP="00356F44">
      <w:r>
        <w:br w:type="page"/>
      </w:r>
    </w:p>
    <w:p w14:paraId="66658C3F" w14:textId="40BDBAEB" w:rsidR="004557DF" w:rsidRDefault="004557DF" w:rsidP="004557DF">
      <w:pPr>
        <w:pStyle w:val="Heading2"/>
      </w:pPr>
      <w:bookmarkStart w:id="7" w:name="_Toc164776068"/>
      <w:r>
        <w:t>Phase 1, activity 1 – activating imagination</w:t>
      </w:r>
      <w:bookmarkEnd w:id="7"/>
    </w:p>
    <w:p w14:paraId="1FA6F3A4" w14:textId="38FFACC3" w:rsidR="00E9741F" w:rsidRPr="003E6897" w:rsidRDefault="00E9741F" w:rsidP="00922A89">
      <w:pPr>
        <w:pStyle w:val="FeatureBox2"/>
      </w:pPr>
      <w:r w:rsidRPr="00EA37DE">
        <w:rPr>
          <w:b/>
          <w:bCs/>
        </w:rPr>
        <w:t>Teacher note:</w:t>
      </w:r>
      <w:r w:rsidRPr="003E6897">
        <w:t xml:space="preserve"> </w:t>
      </w:r>
      <w:r w:rsidR="00E263C9">
        <w:t>i</w:t>
      </w:r>
      <w:r w:rsidR="00E263C9" w:rsidRPr="003E6897">
        <w:t xml:space="preserve">n </w:t>
      </w:r>
      <w:r w:rsidR="000A4EAC" w:rsidRPr="003E6897">
        <w:t>preparation</w:t>
      </w:r>
      <w:r w:rsidRPr="003E6897">
        <w:t xml:space="preserve"> for t</w:t>
      </w:r>
      <w:r w:rsidR="000A4EAC" w:rsidRPr="003E6897">
        <w:t>h</w:t>
      </w:r>
      <w:r w:rsidRPr="003E6897">
        <w:t>is activity</w:t>
      </w:r>
      <w:r w:rsidR="00FE79C3" w:rsidRPr="003E6897">
        <w:t>,</w:t>
      </w:r>
      <w:r w:rsidR="00610A1D" w:rsidRPr="003E6897">
        <w:t xml:space="preserve"> the teacher should prepare the</w:t>
      </w:r>
      <w:r w:rsidR="00231839" w:rsidRPr="003E6897">
        <w:t xml:space="preserve"> lines as per the instructions in </w:t>
      </w:r>
      <w:r w:rsidR="00610A1D" w:rsidRPr="00EA37DE">
        <w:rPr>
          <w:b/>
          <w:bCs/>
        </w:rPr>
        <w:t>Phase 1, resource 1 – activating imagination</w:t>
      </w:r>
      <w:r w:rsidR="00231839" w:rsidRPr="003E6897">
        <w:t xml:space="preserve">. </w:t>
      </w:r>
      <w:r w:rsidR="008E49E2" w:rsidRPr="003E6897">
        <w:t xml:space="preserve">Each group of </w:t>
      </w:r>
      <w:r w:rsidR="00F90C21" w:rsidRPr="003E6897">
        <w:t>s</w:t>
      </w:r>
      <w:r w:rsidR="007E22FA" w:rsidRPr="003E6897">
        <w:t>tudents</w:t>
      </w:r>
      <w:r w:rsidR="00231839" w:rsidRPr="003E6897">
        <w:t xml:space="preserve"> should be provided with</w:t>
      </w:r>
      <w:r w:rsidR="007A4672" w:rsidRPr="003E6897">
        <w:t xml:space="preserve"> an A3 page of paper</w:t>
      </w:r>
      <w:r w:rsidR="00822F9B" w:rsidRPr="003E6897">
        <w:t>, glue and markers</w:t>
      </w:r>
      <w:r w:rsidR="00C47A21" w:rsidRPr="003E6897">
        <w:t>.</w:t>
      </w:r>
    </w:p>
    <w:p w14:paraId="1CC22463" w14:textId="3144A1E8" w:rsidR="008D23CC" w:rsidRDefault="008D23CC" w:rsidP="00CF072C">
      <w:r>
        <w:t>Students should:</w:t>
      </w:r>
    </w:p>
    <w:p w14:paraId="78B76F8B" w14:textId="43938D7B" w:rsidR="006116F7" w:rsidRPr="007C6BD6" w:rsidRDefault="008D23CC" w:rsidP="00EE1261">
      <w:pPr>
        <w:pStyle w:val="ListNumber"/>
      </w:pPr>
      <w:r>
        <w:t>l</w:t>
      </w:r>
      <w:r w:rsidR="006116F7" w:rsidRPr="005D4CDB">
        <w:t>ocate</w:t>
      </w:r>
      <w:r w:rsidR="006116F7" w:rsidRPr="007C6BD6">
        <w:t xml:space="preserve"> anyone who has the </w:t>
      </w:r>
      <w:r w:rsidR="003548F4" w:rsidRPr="007C6BD6">
        <w:t>same</w:t>
      </w:r>
      <w:r w:rsidR="003548F4">
        <w:t>-</w:t>
      </w:r>
      <w:r w:rsidR="006116F7" w:rsidRPr="007C6BD6">
        <w:t>coloured slip of paper as you do and sit with them in a group</w:t>
      </w:r>
      <w:r w:rsidR="007A5B5D">
        <w:t>.</w:t>
      </w:r>
    </w:p>
    <w:p w14:paraId="303F230E" w14:textId="2954EC03" w:rsidR="006116F7" w:rsidRPr="007C6BD6" w:rsidRDefault="00EA455E" w:rsidP="00EE1261">
      <w:pPr>
        <w:pStyle w:val="ListNumber"/>
      </w:pPr>
      <w:r>
        <w:t>r</w:t>
      </w:r>
      <w:r w:rsidR="006116F7" w:rsidRPr="00EE1261">
        <w:t>ead</w:t>
      </w:r>
      <w:r w:rsidR="006116F7" w:rsidRPr="007C6BD6">
        <w:t xml:space="preserve"> your slip of paper and add 2 more lines of writing to it – either before o</w:t>
      </w:r>
      <w:r w:rsidR="00645D34" w:rsidRPr="007C6BD6">
        <w:t xml:space="preserve">r </w:t>
      </w:r>
      <w:r w:rsidR="006116F7" w:rsidRPr="007C6BD6">
        <w:t>after</w:t>
      </w:r>
      <w:r w:rsidR="00C94A66">
        <w:t xml:space="preserve"> the activity</w:t>
      </w:r>
      <w:r w:rsidR="007A5B5D">
        <w:t>.</w:t>
      </w:r>
    </w:p>
    <w:p w14:paraId="013097CC" w14:textId="6AABAFD4" w:rsidR="006116F7" w:rsidRPr="007C6BD6" w:rsidRDefault="00EA455E" w:rsidP="00EE1261">
      <w:pPr>
        <w:pStyle w:val="ListNumber"/>
      </w:pPr>
      <w:r>
        <w:t>w</w:t>
      </w:r>
      <w:r w:rsidR="006116F7" w:rsidRPr="00EE1261">
        <w:t>ork</w:t>
      </w:r>
      <w:r w:rsidR="006116F7" w:rsidRPr="007C6BD6">
        <w:t xml:space="preserve"> with your group to fit all your slips of paper with the added lines together so they make sense – you may need to add in some extra lines or remove some words to do this</w:t>
      </w:r>
      <w:r w:rsidR="007A5B5D">
        <w:t>.</w:t>
      </w:r>
    </w:p>
    <w:p w14:paraId="3CE840AD" w14:textId="39C10760" w:rsidR="008E49E2" w:rsidRPr="007C6BD6" w:rsidRDefault="003B6C21" w:rsidP="00EE1261">
      <w:pPr>
        <w:pStyle w:val="ListNumber"/>
      </w:pPr>
      <w:r>
        <w:t>(w</w:t>
      </w:r>
      <w:r w:rsidR="00DC40D5" w:rsidRPr="00EE1261">
        <w:t>hen</w:t>
      </w:r>
      <w:r w:rsidR="00DC40D5" w:rsidRPr="007C6BD6">
        <w:t xml:space="preserve"> you have a completed piece of text </w:t>
      </w:r>
      <w:r>
        <w:t xml:space="preserve">of </w:t>
      </w:r>
      <w:r w:rsidR="00DC40D5" w:rsidRPr="007C6BD6">
        <w:t>15 lines</w:t>
      </w:r>
      <w:r>
        <w:t>)</w:t>
      </w:r>
      <w:r w:rsidR="005A6D20" w:rsidRPr="007C6BD6">
        <w:t xml:space="preserve"> </w:t>
      </w:r>
      <w:r w:rsidR="00716778" w:rsidRPr="007C6BD6">
        <w:t>glue your composition onto an A3 page and g</w:t>
      </w:r>
      <w:r w:rsidR="008E49E2" w:rsidRPr="007C6BD6">
        <w:t xml:space="preserve">ive </w:t>
      </w:r>
      <w:r w:rsidR="009F5473" w:rsidRPr="007C6BD6">
        <w:t>y</w:t>
      </w:r>
      <w:r w:rsidR="008E49E2" w:rsidRPr="007C6BD6">
        <w:t>our work a title</w:t>
      </w:r>
      <w:r w:rsidR="007A5B5D">
        <w:t>.</w:t>
      </w:r>
    </w:p>
    <w:p w14:paraId="403C1A11" w14:textId="01596398" w:rsidR="006116F7" w:rsidRPr="007C6BD6" w:rsidRDefault="003B6C21" w:rsidP="00EE1261">
      <w:pPr>
        <w:pStyle w:val="ListNumber"/>
      </w:pPr>
      <w:r>
        <w:t>r</w:t>
      </w:r>
      <w:r w:rsidR="006116F7" w:rsidRPr="00EE1261">
        <w:t>aise</w:t>
      </w:r>
      <w:r w:rsidR="006116F7" w:rsidRPr="007C6BD6">
        <w:t xml:space="preserve"> your hands so your teacher knows you are finished</w:t>
      </w:r>
      <w:r w:rsidR="007A5B5D">
        <w:t>.</w:t>
      </w:r>
    </w:p>
    <w:p w14:paraId="5CC0D76A" w14:textId="6259BCC2" w:rsidR="006116F7" w:rsidRPr="007C6BD6" w:rsidRDefault="003B6C21" w:rsidP="00EE1261">
      <w:pPr>
        <w:pStyle w:val="ListNumber"/>
      </w:pPr>
      <w:r>
        <w:t>a</w:t>
      </w:r>
      <w:r w:rsidR="006116F7" w:rsidRPr="00EE1261">
        <w:t>ppoint</w:t>
      </w:r>
      <w:r w:rsidR="006116F7" w:rsidRPr="007C6BD6">
        <w:t xml:space="preserve"> a group reader and read your text to the class.</w:t>
      </w:r>
    </w:p>
    <w:p w14:paraId="6FBE3BB0" w14:textId="0EA77CF5" w:rsidR="00195099" w:rsidRPr="007C6BD6" w:rsidRDefault="006E4DC9" w:rsidP="00CF072C">
      <w:pPr>
        <w:pStyle w:val="ListNumber"/>
      </w:pPr>
      <w:r>
        <w:t>ha</w:t>
      </w:r>
      <w:r w:rsidR="003548F4" w:rsidRPr="00735EA6">
        <w:t xml:space="preserve">ve a whole </w:t>
      </w:r>
      <w:r w:rsidR="003548F4">
        <w:rPr>
          <w:b/>
          <w:bCs/>
        </w:rPr>
        <w:t>c</w:t>
      </w:r>
      <w:r w:rsidR="006116F7" w:rsidRPr="007C6BD6">
        <w:rPr>
          <w:b/>
          <w:bCs/>
        </w:rPr>
        <w:t>lass discussion:</w:t>
      </w:r>
      <w:r w:rsidR="006116F7" w:rsidRPr="007C6BD6">
        <w:t xml:space="preserve"> Which group has the best piece of writing and why? </w:t>
      </w:r>
      <w:r w:rsidR="003210E3" w:rsidRPr="007C6BD6">
        <w:t>Is</w:t>
      </w:r>
      <w:r w:rsidR="00B433FD" w:rsidRPr="007C6BD6">
        <w:t xml:space="preserve"> the</w:t>
      </w:r>
      <w:r w:rsidR="00A56920" w:rsidRPr="007C6BD6">
        <w:t>ir</w:t>
      </w:r>
      <w:r w:rsidR="00B433FD" w:rsidRPr="007C6BD6">
        <w:t xml:space="preserve"> composition</w:t>
      </w:r>
      <w:r w:rsidR="003210E3" w:rsidRPr="007C6BD6">
        <w:t xml:space="preserve"> a </w:t>
      </w:r>
      <w:r w:rsidR="00B433FD" w:rsidRPr="007C6BD6">
        <w:t>narrative</w:t>
      </w:r>
      <w:r w:rsidR="003210E3" w:rsidRPr="007C6BD6">
        <w:t>, poem, or other form of writing? How does this add to its effectiveness?</w:t>
      </w:r>
    </w:p>
    <w:p w14:paraId="14130BE3" w14:textId="77777777" w:rsidR="00700A45" w:rsidRPr="003548F4" w:rsidRDefault="00700A45" w:rsidP="003548F4">
      <w:r>
        <w:br w:type="page"/>
      </w:r>
    </w:p>
    <w:p w14:paraId="69476A5D" w14:textId="1B25CC15" w:rsidR="00270831" w:rsidRDefault="00CA4A45" w:rsidP="00CA4A45">
      <w:pPr>
        <w:pStyle w:val="Heading2"/>
      </w:pPr>
      <w:bookmarkStart w:id="8" w:name="_Toc164776069"/>
      <w:r>
        <w:t xml:space="preserve">Phase 1, activity </w:t>
      </w:r>
      <w:r w:rsidR="00627104">
        <w:t>2</w:t>
      </w:r>
      <w:r>
        <w:t xml:space="preserve"> – poe</w:t>
      </w:r>
      <w:r w:rsidR="00875BE4">
        <w:t>try</w:t>
      </w:r>
      <w:r>
        <w:t xml:space="preserve"> scavenger hunt</w:t>
      </w:r>
      <w:bookmarkEnd w:id="8"/>
    </w:p>
    <w:p w14:paraId="634F8C58" w14:textId="1EF3EAA6" w:rsidR="008C290D" w:rsidRDefault="00F37552" w:rsidP="008C290D">
      <w:pPr>
        <w:pStyle w:val="FeatureBox2"/>
        <w:rPr>
          <w:rStyle w:val="Strong"/>
          <w:b w:val="0"/>
          <w:bCs w:val="0"/>
        </w:rPr>
      </w:pPr>
      <w:r w:rsidRPr="00F37552">
        <w:rPr>
          <w:b/>
          <w:bCs/>
        </w:rPr>
        <w:t>Teacher note:</w:t>
      </w:r>
      <w:r>
        <w:t xml:space="preserve"> a</w:t>
      </w:r>
      <w:r w:rsidR="002C085F">
        <w:t xml:space="preserve"> virtual scavenger hunt</w:t>
      </w:r>
      <w:r w:rsidR="002234B7">
        <w:t xml:space="preserve"> </w:t>
      </w:r>
      <w:r w:rsidR="00CB3254">
        <w:t xml:space="preserve">or online scavenger hunt </w:t>
      </w:r>
      <w:r w:rsidR="002234B7">
        <w:t>is an online game to find items before time runs out.</w:t>
      </w:r>
      <w:r w:rsidR="00875BE4">
        <w:t xml:space="preserve"> </w:t>
      </w:r>
      <w:r>
        <w:t>You should explain this to students and set a specific time</w:t>
      </w:r>
      <w:r w:rsidR="00A3238A">
        <w:t xml:space="preserve"> to complete the tasks based on your individual class cohort. </w:t>
      </w:r>
      <w:r w:rsidR="008C290D">
        <w:t>A suggested time has been included in the student instructions</w:t>
      </w:r>
      <w:r w:rsidR="00E330A7">
        <w:t xml:space="preserve">. </w:t>
      </w:r>
      <w:r w:rsidR="00765E15">
        <w:t xml:space="preserve">Do not start the timing until all students have completed steps one and 2. </w:t>
      </w:r>
      <w:r w:rsidR="003D5A91">
        <w:t xml:space="preserve">You may also like to assign the document so students can share with their partner and work simultaneously. </w:t>
      </w:r>
      <w:r w:rsidR="00CB3254">
        <w:t>This poe</w:t>
      </w:r>
      <w:r w:rsidR="00875BE4">
        <w:t>try</w:t>
      </w:r>
      <w:r w:rsidR="00CB3254">
        <w:t xml:space="preserve"> scavenger hunt will require </w:t>
      </w:r>
      <w:r w:rsidR="00A3238A">
        <w:t xml:space="preserve">students </w:t>
      </w:r>
      <w:r w:rsidR="00CB3254">
        <w:t xml:space="preserve">to find information about </w:t>
      </w:r>
      <w:r w:rsidR="00E44A77" w:rsidRPr="007B1C61">
        <w:t>Matsuo Basho’s</w:t>
      </w:r>
      <w:r w:rsidR="00E44A77">
        <w:t xml:space="preserve"> </w:t>
      </w:r>
      <w:r w:rsidR="00E44A77" w:rsidRPr="001455AA">
        <w:t xml:space="preserve">poem </w:t>
      </w:r>
      <w:r w:rsidR="00DD60BF">
        <w:t>‘</w:t>
      </w:r>
      <w:hyperlink r:id="rId25" w:history="1">
        <w:r w:rsidR="00E44A77" w:rsidRPr="001455AA">
          <w:rPr>
            <w:rStyle w:val="Hyperlink"/>
          </w:rPr>
          <w:t>’Tis the first snow</w:t>
        </w:r>
      </w:hyperlink>
      <w:r w:rsidR="00DD60BF">
        <w:t>’</w:t>
      </w:r>
      <w:r w:rsidR="00875BE4" w:rsidRPr="001455AA">
        <w:t>.</w:t>
      </w:r>
      <w:r w:rsidR="008E1AA6" w:rsidRPr="008E1AA6">
        <w:t xml:space="preserve"> </w:t>
      </w:r>
      <w:r w:rsidR="008E1AA6" w:rsidRPr="0080295E">
        <w:t>An appropriate reward should be used to entice full participation in this activity.</w:t>
      </w:r>
    </w:p>
    <w:p w14:paraId="5C84958E" w14:textId="5C5359DB" w:rsidR="00E44A77" w:rsidRPr="0080295E" w:rsidRDefault="00E44A77" w:rsidP="00144C4C">
      <w:pPr>
        <w:pStyle w:val="ListNumber"/>
        <w:numPr>
          <w:ilvl w:val="0"/>
          <w:numId w:val="52"/>
        </w:numPr>
      </w:pPr>
      <w:r w:rsidRPr="0080295E">
        <w:t>Read the poem below</w:t>
      </w:r>
      <w:r w:rsidR="00AA1D5B">
        <w:t>.</w:t>
      </w:r>
    </w:p>
    <w:p w14:paraId="12FDDAC9" w14:textId="6C5DF879" w:rsidR="00E44A77" w:rsidRPr="00765E15" w:rsidRDefault="00DD60BF" w:rsidP="00765E15">
      <w:r>
        <w:t>‘</w:t>
      </w:r>
      <w:hyperlink r:id="rId26" w:history="1">
        <w:r w:rsidR="00E44A77" w:rsidRPr="00765E15">
          <w:rPr>
            <w:rStyle w:val="Hyperlink"/>
          </w:rPr>
          <w:t>’Tis the first snow</w:t>
        </w:r>
      </w:hyperlink>
      <w:r>
        <w:rPr>
          <w:rStyle w:val="Hyperlink"/>
        </w:rPr>
        <w:t>’</w:t>
      </w:r>
      <w:r w:rsidR="00E44A77" w:rsidRPr="00765E15">
        <w:t xml:space="preserve"> by Matsuo Bashō</w:t>
      </w:r>
    </w:p>
    <w:p w14:paraId="4E41AC20" w14:textId="77777777" w:rsidR="00E44A77" w:rsidRPr="00765E15" w:rsidRDefault="00E44A77" w:rsidP="00447B2F">
      <w:pPr>
        <w:pStyle w:val="Quote"/>
      </w:pPr>
      <w:r w:rsidRPr="00765E15">
        <w:t>’Tis the first snow—</w:t>
      </w:r>
    </w:p>
    <w:p w14:paraId="4875382B" w14:textId="77777777" w:rsidR="00E44A77" w:rsidRPr="00765E15" w:rsidRDefault="00E44A77" w:rsidP="00447B2F">
      <w:pPr>
        <w:pStyle w:val="Quote"/>
      </w:pPr>
      <w:r w:rsidRPr="00765E15">
        <w:t>Just enough to bend</w:t>
      </w:r>
    </w:p>
    <w:p w14:paraId="53F89CB7" w14:textId="77777777" w:rsidR="00E44A77" w:rsidRPr="00765E15" w:rsidRDefault="00E44A77" w:rsidP="00447B2F">
      <w:pPr>
        <w:pStyle w:val="Quote"/>
      </w:pPr>
      <w:r w:rsidRPr="00765E15">
        <w:t>The gladiolus leaves!</w:t>
      </w:r>
    </w:p>
    <w:p w14:paraId="5282D680" w14:textId="7830F973" w:rsidR="00F821C5" w:rsidRPr="0080295E" w:rsidRDefault="00A91CA9" w:rsidP="00144C4C">
      <w:pPr>
        <w:pStyle w:val="ListNumber"/>
        <w:numPr>
          <w:ilvl w:val="0"/>
          <w:numId w:val="51"/>
        </w:numPr>
      </w:pPr>
      <w:r w:rsidRPr="0080295E">
        <w:t xml:space="preserve">Draw a </w:t>
      </w:r>
      <w:r w:rsidR="00F821C5" w:rsidRPr="0080295E">
        <w:t>visual representation of what you think the poem is about.</w:t>
      </w:r>
    </w:p>
    <w:tbl>
      <w:tblPr>
        <w:tblStyle w:val="TableGrid"/>
        <w:tblW w:w="0" w:type="auto"/>
        <w:tblLook w:val="04A0" w:firstRow="1" w:lastRow="0" w:firstColumn="1" w:lastColumn="0" w:noHBand="0" w:noVBand="1"/>
        <w:tblDescription w:val="Colour F prompts for activating imagination. Space for student to draw a visual representation of the poem."/>
      </w:tblPr>
      <w:tblGrid>
        <w:gridCol w:w="9628"/>
      </w:tblGrid>
      <w:tr w:rsidR="00F821C5" w14:paraId="2D5D72A7" w14:textId="77777777" w:rsidTr="00F821C5">
        <w:trPr>
          <w:trHeight w:val="3402"/>
        </w:trPr>
        <w:tc>
          <w:tcPr>
            <w:tcW w:w="9628" w:type="dxa"/>
          </w:tcPr>
          <w:p w14:paraId="195357D6" w14:textId="77777777" w:rsidR="00F821C5" w:rsidRDefault="00F821C5" w:rsidP="00F821C5"/>
        </w:tc>
      </w:tr>
    </w:tbl>
    <w:p w14:paraId="0D652E6A" w14:textId="77777777" w:rsidR="00765E15" w:rsidRPr="00313673" w:rsidRDefault="00765E15" w:rsidP="00765E15">
      <w:pPr>
        <w:rPr>
          <w:b/>
          <w:bCs/>
        </w:rPr>
      </w:pPr>
      <w:r w:rsidRPr="00313673">
        <w:rPr>
          <w:b/>
          <w:bCs/>
        </w:rPr>
        <w:t>Scavenger hunt</w:t>
      </w:r>
    </w:p>
    <w:p w14:paraId="40403F69" w14:textId="7BCD71A3" w:rsidR="00F821C5" w:rsidRPr="00022B3E" w:rsidRDefault="00F821C5" w:rsidP="00144C4C">
      <w:pPr>
        <w:pStyle w:val="ListNumber"/>
        <w:numPr>
          <w:ilvl w:val="0"/>
          <w:numId w:val="51"/>
        </w:numPr>
      </w:pPr>
      <w:r w:rsidRPr="00022B3E">
        <w:t>Work with a buddy to complete the scavenger hunt.</w:t>
      </w:r>
    </w:p>
    <w:p w14:paraId="1B3D9FB3" w14:textId="762B5729" w:rsidR="00765E15" w:rsidRPr="00022B3E" w:rsidRDefault="00A3238A" w:rsidP="00144C4C">
      <w:pPr>
        <w:pStyle w:val="ListNumber"/>
        <w:numPr>
          <w:ilvl w:val="0"/>
          <w:numId w:val="51"/>
        </w:numPr>
      </w:pPr>
      <w:r w:rsidRPr="00022B3E">
        <w:t>You have 20 minutes to find the</w:t>
      </w:r>
      <w:r w:rsidR="008C290D" w:rsidRPr="00022B3E">
        <w:t xml:space="preserve"> information for the scavenger hunt for </w:t>
      </w:r>
      <w:r w:rsidR="00765E15" w:rsidRPr="00022B3E">
        <w:t xml:space="preserve">Matsuo </w:t>
      </w:r>
      <w:r w:rsidR="000364AB" w:rsidRPr="00022B3E">
        <w:t xml:space="preserve">Bashō </w:t>
      </w:r>
      <w:r w:rsidR="00765E15" w:rsidRPr="00022B3E">
        <w:t xml:space="preserve">’s poem </w:t>
      </w:r>
      <w:r w:rsidR="00DD60BF" w:rsidRPr="00022B3E">
        <w:t>‘</w:t>
      </w:r>
      <w:hyperlink r:id="rId27" w:history="1">
        <w:r w:rsidR="00765E15" w:rsidRPr="00022B3E">
          <w:rPr>
            <w:rStyle w:val="Hyperlink"/>
          </w:rPr>
          <w:t>’Tis the first snow</w:t>
        </w:r>
      </w:hyperlink>
      <w:r w:rsidR="000364AB" w:rsidRPr="00022B3E">
        <w:t>’.</w:t>
      </w:r>
    </w:p>
    <w:p w14:paraId="590DA4B0" w14:textId="0989FF20" w:rsidR="00667276" w:rsidRPr="00022B3E" w:rsidRDefault="00667276" w:rsidP="00144C4C">
      <w:pPr>
        <w:pStyle w:val="ListNumber"/>
        <w:numPr>
          <w:ilvl w:val="0"/>
          <w:numId w:val="51"/>
        </w:numPr>
      </w:pPr>
      <w:r w:rsidRPr="00022B3E">
        <w:t xml:space="preserve">Put your findings in the </w:t>
      </w:r>
      <w:r w:rsidR="002817C0" w:rsidRPr="00022B3E">
        <w:t>second</w:t>
      </w:r>
      <w:r w:rsidRPr="00022B3E">
        <w:t xml:space="preserve"> column.</w:t>
      </w:r>
    </w:p>
    <w:p w14:paraId="2CA37702" w14:textId="3CD768AD" w:rsidR="000937B9" w:rsidRPr="00022B3E" w:rsidRDefault="00E330A7" w:rsidP="00144C4C">
      <w:pPr>
        <w:pStyle w:val="ListNumber"/>
        <w:numPr>
          <w:ilvl w:val="0"/>
          <w:numId w:val="51"/>
        </w:numPr>
      </w:pPr>
      <w:r w:rsidRPr="00022B3E">
        <w:t xml:space="preserve">Use any search engine to </w:t>
      </w:r>
      <w:r w:rsidR="000937B9" w:rsidRPr="00022B3E">
        <w:t>support your research</w:t>
      </w:r>
      <w:r w:rsidR="009746A2" w:rsidRPr="00022B3E">
        <w:t xml:space="preserve"> and i</w:t>
      </w:r>
      <w:r w:rsidR="000937B9" w:rsidRPr="00022B3E">
        <w:t xml:space="preserve">nclude the website </w:t>
      </w:r>
      <w:r w:rsidR="00B01C94" w:rsidRPr="00022B3E">
        <w:t>or webpage name and a</w:t>
      </w:r>
      <w:r w:rsidR="000937B9" w:rsidRPr="00022B3E">
        <w:t xml:space="preserve"> </w:t>
      </w:r>
      <w:r w:rsidR="002F6D5D" w:rsidRPr="00022B3E">
        <w:t>link</w:t>
      </w:r>
      <w:r w:rsidR="000937B9" w:rsidRPr="00022B3E">
        <w:t xml:space="preserve"> in </w:t>
      </w:r>
      <w:r w:rsidR="003D5A91" w:rsidRPr="00022B3E">
        <w:t xml:space="preserve">the </w:t>
      </w:r>
      <w:r w:rsidR="008C3246" w:rsidRPr="00022B3E">
        <w:t xml:space="preserve">third </w:t>
      </w:r>
      <w:r w:rsidR="009746A2" w:rsidRPr="00022B3E">
        <w:t>column.</w:t>
      </w:r>
    </w:p>
    <w:p w14:paraId="0C54CE10" w14:textId="13420F8B" w:rsidR="00904DA6" w:rsidRPr="00022B3E" w:rsidRDefault="00904DA6" w:rsidP="00144C4C">
      <w:pPr>
        <w:pStyle w:val="ListNumber"/>
        <w:numPr>
          <w:ilvl w:val="0"/>
          <w:numId w:val="51"/>
        </w:numPr>
      </w:pPr>
      <w:r w:rsidRPr="00022B3E">
        <w:t xml:space="preserve">When you have finished, </w:t>
      </w:r>
      <w:r w:rsidR="008E1AA6" w:rsidRPr="00022B3E">
        <w:t xml:space="preserve">raise your hand and </w:t>
      </w:r>
      <w:r w:rsidRPr="00022B3E">
        <w:t>let your teacher know</w:t>
      </w:r>
      <w:r w:rsidR="008E1AA6" w:rsidRPr="00022B3E">
        <w:t>.</w:t>
      </w:r>
    </w:p>
    <w:p w14:paraId="4A13CB0F" w14:textId="18F9B2A9" w:rsidR="004557DF" w:rsidRPr="007835C7" w:rsidRDefault="00667276" w:rsidP="00667276">
      <w:pPr>
        <w:pStyle w:val="Caption"/>
      </w:pPr>
      <w:r w:rsidRPr="007835C7">
        <w:t xml:space="preserve">Table </w:t>
      </w:r>
      <w:r w:rsidR="005028EC">
        <w:fldChar w:fldCharType="begin"/>
      </w:r>
      <w:r w:rsidR="005028EC">
        <w:instrText xml:space="preserve"> SEQ Table \* ARABIC </w:instrText>
      </w:r>
      <w:r w:rsidR="005028EC">
        <w:fldChar w:fldCharType="separate"/>
      </w:r>
      <w:r w:rsidR="00A502DA">
        <w:rPr>
          <w:noProof/>
        </w:rPr>
        <w:t>8</w:t>
      </w:r>
      <w:r w:rsidR="005028EC">
        <w:rPr>
          <w:noProof/>
        </w:rPr>
        <w:fldChar w:fldCharType="end"/>
      </w:r>
      <w:r w:rsidRPr="007835C7">
        <w:t xml:space="preserve"> – poetry scavenger hunt</w:t>
      </w:r>
    </w:p>
    <w:tbl>
      <w:tblPr>
        <w:tblStyle w:val="Tableheader"/>
        <w:tblW w:w="0" w:type="auto"/>
        <w:tblLook w:val="04A0" w:firstRow="1" w:lastRow="0" w:firstColumn="1" w:lastColumn="0" w:noHBand="0" w:noVBand="1"/>
        <w:tblDescription w:val="Poetry scavenger hunt. Poetry scavenger hunt template with first column with search items, second column for student findings and third column for students to record website details."/>
      </w:tblPr>
      <w:tblGrid>
        <w:gridCol w:w="2689"/>
        <w:gridCol w:w="3729"/>
        <w:gridCol w:w="3210"/>
      </w:tblGrid>
      <w:tr w:rsidR="00667276" w14:paraId="0A4836E0" w14:textId="77777777" w:rsidTr="00422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3E663B" w14:textId="4EBEA130" w:rsidR="00667276" w:rsidRDefault="003D5A91" w:rsidP="00667276">
            <w:r>
              <w:t>Search item</w:t>
            </w:r>
          </w:p>
        </w:tc>
        <w:tc>
          <w:tcPr>
            <w:tcW w:w="3729" w:type="dxa"/>
          </w:tcPr>
          <w:p w14:paraId="2BE4A952" w14:textId="46418341" w:rsidR="00667276" w:rsidRDefault="003D5A91" w:rsidP="00667276">
            <w:pPr>
              <w:cnfStyle w:val="100000000000" w:firstRow="1" w:lastRow="0" w:firstColumn="0" w:lastColumn="0" w:oddVBand="0" w:evenVBand="0" w:oddHBand="0" w:evenHBand="0" w:firstRowFirstColumn="0" w:firstRowLastColumn="0" w:lastRowFirstColumn="0" w:lastRowLastColumn="0"/>
            </w:pPr>
            <w:r>
              <w:t>Findings</w:t>
            </w:r>
          </w:p>
        </w:tc>
        <w:tc>
          <w:tcPr>
            <w:tcW w:w="3210" w:type="dxa"/>
          </w:tcPr>
          <w:p w14:paraId="7E4077FE" w14:textId="469B7606" w:rsidR="00667276" w:rsidRDefault="003D5A91" w:rsidP="00667276">
            <w:pPr>
              <w:cnfStyle w:val="100000000000" w:firstRow="1" w:lastRow="0" w:firstColumn="0" w:lastColumn="0" w:oddVBand="0" w:evenVBand="0" w:oddHBand="0" w:evenHBand="0" w:firstRowFirstColumn="0" w:firstRowLastColumn="0" w:lastRowFirstColumn="0" w:lastRowLastColumn="0"/>
            </w:pPr>
            <w:r>
              <w:t>Website details</w:t>
            </w:r>
          </w:p>
        </w:tc>
      </w:tr>
      <w:tr w:rsidR="00295D9F" w14:paraId="4F36A719" w14:textId="77777777" w:rsidTr="00904DA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32A6D851" w14:textId="64F7D3C0" w:rsidR="00295D9F" w:rsidRDefault="00295D9F" w:rsidP="00667276">
            <w:r>
              <w:t xml:space="preserve">What is </w:t>
            </w:r>
            <w:r w:rsidR="00765E15">
              <w:t xml:space="preserve">a </w:t>
            </w:r>
            <w:r w:rsidR="00765E15" w:rsidRPr="00765E15">
              <w:t>gladiolus</w:t>
            </w:r>
            <w:r w:rsidR="00B01C94">
              <w:t xml:space="preserve"> </w:t>
            </w:r>
            <w:r w:rsidR="00047E74">
              <w:t>(in your own words)?</w:t>
            </w:r>
          </w:p>
        </w:tc>
        <w:tc>
          <w:tcPr>
            <w:tcW w:w="3729" w:type="dxa"/>
          </w:tcPr>
          <w:p w14:paraId="45C564EE" w14:textId="77777777" w:rsidR="00295D9F" w:rsidRDefault="00295D9F" w:rsidP="00667276">
            <w:pPr>
              <w:cnfStyle w:val="000000100000" w:firstRow="0" w:lastRow="0" w:firstColumn="0" w:lastColumn="0" w:oddVBand="0" w:evenVBand="0" w:oddHBand="1" w:evenHBand="0" w:firstRowFirstColumn="0" w:firstRowLastColumn="0" w:lastRowFirstColumn="0" w:lastRowLastColumn="0"/>
            </w:pPr>
          </w:p>
        </w:tc>
        <w:tc>
          <w:tcPr>
            <w:tcW w:w="3210" w:type="dxa"/>
          </w:tcPr>
          <w:p w14:paraId="40BDDF91" w14:textId="77777777" w:rsidR="00295D9F" w:rsidRDefault="00295D9F" w:rsidP="00667276">
            <w:pPr>
              <w:cnfStyle w:val="000000100000" w:firstRow="0" w:lastRow="0" w:firstColumn="0" w:lastColumn="0" w:oddVBand="0" w:evenVBand="0" w:oddHBand="1" w:evenHBand="0" w:firstRowFirstColumn="0" w:firstRowLastColumn="0" w:lastRowFirstColumn="0" w:lastRowLastColumn="0"/>
            </w:pPr>
          </w:p>
        </w:tc>
      </w:tr>
      <w:tr w:rsidR="00047E74" w14:paraId="2666020E" w14:textId="77777777" w:rsidTr="00904DA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50B58614" w14:textId="3A54D84D" w:rsidR="00047E74" w:rsidRDefault="00665E47" w:rsidP="00667276">
            <w:r>
              <w:t xml:space="preserve">Find an image of </w:t>
            </w:r>
            <w:r w:rsidRPr="00313673">
              <w:t>a</w:t>
            </w:r>
            <w:r>
              <w:t xml:space="preserve"> gladiolus.</w:t>
            </w:r>
          </w:p>
        </w:tc>
        <w:tc>
          <w:tcPr>
            <w:tcW w:w="3729" w:type="dxa"/>
          </w:tcPr>
          <w:p w14:paraId="5EE598F0" w14:textId="77777777" w:rsidR="00047E74" w:rsidRDefault="00047E74" w:rsidP="00667276">
            <w:pPr>
              <w:cnfStyle w:val="000000010000" w:firstRow="0" w:lastRow="0" w:firstColumn="0" w:lastColumn="0" w:oddVBand="0" w:evenVBand="0" w:oddHBand="0" w:evenHBand="1" w:firstRowFirstColumn="0" w:firstRowLastColumn="0" w:lastRowFirstColumn="0" w:lastRowLastColumn="0"/>
            </w:pPr>
          </w:p>
        </w:tc>
        <w:tc>
          <w:tcPr>
            <w:tcW w:w="3210" w:type="dxa"/>
          </w:tcPr>
          <w:p w14:paraId="292909B4" w14:textId="77777777" w:rsidR="00047E74" w:rsidRDefault="00047E74" w:rsidP="00667276">
            <w:pPr>
              <w:cnfStyle w:val="000000010000" w:firstRow="0" w:lastRow="0" w:firstColumn="0" w:lastColumn="0" w:oddVBand="0" w:evenVBand="0" w:oddHBand="0" w:evenHBand="1" w:firstRowFirstColumn="0" w:firstRowLastColumn="0" w:lastRowFirstColumn="0" w:lastRowLastColumn="0"/>
            </w:pPr>
          </w:p>
        </w:tc>
      </w:tr>
      <w:tr w:rsidR="00422638" w14:paraId="238FEE48" w14:textId="77777777" w:rsidTr="00904DA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24D4F658" w14:textId="61288844" w:rsidR="00422638" w:rsidRDefault="00422638" w:rsidP="00667276">
            <w:r>
              <w:t>When was this poem written?</w:t>
            </w:r>
          </w:p>
        </w:tc>
        <w:tc>
          <w:tcPr>
            <w:tcW w:w="3729" w:type="dxa"/>
          </w:tcPr>
          <w:p w14:paraId="18FB4FE9" w14:textId="77777777" w:rsidR="00422638" w:rsidRDefault="00422638" w:rsidP="00667276">
            <w:pPr>
              <w:cnfStyle w:val="000000100000" w:firstRow="0" w:lastRow="0" w:firstColumn="0" w:lastColumn="0" w:oddVBand="0" w:evenVBand="0" w:oddHBand="1" w:evenHBand="0" w:firstRowFirstColumn="0" w:firstRowLastColumn="0" w:lastRowFirstColumn="0" w:lastRowLastColumn="0"/>
            </w:pPr>
          </w:p>
        </w:tc>
        <w:tc>
          <w:tcPr>
            <w:tcW w:w="3210" w:type="dxa"/>
          </w:tcPr>
          <w:p w14:paraId="7C354B1F" w14:textId="77777777" w:rsidR="00422638" w:rsidRDefault="00422638" w:rsidP="00667276">
            <w:pPr>
              <w:cnfStyle w:val="000000100000" w:firstRow="0" w:lastRow="0" w:firstColumn="0" w:lastColumn="0" w:oddVBand="0" w:evenVBand="0" w:oddHBand="1" w:evenHBand="0" w:firstRowFirstColumn="0" w:firstRowLastColumn="0" w:lastRowFirstColumn="0" w:lastRowLastColumn="0"/>
            </w:pPr>
          </w:p>
        </w:tc>
      </w:tr>
      <w:tr w:rsidR="00422638" w14:paraId="1DCBF0C6" w14:textId="77777777" w:rsidTr="00904DA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55F08146" w14:textId="73D90127" w:rsidR="00422638" w:rsidRDefault="00422638" w:rsidP="00667276">
            <w:r>
              <w:t xml:space="preserve">What nationality is </w:t>
            </w:r>
            <w:r w:rsidR="00665E47" w:rsidRPr="00665E47">
              <w:t>Matsuo Bashō</w:t>
            </w:r>
            <w:r>
              <w:t>?</w:t>
            </w:r>
          </w:p>
        </w:tc>
        <w:tc>
          <w:tcPr>
            <w:tcW w:w="3729" w:type="dxa"/>
          </w:tcPr>
          <w:p w14:paraId="069C3685" w14:textId="77777777" w:rsidR="00422638" w:rsidRDefault="00422638" w:rsidP="00667276">
            <w:pPr>
              <w:cnfStyle w:val="000000010000" w:firstRow="0" w:lastRow="0" w:firstColumn="0" w:lastColumn="0" w:oddVBand="0" w:evenVBand="0" w:oddHBand="0" w:evenHBand="1" w:firstRowFirstColumn="0" w:firstRowLastColumn="0" w:lastRowFirstColumn="0" w:lastRowLastColumn="0"/>
            </w:pPr>
          </w:p>
        </w:tc>
        <w:tc>
          <w:tcPr>
            <w:tcW w:w="3210" w:type="dxa"/>
          </w:tcPr>
          <w:p w14:paraId="31E448DC" w14:textId="77777777" w:rsidR="00422638" w:rsidRDefault="00422638" w:rsidP="00667276">
            <w:pPr>
              <w:cnfStyle w:val="000000010000" w:firstRow="0" w:lastRow="0" w:firstColumn="0" w:lastColumn="0" w:oddVBand="0" w:evenVBand="0" w:oddHBand="0" w:evenHBand="1" w:firstRowFirstColumn="0" w:firstRowLastColumn="0" w:lastRowFirstColumn="0" w:lastRowLastColumn="0"/>
            </w:pPr>
          </w:p>
        </w:tc>
      </w:tr>
      <w:tr w:rsidR="00667276" w14:paraId="1930A8D4" w14:textId="77777777" w:rsidTr="00904DA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0F6DDC8F" w14:textId="356D1F2F" w:rsidR="00667276" w:rsidRDefault="00422638" w:rsidP="00667276">
            <w:r>
              <w:t>What poem type is the structure based on?</w:t>
            </w:r>
          </w:p>
        </w:tc>
        <w:tc>
          <w:tcPr>
            <w:tcW w:w="3729" w:type="dxa"/>
          </w:tcPr>
          <w:p w14:paraId="04B321BC" w14:textId="77777777" w:rsidR="00667276" w:rsidRDefault="00667276" w:rsidP="00667276">
            <w:pPr>
              <w:cnfStyle w:val="000000100000" w:firstRow="0" w:lastRow="0" w:firstColumn="0" w:lastColumn="0" w:oddVBand="0" w:evenVBand="0" w:oddHBand="1" w:evenHBand="0" w:firstRowFirstColumn="0" w:firstRowLastColumn="0" w:lastRowFirstColumn="0" w:lastRowLastColumn="0"/>
            </w:pPr>
          </w:p>
        </w:tc>
        <w:tc>
          <w:tcPr>
            <w:tcW w:w="3210" w:type="dxa"/>
          </w:tcPr>
          <w:p w14:paraId="6721DD38" w14:textId="77777777" w:rsidR="00667276" w:rsidRDefault="00667276" w:rsidP="00667276">
            <w:pPr>
              <w:cnfStyle w:val="000000100000" w:firstRow="0" w:lastRow="0" w:firstColumn="0" w:lastColumn="0" w:oddVBand="0" w:evenVBand="0" w:oddHBand="1" w:evenHBand="0" w:firstRowFirstColumn="0" w:firstRowLastColumn="0" w:lastRowFirstColumn="0" w:lastRowLastColumn="0"/>
            </w:pPr>
          </w:p>
        </w:tc>
      </w:tr>
      <w:tr w:rsidR="00667276" w14:paraId="46C3606D" w14:textId="77777777" w:rsidTr="00904DA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4F046065" w14:textId="614E2F2F" w:rsidR="00667276" w:rsidRDefault="001E5C36" w:rsidP="00667276">
            <w:r>
              <w:t xml:space="preserve">What is a language </w:t>
            </w:r>
            <w:r w:rsidR="0057398D">
              <w:t>featur</w:t>
            </w:r>
            <w:r w:rsidR="0057398D" w:rsidRPr="00313673">
              <w:t>e</w:t>
            </w:r>
            <w:r>
              <w:t xml:space="preserve"> </w:t>
            </w:r>
            <w:r w:rsidR="0057398D">
              <w:t>used</w:t>
            </w:r>
            <w:r>
              <w:t xml:space="preserve"> in this poem</w:t>
            </w:r>
            <w:r w:rsidR="0057398D">
              <w:t>?</w:t>
            </w:r>
          </w:p>
        </w:tc>
        <w:tc>
          <w:tcPr>
            <w:tcW w:w="3729" w:type="dxa"/>
          </w:tcPr>
          <w:p w14:paraId="75F2CFB7" w14:textId="77777777" w:rsidR="00667276" w:rsidRDefault="00667276" w:rsidP="00667276">
            <w:pPr>
              <w:cnfStyle w:val="000000010000" w:firstRow="0" w:lastRow="0" w:firstColumn="0" w:lastColumn="0" w:oddVBand="0" w:evenVBand="0" w:oddHBand="0" w:evenHBand="1" w:firstRowFirstColumn="0" w:firstRowLastColumn="0" w:lastRowFirstColumn="0" w:lastRowLastColumn="0"/>
            </w:pPr>
          </w:p>
        </w:tc>
        <w:tc>
          <w:tcPr>
            <w:tcW w:w="3210" w:type="dxa"/>
          </w:tcPr>
          <w:p w14:paraId="7F179530" w14:textId="77777777" w:rsidR="00667276" w:rsidRDefault="00667276" w:rsidP="00667276">
            <w:pPr>
              <w:cnfStyle w:val="000000010000" w:firstRow="0" w:lastRow="0" w:firstColumn="0" w:lastColumn="0" w:oddVBand="0" w:evenVBand="0" w:oddHBand="0" w:evenHBand="1" w:firstRowFirstColumn="0" w:firstRowLastColumn="0" w:lastRowFirstColumn="0" w:lastRowLastColumn="0"/>
            </w:pPr>
          </w:p>
        </w:tc>
      </w:tr>
      <w:tr w:rsidR="00B7288D" w14:paraId="45478705" w14:textId="77777777" w:rsidTr="00904DA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082BFA17" w14:textId="7B5DDD30" w:rsidR="00B7288D" w:rsidRDefault="00B7288D" w:rsidP="00667276">
            <w:r>
              <w:t xml:space="preserve">Why did </w:t>
            </w:r>
            <w:r w:rsidR="00665E47" w:rsidRPr="00665E47">
              <w:t xml:space="preserve">Matsuo Bashō </w:t>
            </w:r>
            <w:r>
              <w:t>write this poem?</w:t>
            </w:r>
          </w:p>
        </w:tc>
        <w:tc>
          <w:tcPr>
            <w:tcW w:w="3729" w:type="dxa"/>
          </w:tcPr>
          <w:p w14:paraId="1A25F895" w14:textId="77777777" w:rsidR="00B7288D" w:rsidRDefault="00B7288D" w:rsidP="00667276">
            <w:pPr>
              <w:cnfStyle w:val="000000100000" w:firstRow="0" w:lastRow="0" w:firstColumn="0" w:lastColumn="0" w:oddVBand="0" w:evenVBand="0" w:oddHBand="1" w:evenHBand="0" w:firstRowFirstColumn="0" w:firstRowLastColumn="0" w:lastRowFirstColumn="0" w:lastRowLastColumn="0"/>
            </w:pPr>
          </w:p>
        </w:tc>
        <w:tc>
          <w:tcPr>
            <w:tcW w:w="3210" w:type="dxa"/>
          </w:tcPr>
          <w:p w14:paraId="3DBE36C2" w14:textId="77777777" w:rsidR="00B7288D" w:rsidRDefault="00B7288D" w:rsidP="00667276">
            <w:pPr>
              <w:cnfStyle w:val="000000100000" w:firstRow="0" w:lastRow="0" w:firstColumn="0" w:lastColumn="0" w:oddVBand="0" w:evenVBand="0" w:oddHBand="1" w:evenHBand="0" w:firstRowFirstColumn="0" w:firstRowLastColumn="0" w:lastRowFirstColumn="0" w:lastRowLastColumn="0"/>
            </w:pPr>
          </w:p>
        </w:tc>
      </w:tr>
      <w:tr w:rsidR="00B7288D" w14:paraId="6FC75D58" w14:textId="77777777" w:rsidTr="00904DA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5CAFE8DC" w14:textId="56D90EAD" w:rsidR="00B7288D" w:rsidRDefault="004922CF" w:rsidP="00667276">
            <w:r>
              <w:t>What is Haiku?</w:t>
            </w:r>
          </w:p>
        </w:tc>
        <w:tc>
          <w:tcPr>
            <w:tcW w:w="3729" w:type="dxa"/>
          </w:tcPr>
          <w:p w14:paraId="63852945" w14:textId="77777777" w:rsidR="00B7288D" w:rsidRDefault="00B7288D" w:rsidP="00667276">
            <w:pPr>
              <w:cnfStyle w:val="000000010000" w:firstRow="0" w:lastRow="0" w:firstColumn="0" w:lastColumn="0" w:oddVBand="0" w:evenVBand="0" w:oddHBand="0" w:evenHBand="1" w:firstRowFirstColumn="0" w:firstRowLastColumn="0" w:lastRowFirstColumn="0" w:lastRowLastColumn="0"/>
            </w:pPr>
          </w:p>
        </w:tc>
        <w:tc>
          <w:tcPr>
            <w:tcW w:w="3210" w:type="dxa"/>
          </w:tcPr>
          <w:p w14:paraId="068D24BF" w14:textId="77777777" w:rsidR="00B7288D" w:rsidRDefault="00B7288D" w:rsidP="00667276">
            <w:pPr>
              <w:cnfStyle w:val="000000010000" w:firstRow="0" w:lastRow="0" w:firstColumn="0" w:lastColumn="0" w:oddVBand="0" w:evenVBand="0" w:oddHBand="0" w:evenHBand="1" w:firstRowFirstColumn="0" w:firstRowLastColumn="0" w:lastRowFirstColumn="0" w:lastRowLastColumn="0"/>
            </w:pPr>
          </w:p>
        </w:tc>
      </w:tr>
      <w:tr w:rsidR="004922CF" w14:paraId="4BD8B278" w14:textId="77777777" w:rsidTr="00904DA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1419F129" w14:textId="16717992" w:rsidR="004922CF" w:rsidRDefault="004922CF" w:rsidP="00667276">
            <w:r>
              <w:t xml:space="preserve">Find an image that </w:t>
            </w:r>
            <w:r w:rsidR="008E76EE">
              <w:t xml:space="preserve">you think </w:t>
            </w:r>
            <w:r>
              <w:t>represents this poem</w:t>
            </w:r>
            <w:r w:rsidR="008E76EE">
              <w:t>.</w:t>
            </w:r>
          </w:p>
        </w:tc>
        <w:tc>
          <w:tcPr>
            <w:tcW w:w="3729" w:type="dxa"/>
          </w:tcPr>
          <w:p w14:paraId="424573C2" w14:textId="77777777" w:rsidR="004922CF" w:rsidRDefault="004922CF" w:rsidP="00667276">
            <w:pPr>
              <w:cnfStyle w:val="000000100000" w:firstRow="0" w:lastRow="0" w:firstColumn="0" w:lastColumn="0" w:oddVBand="0" w:evenVBand="0" w:oddHBand="1" w:evenHBand="0" w:firstRowFirstColumn="0" w:firstRowLastColumn="0" w:lastRowFirstColumn="0" w:lastRowLastColumn="0"/>
            </w:pPr>
          </w:p>
        </w:tc>
        <w:tc>
          <w:tcPr>
            <w:tcW w:w="3210" w:type="dxa"/>
          </w:tcPr>
          <w:p w14:paraId="7D76A659" w14:textId="77777777" w:rsidR="004922CF" w:rsidRDefault="004922CF" w:rsidP="00667276">
            <w:pPr>
              <w:cnfStyle w:val="000000100000" w:firstRow="0" w:lastRow="0" w:firstColumn="0" w:lastColumn="0" w:oddVBand="0" w:evenVBand="0" w:oddHBand="1" w:evenHBand="0" w:firstRowFirstColumn="0" w:firstRowLastColumn="0" w:lastRowFirstColumn="0" w:lastRowLastColumn="0"/>
            </w:pPr>
          </w:p>
        </w:tc>
      </w:tr>
      <w:tr w:rsidR="003F18C5" w14:paraId="05B0B64E" w14:textId="77777777" w:rsidTr="00904DA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5FF83452" w14:textId="35049804" w:rsidR="003F18C5" w:rsidRDefault="003F18C5" w:rsidP="00667276">
            <w:r>
              <w:t>Explain why you chose this image to represent the poem?</w:t>
            </w:r>
          </w:p>
        </w:tc>
        <w:tc>
          <w:tcPr>
            <w:tcW w:w="3729" w:type="dxa"/>
          </w:tcPr>
          <w:p w14:paraId="4FFC2932" w14:textId="77777777" w:rsidR="003F18C5" w:rsidRDefault="003F18C5" w:rsidP="00667276">
            <w:pPr>
              <w:cnfStyle w:val="000000010000" w:firstRow="0" w:lastRow="0" w:firstColumn="0" w:lastColumn="0" w:oddVBand="0" w:evenVBand="0" w:oddHBand="0" w:evenHBand="1" w:firstRowFirstColumn="0" w:firstRowLastColumn="0" w:lastRowFirstColumn="0" w:lastRowLastColumn="0"/>
            </w:pPr>
          </w:p>
        </w:tc>
        <w:tc>
          <w:tcPr>
            <w:tcW w:w="3210" w:type="dxa"/>
          </w:tcPr>
          <w:p w14:paraId="17C5433A" w14:textId="5AEC8984" w:rsidR="003F18C5" w:rsidRDefault="00904DA6" w:rsidP="00667276">
            <w:pPr>
              <w:cnfStyle w:val="000000010000" w:firstRow="0" w:lastRow="0" w:firstColumn="0" w:lastColumn="0" w:oddVBand="0" w:evenVBand="0" w:oddHBand="0" w:evenHBand="1" w:firstRowFirstColumn="0" w:firstRowLastColumn="0" w:lastRowFirstColumn="0" w:lastRowLastColumn="0"/>
            </w:pPr>
            <w:r>
              <w:t>Not required.</w:t>
            </w:r>
          </w:p>
        </w:tc>
      </w:tr>
    </w:tbl>
    <w:p w14:paraId="4D7F8315" w14:textId="005E0618" w:rsidR="00ED13D3" w:rsidRPr="008A4634" w:rsidRDefault="00ED13D3" w:rsidP="008A4634">
      <w:r>
        <w:rPr>
          <w:rStyle w:val="Strong"/>
          <w:b w:val="0"/>
          <w:bCs w:val="0"/>
        </w:rPr>
        <w:br w:type="page"/>
      </w:r>
    </w:p>
    <w:p w14:paraId="6A4E6E0F" w14:textId="60170C69" w:rsidR="004557DF" w:rsidRPr="00B247BA" w:rsidRDefault="004346DE" w:rsidP="00B247BA">
      <w:pPr>
        <w:pStyle w:val="Heading2"/>
      </w:pPr>
      <w:bookmarkStart w:id="9" w:name="_Toc164776070"/>
      <w:r w:rsidRPr="00B247BA">
        <w:t xml:space="preserve">Core text 1 – </w:t>
      </w:r>
      <w:r w:rsidR="00A37BE2" w:rsidRPr="00B247BA">
        <w:t>‘</w:t>
      </w:r>
      <w:r w:rsidRPr="00B247BA">
        <w:t xml:space="preserve">For </w:t>
      </w:r>
      <w:r w:rsidR="008279A2">
        <w:t>m</w:t>
      </w:r>
      <w:r w:rsidRPr="00B247BA">
        <w:t>y Niece</w:t>
      </w:r>
      <w:r w:rsidR="00A37BE2" w:rsidRPr="00B247BA">
        <w:t>’</w:t>
      </w:r>
      <w:r w:rsidRPr="00B247BA">
        <w:t xml:space="preserve"> by Kae Tempest</w:t>
      </w:r>
      <w:bookmarkEnd w:id="9"/>
    </w:p>
    <w:p w14:paraId="0D5ED19F" w14:textId="40D5E776" w:rsidR="00696775" w:rsidRDefault="00696775" w:rsidP="00B247BA">
      <w:r>
        <w:t xml:space="preserve">This text is </w:t>
      </w:r>
      <w:r w:rsidRPr="00B247BA">
        <w:t>pr</w:t>
      </w:r>
      <w:r w:rsidR="000E6BF3" w:rsidRPr="00B247BA">
        <w:t>ovid</w:t>
      </w:r>
      <w:r w:rsidRPr="00B247BA">
        <w:t>ed</w:t>
      </w:r>
      <w:r>
        <w:t xml:space="preserve"> in the core texts booklet.</w:t>
      </w:r>
    </w:p>
    <w:p w14:paraId="12685293" w14:textId="77D6B746" w:rsidR="000C2870" w:rsidRDefault="000C2870" w:rsidP="00B247BA">
      <w:pPr>
        <w:pStyle w:val="Heading2"/>
      </w:pPr>
      <w:bookmarkStart w:id="10" w:name="_Toc164776071"/>
      <w:r>
        <w:t xml:space="preserve">Phase 1, activity </w:t>
      </w:r>
      <w:r w:rsidR="00D641A0">
        <w:t>3</w:t>
      </w:r>
      <w:r>
        <w:t xml:space="preserve"> – paragraph response scaffold</w:t>
      </w:r>
      <w:bookmarkEnd w:id="10"/>
    </w:p>
    <w:p w14:paraId="29F8F8C1" w14:textId="0EBF366E" w:rsidR="003F52D2" w:rsidRPr="003F52D2" w:rsidRDefault="003F52D2" w:rsidP="00CF072C">
      <w:pPr>
        <w:pStyle w:val="FeatureBox2"/>
      </w:pPr>
      <w:r w:rsidRPr="00CF072C">
        <w:rPr>
          <w:b/>
        </w:rPr>
        <w:t>Teacher note:</w:t>
      </w:r>
      <w:r w:rsidR="0006429F">
        <w:t xml:space="preserve"> the instructions for students here mention ‘blended’ or ‘hybrid’ writing for the first time. Writing activities in this program are clearly marked as either analytical or reflective, while activities focused </w:t>
      </w:r>
      <w:proofErr w:type="gramStart"/>
      <w:r w:rsidR="0006429F">
        <w:t>towards</w:t>
      </w:r>
      <w:proofErr w:type="gramEnd"/>
      <w:r w:rsidR="0006429F">
        <w:t xml:space="preserve"> the hybrid writing style required in the formal assessment task are also provided. See </w:t>
      </w:r>
      <w:r w:rsidR="0006429F" w:rsidRPr="00CF072C">
        <w:rPr>
          <w:b/>
        </w:rPr>
        <w:t>Phase 6, resource 5 – hybrid writing</w:t>
      </w:r>
      <w:r w:rsidR="0006429F">
        <w:t xml:space="preserve"> for definitions and a list of </w:t>
      </w:r>
      <w:r w:rsidR="00F91710">
        <w:t>connected writing activities.</w:t>
      </w:r>
    </w:p>
    <w:p w14:paraId="69EF9A35" w14:textId="73E48A48" w:rsidR="000C2870" w:rsidRDefault="007E2DEF" w:rsidP="00144C4C">
      <w:pPr>
        <w:pStyle w:val="ListNumber"/>
        <w:numPr>
          <w:ilvl w:val="0"/>
          <w:numId w:val="75"/>
        </w:numPr>
      </w:pPr>
      <w:r>
        <w:t xml:space="preserve">After reading </w:t>
      </w:r>
      <w:r w:rsidR="00A06E21" w:rsidRPr="00BC6838">
        <w:rPr>
          <w:b/>
          <w:bCs/>
        </w:rPr>
        <w:t xml:space="preserve">Core text 1 – </w:t>
      </w:r>
      <w:r w:rsidR="006A20DC" w:rsidRPr="00BC6838">
        <w:rPr>
          <w:b/>
          <w:bCs/>
        </w:rPr>
        <w:t>‘</w:t>
      </w:r>
      <w:r w:rsidR="00A06E21" w:rsidRPr="00BC6838">
        <w:rPr>
          <w:b/>
          <w:bCs/>
        </w:rPr>
        <w:t xml:space="preserve">For </w:t>
      </w:r>
      <w:r w:rsidR="008279A2" w:rsidRPr="00BC6838">
        <w:rPr>
          <w:b/>
          <w:bCs/>
        </w:rPr>
        <w:t>m</w:t>
      </w:r>
      <w:r w:rsidR="00A06E21" w:rsidRPr="00BC6838">
        <w:rPr>
          <w:b/>
          <w:bCs/>
        </w:rPr>
        <w:t>y Niece</w:t>
      </w:r>
      <w:r w:rsidR="006A20DC" w:rsidRPr="00BC6838">
        <w:rPr>
          <w:b/>
          <w:bCs/>
        </w:rPr>
        <w:t>’</w:t>
      </w:r>
      <w:r w:rsidR="00A06E21" w:rsidRPr="00BC6838">
        <w:rPr>
          <w:b/>
          <w:bCs/>
        </w:rPr>
        <w:t xml:space="preserve"> by Kae Tempest</w:t>
      </w:r>
      <w:r>
        <w:t>, write a paragraph response</w:t>
      </w:r>
      <w:r w:rsidR="009A3D38">
        <w:t xml:space="preserve"> to the poem</w:t>
      </w:r>
      <w:r>
        <w:t>.</w:t>
      </w:r>
    </w:p>
    <w:p w14:paraId="6DE1FED7" w14:textId="3745ECDD" w:rsidR="007E2DEF" w:rsidRPr="001B6C94" w:rsidRDefault="001B6C94" w:rsidP="00144C4C">
      <w:pPr>
        <w:pStyle w:val="ListNumber"/>
        <w:numPr>
          <w:ilvl w:val="0"/>
          <w:numId w:val="75"/>
        </w:numPr>
      </w:pPr>
      <w:r w:rsidRPr="001B6C94">
        <w:t>Use the scaffold below to assist your writing</w:t>
      </w:r>
      <w:r>
        <w:t>.</w:t>
      </w:r>
    </w:p>
    <w:p w14:paraId="76F4B9E7" w14:textId="786AB0CB" w:rsidR="00671803" w:rsidRPr="00B247BA" w:rsidRDefault="00884EF2" w:rsidP="00AA706C">
      <w:pPr>
        <w:pStyle w:val="FeatureBox3"/>
      </w:pPr>
      <w:r w:rsidRPr="00AA706C">
        <w:rPr>
          <w:b/>
        </w:rPr>
        <w:t>Student note</w:t>
      </w:r>
      <w:r>
        <w:t>: the scaffold presented here</w:t>
      </w:r>
      <w:r w:rsidR="006159A9">
        <w:t xml:space="preserve"> supports you to explain clearly what you are writing about, then support it with evidence from</w:t>
      </w:r>
      <w:r w:rsidR="00CC78F6">
        <w:t xml:space="preserve"> the text. </w:t>
      </w:r>
      <w:r w:rsidR="0096444C">
        <w:t>This is usually referred to as informative writing that includes some analysis</w:t>
      </w:r>
      <w:r w:rsidR="00AA706C">
        <w:t>.</w:t>
      </w:r>
      <w:r w:rsidR="00CC78F6">
        <w:t xml:space="preserve"> The final part is reflective writing where you</w:t>
      </w:r>
      <w:r w:rsidR="00A5566D">
        <w:t xml:space="preserve"> add your personal impressions. Notice the blending together of </w:t>
      </w:r>
      <w:r w:rsidR="00AA706C">
        <w:t xml:space="preserve">these 3 forms of writing </w:t>
      </w:r>
      <w:r w:rsidR="00C5125F">
        <w:t xml:space="preserve">into what is known as a ‘hybrid’ text, </w:t>
      </w:r>
      <w:r w:rsidR="00AA706C">
        <w:t>as it will be important for your assessment task in this unit.</w:t>
      </w:r>
    </w:p>
    <w:p w14:paraId="518FBD91" w14:textId="0CB9BB71" w:rsidR="000C2870" w:rsidRPr="007835C7" w:rsidRDefault="009A3D38" w:rsidP="009A3D38">
      <w:pPr>
        <w:pStyle w:val="Caption"/>
      </w:pPr>
      <w:r w:rsidRPr="007835C7">
        <w:t xml:space="preserve">Table </w:t>
      </w:r>
      <w:r w:rsidR="005028EC">
        <w:fldChar w:fldCharType="begin"/>
      </w:r>
      <w:r w:rsidR="005028EC">
        <w:instrText xml:space="preserve"> SEQ Table \* ARABIC </w:instrText>
      </w:r>
      <w:r w:rsidR="005028EC">
        <w:fldChar w:fldCharType="separate"/>
      </w:r>
      <w:r w:rsidR="00A502DA">
        <w:rPr>
          <w:noProof/>
        </w:rPr>
        <w:t>9</w:t>
      </w:r>
      <w:r w:rsidR="005028EC">
        <w:rPr>
          <w:noProof/>
        </w:rPr>
        <w:fldChar w:fldCharType="end"/>
      </w:r>
      <w:r w:rsidRPr="007835C7">
        <w:t xml:space="preserve"> – paragraph response scaffold</w:t>
      </w:r>
    </w:p>
    <w:tbl>
      <w:tblPr>
        <w:tblStyle w:val="Tableheader"/>
        <w:tblW w:w="0" w:type="auto"/>
        <w:tblLook w:val="04A0" w:firstRow="1" w:lastRow="0" w:firstColumn="1" w:lastColumn="0" w:noHBand="0" w:noVBand="1"/>
        <w:tblDescription w:val="Paragraph response scaffold. Writing prompts, examples and space for student response."/>
      </w:tblPr>
      <w:tblGrid>
        <w:gridCol w:w="2196"/>
        <w:gridCol w:w="3717"/>
        <w:gridCol w:w="3717"/>
      </w:tblGrid>
      <w:tr w:rsidR="00C752C0" w14:paraId="57406600" w14:textId="77777777" w:rsidTr="00C75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6B99B5D" w14:textId="5D2B01FC" w:rsidR="00C752C0" w:rsidRDefault="00C752C0" w:rsidP="00DD7DAC">
            <w:r>
              <w:t>Writing prompts</w:t>
            </w:r>
          </w:p>
        </w:tc>
        <w:tc>
          <w:tcPr>
            <w:tcW w:w="3717" w:type="dxa"/>
          </w:tcPr>
          <w:p w14:paraId="46901D66" w14:textId="121198C8" w:rsidR="00C752C0" w:rsidRDefault="00C752C0" w:rsidP="00DD7DAC">
            <w:pPr>
              <w:cnfStyle w:val="100000000000" w:firstRow="1" w:lastRow="0" w:firstColumn="0" w:lastColumn="0" w:oddVBand="0" w:evenVBand="0" w:oddHBand="0" w:evenHBand="0" w:firstRowFirstColumn="0" w:firstRowLastColumn="0" w:lastRowFirstColumn="0" w:lastRowLastColumn="0"/>
            </w:pPr>
            <w:r>
              <w:t xml:space="preserve">Example sentence </w:t>
            </w:r>
            <w:r w:rsidR="002F6881">
              <w:t>starters</w:t>
            </w:r>
          </w:p>
        </w:tc>
        <w:tc>
          <w:tcPr>
            <w:tcW w:w="3717" w:type="dxa"/>
          </w:tcPr>
          <w:p w14:paraId="498A3C84" w14:textId="638A2A92" w:rsidR="00C752C0" w:rsidRDefault="00C752C0" w:rsidP="00DD7DAC">
            <w:pPr>
              <w:cnfStyle w:val="100000000000" w:firstRow="1" w:lastRow="0" w:firstColumn="0" w:lastColumn="0" w:oddVBand="0" w:evenVBand="0" w:oddHBand="0" w:evenHBand="0" w:firstRowFirstColumn="0" w:firstRowLastColumn="0" w:lastRowFirstColumn="0" w:lastRowLastColumn="0"/>
            </w:pPr>
            <w:r>
              <w:t>Student response</w:t>
            </w:r>
          </w:p>
        </w:tc>
      </w:tr>
      <w:tr w:rsidR="00C752C0" w14:paraId="0B86637B" w14:textId="77777777" w:rsidTr="00C75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C95E3DE" w14:textId="56A864FD" w:rsidR="00C752C0" w:rsidRDefault="00C752C0" w:rsidP="00DD7DAC">
            <w:r>
              <w:t>What are you talking about?</w:t>
            </w:r>
          </w:p>
        </w:tc>
        <w:tc>
          <w:tcPr>
            <w:tcW w:w="3717" w:type="dxa"/>
          </w:tcPr>
          <w:p w14:paraId="0BED6789" w14:textId="5EBAB109" w:rsidR="00C752C0" w:rsidRDefault="00C752C0" w:rsidP="00DD7DAC">
            <w:pPr>
              <w:cnfStyle w:val="000000100000" w:firstRow="0" w:lastRow="0" w:firstColumn="0" w:lastColumn="0" w:oddVBand="0" w:evenVBand="0" w:oddHBand="1" w:evenHBand="0" w:firstRowFirstColumn="0" w:firstRowLastColumn="0" w:lastRowFirstColumn="0" w:lastRowLastColumn="0"/>
            </w:pPr>
            <w:r>
              <w:t xml:space="preserve">The poem ‘For my </w:t>
            </w:r>
            <w:r w:rsidR="008279A2">
              <w:t>N</w:t>
            </w:r>
            <w:r w:rsidRPr="0056427A">
              <w:t>iece’</w:t>
            </w:r>
            <w:r>
              <w:t xml:space="preserve"> by Kae Tempest is about</w:t>
            </w:r>
            <w:r w:rsidR="00C64521">
              <w:t xml:space="preserve"> ... </w:t>
            </w:r>
          </w:p>
        </w:tc>
        <w:tc>
          <w:tcPr>
            <w:tcW w:w="3717" w:type="dxa"/>
          </w:tcPr>
          <w:p w14:paraId="7D539BA1" w14:textId="455FEBFF" w:rsidR="00C752C0" w:rsidRDefault="00C752C0" w:rsidP="00DD7DAC">
            <w:pPr>
              <w:cnfStyle w:val="000000100000" w:firstRow="0" w:lastRow="0" w:firstColumn="0" w:lastColumn="0" w:oddVBand="0" w:evenVBand="0" w:oddHBand="1" w:evenHBand="0" w:firstRowFirstColumn="0" w:firstRowLastColumn="0" w:lastRowFirstColumn="0" w:lastRowLastColumn="0"/>
            </w:pPr>
          </w:p>
        </w:tc>
      </w:tr>
      <w:tr w:rsidR="00C752C0" w14:paraId="585BA101" w14:textId="77777777" w:rsidTr="00C75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3DA3200E" w14:textId="7E7BAB53" w:rsidR="00C752C0" w:rsidRDefault="00FB4BC2" w:rsidP="00DD7DAC">
            <w:r>
              <w:t>Use evidence to support what you are claiming.</w:t>
            </w:r>
          </w:p>
        </w:tc>
        <w:tc>
          <w:tcPr>
            <w:tcW w:w="3717" w:type="dxa"/>
          </w:tcPr>
          <w:p w14:paraId="4174FBE3" w14:textId="51D663C5" w:rsidR="00C752C0" w:rsidRDefault="00FB4BC2" w:rsidP="00DD7DAC">
            <w:pPr>
              <w:cnfStyle w:val="000000010000" w:firstRow="0" w:lastRow="0" w:firstColumn="0" w:lastColumn="0" w:oddVBand="0" w:evenVBand="0" w:oddHBand="0" w:evenHBand="1" w:firstRowFirstColumn="0" w:firstRowLastColumn="0" w:lastRowFirstColumn="0" w:lastRowLastColumn="0"/>
            </w:pPr>
            <w:r>
              <w:t>I think this because</w:t>
            </w:r>
            <w:r w:rsidR="00C64521">
              <w:t xml:space="preserve"> ... </w:t>
            </w:r>
          </w:p>
          <w:p w14:paraId="6A58707B" w14:textId="248C3032" w:rsidR="00794A14" w:rsidRDefault="00794A14" w:rsidP="00DD7DAC">
            <w:pPr>
              <w:cnfStyle w:val="000000010000" w:firstRow="0" w:lastRow="0" w:firstColumn="0" w:lastColumn="0" w:oddVBand="0" w:evenVBand="0" w:oddHBand="0" w:evenHBand="1" w:firstRowFirstColumn="0" w:firstRowLastColumn="0" w:lastRowFirstColumn="0" w:lastRowLastColumn="0"/>
            </w:pPr>
            <w:r>
              <w:t>The line … makes me think that …</w:t>
            </w:r>
            <w:r w:rsidR="00DA6D1C">
              <w:t xml:space="preserve"> </w:t>
            </w:r>
          </w:p>
          <w:p w14:paraId="2B2E9D9F" w14:textId="2B054E6F" w:rsidR="00794A14" w:rsidRDefault="00794A14" w:rsidP="00DD7DAC">
            <w:pPr>
              <w:cnfStyle w:val="000000010000" w:firstRow="0" w:lastRow="0" w:firstColumn="0" w:lastColumn="0" w:oddVBand="0" w:evenVBand="0" w:oddHBand="0" w:evenHBand="1" w:firstRowFirstColumn="0" w:firstRowLastColumn="0" w:lastRowFirstColumn="0" w:lastRowLastColumn="0"/>
            </w:pPr>
            <w:r>
              <w:t>When I read the whole poem, it makes me feel</w:t>
            </w:r>
            <w:r w:rsidR="00C64521">
              <w:t xml:space="preserve"> ... </w:t>
            </w:r>
          </w:p>
          <w:p w14:paraId="42AD3A30" w14:textId="382DEFBA" w:rsidR="00794A14" w:rsidRDefault="00747824" w:rsidP="00DD7DAC">
            <w:pPr>
              <w:cnfStyle w:val="000000010000" w:firstRow="0" w:lastRow="0" w:firstColumn="0" w:lastColumn="0" w:oddVBand="0" w:evenVBand="0" w:oddHBand="0" w:evenHBand="1" w:firstRowFirstColumn="0" w:firstRowLastColumn="0" w:lastRowFirstColumn="0" w:lastRowLastColumn="0"/>
            </w:pPr>
            <w:r>
              <w:t>The … stanza reminds me of</w:t>
            </w:r>
            <w:r w:rsidR="00C64521">
              <w:t xml:space="preserve"> ... </w:t>
            </w:r>
          </w:p>
        </w:tc>
        <w:tc>
          <w:tcPr>
            <w:tcW w:w="3717" w:type="dxa"/>
          </w:tcPr>
          <w:p w14:paraId="36117FAB" w14:textId="4CDC837D" w:rsidR="00C752C0" w:rsidRDefault="00C752C0" w:rsidP="00DD7DAC">
            <w:pPr>
              <w:cnfStyle w:val="000000010000" w:firstRow="0" w:lastRow="0" w:firstColumn="0" w:lastColumn="0" w:oddVBand="0" w:evenVBand="0" w:oddHBand="0" w:evenHBand="1" w:firstRowFirstColumn="0" w:firstRowLastColumn="0" w:lastRowFirstColumn="0" w:lastRowLastColumn="0"/>
            </w:pPr>
          </w:p>
        </w:tc>
      </w:tr>
      <w:tr w:rsidR="00C752C0" w14:paraId="3B72675B" w14:textId="77777777" w:rsidTr="00C75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4E3C940E" w14:textId="6AFFE7AA" w:rsidR="00C752C0" w:rsidRDefault="00FB4BC2" w:rsidP="00DD7DAC">
            <w:r>
              <w:t>Why did you like or dislike the poem? Provide specific reasons.</w:t>
            </w:r>
          </w:p>
        </w:tc>
        <w:tc>
          <w:tcPr>
            <w:tcW w:w="3717" w:type="dxa"/>
          </w:tcPr>
          <w:p w14:paraId="57668113" w14:textId="56D0D8A2" w:rsidR="00C752C0" w:rsidRDefault="00747824" w:rsidP="00DD7DAC">
            <w:pPr>
              <w:cnfStyle w:val="000000100000" w:firstRow="0" w:lastRow="0" w:firstColumn="0" w:lastColumn="0" w:oddVBand="0" w:evenVBand="0" w:oddHBand="1" w:evenHBand="0" w:firstRowFirstColumn="0" w:firstRowLastColumn="0" w:lastRowFirstColumn="0" w:lastRowLastColumn="0"/>
            </w:pPr>
            <w:r>
              <w:t>I really liked the poem because it made me feel</w:t>
            </w:r>
            <w:r w:rsidR="00C64521">
              <w:t xml:space="preserve"> ... </w:t>
            </w:r>
          </w:p>
          <w:p w14:paraId="51733DFD" w14:textId="7B1D983F" w:rsidR="00747824" w:rsidRDefault="00373ACA" w:rsidP="00DD7DAC">
            <w:pPr>
              <w:cnfStyle w:val="000000100000" w:firstRow="0" w:lastRow="0" w:firstColumn="0" w:lastColumn="0" w:oddVBand="0" w:evenVBand="0" w:oddHBand="1" w:evenHBand="0" w:firstRowFirstColumn="0" w:firstRowLastColumn="0" w:lastRowFirstColumn="0" w:lastRowLastColumn="0"/>
            </w:pPr>
            <w:r>
              <w:t>I disliked the poem because</w:t>
            </w:r>
            <w:r w:rsidR="00C64521">
              <w:t xml:space="preserve"> ... </w:t>
            </w:r>
          </w:p>
          <w:p w14:paraId="355FA9BB" w14:textId="4A716B3D" w:rsidR="00373ACA" w:rsidRDefault="00373ACA" w:rsidP="00DD7DAC">
            <w:pPr>
              <w:cnfStyle w:val="000000100000" w:firstRow="0" w:lastRow="0" w:firstColumn="0" w:lastColumn="0" w:oddVBand="0" w:evenVBand="0" w:oddHBand="1" w:evenHBand="0" w:firstRowFirstColumn="0" w:firstRowLastColumn="0" w:lastRowFirstColumn="0" w:lastRowLastColumn="0"/>
            </w:pPr>
            <w:r>
              <w:t>Whi</w:t>
            </w:r>
            <w:r w:rsidR="006B4981">
              <w:t>l</w:t>
            </w:r>
            <w:r>
              <w:t>e some parts of the poem were</w:t>
            </w:r>
            <w:r w:rsidR="00C64521">
              <w:t xml:space="preserve"> ... </w:t>
            </w:r>
            <w:r w:rsidRPr="0056427A">
              <w:t>,</w:t>
            </w:r>
            <w:r>
              <w:t xml:space="preserve"> I found other parts to be …</w:t>
            </w:r>
            <w:r w:rsidR="001506DD">
              <w:t xml:space="preserve"> This made me</w:t>
            </w:r>
            <w:r w:rsidR="00C64521">
              <w:t xml:space="preserve"> ... </w:t>
            </w:r>
          </w:p>
        </w:tc>
        <w:tc>
          <w:tcPr>
            <w:tcW w:w="3717" w:type="dxa"/>
          </w:tcPr>
          <w:p w14:paraId="0508BE1F" w14:textId="4C535E90" w:rsidR="00C752C0" w:rsidRDefault="00C752C0" w:rsidP="00DD7DAC">
            <w:pPr>
              <w:cnfStyle w:val="000000100000" w:firstRow="0" w:lastRow="0" w:firstColumn="0" w:lastColumn="0" w:oddVBand="0" w:evenVBand="0" w:oddHBand="1" w:evenHBand="0" w:firstRowFirstColumn="0" w:firstRowLastColumn="0" w:lastRowFirstColumn="0" w:lastRowLastColumn="0"/>
            </w:pPr>
          </w:p>
        </w:tc>
      </w:tr>
    </w:tbl>
    <w:p w14:paraId="29C3F4CE" w14:textId="4269B8E2" w:rsidR="00195099" w:rsidRPr="00EF4B72" w:rsidRDefault="00195099" w:rsidP="00EF4B72">
      <w:r>
        <w:br w:type="page"/>
      </w:r>
    </w:p>
    <w:p w14:paraId="284E3665" w14:textId="17A2F64C" w:rsidR="00DD7DAC" w:rsidRPr="00DD7DAC" w:rsidRDefault="000940B4" w:rsidP="00A55D49">
      <w:pPr>
        <w:pStyle w:val="Heading2"/>
        <w:spacing w:before="240"/>
      </w:pPr>
      <w:bookmarkStart w:id="11" w:name="_Toc164776072"/>
      <w:r>
        <w:t xml:space="preserve">Phase 1, activity </w:t>
      </w:r>
      <w:r w:rsidR="00D641A0">
        <w:t>4</w:t>
      </w:r>
      <w:r>
        <w:t xml:space="preserve"> – </w:t>
      </w:r>
      <w:r w:rsidR="0015577A">
        <w:t>glossary of poetic terms</w:t>
      </w:r>
      <w:bookmarkEnd w:id="11"/>
    </w:p>
    <w:p w14:paraId="026952AD" w14:textId="086B24E9" w:rsidR="000C2870" w:rsidRPr="00270440" w:rsidRDefault="0015577A" w:rsidP="00144C4C">
      <w:pPr>
        <w:pStyle w:val="ListNumber"/>
        <w:numPr>
          <w:ilvl w:val="0"/>
          <w:numId w:val="64"/>
        </w:numPr>
      </w:pPr>
      <w:r w:rsidRPr="00270440">
        <w:t>Complete the definitions</w:t>
      </w:r>
      <w:r w:rsidR="009264C5" w:rsidRPr="00270440">
        <w:t xml:space="preserve"> (in your own words)</w:t>
      </w:r>
      <w:r w:rsidRPr="00270440">
        <w:t xml:space="preserve"> for the terms used </w:t>
      </w:r>
      <w:r w:rsidR="002758B9" w:rsidRPr="00270440">
        <w:t>so far.</w:t>
      </w:r>
    </w:p>
    <w:p w14:paraId="0705F060" w14:textId="0B9DB63F" w:rsidR="000C2870" w:rsidRPr="007835C7" w:rsidRDefault="002758B9" w:rsidP="002758B9">
      <w:pPr>
        <w:pStyle w:val="Caption"/>
      </w:pPr>
      <w:r w:rsidRPr="007835C7">
        <w:t xml:space="preserve">Table </w:t>
      </w:r>
      <w:r w:rsidR="005028EC">
        <w:fldChar w:fldCharType="begin"/>
      </w:r>
      <w:r w:rsidR="005028EC">
        <w:instrText xml:space="preserve"> SEQ Table \* ARABIC </w:instrText>
      </w:r>
      <w:r w:rsidR="005028EC">
        <w:fldChar w:fldCharType="separate"/>
      </w:r>
      <w:r w:rsidR="00A502DA">
        <w:rPr>
          <w:noProof/>
        </w:rPr>
        <w:t>10</w:t>
      </w:r>
      <w:r w:rsidR="005028EC">
        <w:rPr>
          <w:noProof/>
        </w:rPr>
        <w:fldChar w:fldCharType="end"/>
      </w:r>
      <w:r w:rsidRPr="007835C7">
        <w:t xml:space="preserve"> – glossary of poetic terms</w:t>
      </w:r>
    </w:p>
    <w:tbl>
      <w:tblPr>
        <w:tblStyle w:val="Tableheader"/>
        <w:tblW w:w="0" w:type="auto"/>
        <w:tblLook w:val="04A0" w:firstRow="1" w:lastRow="0" w:firstColumn="1" w:lastColumn="0" w:noHBand="0" w:noVBand="1"/>
        <w:tblDescription w:val="Glossary. Glossary of poetic terms with space for student definitions."/>
      </w:tblPr>
      <w:tblGrid>
        <w:gridCol w:w="3114"/>
        <w:gridCol w:w="6514"/>
      </w:tblGrid>
      <w:tr w:rsidR="009264C5" w14:paraId="105A0FE5" w14:textId="77777777" w:rsidTr="00926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C3B3318" w14:textId="199610D0" w:rsidR="009264C5" w:rsidRDefault="009264C5" w:rsidP="002758B9">
            <w:r>
              <w:t>Poetic term</w:t>
            </w:r>
          </w:p>
        </w:tc>
        <w:tc>
          <w:tcPr>
            <w:tcW w:w="6514" w:type="dxa"/>
          </w:tcPr>
          <w:p w14:paraId="66240ED6" w14:textId="0A9D22BF" w:rsidR="009264C5" w:rsidRDefault="009264C5" w:rsidP="002758B9">
            <w:pPr>
              <w:cnfStyle w:val="100000000000" w:firstRow="1" w:lastRow="0" w:firstColumn="0" w:lastColumn="0" w:oddVBand="0" w:evenVBand="0" w:oddHBand="0" w:evenHBand="0" w:firstRowFirstColumn="0" w:firstRowLastColumn="0" w:lastRowFirstColumn="0" w:lastRowLastColumn="0"/>
            </w:pPr>
            <w:r>
              <w:t>Definition (in your own words)</w:t>
            </w:r>
          </w:p>
        </w:tc>
      </w:tr>
      <w:tr w:rsidR="001D20E3" w14:paraId="31341131" w14:textId="77777777" w:rsidTr="0092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F4BF999" w14:textId="2FB0EF18" w:rsidR="001D20E3" w:rsidRDefault="001D20E3" w:rsidP="002758B9">
            <w:r>
              <w:t>couplet</w:t>
            </w:r>
          </w:p>
        </w:tc>
        <w:tc>
          <w:tcPr>
            <w:tcW w:w="6514" w:type="dxa"/>
          </w:tcPr>
          <w:p w14:paraId="40B314DC" w14:textId="77777777" w:rsidR="001D20E3" w:rsidRDefault="001D20E3" w:rsidP="002758B9">
            <w:pPr>
              <w:cnfStyle w:val="000000100000" w:firstRow="0" w:lastRow="0" w:firstColumn="0" w:lastColumn="0" w:oddVBand="0" w:evenVBand="0" w:oddHBand="1" w:evenHBand="0" w:firstRowFirstColumn="0" w:firstRowLastColumn="0" w:lastRowFirstColumn="0" w:lastRowLastColumn="0"/>
            </w:pPr>
          </w:p>
        </w:tc>
      </w:tr>
      <w:tr w:rsidR="009264C5" w14:paraId="38EA823D" w14:textId="77777777" w:rsidTr="00926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A208A19" w14:textId="3BE16B45" w:rsidR="009264C5" w:rsidRDefault="00427BCD" w:rsidP="002758B9">
            <w:r>
              <w:t>p</w:t>
            </w:r>
            <w:r w:rsidR="009264C5">
              <w:t>oet</w:t>
            </w:r>
          </w:p>
        </w:tc>
        <w:tc>
          <w:tcPr>
            <w:tcW w:w="6514" w:type="dxa"/>
          </w:tcPr>
          <w:p w14:paraId="7D5ECCFA" w14:textId="77777777" w:rsidR="009264C5" w:rsidRDefault="009264C5" w:rsidP="002758B9">
            <w:pPr>
              <w:cnfStyle w:val="000000010000" w:firstRow="0" w:lastRow="0" w:firstColumn="0" w:lastColumn="0" w:oddVBand="0" w:evenVBand="0" w:oddHBand="0" w:evenHBand="1" w:firstRowFirstColumn="0" w:firstRowLastColumn="0" w:lastRowFirstColumn="0" w:lastRowLastColumn="0"/>
            </w:pPr>
          </w:p>
        </w:tc>
      </w:tr>
      <w:tr w:rsidR="009264C5" w14:paraId="37110730" w14:textId="77777777" w:rsidTr="0092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7933BE6" w14:textId="3BC59ED5" w:rsidR="009264C5" w:rsidRDefault="006B4981" w:rsidP="002758B9">
            <w:r>
              <w:t>p</w:t>
            </w:r>
            <w:r w:rsidR="009264C5">
              <w:t>oe</w:t>
            </w:r>
            <w:r w:rsidR="00411AF4">
              <w:t>try</w:t>
            </w:r>
          </w:p>
        </w:tc>
        <w:tc>
          <w:tcPr>
            <w:tcW w:w="6514" w:type="dxa"/>
          </w:tcPr>
          <w:p w14:paraId="066DA2F3" w14:textId="77777777" w:rsidR="009264C5" w:rsidRDefault="009264C5" w:rsidP="002758B9">
            <w:pPr>
              <w:cnfStyle w:val="000000100000" w:firstRow="0" w:lastRow="0" w:firstColumn="0" w:lastColumn="0" w:oddVBand="0" w:evenVBand="0" w:oddHBand="1" w:evenHBand="0" w:firstRowFirstColumn="0" w:firstRowLastColumn="0" w:lastRowFirstColumn="0" w:lastRowLastColumn="0"/>
            </w:pPr>
          </w:p>
        </w:tc>
      </w:tr>
      <w:tr w:rsidR="009264C5" w14:paraId="128C6425" w14:textId="77777777" w:rsidTr="00926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34D9E25" w14:textId="7DF8A2BE" w:rsidR="009264C5" w:rsidRDefault="00427BCD" w:rsidP="002758B9">
            <w:r>
              <w:t>H</w:t>
            </w:r>
            <w:r w:rsidR="00411AF4">
              <w:t>aiku</w:t>
            </w:r>
          </w:p>
        </w:tc>
        <w:tc>
          <w:tcPr>
            <w:tcW w:w="6514" w:type="dxa"/>
          </w:tcPr>
          <w:p w14:paraId="73B8C5E2" w14:textId="77777777" w:rsidR="009264C5" w:rsidRDefault="009264C5" w:rsidP="002758B9">
            <w:pPr>
              <w:cnfStyle w:val="000000010000" w:firstRow="0" w:lastRow="0" w:firstColumn="0" w:lastColumn="0" w:oddVBand="0" w:evenVBand="0" w:oddHBand="0" w:evenHBand="1" w:firstRowFirstColumn="0" w:firstRowLastColumn="0" w:lastRowFirstColumn="0" w:lastRowLastColumn="0"/>
            </w:pPr>
          </w:p>
        </w:tc>
      </w:tr>
      <w:tr w:rsidR="009264C5" w14:paraId="404C7DB1" w14:textId="77777777" w:rsidTr="0092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EEA886E" w14:textId="56D5F069" w:rsidR="009264C5" w:rsidRDefault="006B4981" w:rsidP="002758B9">
            <w:r>
              <w:t>f</w:t>
            </w:r>
            <w:r w:rsidR="00411AF4">
              <w:t>igurative language</w:t>
            </w:r>
          </w:p>
        </w:tc>
        <w:tc>
          <w:tcPr>
            <w:tcW w:w="6514" w:type="dxa"/>
          </w:tcPr>
          <w:p w14:paraId="7680A525" w14:textId="77777777" w:rsidR="009264C5" w:rsidRDefault="009264C5" w:rsidP="002758B9">
            <w:pPr>
              <w:cnfStyle w:val="000000100000" w:firstRow="0" w:lastRow="0" w:firstColumn="0" w:lastColumn="0" w:oddVBand="0" w:evenVBand="0" w:oddHBand="1" w:evenHBand="0" w:firstRowFirstColumn="0" w:firstRowLastColumn="0" w:lastRowFirstColumn="0" w:lastRowLastColumn="0"/>
            </w:pPr>
          </w:p>
        </w:tc>
      </w:tr>
      <w:tr w:rsidR="00411AF4" w14:paraId="36771A28" w14:textId="77777777" w:rsidTr="00926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538D0C4" w14:textId="7144B236" w:rsidR="00411AF4" w:rsidRDefault="007E5ADC" w:rsidP="002758B9">
            <w:r>
              <w:t>syllables</w:t>
            </w:r>
          </w:p>
        </w:tc>
        <w:tc>
          <w:tcPr>
            <w:tcW w:w="6514" w:type="dxa"/>
          </w:tcPr>
          <w:p w14:paraId="2FADB7F6" w14:textId="77777777" w:rsidR="00411AF4" w:rsidRDefault="00411AF4" w:rsidP="002758B9">
            <w:pPr>
              <w:cnfStyle w:val="000000010000" w:firstRow="0" w:lastRow="0" w:firstColumn="0" w:lastColumn="0" w:oddVBand="0" w:evenVBand="0" w:oddHBand="0" w:evenHBand="1" w:firstRowFirstColumn="0" w:firstRowLastColumn="0" w:lastRowFirstColumn="0" w:lastRowLastColumn="0"/>
            </w:pPr>
          </w:p>
        </w:tc>
      </w:tr>
      <w:tr w:rsidR="00411AF4" w14:paraId="1F60771B" w14:textId="77777777" w:rsidTr="0092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0B90D8C" w14:textId="4E27F36D" w:rsidR="00411AF4" w:rsidRDefault="007E5ADC" w:rsidP="002758B9">
            <w:r>
              <w:t>stanza</w:t>
            </w:r>
          </w:p>
        </w:tc>
        <w:tc>
          <w:tcPr>
            <w:tcW w:w="6514" w:type="dxa"/>
          </w:tcPr>
          <w:p w14:paraId="16499186" w14:textId="77777777" w:rsidR="00411AF4" w:rsidRDefault="00411AF4" w:rsidP="002758B9">
            <w:pPr>
              <w:cnfStyle w:val="000000100000" w:firstRow="0" w:lastRow="0" w:firstColumn="0" w:lastColumn="0" w:oddVBand="0" w:evenVBand="0" w:oddHBand="1" w:evenHBand="0" w:firstRowFirstColumn="0" w:firstRowLastColumn="0" w:lastRowFirstColumn="0" w:lastRowLastColumn="0"/>
            </w:pPr>
          </w:p>
        </w:tc>
      </w:tr>
      <w:tr w:rsidR="00411AF4" w14:paraId="6344969A" w14:textId="77777777" w:rsidTr="00926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44EEAA8" w14:textId="5696DB55" w:rsidR="00411AF4" w:rsidRDefault="007E5ADC" w:rsidP="002758B9">
            <w:r>
              <w:t>rhyme</w:t>
            </w:r>
          </w:p>
        </w:tc>
        <w:tc>
          <w:tcPr>
            <w:tcW w:w="6514" w:type="dxa"/>
          </w:tcPr>
          <w:p w14:paraId="328CEBF3" w14:textId="77777777" w:rsidR="00411AF4" w:rsidRDefault="00411AF4" w:rsidP="002758B9">
            <w:pPr>
              <w:cnfStyle w:val="000000010000" w:firstRow="0" w:lastRow="0" w:firstColumn="0" w:lastColumn="0" w:oddVBand="0" w:evenVBand="0" w:oddHBand="0" w:evenHBand="1" w:firstRowFirstColumn="0" w:firstRowLastColumn="0" w:lastRowFirstColumn="0" w:lastRowLastColumn="0"/>
            </w:pPr>
          </w:p>
        </w:tc>
      </w:tr>
      <w:tr w:rsidR="00411AF4" w14:paraId="6D5F5A66" w14:textId="77777777" w:rsidTr="0092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8E58954" w14:textId="757D39C1" w:rsidR="00411AF4" w:rsidRDefault="008616BF" w:rsidP="002758B9">
            <w:r w:rsidRPr="008616BF">
              <w:t>enjambment</w:t>
            </w:r>
          </w:p>
        </w:tc>
        <w:tc>
          <w:tcPr>
            <w:tcW w:w="6514" w:type="dxa"/>
          </w:tcPr>
          <w:p w14:paraId="38D20D92" w14:textId="77777777" w:rsidR="00411AF4" w:rsidRDefault="00411AF4" w:rsidP="002758B9">
            <w:pPr>
              <w:cnfStyle w:val="000000100000" w:firstRow="0" w:lastRow="0" w:firstColumn="0" w:lastColumn="0" w:oddVBand="0" w:evenVBand="0" w:oddHBand="1" w:evenHBand="0" w:firstRowFirstColumn="0" w:firstRowLastColumn="0" w:lastRowFirstColumn="0" w:lastRowLastColumn="0"/>
            </w:pPr>
          </w:p>
        </w:tc>
      </w:tr>
      <w:tr w:rsidR="00411AF4" w14:paraId="65B0E3B3" w14:textId="77777777" w:rsidTr="00926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C400CE2" w14:textId="4DDF6884" w:rsidR="00411AF4" w:rsidRDefault="00872F98" w:rsidP="002758B9">
            <w:r>
              <w:t>lines</w:t>
            </w:r>
          </w:p>
        </w:tc>
        <w:tc>
          <w:tcPr>
            <w:tcW w:w="6514" w:type="dxa"/>
          </w:tcPr>
          <w:p w14:paraId="303B1567" w14:textId="77777777" w:rsidR="00411AF4" w:rsidRDefault="00411AF4" w:rsidP="002758B9">
            <w:pPr>
              <w:cnfStyle w:val="000000010000" w:firstRow="0" w:lastRow="0" w:firstColumn="0" w:lastColumn="0" w:oddVBand="0" w:evenVBand="0" w:oddHBand="0" w:evenHBand="1" w:firstRowFirstColumn="0" w:firstRowLastColumn="0" w:lastRowFirstColumn="0" w:lastRowLastColumn="0"/>
            </w:pPr>
          </w:p>
        </w:tc>
      </w:tr>
      <w:tr w:rsidR="00424DBA" w14:paraId="1EED48B4" w14:textId="77777777" w:rsidTr="0092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05319EE" w14:textId="5D97E8DD" w:rsidR="00424DBA" w:rsidRDefault="00424DBA" w:rsidP="002758B9">
            <w:r>
              <w:t>pace</w:t>
            </w:r>
          </w:p>
        </w:tc>
        <w:tc>
          <w:tcPr>
            <w:tcW w:w="6514" w:type="dxa"/>
          </w:tcPr>
          <w:p w14:paraId="7F168B5C" w14:textId="77777777" w:rsidR="00424DBA" w:rsidRDefault="00424DBA" w:rsidP="002758B9">
            <w:pPr>
              <w:cnfStyle w:val="000000100000" w:firstRow="0" w:lastRow="0" w:firstColumn="0" w:lastColumn="0" w:oddVBand="0" w:evenVBand="0" w:oddHBand="1" w:evenHBand="0" w:firstRowFirstColumn="0" w:firstRowLastColumn="0" w:lastRowFirstColumn="0" w:lastRowLastColumn="0"/>
            </w:pPr>
          </w:p>
        </w:tc>
      </w:tr>
      <w:tr w:rsidR="00424DBA" w14:paraId="0583F40A" w14:textId="77777777" w:rsidTr="00926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0B8F6EE" w14:textId="2F6E5187" w:rsidR="00424DBA" w:rsidRDefault="00424DBA" w:rsidP="002758B9">
            <w:r>
              <w:t>tone</w:t>
            </w:r>
          </w:p>
        </w:tc>
        <w:tc>
          <w:tcPr>
            <w:tcW w:w="6514" w:type="dxa"/>
          </w:tcPr>
          <w:p w14:paraId="42E5D0B1" w14:textId="77777777" w:rsidR="00424DBA" w:rsidRDefault="00424DBA" w:rsidP="002758B9">
            <w:pPr>
              <w:cnfStyle w:val="000000010000" w:firstRow="0" w:lastRow="0" w:firstColumn="0" w:lastColumn="0" w:oddVBand="0" w:evenVBand="0" w:oddHBand="0" w:evenHBand="1" w:firstRowFirstColumn="0" w:firstRowLastColumn="0" w:lastRowFirstColumn="0" w:lastRowLastColumn="0"/>
            </w:pPr>
          </w:p>
        </w:tc>
      </w:tr>
      <w:tr w:rsidR="00424DBA" w14:paraId="6E194D77" w14:textId="77777777" w:rsidTr="0092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E8956D9" w14:textId="7A945818" w:rsidR="00424DBA" w:rsidRDefault="00424DBA" w:rsidP="002758B9">
            <w:r>
              <w:t>gesture</w:t>
            </w:r>
          </w:p>
        </w:tc>
        <w:tc>
          <w:tcPr>
            <w:tcW w:w="6514" w:type="dxa"/>
          </w:tcPr>
          <w:p w14:paraId="05D59748" w14:textId="77777777" w:rsidR="00424DBA" w:rsidRDefault="00424DBA" w:rsidP="002758B9">
            <w:pPr>
              <w:cnfStyle w:val="000000100000" w:firstRow="0" w:lastRow="0" w:firstColumn="0" w:lastColumn="0" w:oddVBand="0" w:evenVBand="0" w:oddHBand="1" w:evenHBand="0" w:firstRowFirstColumn="0" w:firstRowLastColumn="0" w:lastRowFirstColumn="0" w:lastRowLastColumn="0"/>
            </w:pPr>
          </w:p>
        </w:tc>
      </w:tr>
      <w:tr w:rsidR="00424DBA" w14:paraId="1A7AA08B" w14:textId="77777777" w:rsidTr="00926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EB85C72" w14:textId="47A657AC" w:rsidR="00424DBA" w:rsidRDefault="00424DBA" w:rsidP="002758B9">
            <w:r>
              <w:t>pause</w:t>
            </w:r>
          </w:p>
        </w:tc>
        <w:tc>
          <w:tcPr>
            <w:tcW w:w="6514" w:type="dxa"/>
          </w:tcPr>
          <w:p w14:paraId="31BF7F12" w14:textId="77777777" w:rsidR="00424DBA" w:rsidRDefault="00424DBA" w:rsidP="002758B9">
            <w:pPr>
              <w:cnfStyle w:val="000000010000" w:firstRow="0" w:lastRow="0" w:firstColumn="0" w:lastColumn="0" w:oddVBand="0" w:evenVBand="0" w:oddHBand="0" w:evenHBand="1" w:firstRowFirstColumn="0" w:firstRowLastColumn="0" w:lastRowFirstColumn="0" w:lastRowLastColumn="0"/>
            </w:pPr>
          </w:p>
        </w:tc>
      </w:tr>
      <w:tr w:rsidR="00424DBA" w14:paraId="3F83686C" w14:textId="77777777" w:rsidTr="0092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D6DC784" w14:textId="5F47A36B" w:rsidR="00424DBA" w:rsidRDefault="00424DBA" w:rsidP="002758B9">
            <w:r>
              <w:t>pitch or register</w:t>
            </w:r>
          </w:p>
        </w:tc>
        <w:tc>
          <w:tcPr>
            <w:tcW w:w="6514" w:type="dxa"/>
          </w:tcPr>
          <w:p w14:paraId="278BF6AF" w14:textId="77777777" w:rsidR="00424DBA" w:rsidRDefault="00424DBA" w:rsidP="002758B9">
            <w:pPr>
              <w:cnfStyle w:val="000000100000" w:firstRow="0" w:lastRow="0" w:firstColumn="0" w:lastColumn="0" w:oddVBand="0" w:evenVBand="0" w:oddHBand="1" w:evenHBand="0" w:firstRowFirstColumn="0" w:firstRowLastColumn="0" w:lastRowFirstColumn="0" w:lastRowLastColumn="0"/>
            </w:pPr>
          </w:p>
        </w:tc>
      </w:tr>
      <w:tr w:rsidR="00424DBA" w14:paraId="2AF1AA57" w14:textId="77777777" w:rsidTr="00926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F49D0B3" w14:textId="2C492A1B" w:rsidR="00424DBA" w:rsidRDefault="00424DBA" w:rsidP="002758B9">
            <w:r>
              <w:t>volume</w:t>
            </w:r>
          </w:p>
        </w:tc>
        <w:tc>
          <w:tcPr>
            <w:tcW w:w="6514" w:type="dxa"/>
          </w:tcPr>
          <w:p w14:paraId="3DD83839" w14:textId="77777777" w:rsidR="00424DBA" w:rsidRDefault="00424DBA" w:rsidP="002758B9">
            <w:pPr>
              <w:cnfStyle w:val="000000010000" w:firstRow="0" w:lastRow="0" w:firstColumn="0" w:lastColumn="0" w:oddVBand="0" w:evenVBand="0" w:oddHBand="0" w:evenHBand="1" w:firstRowFirstColumn="0" w:firstRowLastColumn="0" w:lastRowFirstColumn="0" w:lastRowLastColumn="0"/>
            </w:pPr>
          </w:p>
        </w:tc>
      </w:tr>
      <w:tr w:rsidR="00424DBA" w14:paraId="5E272910" w14:textId="77777777" w:rsidTr="0092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42097F6" w14:textId="2A8908C0" w:rsidR="00424DBA" w:rsidRDefault="00424DBA" w:rsidP="002758B9">
            <w:r>
              <w:t>emphasis</w:t>
            </w:r>
          </w:p>
        </w:tc>
        <w:tc>
          <w:tcPr>
            <w:tcW w:w="6514" w:type="dxa"/>
          </w:tcPr>
          <w:p w14:paraId="41726F5D" w14:textId="77777777" w:rsidR="00424DBA" w:rsidRDefault="00424DBA" w:rsidP="002758B9">
            <w:pPr>
              <w:cnfStyle w:val="000000100000" w:firstRow="0" w:lastRow="0" w:firstColumn="0" w:lastColumn="0" w:oddVBand="0" w:evenVBand="0" w:oddHBand="1" w:evenHBand="0" w:firstRowFirstColumn="0" w:firstRowLastColumn="0" w:lastRowFirstColumn="0" w:lastRowLastColumn="0"/>
            </w:pPr>
          </w:p>
        </w:tc>
      </w:tr>
    </w:tbl>
    <w:p w14:paraId="52C744A0" w14:textId="6ADADA22" w:rsidR="002758B9" w:rsidRPr="002758B9" w:rsidRDefault="00872F98" w:rsidP="00144C4C">
      <w:pPr>
        <w:pStyle w:val="ListNumber"/>
        <w:numPr>
          <w:ilvl w:val="0"/>
          <w:numId w:val="24"/>
        </w:numPr>
      </w:pPr>
      <w:r>
        <w:t>A</w:t>
      </w:r>
      <w:r w:rsidRPr="00872F98">
        <w:t>dd new words and definitions</w:t>
      </w:r>
      <w:r>
        <w:t xml:space="preserve"> to </w:t>
      </w:r>
      <w:r w:rsidR="0009078A">
        <w:t>a copy of this table</w:t>
      </w:r>
      <w:r w:rsidRPr="00872F98">
        <w:t xml:space="preserve"> as you progress through the program.</w:t>
      </w:r>
    </w:p>
    <w:p w14:paraId="4617A3B0" w14:textId="7FAF5C01" w:rsidR="00E41FF8" w:rsidRPr="00E41FF8" w:rsidRDefault="00E41FF8" w:rsidP="00E41FF8">
      <w:pPr>
        <w:pStyle w:val="Caption"/>
      </w:pPr>
      <w:r>
        <w:t xml:space="preserve">Table </w:t>
      </w:r>
      <w:r>
        <w:fldChar w:fldCharType="begin"/>
      </w:r>
      <w:r w:rsidRPr="00AE4314">
        <w:instrText xml:space="preserve"> SEQ Table \* ARABIC </w:instrText>
      </w:r>
      <w:r>
        <w:fldChar w:fldCharType="separate"/>
      </w:r>
      <w:r w:rsidR="00A502DA">
        <w:rPr>
          <w:noProof/>
        </w:rPr>
        <w:t>11</w:t>
      </w:r>
      <w:r>
        <w:fldChar w:fldCharType="end"/>
      </w:r>
      <w:r>
        <w:t xml:space="preserve"> – blank glossary of poetic terms</w:t>
      </w:r>
    </w:p>
    <w:tbl>
      <w:tblPr>
        <w:tblStyle w:val="Tableheader"/>
        <w:tblW w:w="0" w:type="auto"/>
        <w:tblLook w:val="04A0" w:firstRow="1" w:lastRow="0" w:firstColumn="1" w:lastColumn="0" w:noHBand="0" w:noVBand="1"/>
        <w:tblDescription w:val="Glossary. Blank glossary with space for student terms and definitions."/>
      </w:tblPr>
      <w:tblGrid>
        <w:gridCol w:w="3114"/>
        <w:gridCol w:w="6514"/>
      </w:tblGrid>
      <w:tr w:rsidR="0009078A" w14:paraId="164F4EC1" w14:textId="77777777" w:rsidTr="00995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2B81198" w14:textId="77777777" w:rsidR="0009078A" w:rsidRDefault="0009078A" w:rsidP="00995C61">
            <w:r>
              <w:t>Poetic term</w:t>
            </w:r>
          </w:p>
        </w:tc>
        <w:tc>
          <w:tcPr>
            <w:tcW w:w="6514" w:type="dxa"/>
          </w:tcPr>
          <w:p w14:paraId="0A87C9A4" w14:textId="77777777" w:rsidR="0009078A" w:rsidRDefault="0009078A" w:rsidP="00995C61">
            <w:pPr>
              <w:cnfStyle w:val="100000000000" w:firstRow="1" w:lastRow="0" w:firstColumn="0" w:lastColumn="0" w:oddVBand="0" w:evenVBand="0" w:oddHBand="0" w:evenHBand="0" w:firstRowFirstColumn="0" w:firstRowLastColumn="0" w:lastRowFirstColumn="0" w:lastRowLastColumn="0"/>
            </w:pPr>
            <w:r>
              <w:t>Definition (in your own words)</w:t>
            </w:r>
          </w:p>
        </w:tc>
      </w:tr>
      <w:tr w:rsidR="0009078A" w14:paraId="0769EF40"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B8D0219" w14:textId="08CF3E24" w:rsidR="0009078A" w:rsidRDefault="0009078A" w:rsidP="00995C61"/>
        </w:tc>
        <w:tc>
          <w:tcPr>
            <w:tcW w:w="6514" w:type="dxa"/>
          </w:tcPr>
          <w:p w14:paraId="6B967DED" w14:textId="77777777" w:rsidR="0009078A" w:rsidRDefault="0009078A" w:rsidP="00995C61">
            <w:pPr>
              <w:cnfStyle w:val="000000100000" w:firstRow="0" w:lastRow="0" w:firstColumn="0" w:lastColumn="0" w:oddVBand="0" w:evenVBand="0" w:oddHBand="1" w:evenHBand="0" w:firstRowFirstColumn="0" w:firstRowLastColumn="0" w:lastRowFirstColumn="0" w:lastRowLastColumn="0"/>
            </w:pPr>
          </w:p>
        </w:tc>
      </w:tr>
      <w:tr w:rsidR="0009078A" w14:paraId="33209545"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60C315C" w14:textId="118F9F86" w:rsidR="0009078A" w:rsidRDefault="0009078A" w:rsidP="00995C61"/>
        </w:tc>
        <w:tc>
          <w:tcPr>
            <w:tcW w:w="6514" w:type="dxa"/>
          </w:tcPr>
          <w:p w14:paraId="1CCE585C" w14:textId="77777777" w:rsidR="0009078A" w:rsidRDefault="0009078A" w:rsidP="00995C61">
            <w:pPr>
              <w:cnfStyle w:val="000000010000" w:firstRow="0" w:lastRow="0" w:firstColumn="0" w:lastColumn="0" w:oddVBand="0" w:evenVBand="0" w:oddHBand="0" w:evenHBand="1" w:firstRowFirstColumn="0" w:firstRowLastColumn="0" w:lastRowFirstColumn="0" w:lastRowLastColumn="0"/>
            </w:pPr>
          </w:p>
        </w:tc>
      </w:tr>
      <w:tr w:rsidR="0009078A" w14:paraId="3ED42DE9"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35B28F9" w14:textId="77777777" w:rsidR="0009078A" w:rsidRDefault="0009078A" w:rsidP="00995C61"/>
        </w:tc>
        <w:tc>
          <w:tcPr>
            <w:tcW w:w="6514" w:type="dxa"/>
          </w:tcPr>
          <w:p w14:paraId="2B3F84BE" w14:textId="77777777" w:rsidR="0009078A" w:rsidRDefault="0009078A" w:rsidP="00995C61">
            <w:pPr>
              <w:cnfStyle w:val="000000100000" w:firstRow="0" w:lastRow="0" w:firstColumn="0" w:lastColumn="0" w:oddVBand="0" w:evenVBand="0" w:oddHBand="1" w:evenHBand="0" w:firstRowFirstColumn="0" w:firstRowLastColumn="0" w:lastRowFirstColumn="0" w:lastRowLastColumn="0"/>
            </w:pPr>
          </w:p>
        </w:tc>
      </w:tr>
      <w:tr w:rsidR="0009078A" w14:paraId="6191F265"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CF22905" w14:textId="77777777" w:rsidR="0009078A" w:rsidRDefault="0009078A" w:rsidP="00995C61"/>
        </w:tc>
        <w:tc>
          <w:tcPr>
            <w:tcW w:w="6514" w:type="dxa"/>
          </w:tcPr>
          <w:p w14:paraId="211C9BCE" w14:textId="77777777" w:rsidR="0009078A" w:rsidRDefault="0009078A" w:rsidP="00995C61">
            <w:pPr>
              <w:cnfStyle w:val="000000010000" w:firstRow="0" w:lastRow="0" w:firstColumn="0" w:lastColumn="0" w:oddVBand="0" w:evenVBand="0" w:oddHBand="0" w:evenHBand="1" w:firstRowFirstColumn="0" w:firstRowLastColumn="0" w:lastRowFirstColumn="0" w:lastRowLastColumn="0"/>
            </w:pPr>
          </w:p>
        </w:tc>
      </w:tr>
      <w:tr w:rsidR="0009078A" w14:paraId="4253E2BC"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AF49065" w14:textId="77777777" w:rsidR="0009078A" w:rsidRDefault="0009078A" w:rsidP="00995C61"/>
        </w:tc>
        <w:tc>
          <w:tcPr>
            <w:tcW w:w="6514" w:type="dxa"/>
          </w:tcPr>
          <w:p w14:paraId="33544124" w14:textId="77777777" w:rsidR="0009078A" w:rsidRDefault="0009078A" w:rsidP="00995C61">
            <w:pPr>
              <w:cnfStyle w:val="000000100000" w:firstRow="0" w:lastRow="0" w:firstColumn="0" w:lastColumn="0" w:oddVBand="0" w:evenVBand="0" w:oddHBand="1" w:evenHBand="0" w:firstRowFirstColumn="0" w:firstRowLastColumn="0" w:lastRowFirstColumn="0" w:lastRowLastColumn="0"/>
            </w:pPr>
          </w:p>
        </w:tc>
      </w:tr>
      <w:tr w:rsidR="0009078A" w14:paraId="1871A1A5"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72E2C47" w14:textId="77777777" w:rsidR="0009078A" w:rsidRDefault="0009078A" w:rsidP="00995C61"/>
        </w:tc>
        <w:tc>
          <w:tcPr>
            <w:tcW w:w="6514" w:type="dxa"/>
          </w:tcPr>
          <w:p w14:paraId="31655B70" w14:textId="77777777" w:rsidR="0009078A" w:rsidRDefault="0009078A" w:rsidP="00995C61">
            <w:pPr>
              <w:cnfStyle w:val="000000010000" w:firstRow="0" w:lastRow="0" w:firstColumn="0" w:lastColumn="0" w:oddVBand="0" w:evenVBand="0" w:oddHBand="0" w:evenHBand="1" w:firstRowFirstColumn="0" w:firstRowLastColumn="0" w:lastRowFirstColumn="0" w:lastRowLastColumn="0"/>
            </w:pPr>
          </w:p>
        </w:tc>
      </w:tr>
      <w:tr w:rsidR="0009078A" w14:paraId="790F0AD1"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E29C041" w14:textId="77777777" w:rsidR="0009078A" w:rsidRDefault="0009078A" w:rsidP="00995C61"/>
        </w:tc>
        <w:tc>
          <w:tcPr>
            <w:tcW w:w="6514" w:type="dxa"/>
          </w:tcPr>
          <w:p w14:paraId="72C134AF" w14:textId="77777777" w:rsidR="0009078A" w:rsidRDefault="0009078A" w:rsidP="00995C61">
            <w:pPr>
              <w:cnfStyle w:val="000000100000" w:firstRow="0" w:lastRow="0" w:firstColumn="0" w:lastColumn="0" w:oddVBand="0" w:evenVBand="0" w:oddHBand="1" w:evenHBand="0" w:firstRowFirstColumn="0" w:firstRowLastColumn="0" w:lastRowFirstColumn="0" w:lastRowLastColumn="0"/>
            </w:pPr>
          </w:p>
        </w:tc>
      </w:tr>
      <w:tr w:rsidR="0009078A" w14:paraId="7BE5B8D6"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11EEDD5" w14:textId="77777777" w:rsidR="0009078A" w:rsidRDefault="0009078A" w:rsidP="00995C61"/>
        </w:tc>
        <w:tc>
          <w:tcPr>
            <w:tcW w:w="6514" w:type="dxa"/>
          </w:tcPr>
          <w:p w14:paraId="2A96F29A" w14:textId="77777777" w:rsidR="0009078A" w:rsidRDefault="0009078A" w:rsidP="00995C61">
            <w:pPr>
              <w:cnfStyle w:val="000000010000" w:firstRow="0" w:lastRow="0" w:firstColumn="0" w:lastColumn="0" w:oddVBand="0" w:evenVBand="0" w:oddHBand="0" w:evenHBand="1" w:firstRowFirstColumn="0" w:firstRowLastColumn="0" w:lastRowFirstColumn="0" w:lastRowLastColumn="0"/>
            </w:pPr>
          </w:p>
        </w:tc>
      </w:tr>
      <w:tr w:rsidR="0009078A" w14:paraId="458CB5EE"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6CFF6A7" w14:textId="77777777" w:rsidR="0009078A" w:rsidRDefault="0009078A" w:rsidP="00995C61"/>
        </w:tc>
        <w:tc>
          <w:tcPr>
            <w:tcW w:w="6514" w:type="dxa"/>
          </w:tcPr>
          <w:p w14:paraId="33364F4B" w14:textId="77777777" w:rsidR="0009078A" w:rsidRDefault="0009078A" w:rsidP="00995C61">
            <w:pPr>
              <w:cnfStyle w:val="000000100000" w:firstRow="0" w:lastRow="0" w:firstColumn="0" w:lastColumn="0" w:oddVBand="0" w:evenVBand="0" w:oddHBand="1" w:evenHBand="0" w:firstRowFirstColumn="0" w:firstRowLastColumn="0" w:lastRowFirstColumn="0" w:lastRowLastColumn="0"/>
            </w:pPr>
          </w:p>
        </w:tc>
      </w:tr>
      <w:tr w:rsidR="0009078A" w14:paraId="50C0177C"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22C4274" w14:textId="77777777" w:rsidR="0009078A" w:rsidRDefault="0009078A" w:rsidP="00995C61"/>
        </w:tc>
        <w:tc>
          <w:tcPr>
            <w:tcW w:w="6514" w:type="dxa"/>
          </w:tcPr>
          <w:p w14:paraId="36FE318F" w14:textId="77777777" w:rsidR="0009078A" w:rsidRDefault="0009078A" w:rsidP="00995C61">
            <w:pPr>
              <w:cnfStyle w:val="000000010000" w:firstRow="0" w:lastRow="0" w:firstColumn="0" w:lastColumn="0" w:oddVBand="0" w:evenVBand="0" w:oddHBand="0" w:evenHBand="1" w:firstRowFirstColumn="0" w:firstRowLastColumn="0" w:lastRowFirstColumn="0" w:lastRowLastColumn="0"/>
            </w:pPr>
          </w:p>
        </w:tc>
      </w:tr>
      <w:tr w:rsidR="005A7DCD" w14:paraId="7225A6C1"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8FA54E3" w14:textId="77777777" w:rsidR="005A7DCD" w:rsidRDefault="005A7DCD" w:rsidP="00995C61"/>
        </w:tc>
        <w:tc>
          <w:tcPr>
            <w:tcW w:w="6514" w:type="dxa"/>
          </w:tcPr>
          <w:p w14:paraId="06973700" w14:textId="77777777" w:rsidR="005A7DCD" w:rsidRDefault="005A7DCD" w:rsidP="00995C61">
            <w:pPr>
              <w:cnfStyle w:val="000000100000" w:firstRow="0" w:lastRow="0" w:firstColumn="0" w:lastColumn="0" w:oddVBand="0" w:evenVBand="0" w:oddHBand="1" w:evenHBand="0" w:firstRowFirstColumn="0" w:firstRowLastColumn="0" w:lastRowFirstColumn="0" w:lastRowLastColumn="0"/>
            </w:pPr>
          </w:p>
        </w:tc>
      </w:tr>
      <w:tr w:rsidR="005A7DCD" w14:paraId="045C0A8E"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4DC430E" w14:textId="77777777" w:rsidR="005A7DCD" w:rsidRDefault="005A7DCD" w:rsidP="00995C61"/>
        </w:tc>
        <w:tc>
          <w:tcPr>
            <w:tcW w:w="6514" w:type="dxa"/>
          </w:tcPr>
          <w:p w14:paraId="4105535E" w14:textId="77777777" w:rsidR="005A7DCD" w:rsidRDefault="005A7DCD" w:rsidP="00995C61">
            <w:pPr>
              <w:cnfStyle w:val="000000010000" w:firstRow="0" w:lastRow="0" w:firstColumn="0" w:lastColumn="0" w:oddVBand="0" w:evenVBand="0" w:oddHBand="0" w:evenHBand="1" w:firstRowFirstColumn="0" w:firstRowLastColumn="0" w:lastRowFirstColumn="0" w:lastRowLastColumn="0"/>
            </w:pPr>
          </w:p>
        </w:tc>
      </w:tr>
      <w:tr w:rsidR="005A7DCD" w14:paraId="1E661D96"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55C21B0" w14:textId="77777777" w:rsidR="005A7DCD" w:rsidRDefault="005A7DCD" w:rsidP="00995C61"/>
        </w:tc>
        <w:tc>
          <w:tcPr>
            <w:tcW w:w="6514" w:type="dxa"/>
          </w:tcPr>
          <w:p w14:paraId="3A85143C" w14:textId="77777777" w:rsidR="005A7DCD" w:rsidRDefault="005A7DCD" w:rsidP="00995C61">
            <w:pPr>
              <w:cnfStyle w:val="000000100000" w:firstRow="0" w:lastRow="0" w:firstColumn="0" w:lastColumn="0" w:oddVBand="0" w:evenVBand="0" w:oddHBand="1" w:evenHBand="0" w:firstRowFirstColumn="0" w:firstRowLastColumn="0" w:lastRowFirstColumn="0" w:lastRowLastColumn="0"/>
            </w:pPr>
          </w:p>
        </w:tc>
      </w:tr>
    </w:tbl>
    <w:p w14:paraId="7DC59861" w14:textId="5DA83FA3" w:rsidR="00427BCD" w:rsidRDefault="00427BCD" w:rsidP="00285136">
      <w:pPr>
        <w:pStyle w:val="Heading2"/>
        <w:spacing w:before="240"/>
      </w:pPr>
      <w:bookmarkStart w:id="12" w:name="_Toc164776073"/>
      <w:r>
        <w:t xml:space="preserve">Phase 1, activity 5 </w:t>
      </w:r>
      <w:r w:rsidR="00AD53C8">
        <w:t>– manipulating the text</w:t>
      </w:r>
      <w:bookmarkEnd w:id="12"/>
    </w:p>
    <w:p w14:paraId="4895C889" w14:textId="228FB5B5" w:rsidR="00137330" w:rsidRDefault="00B13F29" w:rsidP="00137330">
      <w:pPr>
        <w:pStyle w:val="FeatureBox2"/>
      </w:pPr>
      <w:r w:rsidRPr="002D509B">
        <w:rPr>
          <w:rStyle w:val="Strong"/>
        </w:rPr>
        <w:t>Teacher note</w:t>
      </w:r>
      <w:r>
        <w:t>: for students who may need further support for this activity</w:t>
      </w:r>
      <w:r w:rsidR="00FF6632">
        <w:t xml:space="preserve">, the teacher can </w:t>
      </w:r>
      <w:r w:rsidR="005A277F">
        <w:t>identify the grammatical or syntactical structure of the lines and ma</w:t>
      </w:r>
      <w:r w:rsidR="00192D4A">
        <w:t>n</w:t>
      </w:r>
      <w:r w:rsidR="005A277F">
        <w:t>date that s</w:t>
      </w:r>
      <w:r w:rsidR="002D509B">
        <w:t>t</w:t>
      </w:r>
      <w:r w:rsidR="005A277F">
        <w:t xml:space="preserve">udents follow the structure. For example line 1 is </w:t>
      </w:r>
      <w:r w:rsidR="00192D4A">
        <w:t>pronoun, verb, pronoun then prepositional phrase.</w:t>
      </w:r>
    </w:p>
    <w:p w14:paraId="2F7AD8AA" w14:textId="0B40A623" w:rsidR="00FB21B5" w:rsidRPr="00FB21B5" w:rsidRDefault="00FB21B5" w:rsidP="00137330">
      <w:pPr>
        <w:pStyle w:val="FeatureBox2"/>
      </w:pPr>
      <w:r>
        <w:t>Note that in the template table below, the teacher will need to insert the lines from the poem from the core text booklet.</w:t>
      </w:r>
    </w:p>
    <w:p w14:paraId="5831D514" w14:textId="44467E76" w:rsidR="00F467A5" w:rsidRPr="00BC6838" w:rsidRDefault="00C5631C" w:rsidP="00144C4C">
      <w:pPr>
        <w:pStyle w:val="ListNumber"/>
        <w:numPr>
          <w:ilvl w:val="0"/>
          <w:numId w:val="76"/>
        </w:numPr>
      </w:pPr>
      <w:r w:rsidRPr="00BC6838">
        <w:t xml:space="preserve">Reread </w:t>
      </w:r>
      <w:r w:rsidRPr="00BC6838">
        <w:rPr>
          <w:b/>
          <w:bCs/>
        </w:rPr>
        <w:t xml:space="preserve">Core text 1 – </w:t>
      </w:r>
      <w:r w:rsidR="004B1E1B" w:rsidRPr="00BC6838">
        <w:rPr>
          <w:b/>
          <w:bCs/>
        </w:rPr>
        <w:t>‘</w:t>
      </w:r>
      <w:r w:rsidRPr="00BC6838">
        <w:rPr>
          <w:b/>
          <w:bCs/>
        </w:rPr>
        <w:t xml:space="preserve">For </w:t>
      </w:r>
      <w:r w:rsidR="008279A2" w:rsidRPr="00BC6838">
        <w:rPr>
          <w:b/>
          <w:bCs/>
        </w:rPr>
        <w:t>m</w:t>
      </w:r>
      <w:r w:rsidRPr="00BC6838">
        <w:rPr>
          <w:b/>
          <w:bCs/>
        </w:rPr>
        <w:t>y Niece</w:t>
      </w:r>
      <w:r w:rsidR="004B1E1B" w:rsidRPr="00BC6838">
        <w:rPr>
          <w:b/>
          <w:bCs/>
        </w:rPr>
        <w:t>’</w:t>
      </w:r>
      <w:r w:rsidRPr="00BC6838">
        <w:rPr>
          <w:b/>
          <w:bCs/>
        </w:rPr>
        <w:t xml:space="preserve"> by Kae Tempest</w:t>
      </w:r>
      <w:r w:rsidR="006A524E" w:rsidRPr="00BC6838">
        <w:t>.</w:t>
      </w:r>
    </w:p>
    <w:p w14:paraId="45505C56" w14:textId="616F9D66" w:rsidR="004363AC" w:rsidRPr="00BC6838" w:rsidRDefault="0040019E" w:rsidP="00144C4C">
      <w:pPr>
        <w:pStyle w:val="ListNumber"/>
        <w:numPr>
          <w:ilvl w:val="0"/>
          <w:numId w:val="76"/>
        </w:numPr>
      </w:pPr>
      <w:r w:rsidRPr="00BC6838">
        <w:t>Rewrite</w:t>
      </w:r>
      <w:r w:rsidR="00F467A5" w:rsidRPr="00BC6838">
        <w:t xml:space="preserve"> the </w:t>
      </w:r>
      <w:r w:rsidR="00245F7E" w:rsidRPr="00BC6838">
        <w:t xml:space="preserve">poem </w:t>
      </w:r>
      <w:r w:rsidRPr="00BC6838">
        <w:t>so that it deals with</w:t>
      </w:r>
      <w:r w:rsidR="00245F7E" w:rsidRPr="00BC6838">
        <w:t xml:space="preserve"> you</w:t>
      </w:r>
      <w:r w:rsidR="00C5631C" w:rsidRPr="00BC6838">
        <w:t xml:space="preserve">r </w:t>
      </w:r>
      <w:r w:rsidRPr="00BC6838">
        <w:t>experience of</w:t>
      </w:r>
      <w:r w:rsidR="005C028A" w:rsidRPr="00BC6838">
        <w:t xml:space="preserve"> </w:t>
      </w:r>
      <w:r w:rsidR="00C5631C" w:rsidRPr="00BC6838">
        <w:t>welcom</w:t>
      </w:r>
      <w:r w:rsidRPr="00BC6838">
        <w:t>ing</w:t>
      </w:r>
      <w:r w:rsidR="00C5631C" w:rsidRPr="00BC6838">
        <w:t xml:space="preserve"> a baby sibling or </w:t>
      </w:r>
      <w:r w:rsidR="004363AC" w:rsidRPr="00BC6838">
        <w:t xml:space="preserve">a </w:t>
      </w:r>
      <w:r w:rsidR="00C5631C" w:rsidRPr="00BC6838">
        <w:t>new pet</w:t>
      </w:r>
      <w:r w:rsidR="00DA65C7" w:rsidRPr="00BC6838">
        <w:t xml:space="preserve"> to your family</w:t>
      </w:r>
      <w:r w:rsidR="00C5631C" w:rsidRPr="00BC6838">
        <w:t>.</w:t>
      </w:r>
    </w:p>
    <w:p w14:paraId="43E1BE14" w14:textId="1F55E0A8" w:rsidR="006D1DF2" w:rsidRPr="00BC6838" w:rsidRDefault="00712481" w:rsidP="00144C4C">
      <w:pPr>
        <w:pStyle w:val="ListNumber"/>
        <w:numPr>
          <w:ilvl w:val="0"/>
          <w:numId w:val="76"/>
        </w:numPr>
      </w:pPr>
      <w:r w:rsidRPr="00BC6838">
        <w:t>You may choose to</w:t>
      </w:r>
      <w:r w:rsidR="005C028A" w:rsidRPr="00BC6838">
        <w:t xml:space="preserve"> change particular word</w:t>
      </w:r>
      <w:r w:rsidR="000F6079" w:rsidRPr="00BC6838">
        <w:t>s</w:t>
      </w:r>
      <w:r w:rsidR="005C028A" w:rsidRPr="00BC6838">
        <w:t xml:space="preserve">, </w:t>
      </w:r>
      <w:proofErr w:type="gramStart"/>
      <w:r w:rsidR="005C028A" w:rsidRPr="00BC6838">
        <w:t>lines</w:t>
      </w:r>
      <w:proofErr w:type="gramEnd"/>
      <w:r w:rsidR="005C028A" w:rsidRPr="00BC6838">
        <w:t xml:space="preserve"> or entire stanzas</w:t>
      </w:r>
      <w:r w:rsidR="000F6079" w:rsidRPr="00BC6838">
        <w:t xml:space="preserve"> – as long as the purpose of your poem is clear.</w:t>
      </w:r>
    </w:p>
    <w:p w14:paraId="035BD43B" w14:textId="6994A122" w:rsidR="009E0832" w:rsidRPr="00BC6838" w:rsidRDefault="009E0832" w:rsidP="00144C4C">
      <w:pPr>
        <w:pStyle w:val="ListNumber"/>
        <w:numPr>
          <w:ilvl w:val="0"/>
          <w:numId w:val="76"/>
        </w:numPr>
      </w:pPr>
      <w:r w:rsidRPr="00BC6838">
        <w:t>In the</w:t>
      </w:r>
      <w:r w:rsidR="007E2D80" w:rsidRPr="00BC6838">
        <w:t xml:space="preserve"> bottom row of the table, write down your inten</w:t>
      </w:r>
      <w:r w:rsidR="008B21AA" w:rsidRPr="00BC6838">
        <w:t>d</w:t>
      </w:r>
      <w:r w:rsidR="007E2D80" w:rsidRPr="00BC6838">
        <w:t>ed</w:t>
      </w:r>
      <w:r w:rsidR="008B21AA" w:rsidRPr="00BC6838">
        <w:t xml:space="preserve"> message of the poem.</w:t>
      </w:r>
    </w:p>
    <w:p w14:paraId="64497B7E" w14:textId="77777777" w:rsidR="00494258" w:rsidRPr="00BC6838" w:rsidRDefault="00494258" w:rsidP="00144C4C">
      <w:pPr>
        <w:pStyle w:val="ListNumber"/>
        <w:numPr>
          <w:ilvl w:val="0"/>
          <w:numId w:val="76"/>
        </w:numPr>
      </w:pPr>
      <w:r w:rsidRPr="00BC6838">
        <w:t>Some students will r</w:t>
      </w:r>
      <w:r w:rsidR="00C5631C" w:rsidRPr="00BC6838">
        <w:t xml:space="preserve">ecite </w:t>
      </w:r>
      <w:r w:rsidRPr="00BC6838">
        <w:t xml:space="preserve">their </w:t>
      </w:r>
      <w:r w:rsidR="00C5631C" w:rsidRPr="00BC6838">
        <w:t>poem</w:t>
      </w:r>
      <w:r w:rsidRPr="00BC6838">
        <w:t>s</w:t>
      </w:r>
      <w:r w:rsidR="00C5631C" w:rsidRPr="00BC6838">
        <w:t xml:space="preserve"> to the class</w:t>
      </w:r>
      <w:r w:rsidRPr="00BC6838">
        <w:t xml:space="preserve"> – if you are particularly proud of your composition, make sure you volunteer!</w:t>
      </w:r>
    </w:p>
    <w:p w14:paraId="154F2C86" w14:textId="13AFF6ED" w:rsidR="00427BCD" w:rsidRPr="00BC6838" w:rsidRDefault="00DB29D1" w:rsidP="00144C4C">
      <w:pPr>
        <w:pStyle w:val="ListNumber"/>
        <w:numPr>
          <w:ilvl w:val="0"/>
          <w:numId w:val="76"/>
        </w:numPr>
      </w:pPr>
      <w:r w:rsidRPr="00BC6838">
        <w:t xml:space="preserve">As a class, </w:t>
      </w:r>
      <w:r w:rsidR="00C5631C" w:rsidRPr="00BC6838">
        <w:t>discuss the various creative compositions</w:t>
      </w:r>
      <w:r w:rsidRPr="00BC6838">
        <w:t xml:space="preserve"> presented.</w:t>
      </w:r>
    </w:p>
    <w:p w14:paraId="66774E53" w14:textId="78DB9030" w:rsidR="00DB29D1" w:rsidRPr="007835C7" w:rsidRDefault="00DB29D1" w:rsidP="00DB29D1">
      <w:pPr>
        <w:pStyle w:val="Caption"/>
      </w:pPr>
      <w:r w:rsidRPr="007835C7">
        <w:t xml:space="preserve">Table </w:t>
      </w:r>
      <w:r w:rsidR="005028EC">
        <w:fldChar w:fldCharType="begin"/>
      </w:r>
      <w:r w:rsidR="005028EC">
        <w:instrText xml:space="preserve"> SEQ Table \* ARABIC </w:instrText>
      </w:r>
      <w:r w:rsidR="005028EC">
        <w:fldChar w:fldCharType="separate"/>
      </w:r>
      <w:r w:rsidR="00A502DA">
        <w:rPr>
          <w:noProof/>
        </w:rPr>
        <w:t>12</w:t>
      </w:r>
      <w:r w:rsidR="005028EC">
        <w:rPr>
          <w:noProof/>
        </w:rPr>
        <w:fldChar w:fldCharType="end"/>
      </w:r>
      <w:r w:rsidRPr="007835C7">
        <w:t xml:space="preserve"> – template for poetry manipulation</w:t>
      </w:r>
    </w:p>
    <w:tbl>
      <w:tblPr>
        <w:tblStyle w:val="Tableheader"/>
        <w:tblW w:w="0" w:type="auto"/>
        <w:tblLook w:val="04A0" w:firstRow="1" w:lastRow="0" w:firstColumn="1" w:lastColumn="0" w:noHBand="0" w:noVBand="1"/>
        <w:tblDescription w:val="Poetry manipulation. Template for poetry manipulation of Core text 1 - For My Niece by Kae Tempest and space for student response."/>
      </w:tblPr>
      <w:tblGrid>
        <w:gridCol w:w="4814"/>
        <w:gridCol w:w="4814"/>
      </w:tblGrid>
      <w:tr w:rsidR="009E0832" w14:paraId="0637356A" w14:textId="77777777" w:rsidTr="009E0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2776AFD" w14:textId="62C16F8B" w:rsidR="009E0832" w:rsidRDefault="009E0832" w:rsidP="009E0832">
            <w:r w:rsidRPr="009E0832">
              <w:t xml:space="preserve">Core text 1 – </w:t>
            </w:r>
            <w:r w:rsidR="006A20DC">
              <w:t>‘</w:t>
            </w:r>
            <w:r w:rsidRPr="009E0832">
              <w:t xml:space="preserve">For </w:t>
            </w:r>
            <w:r w:rsidR="008279A2">
              <w:t>m</w:t>
            </w:r>
            <w:r w:rsidRPr="009E0832">
              <w:t>y Niece</w:t>
            </w:r>
            <w:r w:rsidR="006A20DC">
              <w:t>’</w:t>
            </w:r>
            <w:r w:rsidRPr="009E0832">
              <w:t xml:space="preserve"> by Kae Tempest.</w:t>
            </w:r>
          </w:p>
        </w:tc>
        <w:tc>
          <w:tcPr>
            <w:tcW w:w="4814" w:type="dxa"/>
          </w:tcPr>
          <w:p w14:paraId="4A5050C3" w14:textId="6A02B53A" w:rsidR="009E0832" w:rsidRDefault="009E0832" w:rsidP="009E0832">
            <w:pPr>
              <w:cnfStyle w:val="100000000000" w:firstRow="1" w:lastRow="0" w:firstColumn="0" w:lastColumn="0" w:oddVBand="0" w:evenVBand="0" w:oddHBand="0" w:evenHBand="0" w:firstRowFirstColumn="0" w:firstRowLastColumn="0" w:lastRowFirstColumn="0" w:lastRowLastColumn="0"/>
            </w:pPr>
            <w:r>
              <w:t>Own composition</w:t>
            </w:r>
          </w:p>
        </w:tc>
      </w:tr>
      <w:tr w:rsidR="009E0832" w14:paraId="7E492BB0" w14:textId="77777777" w:rsidTr="009E0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F08DE8E" w14:textId="14FF10D9" w:rsidR="009E0832" w:rsidRPr="008B21AA" w:rsidRDefault="00B52958" w:rsidP="008B21AA">
            <w:pPr>
              <w:rPr>
                <w:b w:val="0"/>
              </w:rPr>
            </w:pPr>
            <w:r>
              <w:rPr>
                <w:b w:val="0"/>
              </w:rPr>
              <w:t>Lines 1 and 2, from ‘I</w:t>
            </w:r>
            <w:r w:rsidR="007445DA">
              <w:rPr>
                <w:b w:val="0"/>
              </w:rPr>
              <w:t>’ to ‘</w:t>
            </w:r>
            <w:r w:rsidR="00B56EB6">
              <w:rPr>
                <w:b w:val="0"/>
              </w:rPr>
              <w:t>month</w:t>
            </w:r>
            <w:r w:rsidR="007445DA">
              <w:rPr>
                <w:b w:val="0"/>
              </w:rPr>
              <w:t>s’</w:t>
            </w:r>
          </w:p>
        </w:tc>
        <w:tc>
          <w:tcPr>
            <w:tcW w:w="4814" w:type="dxa"/>
          </w:tcPr>
          <w:p w14:paraId="624EA628" w14:textId="77777777" w:rsidR="009E0832" w:rsidRDefault="009E0832" w:rsidP="009E0832">
            <w:pPr>
              <w:cnfStyle w:val="000000100000" w:firstRow="0" w:lastRow="0" w:firstColumn="0" w:lastColumn="0" w:oddVBand="0" w:evenVBand="0" w:oddHBand="1" w:evenHBand="0" w:firstRowFirstColumn="0" w:firstRowLastColumn="0" w:lastRowFirstColumn="0" w:lastRowLastColumn="0"/>
            </w:pPr>
          </w:p>
        </w:tc>
      </w:tr>
      <w:tr w:rsidR="009E0832" w14:paraId="720F51B8" w14:textId="77777777" w:rsidTr="009E08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81DF300" w14:textId="1B452703" w:rsidR="009E0832" w:rsidRPr="008B21AA" w:rsidRDefault="00CC0B17" w:rsidP="008B21AA">
            <w:pPr>
              <w:rPr>
                <w:b w:val="0"/>
              </w:rPr>
            </w:pPr>
            <w:r>
              <w:rPr>
                <w:b w:val="0"/>
              </w:rPr>
              <w:t>Lines 3 and 4</w:t>
            </w:r>
          </w:p>
        </w:tc>
        <w:tc>
          <w:tcPr>
            <w:tcW w:w="4814" w:type="dxa"/>
          </w:tcPr>
          <w:p w14:paraId="10002EC7" w14:textId="77777777" w:rsidR="009E0832" w:rsidRDefault="009E0832" w:rsidP="009E0832">
            <w:pPr>
              <w:cnfStyle w:val="000000010000" w:firstRow="0" w:lastRow="0" w:firstColumn="0" w:lastColumn="0" w:oddVBand="0" w:evenVBand="0" w:oddHBand="0" w:evenHBand="1" w:firstRowFirstColumn="0" w:firstRowLastColumn="0" w:lastRowFirstColumn="0" w:lastRowLastColumn="0"/>
            </w:pPr>
          </w:p>
        </w:tc>
      </w:tr>
      <w:tr w:rsidR="009E0832" w14:paraId="3CE4F9BB" w14:textId="77777777" w:rsidTr="009E0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0BF0058" w14:textId="0F0DE182" w:rsidR="009E0832" w:rsidRPr="008B21AA" w:rsidRDefault="00CC0B17" w:rsidP="008B21AA">
            <w:pPr>
              <w:rPr>
                <w:b w:val="0"/>
              </w:rPr>
            </w:pPr>
            <w:r>
              <w:rPr>
                <w:b w:val="0"/>
              </w:rPr>
              <w:t>Lines 5 and 6</w:t>
            </w:r>
          </w:p>
        </w:tc>
        <w:tc>
          <w:tcPr>
            <w:tcW w:w="4814" w:type="dxa"/>
          </w:tcPr>
          <w:p w14:paraId="4A7D1D97" w14:textId="77777777" w:rsidR="009E0832" w:rsidRDefault="009E0832" w:rsidP="009E0832">
            <w:pPr>
              <w:cnfStyle w:val="000000100000" w:firstRow="0" w:lastRow="0" w:firstColumn="0" w:lastColumn="0" w:oddVBand="0" w:evenVBand="0" w:oddHBand="1" w:evenHBand="0" w:firstRowFirstColumn="0" w:firstRowLastColumn="0" w:lastRowFirstColumn="0" w:lastRowLastColumn="0"/>
            </w:pPr>
          </w:p>
        </w:tc>
      </w:tr>
      <w:tr w:rsidR="009E0832" w14:paraId="1E99B31C" w14:textId="77777777" w:rsidTr="009E08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74D4689" w14:textId="3527D7B8" w:rsidR="009E0832" w:rsidRPr="008B21AA" w:rsidRDefault="00CC0B17" w:rsidP="008B21AA">
            <w:pPr>
              <w:rPr>
                <w:b w:val="0"/>
              </w:rPr>
            </w:pPr>
            <w:r>
              <w:rPr>
                <w:b w:val="0"/>
              </w:rPr>
              <w:t>Lines 7 and 8</w:t>
            </w:r>
          </w:p>
        </w:tc>
        <w:tc>
          <w:tcPr>
            <w:tcW w:w="4814" w:type="dxa"/>
          </w:tcPr>
          <w:p w14:paraId="2A97DA2D" w14:textId="77777777" w:rsidR="009E0832" w:rsidRDefault="009E0832" w:rsidP="009E0832">
            <w:pPr>
              <w:cnfStyle w:val="000000010000" w:firstRow="0" w:lastRow="0" w:firstColumn="0" w:lastColumn="0" w:oddVBand="0" w:evenVBand="0" w:oddHBand="0" w:evenHBand="1" w:firstRowFirstColumn="0" w:firstRowLastColumn="0" w:lastRowFirstColumn="0" w:lastRowLastColumn="0"/>
            </w:pPr>
          </w:p>
        </w:tc>
      </w:tr>
      <w:tr w:rsidR="008B21AA" w14:paraId="3AEAE861" w14:textId="77777777" w:rsidTr="009E0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A30FD6B" w14:textId="6B12E3E8" w:rsidR="008B21AA" w:rsidRPr="008B21AA" w:rsidRDefault="00CC0B17" w:rsidP="008B21AA">
            <w:pPr>
              <w:rPr>
                <w:b w:val="0"/>
              </w:rPr>
            </w:pPr>
            <w:r>
              <w:rPr>
                <w:b w:val="0"/>
              </w:rPr>
              <w:t>Lines 9 and 10</w:t>
            </w:r>
          </w:p>
        </w:tc>
        <w:tc>
          <w:tcPr>
            <w:tcW w:w="4814" w:type="dxa"/>
          </w:tcPr>
          <w:p w14:paraId="6476C185" w14:textId="77777777" w:rsidR="008B21AA" w:rsidRDefault="008B21AA" w:rsidP="009E0832">
            <w:pPr>
              <w:cnfStyle w:val="000000100000" w:firstRow="0" w:lastRow="0" w:firstColumn="0" w:lastColumn="0" w:oddVBand="0" w:evenVBand="0" w:oddHBand="1" w:evenHBand="0" w:firstRowFirstColumn="0" w:firstRowLastColumn="0" w:lastRowFirstColumn="0" w:lastRowLastColumn="0"/>
            </w:pPr>
          </w:p>
        </w:tc>
      </w:tr>
      <w:tr w:rsidR="008B21AA" w14:paraId="51F3BF3B" w14:textId="77777777" w:rsidTr="009E08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2E7CF30" w14:textId="20F1DE59" w:rsidR="008B21AA" w:rsidRPr="008B21AA" w:rsidRDefault="00CC0B17" w:rsidP="008B21AA">
            <w:pPr>
              <w:rPr>
                <w:b w:val="0"/>
              </w:rPr>
            </w:pPr>
            <w:r>
              <w:rPr>
                <w:b w:val="0"/>
              </w:rPr>
              <w:t>Lines 11 and 12</w:t>
            </w:r>
          </w:p>
        </w:tc>
        <w:tc>
          <w:tcPr>
            <w:tcW w:w="4814" w:type="dxa"/>
          </w:tcPr>
          <w:p w14:paraId="62041703" w14:textId="77777777" w:rsidR="008B21AA" w:rsidRDefault="008B21AA" w:rsidP="009E0832">
            <w:pPr>
              <w:cnfStyle w:val="000000010000" w:firstRow="0" w:lastRow="0" w:firstColumn="0" w:lastColumn="0" w:oddVBand="0" w:evenVBand="0" w:oddHBand="0" w:evenHBand="1" w:firstRowFirstColumn="0" w:firstRowLastColumn="0" w:lastRowFirstColumn="0" w:lastRowLastColumn="0"/>
            </w:pPr>
          </w:p>
        </w:tc>
      </w:tr>
      <w:tr w:rsidR="009E0832" w14:paraId="02E33017" w14:textId="77777777" w:rsidTr="009E0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9790CF2" w14:textId="733F6FDB" w:rsidR="009E0832" w:rsidRPr="008B21AA" w:rsidRDefault="00CC0B17" w:rsidP="008B21AA">
            <w:pPr>
              <w:rPr>
                <w:b w:val="0"/>
              </w:rPr>
            </w:pPr>
            <w:r>
              <w:rPr>
                <w:b w:val="0"/>
              </w:rPr>
              <w:t>Lines 13, 14 and 15</w:t>
            </w:r>
          </w:p>
        </w:tc>
        <w:tc>
          <w:tcPr>
            <w:tcW w:w="4814" w:type="dxa"/>
          </w:tcPr>
          <w:p w14:paraId="03F2563E" w14:textId="77777777" w:rsidR="009E0832" w:rsidRDefault="009E0832" w:rsidP="009E0832">
            <w:pPr>
              <w:cnfStyle w:val="000000100000" w:firstRow="0" w:lastRow="0" w:firstColumn="0" w:lastColumn="0" w:oddVBand="0" w:evenVBand="0" w:oddHBand="1" w:evenHBand="0" w:firstRowFirstColumn="0" w:firstRowLastColumn="0" w:lastRowFirstColumn="0" w:lastRowLastColumn="0"/>
            </w:pPr>
          </w:p>
        </w:tc>
      </w:tr>
      <w:tr w:rsidR="008B21AA" w14:paraId="09E3D181" w14:textId="77777777" w:rsidTr="009E08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31DD8D9" w14:textId="7C2BF1C0" w:rsidR="008B21AA" w:rsidRPr="008B21AA" w:rsidRDefault="008B21AA" w:rsidP="008B21AA">
            <w:pPr>
              <w:rPr>
                <w:b w:val="0"/>
              </w:rPr>
            </w:pPr>
            <w:r w:rsidRPr="00772F0C">
              <w:rPr>
                <w:rStyle w:val="Strong"/>
                <w:b/>
              </w:rPr>
              <w:t>Intended message</w:t>
            </w:r>
            <w:r>
              <w:rPr>
                <w:b w:val="0"/>
              </w:rPr>
              <w:t xml:space="preserve"> </w:t>
            </w:r>
            <w:r w:rsidR="00B542B7">
              <w:rPr>
                <w:b w:val="0"/>
              </w:rPr>
              <w:t>–</w:t>
            </w:r>
            <w:r>
              <w:rPr>
                <w:b w:val="0"/>
              </w:rPr>
              <w:t xml:space="preserve"> </w:t>
            </w:r>
            <w:r w:rsidR="00270440">
              <w:rPr>
                <w:b w:val="0"/>
              </w:rPr>
              <w:t xml:space="preserve">you </w:t>
            </w:r>
            <w:r w:rsidR="00B542B7">
              <w:rPr>
                <w:b w:val="0"/>
              </w:rPr>
              <w:t>will learn everything you need to know in time, but</w:t>
            </w:r>
            <w:r w:rsidR="009B1DD2">
              <w:rPr>
                <w:b w:val="0"/>
              </w:rPr>
              <w:t xml:space="preserve"> my advice is</w:t>
            </w:r>
            <w:r w:rsidR="00CF46A0">
              <w:rPr>
                <w:b w:val="0"/>
              </w:rPr>
              <w:t xml:space="preserve"> that you must remember that we all have obligations we must uphold.</w:t>
            </w:r>
          </w:p>
        </w:tc>
        <w:tc>
          <w:tcPr>
            <w:tcW w:w="4814" w:type="dxa"/>
          </w:tcPr>
          <w:p w14:paraId="1B14D95F" w14:textId="3428AE34" w:rsidR="008B21AA" w:rsidRPr="00772F0C" w:rsidRDefault="008B21AA" w:rsidP="009E0832">
            <w:pPr>
              <w:cnfStyle w:val="000000010000" w:firstRow="0" w:lastRow="0" w:firstColumn="0" w:lastColumn="0" w:oddVBand="0" w:evenVBand="0" w:oddHBand="0" w:evenHBand="1" w:firstRowFirstColumn="0" w:firstRowLastColumn="0" w:lastRowFirstColumn="0" w:lastRowLastColumn="0"/>
              <w:rPr>
                <w:b/>
                <w:bCs/>
              </w:rPr>
            </w:pPr>
            <w:r w:rsidRPr="00772F0C">
              <w:rPr>
                <w:b/>
                <w:bCs/>
              </w:rPr>
              <w:t xml:space="preserve">Intended message </w:t>
            </w:r>
            <w:r w:rsidR="00575504">
              <w:t>–</w:t>
            </w:r>
            <w:r w:rsidRPr="00772F0C">
              <w:rPr>
                <w:b/>
                <w:bCs/>
              </w:rPr>
              <w:t xml:space="preserve"> </w:t>
            </w:r>
          </w:p>
        </w:tc>
      </w:tr>
    </w:tbl>
    <w:p w14:paraId="2BF01009" w14:textId="77777777" w:rsidR="00195099" w:rsidRPr="00244AE3" w:rsidRDefault="00195099" w:rsidP="00244AE3">
      <w:r>
        <w:br w:type="page"/>
      </w:r>
    </w:p>
    <w:p w14:paraId="6F1A3BD9" w14:textId="71F054BF" w:rsidR="000C2870" w:rsidRDefault="005C41A7" w:rsidP="00285136">
      <w:pPr>
        <w:pStyle w:val="Heading2"/>
        <w:spacing w:before="240"/>
      </w:pPr>
      <w:bookmarkStart w:id="13" w:name="_Toc164776074"/>
      <w:r w:rsidRPr="005C41A7">
        <w:t xml:space="preserve">Phase 1, activity </w:t>
      </w:r>
      <w:r w:rsidR="00AD53C8">
        <w:t>6</w:t>
      </w:r>
      <w:r w:rsidR="006A20DC">
        <w:t xml:space="preserve"> </w:t>
      </w:r>
      <w:r w:rsidRPr="005C41A7">
        <w:t>– blackout poetry</w:t>
      </w:r>
      <w:bookmarkEnd w:id="13"/>
    </w:p>
    <w:p w14:paraId="029AE58B" w14:textId="1E5D7B3C" w:rsidR="0009078A" w:rsidRDefault="00A8340D" w:rsidP="00FD6E03">
      <w:pPr>
        <w:pStyle w:val="FeatureBox3"/>
      </w:pPr>
      <w:r>
        <w:t>Blackout</w:t>
      </w:r>
      <w:r w:rsidR="005C41A7">
        <w:t xml:space="preserve"> poetry is </w:t>
      </w:r>
      <w:r>
        <w:t xml:space="preserve">an artistic form of poetry that </w:t>
      </w:r>
      <w:r w:rsidR="008C5AC0">
        <w:t>uses</w:t>
      </w:r>
      <w:r w:rsidR="00025FBA">
        <w:t xml:space="preserve"> an existing text to </w:t>
      </w:r>
      <w:r w:rsidR="00B93A27">
        <w:t>create a poem</w:t>
      </w:r>
      <w:r w:rsidR="009C1BAC">
        <w:t>.</w:t>
      </w:r>
    </w:p>
    <w:p w14:paraId="528B7765" w14:textId="60E5F791" w:rsidR="0008477D" w:rsidRDefault="0067560C" w:rsidP="00144C4C">
      <w:pPr>
        <w:pStyle w:val="ListNumber"/>
        <w:numPr>
          <w:ilvl w:val="0"/>
          <w:numId w:val="77"/>
        </w:numPr>
      </w:pPr>
      <w:r w:rsidRPr="00106E4E">
        <w:t>V</w:t>
      </w:r>
      <w:r w:rsidR="0008477D" w:rsidRPr="00106E4E">
        <w:t xml:space="preserve">iew </w:t>
      </w:r>
      <w:hyperlink r:id="rId28" w:history="1">
        <w:r w:rsidR="00244AE3">
          <w:rPr>
            <w:rStyle w:val="Hyperlink"/>
          </w:rPr>
          <w:t>Blackout Poetry | Art and Literacy Activity (7:44)</w:t>
        </w:r>
      </w:hyperlink>
      <w:r w:rsidR="0008477D" w:rsidRPr="00106E4E">
        <w:t xml:space="preserve"> to develop an understanding of blackout poetry and use the </w:t>
      </w:r>
      <w:r w:rsidR="00FD6E03" w:rsidRPr="00106E4E">
        <w:t>sample blackout poem</w:t>
      </w:r>
      <w:r w:rsidR="0008477D" w:rsidRPr="00106E4E">
        <w:t>s</w:t>
      </w:r>
      <w:r w:rsidR="00FD6E03" w:rsidRPr="00106E4E">
        <w:t xml:space="preserve"> </w:t>
      </w:r>
      <w:r w:rsidR="0008477D" w:rsidRPr="00106E4E">
        <w:t>for</w:t>
      </w:r>
      <w:r w:rsidR="00FD6E03" w:rsidRPr="00106E4E">
        <w:t xml:space="preserve"> inspiration.</w:t>
      </w:r>
    </w:p>
    <w:p w14:paraId="594248B3" w14:textId="77777777" w:rsidR="000F64AC" w:rsidRPr="00106E4E" w:rsidRDefault="000F64AC" w:rsidP="00144C4C">
      <w:pPr>
        <w:pStyle w:val="ListNumber"/>
        <w:numPr>
          <w:ilvl w:val="0"/>
          <w:numId w:val="77"/>
        </w:numPr>
      </w:pPr>
      <w:r w:rsidRPr="00106E4E">
        <w:t>Read the provided text.</w:t>
      </w:r>
    </w:p>
    <w:p w14:paraId="5EEBE772" w14:textId="77777777" w:rsidR="000F64AC" w:rsidRPr="00106E4E" w:rsidRDefault="000F64AC" w:rsidP="00144C4C">
      <w:pPr>
        <w:pStyle w:val="ListNumber"/>
        <w:numPr>
          <w:ilvl w:val="0"/>
          <w:numId w:val="77"/>
        </w:numPr>
      </w:pPr>
      <w:r w:rsidRPr="00106E4E">
        <w:t>Using the t</w:t>
      </w:r>
      <w:r>
        <w:t>opic</w:t>
      </w:r>
      <w:r w:rsidRPr="00106E4E">
        <w:t xml:space="preserve"> of ‘growing up’, select words from the text that represent the t</w:t>
      </w:r>
      <w:r>
        <w:t>opic</w:t>
      </w:r>
      <w:r w:rsidRPr="00106E4E">
        <w:t>. Do this in pencil in case you change your mind or want to add in different words.</w:t>
      </w:r>
    </w:p>
    <w:p w14:paraId="1B1AFA40" w14:textId="77777777" w:rsidR="000F64AC" w:rsidRPr="00106E4E" w:rsidRDefault="000F64AC" w:rsidP="00144C4C">
      <w:pPr>
        <w:pStyle w:val="ListNumber"/>
        <w:numPr>
          <w:ilvl w:val="0"/>
          <w:numId w:val="77"/>
        </w:numPr>
      </w:pPr>
      <w:r w:rsidRPr="00106E4E">
        <w:t>Emphasise these words by drawing around them with black markers.</w:t>
      </w:r>
    </w:p>
    <w:p w14:paraId="76B001CF" w14:textId="7E60D051" w:rsidR="000F64AC" w:rsidRPr="00106E4E" w:rsidRDefault="000F64AC" w:rsidP="00144C4C">
      <w:pPr>
        <w:pStyle w:val="ListNumber"/>
        <w:numPr>
          <w:ilvl w:val="0"/>
          <w:numId w:val="77"/>
        </w:numPr>
      </w:pPr>
      <w:r w:rsidRPr="00106E4E">
        <w:t>Blackout or decorate the rest of the text. Consider how you can do this creatively to add meaning to your poem.</w:t>
      </w:r>
    </w:p>
    <w:p w14:paraId="3B8DFF64" w14:textId="14D8A9CB" w:rsidR="00696D24" w:rsidRDefault="007340CA" w:rsidP="00E224D6">
      <w:pPr>
        <w:pStyle w:val="FeatureBox"/>
        <w:rPr>
          <w:rStyle w:val="Strong"/>
        </w:rPr>
      </w:pPr>
      <w:hyperlink r:id="rId29" w:history="1">
        <w:r w:rsidR="00696D24" w:rsidRPr="00E8445A">
          <w:rPr>
            <w:rStyle w:val="Hyperlink"/>
            <w:b/>
            <w:bCs/>
          </w:rPr>
          <w:t>Peter Pan</w:t>
        </w:r>
      </w:hyperlink>
      <w:r w:rsidR="00696D24" w:rsidRPr="00FE717C">
        <w:rPr>
          <w:rStyle w:val="Strong"/>
        </w:rPr>
        <w:t xml:space="preserve"> extract </w:t>
      </w:r>
      <w:r w:rsidR="00D226EA">
        <w:rPr>
          <w:rStyle w:val="Strong"/>
        </w:rPr>
        <w:t>(</w:t>
      </w:r>
      <w:r w:rsidR="00696D24" w:rsidRPr="00FE717C">
        <w:rPr>
          <w:rStyle w:val="Strong"/>
        </w:rPr>
        <w:t>Barrie</w:t>
      </w:r>
      <w:r w:rsidR="00204956">
        <w:rPr>
          <w:rStyle w:val="Strong"/>
        </w:rPr>
        <w:t xml:space="preserve"> 1911)</w:t>
      </w:r>
    </w:p>
    <w:p w14:paraId="1326135A" w14:textId="53568502" w:rsidR="00FE717C" w:rsidRPr="00FE717C" w:rsidRDefault="00FE717C" w:rsidP="00E224D6">
      <w:pPr>
        <w:pStyle w:val="FeatureBox"/>
        <w:rPr>
          <w:rStyle w:val="Strong"/>
          <w:b w:val="0"/>
          <w:bCs w:val="0"/>
        </w:rPr>
      </w:pPr>
      <w:r w:rsidRPr="00FE717C">
        <w:rPr>
          <w:rStyle w:val="Strong"/>
          <w:b w:val="0"/>
          <w:bCs w:val="0"/>
        </w:rPr>
        <w:t xml:space="preserve">Chapter 1 </w:t>
      </w:r>
      <w:r>
        <w:rPr>
          <w:rStyle w:val="Strong"/>
          <w:b w:val="0"/>
          <w:bCs w:val="0"/>
        </w:rPr>
        <w:t>– Peter breaks through</w:t>
      </w:r>
    </w:p>
    <w:p w14:paraId="5C3E47C7" w14:textId="65B2BCA6" w:rsidR="00FE717C" w:rsidRPr="00FE717C" w:rsidRDefault="00FE717C" w:rsidP="00E224D6">
      <w:pPr>
        <w:pStyle w:val="FeatureBox"/>
        <w:rPr>
          <w:rStyle w:val="Strong"/>
          <w:b w:val="0"/>
          <w:bCs w:val="0"/>
        </w:rPr>
      </w:pPr>
      <w:r w:rsidRPr="00FE717C">
        <w:rPr>
          <w:rStyle w:val="Strong"/>
          <w:b w:val="0"/>
          <w:bCs w:val="0"/>
        </w:rPr>
        <w:t>All children, except one, grow up. They soon know that they will</w:t>
      </w:r>
      <w:r>
        <w:rPr>
          <w:rStyle w:val="Strong"/>
          <w:b w:val="0"/>
          <w:bCs w:val="0"/>
        </w:rPr>
        <w:t xml:space="preserve"> </w:t>
      </w:r>
      <w:r w:rsidRPr="00FE717C">
        <w:rPr>
          <w:rStyle w:val="Strong"/>
          <w:b w:val="0"/>
          <w:bCs w:val="0"/>
        </w:rPr>
        <w:t>grow up, and the way Wendy knew was this. One day when she was two</w:t>
      </w:r>
      <w:r>
        <w:rPr>
          <w:rStyle w:val="Strong"/>
          <w:b w:val="0"/>
          <w:bCs w:val="0"/>
        </w:rPr>
        <w:t xml:space="preserve"> </w:t>
      </w:r>
      <w:r w:rsidRPr="00FE717C">
        <w:rPr>
          <w:rStyle w:val="Strong"/>
          <w:b w:val="0"/>
          <w:bCs w:val="0"/>
        </w:rPr>
        <w:t>years old she was playing in a garden, and she plucked another flower</w:t>
      </w:r>
      <w:r>
        <w:rPr>
          <w:rStyle w:val="Strong"/>
          <w:b w:val="0"/>
          <w:bCs w:val="0"/>
        </w:rPr>
        <w:t xml:space="preserve"> </w:t>
      </w:r>
      <w:r w:rsidRPr="00FE717C">
        <w:rPr>
          <w:rStyle w:val="Strong"/>
          <w:b w:val="0"/>
          <w:bCs w:val="0"/>
        </w:rPr>
        <w:t>and ran with it to her mother. I suppose she must have looked rather</w:t>
      </w:r>
      <w:r>
        <w:rPr>
          <w:rStyle w:val="Strong"/>
          <w:b w:val="0"/>
          <w:bCs w:val="0"/>
        </w:rPr>
        <w:t xml:space="preserve"> </w:t>
      </w:r>
      <w:r w:rsidRPr="00FE717C">
        <w:rPr>
          <w:rStyle w:val="Strong"/>
          <w:b w:val="0"/>
          <w:bCs w:val="0"/>
        </w:rPr>
        <w:t>delightful, for Mrs. Darling put her hand to her heart and cried,</w:t>
      </w:r>
      <w:r>
        <w:rPr>
          <w:rStyle w:val="Strong"/>
          <w:b w:val="0"/>
          <w:bCs w:val="0"/>
        </w:rPr>
        <w:t xml:space="preserve"> </w:t>
      </w:r>
      <w:r w:rsidRPr="00FE717C">
        <w:rPr>
          <w:rStyle w:val="Strong"/>
          <w:b w:val="0"/>
          <w:bCs w:val="0"/>
        </w:rPr>
        <w:t>"Oh, why can't you remain like this for ever!" This was all that</w:t>
      </w:r>
      <w:r>
        <w:rPr>
          <w:rStyle w:val="Strong"/>
          <w:b w:val="0"/>
          <w:bCs w:val="0"/>
        </w:rPr>
        <w:t xml:space="preserve"> </w:t>
      </w:r>
      <w:r w:rsidRPr="00FE717C">
        <w:rPr>
          <w:rStyle w:val="Strong"/>
          <w:b w:val="0"/>
          <w:bCs w:val="0"/>
        </w:rPr>
        <w:t>passed between them on the subject, but henceforth Wendy knew that</w:t>
      </w:r>
      <w:r>
        <w:rPr>
          <w:rStyle w:val="Strong"/>
          <w:b w:val="0"/>
          <w:bCs w:val="0"/>
        </w:rPr>
        <w:t xml:space="preserve"> </w:t>
      </w:r>
      <w:r w:rsidRPr="00FE717C">
        <w:rPr>
          <w:rStyle w:val="Strong"/>
          <w:b w:val="0"/>
          <w:bCs w:val="0"/>
        </w:rPr>
        <w:t>she must grow up. You always know after you are two</w:t>
      </w:r>
      <w:r w:rsidRPr="00FE717C">
        <w:rPr>
          <w:rStyle w:val="Strong"/>
        </w:rPr>
        <w:t xml:space="preserve">. </w:t>
      </w:r>
      <w:r w:rsidRPr="00FE717C">
        <w:rPr>
          <w:rStyle w:val="Strong"/>
          <w:b w:val="0"/>
          <w:bCs w:val="0"/>
        </w:rPr>
        <w:t>Two is the</w:t>
      </w:r>
      <w:r>
        <w:rPr>
          <w:rStyle w:val="Strong"/>
          <w:b w:val="0"/>
          <w:bCs w:val="0"/>
        </w:rPr>
        <w:t xml:space="preserve"> </w:t>
      </w:r>
      <w:r w:rsidRPr="00FE717C">
        <w:rPr>
          <w:rStyle w:val="Strong"/>
          <w:b w:val="0"/>
          <w:bCs w:val="0"/>
        </w:rPr>
        <w:t>beginning of the end.</w:t>
      </w:r>
    </w:p>
    <w:p w14:paraId="2367EEBC" w14:textId="66A172F0" w:rsidR="00FE717C" w:rsidRPr="00FE717C" w:rsidRDefault="00FE717C" w:rsidP="00E224D6">
      <w:pPr>
        <w:pStyle w:val="FeatureBox"/>
        <w:rPr>
          <w:rStyle w:val="Strong"/>
          <w:b w:val="0"/>
          <w:bCs w:val="0"/>
        </w:rPr>
      </w:pPr>
      <w:r w:rsidRPr="00FE717C">
        <w:rPr>
          <w:rStyle w:val="Strong"/>
          <w:b w:val="0"/>
          <w:bCs w:val="0"/>
        </w:rPr>
        <w:t>Of course they lived at 14 [their house number on their street],</w:t>
      </w:r>
      <w:r>
        <w:rPr>
          <w:rStyle w:val="Strong"/>
          <w:b w:val="0"/>
          <w:bCs w:val="0"/>
        </w:rPr>
        <w:t xml:space="preserve"> </w:t>
      </w:r>
      <w:r w:rsidRPr="00FE717C">
        <w:rPr>
          <w:rStyle w:val="Strong"/>
          <w:b w:val="0"/>
          <w:bCs w:val="0"/>
        </w:rPr>
        <w:t>and until Wendy came her mother was the chief one. She was a lovely lady,</w:t>
      </w:r>
      <w:r>
        <w:rPr>
          <w:rStyle w:val="Strong"/>
          <w:b w:val="0"/>
          <w:bCs w:val="0"/>
        </w:rPr>
        <w:t xml:space="preserve"> </w:t>
      </w:r>
      <w:r w:rsidRPr="00FE717C">
        <w:rPr>
          <w:rStyle w:val="Strong"/>
          <w:b w:val="0"/>
          <w:bCs w:val="0"/>
        </w:rPr>
        <w:t>with a romantic mind and such a sweet mocking mouth. Her romantic mind</w:t>
      </w:r>
      <w:r>
        <w:rPr>
          <w:rStyle w:val="Strong"/>
          <w:b w:val="0"/>
          <w:bCs w:val="0"/>
        </w:rPr>
        <w:t xml:space="preserve"> </w:t>
      </w:r>
      <w:r w:rsidRPr="00FE717C">
        <w:rPr>
          <w:rStyle w:val="Strong"/>
          <w:b w:val="0"/>
          <w:bCs w:val="0"/>
        </w:rPr>
        <w:t>was like the tiny boxes, one within the other, that come from the</w:t>
      </w:r>
      <w:r>
        <w:rPr>
          <w:rStyle w:val="Strong"/>
          <w:b w:val="0"/>
          <w:bCs w:val="0"/>
        </w:rPr>
        <w:t xml:space="preserve"> </w:t>
      </w:r>
      <w:r w:rsidRPr="00FE717C">
        <w:rPr>
          <w:rStyle w:val="Strong"/>
          <w:b w:val="0"/>
          <w:bCs w:val="0"/>
        </w:rPr>
        <w:t>puzzling East, however many you discover there is always one more; and</w:t>
      </w:r>
      <w:r>
        <w:rPr>
          <w:rStyle w:val="Strong"/>
          <w:b w:val="0"/>
          <w:bCs w:val="0"/>
        </w:rPr>
        <w:t xml:space="preserve"> </w:t>
      </w:r>
      <w:r w:rsidRPr="00FE717C">
        <w:rPr>
          <w:rStyle w:val="Strong"/>
          <w:b w:val="0"/>
          <w:bCs w:val="0"/>
        </w:rPr>
        <w:t>her sweet mocking mouth had one kiss on it that Wendy could never get,</w:t>
      </w:r>
      <w:r>
        <w:rPr>
          <w:rStyle w:val="Strong"/>
          <w:b w:val="0"/>
          <w:bCs w:val="0"/>
        </w:rPr>
        <w:t xml:space="preserve"> </w:t>
      </w:r>
      <w:r w:rsidRPr="00FE717C">
        <w:rPr>
          <w:rStyle w:val="Strong"/>
          <w:b w:val="0"/>
          <w:bCs w:val="0"/>
        </w:rPr>
        <w:t>though there it was, perfectly conspicuous in the right-hand corner.</w:t>
      </w:r>
    </w:p>
    <w:p w14:paraId="16392B4C" w14:textId="2F912105" w:rsidR="00FE717C" w:rsidRPr="00FE717C" w:rsidRDefault="00FE717C" w:rsidP="00E224D6">
      <w:pPr>
        <w:pStyle w:val="FeatureBox"/>
        <w:rPr>
          <w:rStyle w:val="Strong"/>
          <w:b w:val="0"/>
          <w:bCs w:val="0"/>
        </w:rPr>
      </w:pPr>
      <w:r w:rsidRPr="00FE717C">
        <w:rPr>
          <w:rStyle w:val="Strong"/>
          <w:b w:val="0"/>
          <w:bCs w:val="0"/>
        </w:rPr>
        <w:t>The way Mr. Darling won her was this: the many gentlemen who</w:t>
      </w:r>
      <w:r>
        <w:rPr>
          <w:rStyle w:val="Strong"/>
          <w:b w:val="0"/>
          <w:bCs w:val="0"/>
        </w:rPr>
        <w:t xml:space="preserve"> </w:t>
      </w:r>
      <w:r w:rsidRPr="00FE717C">
        <w:rPr>
          <w:rStyle w:val="Strong"/>
          <w:b w:val="0"/>
          <w:bCs w:val="0"/>
        </w:rPr>
        <w:t>had been boys when she was a girl discovered simultaneously that</w:t>
      </w:r>
      <w:r>
        <w:rPr>
          <w:rStyle w:val="Strong"/>
          <w:b w:val="0"/>
          <w:bCs w:val="0"/>
        </w:rPr>
        <w:t xml:space="preserve"> </w:t>
      </w:r>
      <w:r w:rsidRPr="00FE717C">
        <w:rPr>
          <w:rStyle w:val="Strong"/>
          <w:b w:val="0"/>
          <w:bCs w:val="0"/>
        </w:rPr>
        <w:t>they loved her, and they all ran to her house to propose to her</w:t>
      </w:r>
      <w:r>
        <w:rPr>
          <w:rStyle w:val="Strong"/>
          <w:b w:val="0"/>
          <w:bCs w:val="0"/>
        </w:rPr>
        <w:t xml:space="preserve"> </w:t>
      </w:r>
      <w:r w:rsidRPr="00FE717C">
        <w:rPr>
          <w:rStyle w:val="Strong"/>
          <w:b w:val="0"/>
          <w:bCs w:val="0"/>
        </w:rPr>
        <w:t>except Mr. Darling, who took a cab and nipped in first, and so he</w:t>
      </w:r>
      <w:r>
        <w:rPr>
          <w:rStyle w:val="Strong"/>
          <w:b w:val="0"/>
          <w:bCs w:val="0"/>
        </w:rPr>
        <w:t xml:space="preserve"> </w:t>
      </w:r>
      <w:r w:rsidRPr="00FE717C">
        <w:rPr>
          <w:rStyle w:val="Strong"/>
          <w:b w:val="0"/>
          <w:bCs w:val="0"/>
        </w:rPr>
        <w:t>got her. He got all of her, except the innermost box and the</w:t>
      </w:r>
      <w:r>
        <w:rPr>
          <w:rStyle w:val="Strong"/>
          <w:b w:val="0"/>
          <w:bCs w:val="0"/>
        </w:rPr>
        <w:t xml:space="preserve"> </w:t>
      </w:r>
      <w:r w:rsidRPr="00FE717C">
        <w:rPr>
          <w:rStyle w:val="Strong"/>
          <w:b w:val="0"/>
          <w:bCs w:val="0"/>
        </w:rPr>
        <w:t>kiss. He never knew about the box, and in time he gave up trying</w:t>
      </w:r>
      <w:r>
        <w:rPr>
          <w:rStyle w:val="Strong"/>
          <w:b w:val="0"/>
          <w:bCs w:val="0"/>
        </w:rPr>
        <w:t xml:space="preserve"> </w:t>
      </w:r>
      <w:r w:rsidRPr="00FE717C">
        <w:rPr>
          <w:rStyle w:val="Strong"/>
          <w:b w:val="0"/>
          <w:bCs w:val="0"/>
        </w:rPr>
        <w:t>for the kiss. Wendy thought Napoleon could have got it, but I</w:t>
      </w:r>
      <w:r>
        <w:rPr>
          <w:rStyle w:val="Strong"/>
          <w:b w:val="0"/>
          <w:bCs w:val="0"/>
        </w:rPr>
        <w:t xml:space="preserve"> </w:t>
      </w:r>
      <w:r w:rsidRPr="00FE717C">
        <w:rPr>
          <w:rStyle w:val="Strong"/>
          <w:b w:val="0"/>
          <w:bCs w:val="0"/>
        </w:rPr>
        <w:t>can picture him trying, and then going off in a passion, slamming</w:t>
      </w:r>
      <w:r>
        <w:rPr>
          <w:rStyle w:val="Strong"/>
          <w:b w:val="0"/>
          <w:bCs w:val="0"/>
        </w:rPr>
        <w:t xml:space="preserve"> </w:t>
      </w:r>
      <w:r w:rsidRPr="00FE717C">
        <w:rPr>
          <w:rStyle w:val="Strong"/>
          <w:b w:val="0"/>
          <w:bCs w:val="0"/>
        </w:rPr>
        <w:t>the door.</w:t>
      </w:r>
    </w:p>
    <w:p w14:paraId="75DBD00D" w14:textId="267ED6E0" w:rsidR="00FE717C" w:rsidRPr="00FE717C" w:rsidRDefault="00FE717C" w:rsidP="00E224D6">
      <w:pPr>
        <w:pStyle w:val="FeatureBox"/>
        <w:rPr>
          <w:rStyle w:val="Strong"/>
          <w:b w:val="0"/>
          <w:bCs w:val="0"/>
        </w:rPr>
      </w:pPr>
      <w:r w:rsidRPr="00FE717C">
        <w:rPr>
          <w:rStyle w:val="Strong"/>
          <w:b w:val="0"/>
          <w:bCs w:val="0"/>
        </w:rPr>
        <w:t>Mr. Darling used to boast to Wendy that her mother not only</w:t>
      </w:r>
      <w:r>
        <w:rPr>
          <w:rStyle w:val="Strong"/>
          <w:b w:val="0"/>
          <w:bCs w:val="0"/>
        </w:rPr>
        <w:t xml:space="preserve"> </w:t>
      </w:r>
      <w:r w:rsidRPr="00FE717C">
        <w:rPr>
          <w:rStyle w:val="Strong"/>
          <w:b w:val="0"/>
          <w:bCs w:val="0"/>
        </w:rPr>
        <w:t>loved him but respected him. He was one of those deep ones who</w:t>
      </w:r>
      <w:r>
        <w:rPr>
          <w:rStyle w:val="Strong"/>
          <w:b w:val="0"/>
          <w:bCs w:val="0"/>
        </w:rPr>
        <w:t xml:space="preserve"> </w:t>
      </w:r>
      <w:r w:rsidRPr="00FE717C">
        <w:rPr>
          <w:rStyle w:val="Strong"/>
          <w:b w:val="0"/>
          <w:bCs w:val="0"/>
        </w:rPr>
        <w:t>know about stocks and shares. Of course no one really knows,</w:t>
      </w:r>
      <w:r>
        <w:rPr>
          <w:rStyle w:val="Strong"/>
          <w:b w:val="0"/>
          <w:bCs w:val="0"/>
        </w:rPr>
        <w:t xml:space="preserve"> </w:t>
      </w:r>
      <w:r w:rsidRPr="00FE717C">
        <w:rPr>
          <w:rStyle w:val="Strong"/>
          <w:b w:val="0"/>
          <w:bCs w:val="0"/>
        </w:rPr>
        <w:t>but he quite seemed to know, and he often said stocks were up and</w:t>
      </w:r>
      <w:r>
        <w:rPr>
          <w:rStyle w:val="Strong"/>
          <w:b w:val="0"/>
          <w:bCs w:val="0"/>
        </w:rPr>
        <w:t xml:space="preserve"> </w:t>
      </w:r>
      <w:r w:rsidRPr="00FE717C">
        <w:rPr>
          <w:rStyle w:val="Strong"/>
          <w:b w:val="0"/>
          <w:bCs w:val="0"/>
        </w:rPr>
        <w:t>shares were down in a way that would have made any woman respect</w:t>
      </w:r>
      <w:r>
        <w:rPr>
          <w:rStyle w:val="Strong"/>
          <w:b w:val="0"/>
          <w:bCs w:val="0"/>
        </w:rPr>
        <w:t xml:space="preserve"> </w:t>
      </w:r>
      <w:r w:rsidRPr="00FE717C">
        <w:rPr>
          <w:rStyle w:val="Strong"/>
          <w:b w:val="0"/>
          <w:bCs w:val="0"/>
        </w:rPr>
        <w:t>him.</w:t>
      </w:r>
    </w:p>
    <w:p w14:paraId="0A2470D1" w14:textId="4FF06C2D" w:rsidR="00FE717C" w:rsidRPr="00FE717C" w:rsidRDefault="00FE717C" w:rsidP="00E224D6">
      <w:pPr>
        <w:pStyle w:val="FeatureBox"/>
        <w:rPr>
          <w:rStyle w:val="Strong"/>
          <w:b w:val="0"/>
          <w:bCs w:val="0"/>
        </w:rPr>
      </w:pPr>
      <w:r w:rsidRPr="00FE717C">
        <w:rPr>
          <w:rStyle w:val="Strong"/>
          <w:b w:val="0"/>
          <w:bCs w:val="0"/>
        </w:rPr>
        <w:t>Mrs. Darling was married in white, and at first she kept the</w:t>
      </w:r>
      <w:r>
        <w:rPr>
          <w:rStyle w:val="Strong"/>
          <w:b w:val="0"/>
          <w:bCs w:val="0"/>
        </w:rPr>
        <w:t xml:space="preserve"> </w:t>
      </w:r>
      <w:r w:rsidRPr="00FE717C">
        <w:rPr>
          <w:rStyle w:val="Strong"/>
          <w:b w:val="0"/>
          <w:bCs w:val="0"/>
        </w:rPr>
        <w:t>books perfectly, almost gleefully, as if it were a game, not so</w:t>
      </w:r>
      <w:r>
        <w:rPr>
          <w:rStyle w:val="Strong"/>
          <w:b w:val="0"/>
          <w:bCs w:val="0"/>
        </w:rPr>
        <w:t xml:space="preserve"> </w:t>
      </w:r>
      <w:r w:rsidRPr="00FE717C">
        <w:rPr>
          <w:rStyle w:val="Strong"/>
          <w:b w:val="0"/>
          <w:bCs w:val="0"/>
        </w:rPr>
        <w:t>much as a Brussels sprout was missing; but by and by whole</w:t>
      </w:r>
      <w:r>
        <w:rPr>
          <w:rStyle w:val="Strong"/>
          <w:b w:val="0"/>
          <w:bCs w:val="0"/>
        </w:rPr>
        <w:t xml:space="preserve"> </w:t>
      </w:r>
      <w:r w:rsidRPr="00FE717C">
        <w:rPr>
          <w:rStyle w:val="Strong"/>
          <w:b w:val="0"/>
          <w:bCs w:val="0"/>
        </w:rPr>
        <w:t>cauliflowers dropped out, and instead of them there were pictures</w:t>
      </w:r>
      <w:r>
        <w:rPr>
          <w:rStyle w:val="Strong"/>
          <w:b w:val="0"/>
          <w:bCs w:val="0"/>
        </w:rPr>
        <w:t xml:space="preserve"> </w:t>
      </w:r>
      <w:r w:rsidRPr="00FE717C">
        <w:rPr>
          <w:rStyle w:val="Strong"/>
          <w:b w:val="0"/>
          <w:bCs w:val="0"/>
        </w:rPr>
        <w:t>of babies without faces. She drew them when she should have been</w:t>
      </w:r>
      <w:r>
        <w:rPr>
          <w:rStyle w:val="Strong"/>
          <w:b w:val="0"/>
          <w:bCs w:val="0"/>
        </w:rPr>
        <w:t xml:space="preserve"> </w:t>
      </w:r>
      <w:r w:rsidRPr="00FE717C">
        <w:rPr>
          <w:rStyle w:val="Strong"/>
          <w:b w:val="0"/>
          <w:bCs w:val="0"/>
        </w:rPr>
        <w:t>totting up. They were Mrs. Darling's guesses.</w:t>
      </w:r>
    </w:p>
    <w:p w14:paraId="5864C6EF" w14:textId="6F8BA8F1" w:rsidR="00FE717C" w:rsidRPr="00FE717C" w:rsidRDefault="00FE717C" w:rsidP="00E224D6">
      <w:pPr>
        <w:pStyle w:val="FeatureBox"/>
        <w:rPr>
          <w:rStyle w:val="Strong"/>
          <w:b w:val="0"/>
          <w:bCs w:val="0"/>
        </w:rPr>
      </w:pPr>
      <w:r w:rsidRPr="00FE717C">
        <w:rPr>
          <w:rStyle w:val="Strong"/>
          <w:b w:val="0"/>
          <w:bCs w:val="0"/>
        </w:rPr>
        <w:t>Wendy came first, then John, then Michael.</w:t>
      </w:r>
    </w:p>
    <w:p w14:paraId="22E7532D" w14:textId="77777777" w:rsidR="00195099" w:rsidRPr="005C465F" w:rsidRDefault="00195099" w:rsidP="005C465F">
      <w:r>
        <w:rPr>
          <w:rStyle w:val="Strong"/>
          <w:b w:val="0"/>
          <w:bCs w:val="0"/>
        </w:rPr>
        <w:br w:type="page"/>
      </w:r>
    </w:p>
    <w:p w14:paraId="4914C133" w14:textId="6178DF5C" w:rsidR="004421C4" w:rsidRPr="000727AB" w:rsidRDefault="004421C4" w:rsidP="004421C4">
      <w:pPr>
        <w:pStyle w:val="Heading2"/>
        <w:rPr>
          <w:rStyle w:val="Strong"/>
          <w:b w:val="0"/>
          <w:bCs/>
        </w:rPr>
      </w:pPr>
      <w:bookmarkStart w:id="14" w:name="_Toc164776075"/>
      <w:r w:rsidRPr="000727AB">
        <w:rPr>
          <w:rStyle w:val="Strong"/>
          <w:b w:val="0"/>
          <w:bCs/>
        </w:rPr>
        <w:t xml:space="preserve">Phase 1, </w:t>
      </w:r>
      <w:r>
        <w:rPr>
          <w:rStyle w:val="Strong"/>
          <w:b w:val="0"/>
          <w:bCs/>
        </w:rPr>
        <w:t xml:space="preserve">resource 2 </w:t>
      </w:r>
      <w:r w:rsidRPr="000727AB">
        <w:rPr>
          <w:rStyle w:val="Strong"/>
          <w:b w:val="0"/>
          <w:bCs/>
        </w:rPr>
        <w:t xml:space="preserve">– </w:t>
      </w:r>
      <w:r w:rsidR="008C46C0">
        <w:rPr>
          <w:rStyle w:val="Strong"/>
          <w:b w:val="0"/>
          <w:bCs/>
        </w:rPr>
        <w:t xml:space="preserve">nouns, </w:t>
      </w:r>
      <w:r w:rsidR="0056665E">
        <w:rPr>
          <w:rStyle w:val="Strong"/>
          <w:b w:val="0"/>
          <w:bCs/>
        </w:rPr>
        <w:t xml:space="preserve">noun groups </w:t>
      </w:r>
      <w:r w:rsidRPr="000727AB">
        <w:rPr>
          <w:rStyle w:val="Strong"/>
          <w:b w:val="0"/>
          <w:bCs/>
        </w:rPr>
        <w:t>and nominalisation</w:t>
      </w:r>
      <w:bookmarkEnd w:id="14"/>
    </w:p>
    <w:p w14:paraId="090C3924" w14:textId="3CE656D9" w:rsidR="005F1A4B" w:rsidRDefault="00B4674B" w:rsidP="005F1A4B">
      <w:pPr>
        <w:pStyle w:val="FeatureBox2"/>
      </w:pPr>
      <w:r>
        <w:rPr>
          <w:rStyle w:val="Strong"/>
        </w:rPr>
        <w:t>Teacher note:</w:t>
      </w:r>
      <w:r w:rsidR="008B31DF">
        <w:rPr>
          <w:rStyle w:val="Strong"/>
        </w:rPr>
        <w:t xml:space="preserve"> </w:t>
      </w:r>
      <w:r w:rsidR="008B31DF" w:rsidRPr="008B31DF">
        <w:t xml:space="preserve">the definitions for this resource have been accessed from </w:t>
      </w:r>
      <w:hyperlink r:id="rId30" w:history="1">
        <w:r w:rsidR="005F1A4B" w:rsidRPr="00E367C3">
          <w:rPr>
            <w:rStyle w:val="Hyperlink"/>
          </w:rPr>
          <w:t>Glossary</w:t>
        </w:r>
      </w:hyperlink>
      <w:r w:rsidR="00B55FFC" w:rsidRPr="005D0665">
        <w:rPr>
          <w:rStyle w:val="Hyperlink"/>
          <w:u w:val="none"/>
        </w:rPr>
        <w:t xml:space="preserve"> </w:t>
      </w:r>
      <w:r w:rsidR="00B55FFC" w:rsidRPr="005D0665">
        <w:rPr>
          <w:rStyle w:val="Hyperlink"/>
          <w:color w:val="auto"/>
          <w:u w:val="none"/>
        </w:rPr>
        <w:t xml:space="preserve">(NESA </w:t>
      </w:r>
      <w:r w:rsidR="00F9408D">
        <w:rPr>
          <w:rStyle w:val="Hyperlink"/>
          <w:color w:val="auto"/>
          <w:u w:val="none"/>
        </w:rPr>
        <w:t>n.d.</w:t>
      </w:r>
      <w:r w:rsidR="00B55FFC" w:rsidRPr="005D0665">
        <w:rPr>
          <w:rStyle w:val="Hyperlink"/>
          <w:color w:val="auto"/>
          <w:u w:val="none"/>
        </w:rPr>
        <w:t>)</w:t>
      </w:r>
      <w:r w:rsidR="005F1A4B" w:rsidRPr="005D0665">
        <w:rPr>
          <w:rStyle w:val="Hyperlink"/>
          <w:color w:val="auto"/>
          <w:u w:val="none"/>
        </w:rPr>
        <w:t>.</w:t>
      </w:r>
    </w:p>
    <w:p w14:paraId="3C4490CD" w14:textId="2DC911AB" w:rsidR="004421C4" w:rsidRDefault="004421C4" w:rsidP="004421C4">
      <w:pPr>
        <w:rPr>
          <w:rStyle w:val="Strong"/>
        </w:rPr>
      </w:pPr>
      <w:r w:rsidRPr="3306A3B4">
        <w:rPr>
          <w:b/>
        </w:rPr>
        <w:t>Glossary</w:t>
      </w:r>
    </w:p>
    <w:p w14:paraId="2D73E90F" w14:textId="6B9EA5A9" w:rsidR="004421C4" w:rsidRDefault="004421C4" w:rsidP="004421C4">
      <w:r w:rsidRPr="004A43D0">
        <w:rPr>
          <w:b/>
          <w:bCs/>
        </w:rPr>
        <w:t>Noun</w:t>
      </w:r>
      <w:r w:rsidRPr="00540FEF">
        <w:rPr>
          <w:b/>
          <w:bCs/>
        </w:rPr>
        <w:t xml:space="preserve"> </w:t>
      </w:r>
      <w:r>
        <w:t>– a</w:t>
      </w:r>
      <w:r w:rsidRPr="0023283E">
        <w:t xml:space="preserve"> word used to represent people, places, things and feelings, </w:t>
      </w:r>
      <w:r w:rsidR="00241B11">
        <w:t>for example,</w:t>
      </w:r>
      <w:r w:rsidRPr="0023283E">
        <w:t xml:space="preserve"> child, children, city, Dubbo, happiness, history</w:t>
      </w:r>
    </w:p>
    <w:p w14:paraId="1CA989B6" w14:textId="643C4146" w:rsidR="005101D9" w:rsidRPr="005101D9" w:rsidRDefault="00336F17" w:rsidP="005101D9">
      <w:r w:rsidRPr="004A43D0">
        <w:rPr>
          <w:b/>
          <w:bCs/>
        </w:rPr>
        <w:t>Noun groups</w:t>
      </w:r>
      <w:r>
        <w:rPr>
          <w:b/>
          <w:bCs/>
        </w:rPr>
        <w:t xml:space="preserve"> </w:t>
      </w:r>
      <w:r w:rsidR="005101D9">
        <w:rPr>
          <w:b/>
          <w:bCs/>
        </w:rPr>
        <w:t>–</w:t>
      </w:r>
      <w:r>
        <w:rPr>
          <w:b/>
          <w:bCs/>
        </w:rPr>
        <w:t xml:space="preserve"> </w:t>
      </w:r>
      <w:r w:rsidR="005101D9" w:rsidRPr="005101D9">
        <w:t>a group of words telling who or what is involved in the sentence. It may include adjectives and nouns linked together.</w:t>
      </w:r>
    </w:p>
    <w:p w14:paraId="4D72CCC4" w14:textId="0FA2D25D" w:rsidR="005101D9" w:rsidRPr="001B3A79" w:rsidRDefault="005101D9" w:rsidP="005101D9">
      <w:pPr>
        <w:rPr>
          <w:b/>
        </w:rPr>
      </w:pPr>
      <w:r w:rsidRPr="001B3A79">
        <w:rPr>
          <w:b/>
        </w:rPr>
        <w:t>Examples</w:t>
      </w:r>
      <w:r w:rsidR="001A7099" w:rsidRPr="001B3A79">
        <w:rPr>
          <w:b/>
        </w:rPr>
        <w:t xml:space="preserve"> of </w:t>
      </w:r>
      <w:r w:rsidR="009F6BA1" w:rsidRPr="001B3A79">
        <w:rPr>
          <w:b/>
        </w:rPr>
        <w:t>linked adjectives and nouns:</w:t>
      </w:r>
    </w:p>
    <w:p w14:paraId="0500517C" w14:textId="19962D3B" w:rsidR="005101D9" w:rsidRPr="005101D9" w:rsidRDefault="005101D9" w:rsidP="005101D9">
      <w:pPr>
        <w:pStyle w:val="ListBullet"/>
      </w:pPr>
      <w:r w:rsidRPr="009F6BA1">
        <w:t>The tired, cranky toddler</w:t>
      </w:r>
      <w:r w:rsidRPr="005101D9">
        <w:t xml:space="preserve"> had a sleep.</w:t>
      </w:r>
    </w:p>
    <w:p w14:paraId="1029C91E" w14:textId="2FB38553" w:rsidR="00336F17" w:rsidRPr="005101D9" w:rsidRDefault="005101D9" w:rsidP="005101D9">
      <w:pPr>
        <w:pStyle w:val="ListBullet"/>
      </w:pPr>
      <w:r w:rsidRPr="009F6BA1">
        <w:t>The little black and white spotted dog</w:t>
      </w:r>
      <w:r w:rsidRPr="005101D9">
        <w:t xml:space="preserve"> ran home.</w:t>
      </w:r>
    </w:p>
    <w:p w14:paraId="0EC93887" w14:textId="4505DA70" w:rsidR="004421C4" w:rsidRPr="00540FEF" w:rsidRDefault="004421C4" w:rsidP="004421C4">
      <w:pPr>
        <w:rPr>
          <w:b/>
          <w:bCs/>
        </w:rPr>
      </w:pPr>
      <w:r w:rsidRPr="004A43D0">
        <w:rPr>
          <w:b/>
          <w:bCs/>
        </w:rPr>
        <w:t>Nominalisation</w:t>
      </w:r>
    </w:p>
    <w:p w14:paraId="588A5833" w14:textId="1D5EB346" w:rsidR="004421C4" w:rsidRDefault="005553ED" w:rsidP="00927164">
      <w:pPr>
        <w:pStyle w:val="ListBullet"/>
      </w:pPr>
      <w:r>
        <w:t>i</w:t>
      </w:r>
      <w:r w:rsidR="00A26691" w:rsidRPr="00036778">
        <w:t>s</w:t>
      </w:r>
      <w:r w:rsidR="00A26691" w:rsidRPr="00200B31">
        <w:t xml:space="preserve"> t</w:t>
      </w:r>
      <w:r w:rsidR="004421C4" w:rsidRPr="00200B31">
        <w:t>he</w:t>
      </w:r>
      <w:r w:rsidR="004421C4">
        <w:t xml:space="preserve"> process of converting verbs and adjectives into nouns</w:t>
      </w:r>
    </w:p>
    <w:p w14:paraId="4E668F77" w14:textId="00A0D204" w:rsidR="004421C4" w:rsidRDefault="004421C4" w:rsidP="00927164">
      <w:pPr>
        <w:pStyle w:val="ListBullet"/>
      </w:pPr>
      <w:r>
        <w:t>often provides more flexibility, authority, conciseness and distance in analytical texts.</w:t>
      </w:r>
    </w:p>
    <w:p w14:paraId="32FDEF5D" w14:textId="2EFAE04F" w:rsidR="004421C4" w:rsidRDefault="001E5BB6" w:rsidP="004421C4">
      <w:r w:rsidRPr="00352165">
        <w:rPr>
          <w:b/>
        </w:rPr>
        <w:t>Examples of changing verbs into nouns</w:t>
      </w:r>
      <w:r w:rsidR="004421C4">
        <w:t>:</w:t>
      </w:r>
    </w:p>
    <w:p w14:paraId="52D49821" w14:textId="107BD871" w:rsidR="004421C4" w:rsidRDefault="005F1A4B" w:rsidP="00927164">
      <w:pPr>
        <w:pStyle w:val="ListBullet"/>
      </w:pPr>
      <w:r>
        <w:t>e</w:t>
      </w:r>
      <w:r w:rsidR="004421C4">
        <w:t>xamine</w:t>
      </w:r>
      <w:r>
        <w:t xml:space="preserve"> becomes </w:t>
      </w:r>
      <w:r w:rsidR="004421C4">
        <w:t>examination</w:t>
      </w:r>
    </w:p>
    <w:p w14:paraId="40DCFF8F" w14:textId="617256AD" w:rsidR="004421C4" w:rsidRDefault="005F1A4B" w:rsidP="00927164">
      <w:pPr>
        <w:pStyle w:val="ListBullet"/>
      </w:pPr>
      <w:r>
        <w:t>r</w:t>
      </w:r>
      <w:r w:rsidR="004421C4">
        <w:t>egulate</w:t>
      </w:r>
      <w:r>
        <w:t xml:space="preserve"> becomes </w:t>
      </w:r>
      <w:r w:rsidR="004421C4">
        <w:t>regulation</w:t>
      </w:r>
    </w:p>
    <w:p w14:paraId="7944D50E" w14:textId="59690AE8" w:rsidR="004421C4" w:rsidRPr="00352165" w:rsidRDefault="001E5BB6" w:rsidP="004421C4">
      <w:pPr>
        <w:rPr>
          <w:b/>
        </w:rPr>
      </w:pPr>
      <w:r w:rsidRPr="00352165">
        <w:rPr>
          <w:b/>
        </w:rPr>
        <w:t>Examples of changing a</w:t>
      </w:r>
      <w:r w:rsidR="004421C4" w:rsidRPr="00352165">
        <w:rPr>
          <w:b/>
        </w:rPr>
        <w:t>djective</w:t>
      </w:r>
      <w:r w:rsidRPr="00352165">
        <w:rPr>
          <w:b/>
        </w:rPr>
        <w:t>s into nouns</w:t>
      </w:r>
      <w:r w:rsidR="004421C4" w:rsidRPr="00352165">
        <w:rPr>
          <w:b/>
        </w:rPr>
        <w:t>:</w:t>
      </w:r>
    </w:p>
    <w:p w14:paraId="60AE7E8F" w14:textId="018C9113" w:rsidR="004421C4" w:rsidRDefault="005F1A4B" w:rsidP="00927164">
      <w:pPr>
        <w:pStyle w:val="ListBullet"/>
      </w:pPr>
      <w:r>
        <w:t>b</w:t>
      </w:r>
      <w:r w:rsidR="004421C4">
        <w:t>usy</w:t>
      </w:r>
      <w:r>
        <w:t xml:space="preserve"> becomes </w:t>
      </w:r>
      <w:r w:rsidR="004421C4">
        <w:t>business</w:t>
      </w:r>
    </w:p>
    <w:p w14:paraId="213A132F" w14:textId="4BF56FF5" w:rsidR="004421C4" w:rsidRDefault="005F1A4B" w:rsidP="00927164">
      <w:pPr>
        <w:pStyle w:val="ListBullet"/>
      </w:pPr>
      <w:r>
        <w:t>s</w:t>
      </w:r>
      <w:r w:rsidR="004421C4">
        <w:t>ad</w:t>
      </w:r>
      <w:r>
        <w:t xml:space="preserve"> becomes </w:t>
      </w:r>
      <w:r w:rsidR="004421C4">
        <w:t>sadness</w:t>
      </w:r>
    </w:p>
    <w:p w14:paraId="4BFEC6BE" w14:textId="029F1175" w:rsidR="004421C4" w:rsidRDefault="004421C4" w:rsidP="00927164">
      <w:pPr>
        <w:pStyle w:val="ListBullet"/>
      </w:pPr>
      <w:r>
        <w:t>modern</w:t>
      </w:r>
      <w:r w:rsidR="005F1A4B">
        <w:t xml:space="preserve"> becomes </w:t>
      </w:r>
      <w:r>
        <w:t>modernity</w:t>
      </w:r>
    </w:p>
    <w:p w14:paraId="081B4A9B" w14:textId="6D7E845F" w:rsidR="004421C4" w:rsidRDefault="0056665E" w:rsidP="006774CE">
      <w:pPr>
        <w:pStyle w:val="Heading2"/>
      </w:pPr>
      <w:bookmarkStart w:id="15" w:name="_Toc164776076"/>
      <w:r>
        <w:t xml:space="preserve">Phase 1, activity </w:t>
      </w:r>
      <w:r w:rsidR="005F0CDC">
        <w:t>7</w:t>
      </w:r>
      <w:r w:rsidR="001B0C4E">
        <w:t xml:space="preserve"> </w:t>
      </w:r>
      <w:r w:rsidR="006774CE">
        <w:t>–</w:t>
      </w:r>
      <w:r>
        <w:t xml:space="preserve"> </w:t>
      </w:r>
      <w:r w:rsidR="00872A76">
        <w:t>applying noun knowledge</w:t>
      </w:r>
      <w:bookmarkEnd w:id="15"/>
    </w:p>
    <w:p w14:paraId="0A4A5DD2" w14:textId="2D4E4E18" w:rsidR="004421C4" w:rsidRDefault="001A6A4C" w:rsidP="001A6A4C">
      <w:pPr>
        <w:pStyle w:val="FeatureBox3"/>
      </w:pPr>
      <w:r w:rsidRPr="001A6A4C">
        <w:t>Complete the activities below to demonstrate your understanding of nouns, noun groups and nominalisation</w:t>
      </w:r>
      <w:r>
        <w:t>.</w:t>
      </w:r>
      <w:r w:rsidR="00D967C2" w:rsidRPr="00D967C2">
        <w:t xml:space="preserve"> </w:t>
      </w:r>
      <w:r w:rsidR="00D967C2">
        <w:t xml:space="preserve">You will extend this knowledge to </w:t>
      </w:r>
      <w:r w:rsidR="00D967C2" w:rsidRPr="00D967C2">
        <w:t>elaborate noun groups for richer description to position the reade</w:t>
      </w:r>
      <w:r w:rsidR="00ED37F5">
        <w:t>r</w:t>
      </w:r>
      <w:r w:rsidR="006C08AB">
        <w:t xml:space="preserve"> in preparation for </w:t>
      </w:r>
      <w:r w:rsidR="00FC2806">
        <w:t>composing poetry.</w:t>
      </w:r>
    </w:p>
    <w:p w14:paraId="3AFEA52F" w14:textId="44DCECC4" w:rsidR="00345F11" w:rsidRPr="003368B3" w:rsidRDefault="00C11794" w:rsidP="00144C4C">
      <w:pPr>
        <w:pStyle w:val="ListNumber"/>
        <w:numPr>
          <w:ilvl w:val="0"/>
          <w:numId w:val="82"/>
        </w:numPr>
      </w:pPr>
      <w:r w:rsidRPr="003368B3">
        <w:t>Identify the nouns in these sentences</w:t>
      </w:r>
      <w:r w:rsidR="00C9113D" w:rsidRPr="003368B3">
        <w:t xml:space="preserve"> from </w:t>
      </w:r>
      <w:r w:rsidR="00345F11" w:rsidRPr="003368B3">
        <w:t xml:space="preserve">the </w:t>
      </w:r>
      <w:hyperlink r:id="rId31" w:history="1">
        <w:r w:rsidR="00345F11" w:rsidRPr="003368B3">
          <w:rPr>
            <w:rStyle w:val="Hyperlink"/>
          </w:rPr>
          <w:t>Peter Pan</w:t>
        </w:r>
      </w:hyperlink>
      <w:r w:rsidR="00345F11" w:rsidRPr="003368B3">
        <w:t xml:space="preserve"> extract (Barrie 1911)</w:t>
      </w:r>
    </w:p>
    <w:p w14:paraId="71CD5161" w14:textId="14AFEA28" w:rsidR="00C9113D" w:rsidRDefault="00C9113D" w:rsidP="005B5F65">
      <w:pPr>
        <w:pStyle w:val="ListNumber2"/>
      </w:pPr>
      <w:r w:rsidRPr="00C9113D">
        <w:t>All children, except one, grow up.</w:t>
      </w:r>
    </w:p>
    <w:p w14:paraId="06015772" w14:textId="77777777" w:rsidR="00C9113D" w:rsidRDefault="00C9113D" w:rsidP="00D4573A">
      <w:pPr>
        <w:pStyle w:val="ListNumber2"/>
      </w:pPr>
      <w:r>
        <w:t>S</w:t>
      </w:r>
      <w:r w:rsidRPr="00C9113D">
        <w:t>he was playing in a garden</w:t>
      </w:r>
      <w:r>
        <w:t>.</w:t>
      </w:r>
    </w:p>
    <w:p w14:paraId="3D0C734C" w14:textId="77777777" w:rsidR="00345F11" w:rsidRDefault="00345F11" w:rsidP="00D4573A">
      <w:pPr>
        <w:pStyle w:val="ListNumber2"/>
      </w:pPr>
      <w:r>
        <w:t>S</w:t>
      </w:r>
      <w:r w:rsidR="00C9113D" w:rsidRPr="00C9113D">
        <w:t>he plucked another flower and ran with it to her mother.</w:t>
      </w:r>
    </w:p>
    <w:p w14:paraId="6741584E" w14:textId="42EF23FD" w:rsidR="003368B3" w:rsidRDefault="00C9113D" w:rsidP="003368B3">
      <w:pPr>
        <w:pStyle w:val="ListNumber2"/>
      </w:pPr>
      <w:r w:rsidRPr="00C9113D">
        <w:t>Mrs. Darling put her hand to her heart and cried</w:t>
      </w:r>
      <w:r w:rsidR="0067058C">
        <w:t>.</w:t>
      </w:r>
    </w:p>
    <w:p w14:paraId="5B912855" w14:textId="42007018" w:rsidR="00193336" w:rsidRPr="003368B3" w:rsidRDefault="00C11794" w:rsidP="00144C4C">
      <w:pPr>
        <w:pStyle w:val="ListNumber"/>
        <w:numPr>
          <w:ilvl w:val="0"/>
          <w:numId w:val="114"/>
        </w:numPr>
      </w:pPr>
      <w:r w:rsidRPr="003368B3">
        <w:t>Identify the noun groups in these sentences</w:t>
      </w:r>
      <w:r w:rsidR="00193336" w:rsidRPr="003368B3">
        <w:t xml:space="preserve"> from the </w:t>
      </w:r>
      <w:hyperlink r:id="rId32" w:history="1">
        <w:r w:rsidR="00193336" w:rsidRPr="003368B3">
          <w:rPr>
            <w:rStyle w:val="Hyperlink"/>
          </w:rPr>
          <w:t>Peter Pan</w:t>
        </w:r>
      </w:hyperlink>
      <w:r w:rsidR="00193336" w:rsidRPr="003368B3">
        <w:t xml:space="preserve"> extract (Barrie 1911).</w:t>
      </w:r>
    </w:p>
    <w:p w14:paraId="6239D4DE" w14:textId="77777777" w:rsidR="00E84F41" w:rsidRDefault="0067058C" w:rsidP="00144C4C">
      <w:pPr>
        <w:pStyle w:val="ListNumber2"/>
        <w:numPr>
          <w:ilvl w:val="0"/>
          <w:numId w:val="2"/>
        </w:numPr>
      </w:pPr>
      <w:r>
        <w:t>She was a lovely lady, with a romantic mind and such a sweet mocking mouth</w:t>
      </w:r>
      <w:r w:rsidR="00E84F41">
        <w:t>.</w:t>
      </w:r>
    </w:p>
    <w:p w14:paraId="2AB2CAD5" w14:textId="4A661E1E" w:rsidR="00D20DFC" w:rsidRDefault="00D20DFC" w:rsidP="000330E6">
      <w:pPr>
        <w:pStyle w:val="ListNumber2"/>
      </w:pPr>
      <w:r w:rsidRPr="00D20DFC">
        <w:t>T</w:t>
      </w:r>
      <w:r w:rsidR="0067058C" w:rsidRPr="00D20DFC">
        <w:t>he</w:t>
      </w:r>
      <w:r w:rsidR="0067058C">
        <w:t xml:space="preserve"> many gentlemen who had been boys when she was a girl discovered simultaneously that they loved her</w:t>
      </w:r>
      <w:r w:rsidR="00456EBB">
        <w:t>.</w:t>
      </w:r>
    </w:p>
    <w:p w14:paraId="4454ACCE" w14:textId="77777777" w:rsidR="00456EBB" w:rsidRDefault="00456EBB" w:rsidP="000330E6">
      <w:pPr>
        <w:pStyle w:val="ListNumber2"/>
      </w:pPr>
      <w:r>
        <w:t>He was one of those deep ones who know about stocks and shares.</w:t>
      </w:r>
    </w:p>
    <w:p w14:paraId="53681EA9" w14:textId="31B91D91" w:rsidR="00A01381" w:rsidRDefault="00A01381" w:rsidP="000330E6">
      <w:pPr>
        <w:pStyle w:val="ListNumber2"/>
      </w:pPr>
      <w:r>
        <w:t>I</w:t>
      </w:r>
      <w:r w:rsidR="00456EBB">
        <w:t>nstead of them</w:t>
      </w:r>
      <w:r>
        <w:t xml:space="preserve">, </w:t>
      </w:r>
      <w:r w:rsidR="00456EBB">
        <w:t>there were pictures of babies without faces.</w:t>
      </w:r>
    </w:p>
    <w:p w14:paraId="0EFFC77F" w14:textId="41F54C79" w:rsidR="00C11794" w:rsidRDefault="00044AF4" w:rsidP="00697BF6">
      <w:pPr>
        <w:pStyle w:val="ListNumber"/>
      </w:pPr>
      <w:r>
        <w:t xml:space="preserve">Use </w:t>
      </w:r>
      <w:r w:rsidR="00DC33AF">
        <w:t>nominalisation in these</w:t>
      </w:r>
      <w:r>
        <w:t xml:space="preserve"> sentences </w:t>
      </w:r>
      <w:r w:rsidR="00B06D78">
        <w:t>by changing the verbs or adjectives.</w:t>
      </w:r>
    </w:p>
    <w:p w14:paraId="2677325E" w14:textId="400F2A3B" w:rsidR="00B06D78" w:rsidRDefault="005C7ECA" w:rsidP="00144C4C">
      <w:pPr>
        <w:pStyle w:val="ListNumber2"/>
        <w:numPr>
          <w:ilvl w:val="0"/>
          <w:numId w:val="3"/>
        </w:numPr>
      </w:pPr>
      <w:r>
        <w:t xml:space="preserve">I analysed the </w:t>
      </w:r>
      <w:r w:rsidR="00EC018B">
        <w:t>poem</w:t>
      </w:r>
      <w:r w:rsidR="00DC134A">
        <w:t>,</w:t>
      </w:r>
      <w:r>
        <w:t xml:space="preserve"> and it used rhyme to entice the listener</w:t>
      </w:r>
      <w:r w:rsidR="00EC018B">
        <w:t>.</w:t>
      </w:r>
    </w:p>
    <w:p w14:paraId="062108C0" w14:textId="7A362E2D" w:rsidR="0050738C" w:rsidRDefault="0050738C" w:rsidP="00144C4C">
      <w:pPr>
        <w:pStyle w:val="ListNumber2"/>
        <w:numPr>
          <w:ilvl w:val="0"/>
          <w:numId w:val="3"/>
        </w:numPr>
      </w:pPr>
      <w:r>
        <w:t xml:space="preserve">The school </w:t>
      </w:r>
      <w:r w:rsidR="0007446B">
        <w:t>will i</w:t>
      </w:r>
      <w:r>
        <w:t>ntroduc</w:t>
      </w:r>
      <w:r w:rsidR="0007446B">
        <w:t>e the students’ poetry at Education Week.</w:t>
      </w:r>
    </w:p>
    <w:p w14:paraId="3A66F4B2" w14:textId="1C92FC0E" w:rsidR="00C849A9" w:rsidRDefault="00451223" w:rsidP="00144C4C">
      <w:pPr>
        <w:pStyle w:val="ListNumber2"/>
        <w:numPr>
          <w:ilvl w:val="0"/>
          <w:numId w:val="3"/>
        </w:numPr>
      </w:pPr>
      <w:r>
        <w:t xml:space="preserve">The boy intended to hide </w:t>
      </w:r>
      <w:r w:rsidR="00DC134A">
        <w:t xml:space="preserve">his emotions </w:t>
      </w:r>
      <w:r>
        <w:t xml:space="preserve">in </w:t>
      </w:r>
      <w:r w:rsidR="00DC134A">
        <w:t>poetry.</w:t>
      </w:r>
    </w:p>
    <w:p w14:paraId="26E90AF0" w14:textId="02D48ADC" w:rsidR="00451223" w:rsidRDefault="007F6B7B" w:rsidP="00144C4C">
      <w:pPr>
        <w:pStyle w:val="ListNumber2"/>
        <w:numPr>
          <w:ilvl w:val="0"/>
          <w:numId w:val="3"/>
        </w:numPr>
      </w:pPr>
      <w:r>
        <w:t>The teacher introduced poetry to the class</w:t>
      </w:r>
      <w:r w:rsidR="00C01D4A">
        <w:t xml:space="preserve"> to prepare them for the </w:t>
      </w:r>
      <w:r w:rsidR="00BD4C55" w:rsidRPr="00BD4C55">
        <w:t>assessment task</w:t>
      </w:r>
      <w:r w:rsidR="00C01D4A">
        <w:t>.</w:t>
      </w:r>
    </w:p>
    <w:p w14:paraId="764FC08F" w14:textId="32FA9779" w:rsidR="00FC2806" w:rsidRPr="007840D8" w:rsidRDefault="009C0627" w:rsidP="0048021F">
      <w:pPr>
        <w:pStyle w:val="ListNumber"/>
      </w:pPr>
      <w:r w:rsidRPr="007840D8">
        <w:t xml:space="preserve">Rewrite the </w:t>
      </w:r>
      <w:r w:rsidR="00C320B9">
        <w:t xml:space="preserve">phrases </w:t>
      </w:r>
      <w:r w:rsidRPr="007840D8">
        <w:t xml:space="preserve">below </w:t>
      </w:r>
      <w:r w:rsidR="00782613">
        <w:t xml:space="preserve">from </w:t>
      </w:r>
      <w:r w:rsidR="00782613" w:rsidRPr="00782613">
        <w:rPr>
          <w:rStyle w:val="Strong"/>
        </w:rPr>
        <w:t xml:space="preserve">Core text 1 – ‘For </w:t>
      </w:r>
      <w:r w:rsidR="008279A2">
        <w:rPr>
          <w:rStyle w:val="Strong"/>
        </w:rPr>
        <w:t>m</w:t>
      </w:r>
      <w:r w:rsidR="00782613" w:rsidRPr="00782613">
        <w:rPr>
          <w:rStyle w:val="Strong"/>
        </w:rPr>
        <w:t>y Niece’ by Kae Tempest</w:t>
      </w:r>
      <w:r w:rsidRPr="007840D8">
        <w:t xml:space="preserve"> by e</w:t>
      </w:r>
      <w:r w:rsidR="009001FC" w:rsidRPr="007840D8">
        <w:t>xtend</w:t>
      </w:r>
      <w:r w:rsidRPr="007840D8">
        <w:t>ing</w:t>
      </w:r>
      <w:r w:rsidR="009001FC" w:rsidRPr="007840D8">
        <w:t xml:space="preserve"> the </w:t>
      </w:r>
      <w:r w:rsidR="007C55B9" w:rsidRPr="007840D8">
        <w:t xml:space="preserve">bolded </w:t>
      </w:r>
      <w:r w:rsidR="009001FC" w:rsidRPr="007840D8">
        <w:t>nouns</w:t>
      </w:r>
      <w:r w:rsidR="00C647C3" w:rsidRPr="007840D8">
        <w:t xml:space="preserve"> or noun</w:t>
      </w:r>
      <w:r w:rsidR="00595DF0" w:rsidRPr="007840D8">
        <w:t xml:space="preserve"> groups</w:t>
      </w:r>
      <w:r w:rsidR="009001FC" w:rsidRPr="007840D8">
        <w:t xml:space="preserve"> </w:t>
      </w:r>
      <w:r w:rsidR="00E63C5D" w:rsidRPr="007840D8">
        <w:t>to provide richer descriptions.</w:t>
      </w:r>
    </w:p>
    <w:p w14:paraId="169E1259" w14:textId="57254059" w:rsidR="009C0627" w:rsidRPr="00A66474" w:rsidRDefault="005134D9" w:rsidP="00144C4C">
      <w:pPr>
        <w:pStyle w:val="ListNumber2"/>
        <w:numPr>
          <w:ilvl w:val="0"/>
          <w:numId w:val="13"/>
        </w:numPr>
      </w:pPr>
      <w:r w:rsidRPr="005134D9">
        <w:t xml:space="preserve">I hold you in my </w:t>
      </w:r>
      <w:r w:rsidRPr="004B6EB4">
        <w:rPr>
          <w:rStyle w:val="Strong"/>
        </w:rPr>
        <w:t>arms</w:t>
      </w:r>
      <w:r w:rsidRPr="00A66474">
        <w:t>.</w:t>
      </w:r>
    </w:p>
    <w:tbl>
      <w:tblPr>
        <w:tblStyle w:val="TableGrid"/>
        <w:tblW w:w="0" w:type="auto"/>
        <w:tblInd w:w="-5" w:type="dxa"/>
        <w:tblLook w:val="04A0" w:firstRow="1" w:lastRow="0" w:firstColumn="1" w:lastColumn="0" w:noHBand="0" w:noVBand="1"/>
        <w:tblDescription w:val="Student response. Space for students to extend nouns or noun group to provide a richer description."/>
      </w:tblPr>
      <w:tblGrid>
        <w:gridCol w:w="9633"/>
      </w:tblGrid>
      <w:tr w:rsidR="0002357F" w14:paraId="3103F43C" w14:textId="77777777" w:rsidTr="005B120B">
        <w:tc>
          <w:tcPr>
            <w:tcW w:w="9633" w:type="dxa"/>
          </w:tcPr>
          <w:p w14:paraId="5B92FD15" w14:textId="77777777" w:rsidR="0002357F" w:rsidRDefault="0002357F" w:rsidP="00804570">
            <w:pPr>
              <w:pStyle w:val="ListNumber2"/>
              <w:numPr>
                <w:ilvl w:val="0"/>
                <w:numId w:val="0"/>
              </w:numPr>
            </w:pPr>
          </w:p>
        </w:tc>
      </w:tr>
    </w:tbl>
    <w:p w14:paraId="4B69207B" w14:textId="719DC532" w:rsidR="0002357F" w:rsidRDefault="004B6EB4" w:rsidP="00144C4C">
      <w:pPr>
        <w:pStyle w:val="ListNumber2"/>
        <w:numPr>
          <w:ilvl w:val="0"/>
          <w:numId w:val="2"/>
        </w:numPr>
      </w:pPr>
      <w:r w:rsidRPr="004B6EB4">
        <w:t xml:space="preserve">No </w:t>
      </w:r>
      <w:r w:rsidRPr="004B6EB4">
        <w:rPr>
          <w:rStyle w:val="Strong"/>
        </w:rPr>
        <w:t>flower</w:t>
      </w:r>
      <w:r w:rsidRPr="004B6EB4">
        <w:t xml:space="preserve"> </w:t>
      </w:r>
      <w:proofErr w:type="spellStart"/>
      <w:r w:rsidRPr="004B6EB4">
        <w:t>bends</w:t>
      </w:r>
      <w:proofErr w:type="spellEnd"/>
      <w:r w:rsidR="0002357F" w:rsidRPr="0002357F">
        <w:t>.</w:t>
      </w:r>
    </w:p>
    <w:tbl>
      <w:tblPr>
        <w:tblStyle w:val="TableGrid"/>
        <w:tblW w:w="0" w:type="auto"/>
        <w:tblInd w:w="-5" w:type="dxa"/>
        <w:tblLook w:val="04A0" w:firstRow="1" w:lastRow="0" w:firstColumn="1" w:lastColumn="0" w:noHBand="0" w:noVBand="1"/>
        <w:tblDescription w:val="Student response. Space for students to extend nouns or noun group to provide a richer description."/>
      </w:tblPr>
      <w:tblGrid>
        <w:gridCol w:w="9633"/>
      </w:tblGrid>
      <w:tr w:rsidR="00B347C9" w14:paraId="77B6EBD1" w14:textId="77777777" w:rsidTr="005B120B">
        <w:tc>
          <w:tcPr>
            <w:tcW w:w="9633" w:type="dxa"/>
          </w:tcPr>
          <w:p w14:paraId="198E0087" w14:textId="77777777" w:rsidR="00B347C9" w:rsidRDefault="00B347C9" w:rsidP="00804570">
            <w:pPr>
              <w:pStyle w:val="ListNumber2"/>
              <w:numPr>
                <w:ilvl w:val="0"/>
                <w:numId w:val="0"/>
              </w:numPr>
            </w:pPr>
          </w:p>
        </w:tc>
      </w:tr>
    </w:tbl>
    <w:p w14:paraId="4A4208DF" w14:textId="06EAEEA4" w:rsidR="00B347C9" w:rsidRDefault="00357C4B" w:rsidP="00144C4C">
      <w:pPr>
        <w:pStyle w:val="ListNumber2"/>
        <w:numPr>
          <w:ilvl w:val="0"/>
          <w:numId w:val="2"/>
        </w:numPr>
        <w:rPr>
          <w:rStyle w:val="Strong"/>
          <w:b w:val="0"/>
          <w:bCs w:val="0"/>
        </w:rPr>
      </w:pPr>
      <w:r w:rsidRPr="00357C4B">
        <w:rPr>
          <w:rStyle w:val="Strong"/>
          <w:b w:val="0"/>
          <w:bCs w:val="0"/>
        </w:rPr>
        <w:t xml:space="preserve">The </w:t>
      </w:r>
      <w:r w:rsidRPr="00357C4B">
        <w:rPr>
          <w:rStyle w:val="Strong"/>
        </w:rPr>
        <w:t>seed</w:t>
      </w:r>
      <w:r w:rsidRPr="00357C4B">
        <w:rPr>
          <w:rStyle w:val="Strong"/>
          <w:b w:val="0"/>
          <w:bCs w:val="0"/>
        </w:rPr>
        <w:t xml:space="preserve"> will grow</w:t>
      </w:r>
      <w:r>
        <w:rPr>
          <w:rStyle w:val="Strong"/>
          <w:b w:val="0"/>
          <w:bCs w:val="0"/>
        </w:rPr>
        <w:t>.</w:t>
      </w:r>
    </w:p>
    <w:tbl>
      <w:tblPr>
        <w:tblStyle w:val="TableGrid"/>
        <w:tblW w:w="0" w:type="auto"/>
        <w:tblInd w:w="-5" w:type="dxa"/>
        <w:tblLook w:val="04A0" w:firstRow="1" w:lastRow="0" w:firstColumn="1" w:lastColumn="0" w:noHBand="0" w:noVBand="1"/>
        <w:tblDescription w:val="Student response. Space for students to extend nouns or noun group to provide a richer description."/>
      </w:tblPr>
      <w:tblGrid>
        <w:gridCol w:w="9633"/>
      </w:tblGrid>
      <w:tr w:rsidR="00286B56" w14:paraId="763A1C60" w14:textId="77777777" w:rsidTr="005B120B">
        <w:tc>
          <w:tcPr>
            <w:tcW w:w="9633" w:type="dxa"/>
          </w:tcPr>
          <w:p w14:paraId="6DF54A8E" w14:textId="77777777" w:rsidR="00286B56" w:rsidRDefault="00286B56" w:rsidP="00804570">
            <w:pPr>
              <w:pStyle w:val="ListNumber2"/>
              <w:numPr>
                <w:ilvl w:val="0"/>
                <w:numId w:val="0"/>
              </w:numPr>
              <w:rPr>
                <w:rStyle w:val="Strong"/>
                <w:b w:val="0"/>
                <w:bCs w:val="0"/>
              </w:rPr>
            </w:pPr>
          </w:p>
        </w:tc>
      </w:tr>
    </w:tbl>
    <w:p w14:paraId="31CAB956" w14:textId="69A0D805" w:rsidR="00286B56" w:rsidRPr="00DD2CF8" w:rsidRDefault="00C320B9" w:rsidP="00144C4C">
      <w:pPr>
        <w:pStyle w:val="ListNumber2"/>
        <w:numPr>
          <w:ilvl w:val="0"/>
          <w:numId w:val="2"/>
        </w:numPr>
        <w:rPr>
          <w:rStyle w:val="Strong"/>
          <w:b w:val="0"/>
          <w:bCs w:val="0"/>
        </w:rPr>
      </w:pPr>
      <w:r w:rsidRPr="00C320B9">
        <w:rPr>
          <w:rStyle w:val="Strong"/>
          <w:b w:val="0"/>
          <w:bCs w:val="0"/>
        </w:rPr>
        <w:t>ground to dust</w:t>
      </w:r>
      <w:r w:rsidR="007840D8" w:rsidRPr="00DD2CF8">
        <w:rPr>
          <w:rStyle w:val="Strong"/>
          <w:b w:val="0"/>
          <w:bCs w:val="0"/>
        </w:rPr>
        <w:t>.</w:t>
      </w:r>
    </w:p>
    <w:tbl>
      <w:tblPr>
        <w:tblStyle w:val="TableGrid"/>
        <w:tblW w:w="0" w:type="auto"/>
        <w:tblInd w:w="-5" w:type="dxa"/>
        <w:tblLook w:val="04A0" w:firstRow="1" w:lastRow="0" w:firstColumn="1" w:lastColumn="0" w:noHBand="0" w:noVBand="1"/>
        <w:tblDescription w:val="Student response. Space for students to extend nouns or noun group to provide a richer description."/>
      </w:tblPr>
      <w:tblGrid>
        <w:gridCol w:w="9633"/>
      </w:tblGrid>
      <w:tr w:rsidR="007840D8" w14:paraId="397F2329" w14:textId="77777777" w:rsidTr="005B120B">
        <w:tc>
          <w:tcPr>
            <w:tcW w:w="9633" w:type="dxa"/>
          </w:tcPr>
          <w:p w14:paraId="39136E66" w14:textId="77777777" w:rsidR="007840D8" w:rsidRDefault="007840D8" w:rsidP="00804570">
            <w:pPr>
              <w:pStyle w:val="ListNumber2"/>
              <w:numPr>
                <w:ilvl w:val="0"/>
                <w:numId w:val="0"/>
              </w:numPr>
              <w:rPr>
                <w:rStyle w:val="Strong"/>
                <w:b w:val="0"/>
                <w:bCs w:val="0"/>
              </w:rPr>
            </w:pPr>
          </w:p>
        </w:tc>
      </w:tr>
    </w:tbl>
    <w:p w14:paraId="6063980F" w14:textId="150F5B75" w:rsidR="00E63C5D" w:rsidRDefault="009C0627" w:rsidP="00EE3972">
      <w:pPr>
        <w:pStyle w:val="ListNumber"/>
      </w:pPr>
      <w:r w:rsidRPr="009C0627">
        <w:t xml:space="preserve">Rewrite the sentences below </w:t>
      </w:r>
      <w:r w:rsidR="004A43D0">
        <w:t xml:space="preserve">from the </w:t>
      </w:r>
      <w:hyperlink r:id="rId33" w:history="1">
        <w:r w:rsidR="004A43D0" w:rsidRPr="009E2F77">
          <w:rPr>
            <w:rStyle w:val="Hyperlink"/>
          </w:rPr>
          <w:t>Peter Pan</w:t>
        </w:r>
      </w:hyperlink>
      <w:r w:rsidR="004A43D0" w:rsidRPr="00FE717C">
        <w:rPr>
          <w:rStyle w:val="Strong"/>
        </w:rPr>
        <w:t xml:space="preserve"> extract </w:t>
      </w:r>
      <w:r w:rsidR="004A43D0">
        <w:rPr>
          <w:rStyle w:val="Strong"/>
        </w:rPr>
        <w:t>(</w:t>
      </w:r>
      <w:r w:rsidR="004A43D0" w:rsidRPr="00FE717C">
        <w:rPr>
          <w:rStyle w:val="Strong"/>
        </w:rPr>
        <w:t>Barrie</w:t>
      </w:r>
      <w:r w:rsidR="004A43D0">
        <w:rPr>
          <w:rStyle w:val="Strong"/>
        </w:rPr>
        <w:t xml:space="preserve"> 1911)</w:t>
      </w:r>
      <w:r w:rsidR="004A2AA7">
        <w:rPr>
          <w:rStyle w:val="Strong"/>
        </w:rPr>
        <w:t xml:space="preserve"> </w:t>
      </w:r>
      <w:r w:rsidRPr="009C0627">
        <w:t xml:space="preserve">by </w:t>
      </w:r>
      <w:r w:rsidRPr="00EE3972">
        <w:t>extending</w:t>
      </w:r>
      <w:r w:rsidRPr="009C0627">
        <w:t xml:space="preserve"> the </w:t>
      </w:r>
      <w:r w:rsidR="007840D8">
        <w:t xml:space="preserve">bolded </w:t>
      </w:r>
      <w:r w:rsidRPr="009C0627">
        <w:t xml:space="preserve">nouns or noun groups </w:t>
      </w:r>
      <w:r>
        <w:t xml:space="preserve">to </w:t>
      </w:r>
      <w:r w:rsidR="00E63C5D">
        <w:t xml:space="preserve">create an emotive </w:t>
      </w:r>
      <w:r w:rsidR="000E3DA2">
        <w:t>response for the reader.</w:t>
      </w:r>
    </w:p>
    <w:p w14:paraId="1937D50E" w14:textId="6D66DAC8" w:rsidR="00FC2806" w:rsidRPr="00EE3972" w:rsidRDefault="009D0F1F" w:rsidP="00144C4C">
      <w:pPr>
        <w:pStyle w:val="ListNumber2"/>
        <w:numPr>
          <w:ilvl w:val="0"/>
          <w:numId w:val="12"/>
        </w:numPr>
      </w:pPr>
      <w:r w:rsidRPr="009D0F1F">
        <w:t xml:space="preserve">One </w:t>
      </w:r>
      <w:r w:rsidRPr="00182A95">
        <w:rPr>
          <w:rStyle w:val="Strong"/>
        </w:rPr>
        <w:t>day</w:t>
      </w:r>
      <w:r w:rsidRPr="009D0F1F">
        <w:t xml:space="preserve"> when she was two </w:t>
      </w:r>
      <w:r w:rsidRPr="00182A95">
        <w:rPr>
          <w:rStyle w:val="Strong"/>
        </w:rPr>
        <w:t>years old</w:t>
      </w:r>
      <w:r w:rsidRPr="009D0F1F">
        <w:t xml:space="preserve"> she was playing in a </w:t>
      </w:r>
      <w:r w:rsidRPr="00182A95">
        <w:rPr>
          <w:rStyle w:val="Strong"/>
        </w:rPr>
        <w:t>garden</w:t>
      </w:r>
      <w:r w:rsidR="00182A95">
        <w:rPr>
          <w:rStyle w:val="Strong"/>
        </w:rPr>
        <w:t>.</w:t>
      </w:r>
    </w:p>
    <w:tbl>
      <w:tblPr>
        <w:tblStyle w:val="TableGrid"/>
        <w:tblW w:w="0" w:type="auto"/>
        <w:tblLook w:val="04A0" w:firstRow="1" w:lastRow="0" w:firstColumn="1" w:lastColumn="0" w:noHBand="0" w:noVBand="1"/>
        <w:tblDescription w:val="Student response. Space for students to extend nouns or noun group to provide a richer description."/>
      </w:tblPr>
      <w:tblGrid>
        <w:gridCol w:w="9628"/>
      </w:tblGrid>
      <w:tr w:rsidR="00F60CED" w14:paraId="33C61F88" w14:textId="77777777" w:rsidTr="00ED0ECC">
        <w:tc>
          <w:tcPr>
            <w:tcW w:w="9628" w:type="dxa"/>
          </w:tcPr>
          <w:p w14:paraId="1C52E920" w14:textId="77777777" w:rsidR="00F60CED" w:rsidRDefault="00F60CED" w:rsidP="00396ABC"/>
        </w:tc>
      </w:tr>
    </w:tbl>
    <w:p w14:paraId="6DA67F99" w14:textId="5FBD5263" w:rsidR="00F60CED" w:rsidRDefault="00182A95" w:rsidP="00144C4C">
      <w:pPr>
        <w:pStyle w:val="ListNumber2"/>
        <w:numPr>
          <w:ilvl w:val="0"/>
          <w:numId w:val="2"/>
        </w:numPr>
      </w:pPr>
      <w:r w:rsidRPr="00182A95">
        <w:rPr>
          <w:rStyle w:val="Strong"/>
        </w:rPr>
        <w:t xml:space="preserve">Wendy </w:t>
      </w:r>
      <w:r w:rsidRPr="00182A95">
        <w:t>knew that she must grow up</w:t>
      </w:r>
      <w:r>
        <w:t>.</w:t>
      </w:r>
    </w:p>
    <w:tbl>
      <w:tblPr>
        <w:tblStyle w:val="TableGrid"/>
        <w:tblW w:w="0" w:type="auto"/>
        <w:tblLook w:val="04A0" w:firstRow="1" w:lastRow="0" w:firstColumn="1" w:lastColumn="0" w:noHBand="0" w:noVBand="1"/>
        <w:tblDescription w:val="Student response. Space for students to extend nouns or noun group to provide a richer description."/>
      </w:tblPr>
      <w:tblGrid>
        <w:gridCol w:w="9628"/>
      </w:tblGrid>
      <w:tr w:rsidR="008C7ACB" w14:paraId="011E2A11" w14:textId="77777777" w:rsidTr="00ED0ECC">
        <w:tc>
          <w:tcPr>
            <w:tcW w:w="9628" w:type="dxa"/>
          </w:tcPr>
          <w:p w14:paraId="1C4AEACB" w14:textId="77777777" w:rsidR="008C7ACB" w:rsidRDefault="008C7ACB" w:rsidP="00804570">
            <w:pPr>
              <w:pStyle w:val="ListNumber2"/>
              <w:numPr>
                <w:ilvl w:val="0"/>
                <w:numId w:val="0"/>
              </w:numPr>
            </w:pPr>
          </w:p>
        </w:tc>
      </w:tr>
    </w:tbl>
    <w:p w14:paraId="085BC4D9" w14:textId="6AB48BF3" w:rsidR="008C7ACB" w:rsidRDefault="00FF262B" w:rsidP="00E00B92">
      <w:pPr>
        <w:pStyle w:val="ListNumber2"/>
      </w:pPr>
      <w:r>
        <w:t>T</w:t>
      </w:r>
      <w:r w:rsidRPr="00FF262B">
        <w:t xml:space="preserve">hey all ran to her </w:t>
      </w:r>
      <w:r w:rsidRPr="00FF262B">
        <w:rPr>
          <w:rStyle w:val="Strong"/>
        </w:rPr>
        <w:t>house</w:t>
      </w:r>
      <w:r w:rsidRPr="00FF262B">
        <w:t xml:space="preserve"> to propose</w:t>
      </w:r>
      <w:r>
        <w:t>.</w:t>
      </w:r>
    </w:p>
    <w:tbl>
      <w:tblPr>
        <w:tblStyle w:val="TableGrid"/>
        <w:tblW w:w="0" w:type="auto"/>
        <w:tblLook w:val="04A0" w:firstRow="1" w:lastRow="0" w:firstColumn="1" w:lastColumn="0" w:noHBand="0" w:noVBand="1"/>
        <w:tblDescription w:val="Student response. Space for students to extend nouns or noun group to provide a richer description."/>
      </w:tblPr>
      <w:tblGrid>
        <w:gridCol w:w="9628"/>
      </w:tblGrid>
      <w:tr w:rsidR="00E00B92" w14:paraId="1454BD87" w14:textId="77777777" w:rsidTr="006C769D">
        <w:tc>
          <w:tcPr>
            <w:tcW w:w="9628" w:type="dxa"/>
          </w:tcPr>
          <w:p w14:paraId="18B935E1" w14:textId="77777777" w:rsidR="00E00B92" w:rsidRDefault="00E00B92" w:rsidP="00804570">
            <w:pPr>
              <w:pStyle w:val="ListNumber2"/>
              <w:numPr>
                <w:ilvl w:val="0"/>
                <w:numId w:val="0"/>
              </w:numPr>
            </w:pPr>
          </w:p>
        </w:tc>
      </w:tr>
    </w:tbl>
    <w:p w14:paraId="1199AB1E" w14:textId="59ECE7B7" w:rsidR="00E00B92" w:rsidRPr="00F23BC5" w:rsidRDefault="00FF262B" w:rsidP="00E00B92">
      <w:pPr>
        <w:pStyle w:val="ListNumber2"/>
        <w:rPr>
          <w:rStyle w:val="Strong"/>
          <w:b w:val="0"/>
          <w:bCs w:val="0"/>
        </w:rPr>
      </w:pPr>
      <w:r w:rsidRPr="00FF262B">
        <w:rPr>
          <w:rStyle w:val="Strong"/>
        </w:rPr>
        <w:t xml:space="preserve">Mr. Darling </w:t>
      </w:r>
      <w:r w:rsidRPr="00FF262B">
        <w:rPr>
          <w:rStyle w:val="Strong"/>
          <w:b w:val="0"/>
          <w:bCs w:val="0"/>
        </w:rPr>
        <w:t>took a</w:t>
      </w:r>
      <w:r w:rsidRPr="00FF262B">
        <w:rPr>
          <w:rStyle w:val="Strong"/>
        </w:rPr>
        <w:t xml:space="preserve"> cab </w:t>
      </w:r>
      <w:r w:rsidRPr="00FF262B">
        <w:rPr>
          <w:rStyle w:val="Strong"/>
          <w:b w:val="0"/>
          <w:bCs w:val="0"/>
        </w:rPr>
        <w:t>and nipped in first</w:t>
      </w:r>
      <w:r>
        <w:rPr>
          <w:rStyle w:val="Strong"/>
          <w:b w:val="0"/>
          <w:bCs w:val="0"/>
        </w:rPr>
        <w:t>.</w:t>
      </w:r>
    </w:p>
    <w:tbl>
      <w:tblPr>
        <w:tblStyle w:val="TableGrid"/>
        <w:tblW w:w="0" w:type="auto"/>
        <w:tblLook w:val="04A0" w:firstRow="1" w:lastRow="0" w:firstColumn="1" w:lastColumn="0" w:noHBand="0" w:noVBand="1"/>
        <w:tblDescription w:val="Student response. Space for students to extend nouns or noun group to provide a richer description."/>
      </w:tblPr>
      <w:tblGrid>
        <w:gridCol w:w="9628"/>
      </w:tblGrid>
      <w:tr w:rsidR="00F23BC5" w14:paraId="60FFC71C" w14:textId="77777777" w:rsidTr="005B120B">
        <w:tc>
          <w:tcPr>
            <w:tcW w:w="9628" w:type="dxa"/>
          </w:tcPr>
          <w:p w14:paraId="67D4925C" w14:textId="77777777" w:rsidR="00F23BC5" w:rsidRDefault="00F23BC5" w:rsidP="00804570">
            <w:pPr>
              <w:pStyle w:val="ListNumber2"/>
              <w:numPr>
                <w:ilvl w:val="0"/>
                <w:numId w:val="0"/>
              </w:numPr>
              <w:rPr>
                <w:rStyle w:val="Strong"/>
                <w:b w:val="0"/>
              </w:rPr>
            </w:pPr>
          </w:p>
        </w:tc>
      </w:tr>
    </w:tbl>
    <w:p w14:paraId="5C19FE6E" w14:textId="6C9B3471" w:rsidR="00195099" w:rsidRPr="00EE3972" w:rsidRDefault="00195099" w:rsidP="00EE3972">
      <w:r>
        <w:br w:type="page"/>
      </w:r>
    </w:p>
    <w:p w14:paraId="32E255C9" w14:textId="4526E758" w:rsidR="004421C4" w:rsidRDefault="00F45AC1" w:rsidP="00F45AC1">
      <w:pPr>
        <w:pStyle w:val="Heading2"/>
      </w:pPr>
      <w:bookmarkStart w:id="16" w:name="_Toc164776077"/>
      <w:r w:rsidRPr="00F45AC1">
        <w:t xml:space="preserve">Phase 1, </w:t>
      </w:r>
      <w:r>
        <w:t xml:space="preserve">resource </w:t>
      </w:r>
      <w:r w:rsidR="001E7DF0">
        <w:t>3</w:t>
      </w:r>
      <w:r w:rsidRPr="00F45AC1">
        <w:t xml:space="preserve"> – applying noun knowledge</w:t>
      </w:r>
      <w:r>
        <w:t xml:space="preserve"> suggested responses</w:t>
      </w:r>
      <w:bookmarkEnd w:id="16"/>
    </w:p>
    <w:p w14:paraId="7B05136F" w14:textId="772A83E9" w:rsidR="001E7DF0" w:rsidRPr="003368B3" w:rsidRDefault="001E7DF0" w:rsidP="00144C4C">
      <w:pPr>
        <w:pStyle w:val="ListNumber"/>
        <w:numPr>
          <w:ilvl w:val="0"/>
          <w:numId w:val="83"/>
        </w:numPr>
      </w:pPr>
      <w:r w:rsidRPr="003368B3">
        <w:t>Identify the nouns in these sentences</w:t>
      </w:r>
      <w:r w:rsidR="00354A6C" w:rsidRPr="003368B3">
        <w:t xml:space="preserve"> from the </w:t>
      </w:r>
      <w:hyperlink r:id="rId34" w:history="1">
        <w:r w:rsidR="00354A6C" w:rsidRPr="003368B3">
          <w:rPr>
            <w:rStyle w:val="Hyperlink"/>
          </w:rPr>
          <w:t>Peter Pan</w:t>
        </w:r>
      </w:hyperlink>
      <w:r w:rsidR="00354A6C" w:rsidRPr="003368B3">
        <w:t xml:space="preserve"> extract (Barrie 1911)</w:t>
      </w:r>
      <w:r w:rsidR="005A3FFB" w:rsidRPr="003368B3">
        <w:t>.</w:t>
      </w:r>
    </w:p>
    <w:p w14:paraId="785B645F" w14:textId="77777777" w:rsidR="00AE55E8" w:rsidRPr="00AE55E8" w:rsidRDefault="00AE55E8" w:rsidP="00144C4C">
      <w:pPr>
        <w:pStyle w:val="ListNumber2"/>
        <w:numPr>
          <w:ilvl w:val="0"/>
          <w:numId w:val="25"/>
        </w:numPr>
      </w:pPr>
      <w:r w:rsidRPr="00AE55E8">
        <w:t xml:space="preserve">All </w:t>
      </w:r>
      <w:r w:rsidRPr="001370EA">
        <w:t>children,</w:t>
      </w:r>
      <w:r w:rsidRPr="00AE55E8">
        <w:t xml:space="preserve"> except </w:t>
      </w:r>
      <w:r w:rsidRPr="001370EA">
        <w:t>one</w:t>
      </w:r>
      <w:r w:rsidRPr="00AE55E8">
        <w:t>, grow up.</w:t>
      </w:r>
    </w:p>
    <w:p w14:paraId="6526937C" w14:textId="77777777" w:rsidR="00AE55E8" w:rsidRPr="00AE55E8" w:rsidRDefault="00AE55E8" w:rsidP="0066342F">
      <w:pPr>
        <w:pStyle w:val="ListNumber2"/>
      </w:pPr>
      <w:r w:rsidRPr="00AE55E8">
        <w:t xml:space="preserve">She was playing in a </w:t>
      </w:r>
      <w:r w:rsidRPr="001370EA">
        <w:t>garden.</w:t>
      </w:r>
    </w:p>
    <w:p w14:paraId="13F4E95F" w14:textId="77777777" w:rsidR="00AE55E8" w:rsidRPr="00AE55E8" w:rsidRDefault="00AE55E8" w:rsidP="0066342F">
      <w:pPr>
        <w:pStyle w:val="ListNumber2"/>
      </w:pPr>
      <w:r w:rsidRPr="00AE55E8">
        <w:t xml:space="preserve">She plucked another </w:t>
      </w:r>
      <w:r w:rsidRPr="001370EA">
        <w:t xml:space="preserve">flower </w:t>
      </w:r>
      <w:r w:rsidRPr="00AE55E8">
        <w:t xml:space="preserve">and ran with it to her </w:t>
      </w:r>
      <w:r w:rsidRPr="001370EA">
        <w:t>mother</w:t>
      </w:r>
      <w:r w:rsidRPr="00AE55E8">
        <w:t>.</w:t>
      </w:r>
    </w:p>
    <w:p w14:paraId="3EF90BBF" w14:textId="77777777" w:rsidR="00AE55E8" w:rsidRPr="00AE55E8" w:rsidRDefault="00AE55E8" w:rsidP="0066342F">
      <w:pPr>
        <w:pStyle w:val="ListNumber2"/>
      </w:pPr>
      <w:r w:rsidRPr="001370EA">
        <w:t>Mrs. Darling</w:t>
      </w:r>
      <w:r w:rsidRPr="00AE55E8">
        <w:t xml:space="preserve"> put her </w:t>
      </w:r>
      <w:r w:rsidRPr="001370EA">
        <w:t xml:space="preserve">hand </w:t>
      </w:r>
      <w:r w:rsidRPr="00AE55E8">
        <w:t xml:space="preserve">to her </w:t>
      </w:r>
      <w:r w:rsidRPr="001370EA">
        <w:t>heart</w:t>
      </w:r>
      <w:r w:rsidRPr="00AE55E8">
        <w:t xml:space="preserve"> and cried.</w:t>
      </w:r>
    </w:p>
    <w:p w14:paraId="36A1E50B" w14:textId="73447EBE" w:rsidR="001E7DF0" w:rsidRDefault="001E7DF0" w:rsidP="00144C4C">
      <w:pPr>
        <w:pStyle w:val="ListNumber"/>
        <w:numPr>
          <w:ilvl w:val="0"/>
          <w:numId w:val="115"/>
        </w:numPr>
      </w:pPr>
      <w:r>
        <w:t>Identify the noun groups in these sentences</w:t>
      </w:r>
      <w:r w:rsidR="00354A6C">
        <w:t xml:space="preserve"> from the </w:t>
      </w:r>
      <w:hyperlink r:id="rId35" w:history="1">
        <w:r w:rsidR="00354A6C" w:rsidRPr="009E2F77">
          <w:rPr>
            <w:rStyle w:val="Hyperlink"/>
          </w:rPr>
          <w:t>Peter Pan</w:t>
        </w:r>
      </w:hyperlink>
      <w:r w:rsidR="00354A6C" w:rsidRPr="00FE717C">
        <w:rPr>
          <w:rStyle w:val="Strong"/>
        </w:rPr>
        <w:t xml:space="preserve"> extract </w:t>
      </w:r>
      <w:r w:rsidR="00354A6C">
        <w:rPr>
          <w:rStyle w:val="Strong"/>
        </w:rPr>
        <w:t>(</w:t>
      </w:r>
      <w:r w:rsidR="00354A6C" w:rsidRPr="00FE717C">
        <w:rPr>
          <w:rStyle w:val="Strong"/>
        </w:rPr>
        <w:t>Barrie</w:t>
      </w:r>
      <w:r w:rsidR="00354A6C">
        <w:rPr>
          <w:rStyle w:val="Strong"/>
        </w:rPr>
        <w:t xml:space="preserve"> 1911)</w:t>
      </w:r>
      <w:r w:rsidR="00354A6C" w:rsidRPr="008B31C5">
        <w:t>.</w:t>
      </w:r>
    </w:p>
    <w:p w14:paraId="029E18A3" w14:textId="77777777" w:rsidR="00AE55E8" w:rsidRPr="00AE55E8" w:rsidRDefault="00AE55E8" w:rsidP="00144C4C">
      <w:pPr>
        <w:pStyle w:val="ListNumber2"/>
        <w:numPr>
          <w:ilvl w:val="0"/>
          <w:numId w:val="26"/>
        </w:numPr>
      </w:pPr>
      <w:r w:rsidRPr="00AE55E8">
        <w:t xml:space="preserve">She was a </w:t>
      </w:r>
      <w:r w:rsidRPr="0066342F">
        <w:t>lovely lady</w:t>
      </w:r>
      <w:r w:rsidRPr="00AE55E8">
        <w:t xml:space="preserve">, with a </w:t>
      </w:r>
      <w:r w:rsidRPr="0066342F">
        <w:t>romantic mind</w:t>
      </w:r>
      <w:r w:rsidRPr="00AE55E8">
        <w:t xml:space="preserve"> and such a </w:t>
      </w:r>
      <w:r w:rsidRPr="0066342F">
        <w:t>sweet mocking mouth</w:t>
      </w:r>
      <w:r w:rsidRPr="00AE55E8">
        <w:t>.</w:t>
      </w:r>
    </w:p>
    <w:p w14:paraId="0623D732" w14:textId="77777777" w:rsidR="00AE55E8" w:rsidRPr="00AE55E8" w:rsidRDefault="00AE55E8" w:rsidP="00144C4C">
      <w:pPr>
        <w:pStyle w:val="ListNumber2"/>
        <w:numPr>
          <w:ilvl w:val="0"/>
          <w:numId w:val="2"/>
        </w:numPr>
      </w:pPr>
      <w:r w:rsidRPr="00AE55E8">
        <w:t xml:space="preserve">The </w:t>
      </w:r>
      <w:r w:rsidRPr="0066342F">
        <w:t>many gentlemen</w:t>
      </w:r>
      <w:r w:rsidRPr="00AE55E8">
        <w:t xml:space="preserve"> who had been boys when she was a girl discovered simultaneously that they loved her.</w:t>
      </w:r>
    </w:p>
    <w:p w14:paraId="28035290" w14:textId="77777777" w:rsidR="00AE55E8" w:rsidRPr="00AE55E8" w:rsidRDefault="00AE55E8" w:rsidP="00144C4C">
      <w:pPr>
        <w:pStyle w:val="ListNumber2"/>
        <w:numPr>
          <w:ilvl w:val="0"/>
          <w:numId w:val="2"/>
        </w:numPr>
      </w:pPr>
      <w:r w:rsidRPr="00AE55E8">
        <w:t xml:space="preserve">He was one of </w:t>
      </w:r>
      <w:r w:rsidRPr="0066342F">
        <w:t>those deep ones</w:t>
      </w:r>
      <w:r w:rsidRPr="00AE55E8">
        <w:t xml:space="preserve"> who know about </w:t>
      </w:r>
      <w:r w:rsidRPr="0066342F">
        <w:t>stocks</w:t>
      </w:r>
      <w:r w:rsidRPr="00AE55E8">
        <w:t xml:space="preserve"> and </w:t>
      </w:r>
      <w:r w:rsidRPr="0066342F">
        <w:t>shares</w:t>
      </w:r>
      <w:r w:rsidRPr="00AE55E8">
        <w:t>.</w:t>
      </w:r>
    </w:p>
    <w:p w14:paraId="22832E07" w14:textId="799B333D" w:rsidR="00AE55E8" w:rsidRPr="00AE55E8" w:rsidRDefault="00AE55E8" w:rsidP="00144C4C">
      <w:pPr>
        <w:pStyle w:val="ListNumber2"/>
        <w:numPr>
          <w:ilvl w:val="0"/>
          <w:numId w:val="2"/>
        </w:numPr>
      </w:pPr>
      <w:r w:rsidRPr="00AE55E8">
        <w:t xml:space="preserve">Instead of them, there were pictures of </w:t>
      </w:r>
      <w:r w:rsidRPr="0066342F">
        <w:t>babies without faces</w:t>
      </w:r>
      <w:r w:rsidRPr="00AE55E8">
        <w:t>.</w:t>
      </w:r>
    </w:p>
    <w:p w14:paraId="720EC6F8" w14:textId="77777777" w:rsidR="001E7DF0" w:rsidRDefault="001E7DF0" w:rsidP="00697BF6">
      <w:pPr>
        <w:pStyle w:val="ListNumber"/>
      </w:pPr>
      <w:r>
        <w:t>Use nominalisation in these sentences by changing the verbs or adjectives.</w:t>
      </w:r>
    </w:p>
    <w:p w14:paraId="47A1039C" w14:textId="68D9C812" w:rsidR="0007446B" w:rsidRDefault="0007446B" w:rsidP="00144C4C">
      <w:pPr>
        <w:pStyle w:val="ListNumber2"/>
        <w:numPr>
          <w:ilvl w:val="0"/>
          <w:numId w:val="27"/>
        </w:numPr>
      </w:pPr>
      <w:r>
        <w:t>An analysis of the poem demonstrated the use of rhyme as listener enticement.</w:t>
      </w:r>
    </w:p>
    <w:p w14:paraId="0714478D" w14:textId="47D6C851" w:rsidR="0007446B" w:rsidRDefault="0007446B" w:rsidP="00144C4C">
      <w:pPr>
        <w:pStyle w:val="ListNumber2"/>
        <w:numPr>
          <w:ilvl w:val="0"/>
          <w:numId w:val="2"/>
        </w:numPr>
      </w:pPr>
      <w:r>
        <w:t>The school</w:t>
      </w:r>
      <w:r w:rsidR="00F77CCD">
        <w:t>’s introduction of</w:t>
      </w:r>
      <w:r>
        <w:t xml:space="preserve"> the students’ poetry </w:t>
      </w:r>
      <w:r w:rsidR="00F77CCD">
        <w:t xml:space="preserve">will be </w:t>
      </w:r>
      <w:r>
        <w:t>at Education Week.</w:t>
      </w:r>
    </w:p>
    <w:p w14:paraId="30099177" w14:textId="64498464" w:rsidR="0007446B" w:rsidRDefault="0007446B" w:rsidP="00144C4C">
      <w:pPr>
        <w:pStyle w:val="ListNumber2"/>
        <w:numPr>
          <w:ilvl w:val="0"/>
          <w:numId w:val="2"/>
        </w:numPr>
      </w:pPr>
      <w:r>
        <w:t>The boy</w:t>
      </w:r>
      <w:r w:rsidR="00F77CCD">
        <w:t xml:space="preserve">’s intention was </w:t>
      </w:r>
      <w:r>
        <w:t>to hide his emotions in poetry.</w:t>
      </w:r>
    </w:p>
    <w:p w14:paraId="7A1E4045" w14:textId="08CC510E" w:rsidR="0007446B" w:rsidRDefault="0007446B" w:rsidP="00144C4C">
      <w:pPr>
        <w:pStyle w:val="ListNumber2"/>
        <w:numPr>
          <w:ilvl w:val="0"/>
          <w:numId w:val="2"/>
        </w:numPr>
      </w:pPr>
      <w:r>
        <w:t>The teacher</w:t>
      </w:r>
      <w:r w:rsidR="00450372">
        <w:t>’s introduction of</w:t>
      </w:r>
      <w:r>
        <w:t xml:space="preserve"> poetry to the class </w:t>
      </w:r>
      <w:r w:rsidR="00450372">
        <w:t>was in preparation</w:t>
      </w:r>
      <w:r>
        <w:t xml:space="preserve"> for the </w:t>
      </w:r>
      <w:r w:rsidR="00BD4C55">
        <w:t>assessment task</w:t>
      </w:r>
      <w:r>
        <w:t>.</w:t>
      </w:r>
    </w:p>
    <w:p w14:paraId="672D2438" w14:textId="58B35961" w:rsidR="00ED64E2" w:rsidRPr="007840D8" w:rsidRDefault="00ED64E2" w:rsidP="00ED64E2">
      <w:pPr>
        <w:pStyle w:val="ListNumber"/>
      </w:pPr>
      <w:r w:rsidRPr="007840D8">
        <w:t xml:space="preserve">Rewrite the sentences below </w:t>
      </w:r>
      <w:r w:rsidR="0063244F" w:rsidRPr="0063244F">
        <w:t xml:space="preserve">from </w:t>
      </w:r>
      <w:r w:rsidR="0063244F" w:rsidRPr="0063244F">
        <w:rPr>
          <w:b/>
          <w:bCs/>
        </w:rPr>
        <w:t xml:space="preserve">Core text 1 – ‘For </w:t>
      </w:r>
      <w:r w:rsidR="008279A2">
        <w:rPr>
          <w:b/>
          <w:bCs/>
        </w:rPr>
        <w:t>m</w:t>
      </w:r>
      <w:r w:rsidR="0063244F" w:rsidRPr="0063244F">
        <w:rPr>
          <w:b/>
          <w:bCs/>
        </w:rPr>
        <w:t>y Niece’ by Kae Tempest</w:t>
      </w:r>
      <w:r w:rsidR="004F385B">
        <w:rPr>
          <w:rStyle w:val="Strong"/>
        </w:rPr>
        <w:t xml:space="preserve"> </w:t>
      </w:r>
      <w:r w:rsidRPr="007840D8">
        <w:t xml:space="preserve">by extending the bolded nouns or noun groups to provide richer descriptions. </w:t>
      </w:r>
      <w:r w:rsidR="00AB7515">
        <w:t>Use the examples provided as a model.</w:t>
      </w:r>
    </w:p>
    <w:p w14:paraId="235427F9" w14:textId="02ADC0F5" w:rsidR="00CF4901" w:rsidRPr="007840D8" w:rsidRDefault="005E149E" w:rsidP="00FA4E09">
      <w:pPr>
        <w:pStyle w:val="FeatureBox2"/>
      </w:pPr>
      <w:r w:rsidRPr="00FA4E09">
        <w:rPr>
          <w:rStyle w:val="Strong"/>
        </w:rPr>
        <w:t>Teacher note:</w:t>
      </w:r>
      <w:r>
        <w:t xml:space="preserve"> in the examples below, for student literacy development</w:t>
      </w:r>
      <w:r w:rsidR="00B7434F">
        <w:t>,</w:t>
      </w:r>
      <w:r>
        <w:t xml:space="preserve"> </w:t>
      </w:r>
      <w:r w:rsidR="00284ADF">
        <w:t xml:space="preserve">note </w:t>
      </w:r>
      <w:r>
        <w:t xml:space="preserve">that nouns have been extended </w:t>
      </w:r>
      <w:r w:rsidR="00DF2543">
        <w:t>mainly by adding an emotive or dramatic adjective, and the adverb + adjective structure. For extension, students may be supported to explore other ways</w:t>
      </w:r>
      <w:r w:rsidR="00737C3E">
        <w:t xml:space="preserve"> of extending nouns for the purpose of providing richer description.</w:t>
      </w:r>
    </w:p>
    <w:p w14:paraId="384676DD" w14:textId="295D425F" w:rsidR="00782613" w:rsidRPr="00CC524F" w:rsidRDefault="00782613" w:rsidP="00144C4C">
      <w:pPr>
        <w:pStyle w:val="ListNumber2"/>
        <w:numPr>
          <w:ilvl w:val="0"/>
          <w:numId w:val="28"/>
        </w:numPr>
      </w:pPr>
      <w:r w:rsidRPr="005134D9">
        <w:t xml:space="preserve">I hold you in my </w:t>
      </w:r>
      <w:r w:rsidRPr="004B6EB4">
        <w:rPr>
          <w:rStyle w:val="Strong"/>
        </w:rPr>
        <w:t>arms</w:t>
      </w:r>
      <w:r w:rsidRPr="00CC524F">
        <w:t>.</w:t>
      </w:r>
    </w:p>
    <w:tbl>
      <w:tblPr>
        <w:tblStyle w:val="TableGrid"/>
        <w:tblW w:w="0" w:type="auto"/>
        <w:tblInd w:w="-289" w:type="dxa"/>
        <w:tblLook w:val="04A0" w:firstRow="1" w:lastRow="0" w:firstColumn="1" w:lastColumn="0" w:noHBand="0" w:noVBand="1"/>
        <w:tblDescription w:val="Sample response. Sample response extending nouns or noun group to provide a richer description."/>
      </w:tblPr>
      <w:tblGrid>
        <w:gridCol w:w="9917"/>
      </w:tblGrid>
      <w:tr w:rsidR="00ED64E2" w14:paraId="2FB2B8C8" w14:textId="77777777" w:rsidTr="00AB7515">
        <w:tc>
          <w:tcPr>
            <w:tcW w:w="9917" w:type="dxa"/>
          </w:tcPr>
          <w:p w14:paraId="4C749631" w14:textId="24C94603" w:rsidR="00ED64E2" w:rsidRDefault="00782613" w:rsidP="00782613">
            <w:r>
              <w:t xml:space="preserve">I hold you in my </w:t>
            </w:r>
            <w:r w:rsidRPr="00782613">
              <w:rPr>
                <w:rStyle w:val="Strong"/>
              </w:rPr>
              <w:t>withered arms.</w:t>
            </w:r>
          </w:p>
        </w:tc>
      </w:tr>
    </w:tbl>
    <w:p w14:paraId="1E8443D2" w14:textId="3FF22713" w:rsidR="0075063C" w:rsidRPr="0075063C" w:rsidRDefault="0075063C" w:rsidP="005234CF">
      <w:pPr>
        <w:pStyle w:val="ListNumber2"/>
      </w:pPr>
      <w:r w:rsidRPr="0075063C">
        <w:t xml:space="preserve">No </w:t>
      </w:r>
      <w:r w:rsidRPr="0075063C">
        <w:rPr>
          <w:rStyle w:val="Strong"/>
        </w:rPr>
        <w:t>flower</w:t>
      </w:r>
      <w:r w:rsidRPr="0075063C">
        <w:t xml:space="preserve"> </w:t>
      </w:r>
      <w:proofErr w:type="spellStart"/>
      <w:r w:rsidRPr="0075063C">
        <w:t>bends</w:t>
      </w:r>
      <w:proofErr w:type="spellEnd"/>
      <w:r w:rsidRPr="0075063C">
        <w:t>.</w:t>
      </w:r>
    </w:p>
    <w:tbl>
      <w:tblPr>
        <w:tblStyle w:val="TableGrid"/>
        <w:tblW w:w="0" w:type="auto"/>
        <w:tblInd w:w="-289" w:type="dxa"/>
        <w:tblLook w:val="04A0" w:firstRow="1" w:lastRow="0" w:firstColumn="1" w:lastColumn="0" w:noHBand="0" w:noVBand="1"/>
        <w:tblDescription w:val="Sample response. Sample response extending nouns or noun group to provide a richer description."/>
      </w:tblPr>
      <w:tblGrid>
        <w:gridCol w:w="9917"/>
      </w:tblGrid>
      <w:tr w:rsidR="00ED64E2" w14:paraId="646D029D" w14:textId="77777777" w:rsidTr="00AB7515">
        <w:tc>
          <w:tcPr>
            <w:tcW w:w="9917" w:type="dxa"/>
          </w:tcPr>
          <w:p w14:paraId="01B6FF4E" w14:textId="6450D9D6" w:rsidR="00ED64E2" w:rsidRDefault="0075063C" w:rsidP="0075063C">
            <w:r w:rsidRPr="0075063C">
              <w:t xml:space="preserve">No </w:t>
            </w:r>
            <w:r w:rsidR="00317135" w:rsidRPr="00317135">
              <w:rPr>
                <w:rStyle w:val="Strong"/>
              </w:rPr>
              <w:t xml:space="preserve">growing </w:t>
            </w:r>
            <w:r w:rsidRPr="00317135">
              <w:rPr>
                <w:rStyle w:val="Strong"/>
              </w:rPr>
              <w:t>flower</w:t>
            </w:r>
            <w:r w:rsidRPr="0075063C">
              <w:t xml:space="preserve"> </w:t>
            </w:r>
            <w:proofErr w:type="spellStart"/>
            <w:r w:rsidRPr="0075063C">
              <w:t>bends</w:t>
            </w:r>
            <w:proofErr w:type="spellEnd"/>
            <w:r w:rsidRPr="0075063C">
              <w:t>.</w:t>
            </w:r>
          </w:p>
        </w:tc>
      </w:tr>
    </w:tbl>
    <w:p w14:paraId="64D4DA80" w14:textId="77777777" w:rsidR="0075063C" w:rsidRPr="0075063C" w:rsidRDefault="0075063C" w:rsidP="005234CF">
      <w:pPr>
        <w:pStyle w:val="ListNumber2"/>
        <w:rPr>
          <w:rStyle w:val="Strong"/>
          <w:b w:val="0"/>
          <w:bCs w:val="0"/>
        </w:rPr>
      </w:pPr>
      <w:r w:rsidRPr="0075063C">
        <w:rPr>
          <w:rStyle w:val="Strong"/>
          <w:b w:val="0"/>
          <w:bCs w:val="0"/>
        </w:rPr>
        <w:t xml:space="preserve">The </w:t>
      </w:r>
      <w:r w:rsidRPr="0075063C">
        <w:rPr>
          <w:rStyle w:val="Strong"/>
        </w:rPr>
        <w:t>seed</w:t>
      </w:r>
      <w:r w:rsidRPr="0075063C">
        <w:rPr>
          <w:rStyle w:val="Strong"/>
          <w:b w:val="0"/>
          <w:bCs w:val="0"/>
        </w:rPr>
        <w:t xml:space="preserve"> will grow.</w:t>
      </w:r>
    </w:p>
    <w:tbl>
      <w:tblPr>
        <w:tblStyle w:val="TableGrid"/>
        <w:tblW w:w="0" w:type="auto"/>
        <w:tblInd w:w="-289" w:type="dxa"/>
        <w:tblLook w:val="04A0" w:firstRow="1" w:lastRow="0" w:firstColumn="1" w:lastColumn="0" w:noHBand="0" w:noVBand="1"/>
        <w:tblDescription w:val="Sample response. Sample response extending nouns or noun group to provide a richer description."/>
      </w:tblPr>
      <w:tblGrid>
        <w:gridCol w:w="9917"/>
      </w:tblGrid>
      <w:tr w:rsidR="00ED64E2" w14:paraId="21D1CA9B" w14:textId="77777777" w:rsidTr="00AB7515">
        <w:tc>
          <w:tcPr>
            <w:tcW w:w="9917" w:type="dxa"/>
          </w:tcPr>
          <w:p w14:paraId="333F6350" w14:textId="6837D1D1" w:rsidR="00ED64E2" w:rsidRDefault="00317135" w:rsidP="00171A7A">
            <w:pPr>
              <w:rPr>
                <w:rStyle w:val="Strong"/>
                <w:b w:val="0"/>
                <w:bCs w:val="0"/>
              </w:rPr>
            </w:pPr>
            <w:r w:rsidRPr="0075063C">
              <w:rPr>
                <w:rStyle w:val="Strong"/>
                <w:b w:val="0"/>
                <w:bCs w:val="0"/>
              </w:rPr>
              <w:t xml:space="preserve">The </w:t>
            </w:r>
            <w:proofErr w:type="gramStart"/>
            <w:r w:rsidR="00CC5A1D" w:rsidRPr="00CC5A1D">
              <w:rPr>
                <w:rStyle w:val="Strong"/>
              </w:rPr>
              <w:t>tin</w:t>
            </w:r>
            <w:r w:rsidR="00CC5A1D">
              <w:rPr>
                <w:rStyle w:val="Strong"/>
              </w:rPr>
              <w:t>y shattered</w:t>
            </w:r>
            <w:proofErr w:type="gramEnd"/>
            <w:r w:rsidR="00CC5A1D">
              <w:rPr>
                <w:rStyle w:val="Strong"/>
              </w:rPr>
              <w:t xml:space="preserve"> </w:t>
            </w:r>
            <w:r w:rsidRPr="0075063C">
              <w:rPr>
                <w:rStyle w:val="Strong"/>
              </w:rPr>
              <w:t>seed</w:t>
            </w:r>
            <w:r w:rsidRPr="0075063C">
              <w:rPr>
                <w:rStyle w:val="Strong"/>
                <w:b w:val="0"/>
                <w:bCs w:val="0"/>
              </w:rPr>
              <w:t xml:space="preserve"> will grow.</w:t>
            </w:r>
          </w:p>
        </w:tc>
      </w:tr>
    </w:tbl>
    <w:p w14:paraId="3EBE7CF6" w14:textId="1E9BECEA" w:rsidR="0075063C" w:rsidRPr="0086012D" w:rsidRDefault="0075063C" w:rsidP="005234CF">
      <w:pPr>
        <w:pStyle w:val="ListNumber2"/>
        <w:rPr>
          <w:rStyle w:val="Strong"/>
          <w:b w:val="0"/>
          <w:bCs w:val="0"/>
        </w:rPr>
      </w:pPr>
      <w:r w:rsidRPr="0075063C">
        <w:rPr>
          <w:rStyle w:val="Strong"/>
          <w:b w:val="0"/>
          <w:bCs w:val="0"/>
        </w:rPr>
        <w:t xml:space="preserve">ground to </w:t>
      </w:r>
      <w:r w:rsidRPr="0075063C">
        <w:rPr>
          <w:rStyle w:val="Strong"/>
        </w:rPr>
        <w:t>dust</w:t>
      </w:r>
      <w:r>
        <w:rPr>
          <w:rStyle w:val="Strong"/>
          <w:b w:val="0"/>
        </w:rPr>
        <w:t>.</w:t>
      </w:r>
    </w:p>
    <w:tbl>
      <w:tblPr>
        <w:tblStyle w:val="TableGrid"/>
        <w:tblW w:w="0" w:type="auto"/>
        <w:tblInd w:w="-289" w:type="dxa"/>
        <w:tblLook w:val="04A0" w:firstRow="1" w:lastRow="0" w:firstColumn="1" w:lastColumn="0" w:noHBand="0" w:noVBand="1"/>
        <w:tblDescription w:val="Sample response. Sample response extending nouns or noun group to provide a richer description."/>
      </w:tblPr>
      <w:tblGrid>
        <w:gridCol w:w="9917"/>
      </w:tblGrid>
      <w:tr w:rsidR="00ED64E2" w14:paraId="6069F030" w14:textId="77777777" w:rsidTr="00AB7515">
        <w:tc>
          <w:tcPr>
            <w:tcW w:w="9917" w:type="dxa"/>
          </w:tcPr>
          <w:p w14:paraId="76D18F0D" w14:textId="362F2636" w:rsidR="00ED64E2" w:rsidRDefault="00CC5A1D" w:rsidP="00CC5A1D">
            <w:pPr>
              <w:rPr>
                <w:rStyle w:val="Strong"/>
                <w:b w:val="0"/>
                <w:bCs w:val="0"/>
              </w:rPr>
            </w:pPr>
            <w:r w:rsidRPr="00CC5A1D">
              <w:rPr>
                <w:rStyle w:val="Strong"/>
                <w:b w:val="0"/>
                <w:bCs w:val="0"/>
              </w:rPr>
              <w:t xml:space="preserve">ground to </w:t>
            </w:r>
            <w:r w:rsidR="00893253" w:rsidRPr="00893253">
              <w:rPr>
                <w:rStyle w:val="Strong"/>
              </w:rPr>
              <w:t xml:space="preserve">the red dirt </w:t>
            </w:r>
            <w:r w:rsidRPr="00893253">
              <w:rPr>
                <w:rStyle w:val="Strong"/>
              </w:rPr>
              <w:t>dust</w:t>
            </w:r>
            <w:r w:rsidR="00893253" w:rsidRPr="00893253">
              <w:rPr>
                <w:rStyle w:val="Strong"/>
              </w:rPr>
              <w:t xml:space="preserve"> of the outback</w:t>
            </w:r>
            <w:r w:rsidRPr="00CC5A1D">
              <w:rPr>
                <w:rStyle w:val="Strong"/>
                <w:b w:val="0"/>
                <w:bCs w:val="0"/>
              </w:rPr>
              <w:t>.</w:t>
            </w:r>
          </w:p>
        </w:tc>
      </w:tr>
    </w:tbl>
    <w:p w14:paraId="5B30550D" w14:textId="65584EFA" w:rsidR="00ED64E2" w:rsidRDefault="00ED64E2" w:rsidP="00ED64E2">
      <w:pPr>
        <w:pStyle w:val="ListNumber"/>
      </w:pPr>
      <w:r w:rsidRPr="009C0627">
        <w:t xml:space="preserve">Rewrite the sentences below </w:t>
      </w:r>
      <w:r w:rsidR="0063244F">
        <w:t xml:space="preserve">from the </w:t>
      </w:r>
      <w:hyperlink r:id="rId36" w:history="1">
        <w:r w:rsidR="0063244F" w:rsidRPr="00582C7D">
          <w:rPr>
            <w:rStyle w:val="Hyperlink"/>
            <w:color w:val="auto"/>
            <w:u w:val="none"/>
          </w:rPr>
          <w:t>Peter Pan</w:t>
        </w:r>
      </w:hyperlink>
      <w:r w:rsidR="0063244F" w:rsidRPr="00582C7D">
        <w:rPr>
          <w:rStyle w:val="Strong"/>
          <w:b w:val="0"/>
        </w:rPr>
        <w:t xml:space="preserve"> extract (Barrie 1911) </w:t>
      </w:r>
      <w:r w:rsidRPr="009C0627">
        <w:t xml:space="preserve">by extending the </w:t>
      </w:r>
      <w:r>
        <w:t xml:space="preserve">bolded </w:t>
      </w:r>
      <w:r w:rsidRPr="009C0627">
        <w:t xml:space="preserve">nouns or noun groups </w:t>
      </w:r>
      <w:r>
        <w:t>to create an emotive response for the reader.</w:t>
      </w:r>
    </w:p>
    <w:p w14:paraId="683BB7F9" w14:textId="787DB911" w:rsidR="00F8737D" w:rsidRDefault="00FF262B" w:rsidP="00144C4C">
      <w:pPr>
        <w:pStyle w:val="ListNumber2"/>
        <w:numPr>
          <w:ilvl w:val="0"/>
          <w:numId w:val="29"/>
        </w:numPr>
      </w:pPr>
      <w:r w:rsidRPr="009D0F1F">
        <w:t xml:space="preserve">One </w:t>
      </w:r>
      <w:r w:rsidRPr="00182A95">
        <w:rPr>
          <w:rStyle w:val="Strong"/>
        </w:rPr>
        <w:t>day</w:t>
      </w:r>
      <w:r w:rsidRPr="009D0F1F">
        <w:t xml:space="preserve"> when she was two </w:t>
      </w:r>
      <w:r w:rsidRPr="00182A95">
        <w:rPr>
          <w:rStyle w:val="Strong"/>
        </w:rPr>
        <w:t>years old</w:t>
      </w:r>
      <w:r w:rsidRPr="009D0F1F">
        <w:t xml:space="preserve"> she was playing in a </w:t>
      </w:r>
      <w:r w:rsidRPr="00182A95">
        <w:rPr>
          <w:rStyle w:val="Strong"/>
        </w:rPr>
        <w:t>garden</w:t>
      </w:r>
      <w:r w:rsidRPr="0048021F">
        <w:rPr>
          <w:rStyle w:val="Strong"/>
          <w:b w:val="0"/>
        </w:rPr>
        <w:t>.</w:t>
      </w:r>
    </w:p>
    <w:tbl>
      <w:tblPr>
        <w:tblStyle w:val="TableGrid"/>
        <w:tblW w:w="0" w:type="auto"/>
        <w:tblInd w:w="-289" w:type="dxa"/>
        <w:tblLook w:val="04A0" w:firstRow="1" w:lastRow="0" w:firstColumn="1" w:lastColumn="0" w:noHBand="0" w:noVBand="1"/>
        <w:tblDescription w:val="Sample response. Sample response extending nouns or noun group to provide an emotive response."/>
      </w:tblPr>
      <w:tblGrid>
        <w:gridCol w:w="9917"/>
      </w:tblGrid>
      <w:tr w:rsidR="00F8737D" w14:paraId="67E2D272" w14:textId="77777777" w:rsidTr="007776A5">
        <w:tc>
          <w:tcPr>
            <w:tcW w:w="9917" w:type="dxa"/>
          </w:tcPr>
          <w:p w14:paraId="5598F459" w14:textId="3FD9DC85" w:rsidR="00F8737D" w:rsidRDefault="00173683" w:rsidP="004D0B3F">
            <w:pPr>
              <w:pStyle w:val="ListNumber2"/>
              <w:numPr>
                <w:ilvl w:val="0"/>
                <w:numId w:val="0"/>
              </w:numPr>
            </w:pPr>
            <w:r w:rsidRPr="009D0F1F">
              <w:t xml:space="preserve">One </w:t>
            </w:r>
            <w:r w:rsidRPr="00173683">
              <w:rPr>
                <w:rStyle w:val="Strong"/>
              </w:rPr>
              <w:t xml:space="preserve">lonely </w:t>
            </w:r>
            <w:r w:rsidRPr="00182A95">
              <w:rPr>
                <w:rStyle w:val="Strong"/>
              </w:rPr>
              <w:t>day</w:t>
            </w:r>
            <w:r w:rsidRPr="009D0F1F">
              <w:t xml:space="preserve"> when she was two </w:t>
            </w:r>
            <w:r w:rsidR="004E0FFE" w:rsidRPr="004E0FFE">
              <w:rPr>
                <w:rStyle w:val="Strong"/>
              </w:rPr>
              <w:t xml:space="preserve">tiny </w:t>
            </w:r>
            <w:r w:rsidRPr="00182A95">
              <w:rPr>
                <w:rStyle w:val="Strong"/>
              </w:rPr>
              <w:t>years old</w:t>
            </w:r>
            <w:r w:rsidRPr="009D0F1F">
              <w:t xml:space="preserve"> she was playing in </w:t>
            </w:r>
            <w:r w:rsidRPr="004E0FFE">
              <w:rPr>
                <w:rStyle w:val="Strong"/>
              </w:rPr>
              <w:t>a</w:t>
            </w:r>
            <w:r w:rsidR="004E0FFE" w:rsidRPr="004E0FFE">
              <w:rPr>
                <w:rStyle w:val="Strong"/>
              </w:rPr>
              <w:t>n overgrown</w:t>
            </w:r>
            <w:r w:rsidR="004E0FFE">
              <w:t xml:space="preserve"> </w:t>
            </w:r>
            <w:r w:rsidRPr="00182A95">
              <w:rPr>
                <w:rStyle w:val="Strong"/>
              </w:rPr>
              <w:t>garden</w:t>
            </w:r>
            <w:r>
              <w:rPr>
                <w:rStyle w:val="Strong"/>
              </w:rPr>
              <w:t>.</w:t>
            </w:r>
          </w:p>
        </w:tc>
      </w:tr>
    </w:tbl>
    <w:p w14:paraId="03B050A2" w14:textId="0BD9D175" w:rsidR="00F8737D" w:rsidRDefault="00FF262B" w:rsidP="00144C4C">
      <w:pPr>
        <w:pStyle w:val="ListNumber2"/>
        <w:numPr>
          <w:ilvl w:val="0"/>
          <w:numId w:val="2"/>
        </w:numPr>
      </w:pPr>
      <w:r w:rsidRPr="004E0FFE">
        <w:rPr>
          <w:rStyle w:val="Strong"/>
        </w:rPr>
        <w:t>Wendy</w:t>
      </w:r>
      <w:r w:rsidRPr="00FF262B">
        <w:t xml:space="preserve"> knew that she must grow up.</w:t>
      </w:r>
    </w:p>
    <w:tbl>
      <w:tblPr>
        <w:tblStyle w:val="TableGrid"/>
        <w:tblW w:w="0" w:type="auto"/>
        <w:tblInd w:w="-289" w:type="dxa"/>
        <w:tblLook w:val="04A0" w:firstRow="1" w:lastRow="0" w:firstColumn="1" w:lastColumn="0" w:noHBand="0" w:noVBand="1"/>
        <w:tblDescription w:val="Sample response. Sample response extending nouns or noun group to provide an emotive response."/>
      </w:tblPr>
      <w:tblGrid>
        <w:gridCol w:w="9917"/>
      </w:tblGrid>
      <w:tr w:rsidR="00F8737D" w14:paraId="76102C09" w14:textId="77777777" w:rsidTr="007776A5">
        <w:tc>
          <w:tcPr>
            <w:tcW w:w="9917" w:type="dxa"/>
          </w:tcPr>
          <w:p w14:paraId="7591D11D" w14:textId="17763B09" w:rsidR="00F8737D" w:rsidRDefault="004E0FFE" w:rsidP="004D0B3F">
            <w:pPr>
              <w:pStyle w:val="ListNumber2"/>
              <w:numPr>
                <w:ilvl w:val="0"/>
                <w:numId w:val="0"/>
              </w:numPr>
            </w:pPr>
            <w:r w:rsidRPr="004E0FFE">
              <w:rPr>
                <w:rStyle w:val="Strong"/>
              </w:rPr>
              <w:t>Wendy</w:t>
            </w:r>
            <w:r w:rsidR="00F15F65">
              <w:rPr>
                <w:rStyle w:val="Strong"/>
              </w:rPr>
              <w:t>, who had always</w:t>
            </w:r>
            <w:r>
              <w:rPr>
                <w:rStyle w:val="Strong"/>
              </w:rPr>
              <w:t xml:space="preserve"> </w:t>
            </w:r>
            <w:r w:rsidR="009F690C">
              <w:rPr>
                <w:rStyle w:val="Strong"/>
              </w:rPr>
              <w:t>understood what mattered,</w:t>
            </w:r>
            <w:r w:rsidRPr="00FF262B">
              <w:t xml:space="preserve"> knew that she must grow up.</w:t>
            </w:r>
          </w:p>
        </w:tc>
      </w:tr>
    </w:tbl>
    <w:p w14:paraId="5B1C5353" w14:textId="39CF01A1" w:rsidR="00F8737D" w:rsidRDefault="00FF262B" w:rsidP="00F8737D">
      <w:pPr>
        <w:pStyle w:val="ListNumber2"/>
      </w:pPr>
      <w:r>
        <w:t>T</w:t>
      </w:r>
      <w:r w:rsidRPr="00FF262B">
        <w:t xml:space="preserve">hey all ran to her </w:t>
      </w:r>
      <w:r w:rsidRPr="00FF262B">
        <w:rPr>
          <w:rStyle w:val="Strong"/>
        </w:rPr>
        <w:t>house</w:t>
      </w:r>
      <w:r w:rsidRPr="00FF262B">
        <w:t xml:space="preserve"> to propose</w:t>
      </w:r>
      <w:r>
        <w:t>.</w:t>
      </w:r>
    </w:p>
    <w:tbl>
      <w:tblPr>
        <w:tblStyle w:val="TableGrid"/>
        <w:tblW w:w="0" w:type="auto"/>
        <w:tblInd w:w="-289" w:type="dxa"/>
        <w:tblLook w:val="04A0" w:firstRow="1" w:lastRow="0" w:firstColumn="1" w:lastColumn="0" w:noHBand="0" w:noVBand="1"/>
        <w:tblDescription w:val="Sample response. Sample response extending nouns or noun group to provide an emotive response."/>
      </w:tblPr>
      <w:tblGrid>
        <w:gridCol w:w="9917"/>
      </w:tblGrid>
      <w:tr w:rsidR="00F8737D" w14:paraId="1776E703" w14:textId="77777777" w:rsidTr="007776A5">
        <w:tc>
          <w:tcPr>
            <w:tcW w:w="9917" w:type="dxa"/>
          </w:tcPr>
          <w:p w14:paraId="68B589DE" w14:textId="5A42AD61" w:rsidR="00F8737D" w:rsidRDefault="00A552BC" w:rsidP="004D0B3F">
            <w:pPr>
              <w:pStyle w:val="ListNumber2"/>
              <w:numPr>
                <w:ilvl w:val="0"/>
                <w:numId w:val="0"/>
              </w:numPr>
            </w:pPr>
            <w:r>
              <w:t>T</w:t>
            </w:r>
            <w:r w:rsidRPr="00FF262B">
              <w:t xml:space="preserve">hey all ran to her </w:t>
            </w:r>
            <w:r w:rsidRPr="00146361">
              <w:rPr>
                <w:rStyle w:val="Strong"/>
              </w:rPr>
              <w:t xml:space="preserve">grand </w:t>
            </w:r>
            <w:r w:rsidR="00146361" w:rsidRPr="00146361">
              <w:rPr>
                <w:rStyle w:val="Strong"/>
              </w:rPr>
              <w:t>yet haunted</w:t>
            </w:r>
            <w:r w:rsidR="00146361">
              <w:t xml:space="preserve"> </w:t>
            </w:r>
            <w:r w:rsidRPr="00FF262B">
              <w:rPr>
                <w:rStyle w:val="Strong"/>
              </w:rPr>
              <w:t>house</w:t>
            </w:r>
            <w:r w:rsidRPr="00FF262B">
              <w:t xml:space="preserve"> to propose</w:t>
            </w:r>
            <w:r>
              <w:t>.</w:t>
            </w:r>
          </w:p>
        </w:tc>
      </w:tr>
    </w:tbl>
    <w:p w14:paraId="07CBC403" w14:textId="5B4A53C9" w:rsidR="00FF262B" w:rsidRPr="0086012D" w:rsidRDefault="00146361" w:rsidP="005234CF">
      <w:pPr>
        <w:pStyle w:val="ListNumber2"/>
        <w:rPr>
          <w:rStyle w:val="Strong"/>
          <w:b w:val="0"/>
          <w:bCs w:val="0"/>
        </w:rPr>
      </w:pPr>
      <w:r w:rsidRPr="00FF262B">
        <w:rPr>
          <w:rStyle w:val="Strong"/>
        </w:rPr>
        <w:t xml:space="preserve">Mr. Darling </w:t>
      </w:r>
      <w:r w:rsidRPr="00FF262B">
        <w:rPr>
          <w:rStyle w:val="Strong"/>
          <w:b w:val="0"/>
          <w:bCs w:val="0"/>
        </w:rPr>
        <w:t>took a</w:t>
      </w:r>
      <w:r w:rsidRPr="00FF262B">
        <w:rPr>
          <w:rStyle w:val="Strong"/>
        </w:rPr>
        <w:t xml:space="preserve"> cab </w:t>
      </w:r>
      <w:r w:rsidRPr="00FF262B">
        <w:rPr>
          <w:rStyle w:val="Strong"/>
          <w:b w:val="0"/>
          <w:bCs w:val="0"/>
        </w:rPr>
        <w:t>and nipped in first</w:t>
      </w:r>
      <w:r w:rsidR="008525F9">
        <w:rPr>
          <w:rStyle w:val="Strong"/>
          <w:b w:val="0"/>
          <w:bCs w:val="0"/>
        </w:rPr>
        <w:t>.</w:t>
      </w:r>
    </w:p>
    <w:tbl>
      <w:tblPr>
        <w:tblStyle w:val="TableGrid"/>
        <w:tblW w:w="5150" w:type="pct"/>
        <w:tblInd w:w="-289" w:type="dxa"/>
        <w:tblLook w:val="04A0" w:firstRow="1" w:lastRow="0" w:firstColumn="1" w:lastColumn="0" w:noHBand="0" w:noVBand="1"/>
        <w:tblDescription w:val="Sample response. Sample response extending nouns or noun group to provide an emotive response."/>
      </w:tblPr>
      <w:tblGrid>
        <w:gridCol w:w="9917"/>
      </w:tblGrid>
      <w:tr w:rsidR="00F8737D" w14:paraId="448B8302" w14:textId="77777777" w:rsidTr="007776A5">
        <w:tc>
          <w:tcPr>
            <w:tcW w:w="5000" w:type="pct"/>
          </w:tcPr>
          <w:p w14:paraId="0DB06E7E" w14:textId="2CAEA519" w:rsidR="00F8737D" w:rsidRDefault="00146361" w:rsidP="004D0B3F">
            <w:pPr>
              <w:pStyle w:val="ListNumber2"/>
              <w:numPr>
                <w:ilvl w:val="0"/>
                <w:numId w:val="0"/>
              </w:numPr>
            </w:pPr>
            <w:r>
              <w:rPr>
                <w:rStyle w:val="Strong"/>
              </w:rPr>
              <w:t xml:space="preserve">Cunning </w:t>
            </w:r>
            <w:r w:rsidRPr="00FF262B">
              <w:rPr>
                <w:rStyle w:val="Strong"/>
              </w:rPr>
              <w:t xml:space="preserve">Mr. Darling </w:t>
            </w:r>
            <w:r w:rsidRPr="00FF262B">
              <w:rPr>
                <w:rStyle w:val="Strong"/>
                <w:b w:val="0"/>
                <w:bCs w:val="0"/>
              </w:rPr>
              <w:t xml:space="preserve">took </w:t>
            </w:r>
            <w:r w:rsidRPr="008525F9">
              <w:rPr>
                <w:rStyle w:val="Strong"/>
              </w:rPr>
              <w:t>a</w:t>
            </w:r>
            <w:r w:rsidR="008525F9" w:rsidRPr="008525F9">
              <w:rPr>
                <w:rStyle w:val="Strong"/>
              </w:rPr>
              <w:t>n express</w:t>
            </w:r>
            <w:r w:rsidR="008525F9">
              <w:rPr>
                <w:rStyle w:val="Strong"/>
                <w:b w:val="0"/>
                <w:bCs w:val="0"/>
              </w:rPr>
              <w:t xml:space="preserve"> </w:t>
            </w:r>
            <w:r w:rsidRPr="00FF262B">
              <w:rPr>
                <w:rStyle w:val="Strong"/>
              </w:rPr>
              <w:t xml:space="preserve">cab </w:t>
            </w:r>
            <w:r w:rsidRPr="00FF262B">
              <w:rPr>
                <w:rStyle w:val="Strong"/>
                <w:b w:val="0"/>
                <w:bCs w:val="0"/>
              </w:rPr>
              <w:t>and nipped in first</w:t>
            </w:r>
            <w:r w:rsidR="008525F9">
              <w:rPr>
                <w:rStyle w:val="Strong"/>
                <w:b w:val="0"/>
                <w:bCs w:val="0"/>
              </w:rPr>
              <w:t>.</w:t>
            </w:r>
          </w:p>
        </w:tc>
      </w:tr>
    </w:tbl>
    <w:p w14:paraId="3F45CFD6" w14:textId="4534F73D" w:rsidR="004421C4" w:rsidRDefault="004421C4" w:rsidP="004421C4">
      <w:pPr>
        <w:pStyle w:val="Heading2"/>
      </w:pPr>
      <w:bookmarkStart w:id="17" w:name="_Toc164776078"/>
      <w:r>
        <w:t xml:space="preserve">Phase 1, </w:t>
      </w:r>
      <w:r w:rsidR="004B6DB2">
        <w:t>activity 8</w:t>
      </w:r>
      <w:r>
        <w:t xml:space="preserve"> – OU</w:t>
      </w:r>
      <w:r w:rsidR="00A9523D">
        <w:t>LI</w:t>
      </w:r>
      <w:r>
        <w:t>PO poetry</w:t>
      </w:r>
      <w:bookmarkEnd w:id="17"/>
    </w:p>
    <w:p w14:paraId="74430EFE" w14:textId="3F0F99B6" w:rsidR="004421C4" w:rsidRDefault="004B6DB2" w:rsidP="004B6DB2">
      <w:pPr>
        <w:pStyle w:val="FeatureBox2"/>
      </w:pPr>
      <w:r w:rsidRPr="004B6DB2">
        <w:rPr>
          <w:rStyle w:val="Strong"/>
        </w:rPr>
        <w:t>Teacher note:</w:t>
      </w:r>
      <w:r>
        <w:t xml:space="preserve"> </w:t>
      </w:r>
      <w:r w:rsidR="004421C4">
        <w:t>OU</w:t>
      </w:r>
      <w:r w:rsidR="007D1E34">
        <w:t>LI</w:t>
      </w:r>
      <w:r w:rsidR="004421C4">
        <w:t xml:space="preserve">PO poetry is a form of poetry that explores using a formula to write poetry. It was started in 1960 by the French mathematician, </w:t>
      </w:r>
      <w:r w:rsidR="004421C4" w:rsidRPr="00E37AA7">
        <w:t>Francois de Lionnais</w:t>
      </w:r>
      <w:r w:rsidR="004421C4">
        <w:t>,</w:t>
      </w:r>
      <w:r w:rsidR="004421C4" w:rsidRPr="00E37AA7">
        <w:t xml:space="preserve"> and</w:t>
      </w:r>
      <w:r w:rsidR="004421C4">
        <w:t xml:space="preserve"> the French </w:t>
      </w:r>
      <w:r w:rsidR="004421C4" w:rsidRPr="00E37AA7">
        <w:t>writer</w:t>
      </w:r>
      <w:r w:rsidR="004421C4">
        <w:t>,</w:t>
      </w:r>
      <w:r w:rsidR="004421C4" w:rsidRPr="00E37AA7">
        <w:t xml:space="preserve"> Raymond Queneau</w:t>
      </w:r>
      <w:r w:rsidR="004421C4">
        <w:t xml:space="preserve">. The acronym </w:t>
      </w:r>
      <w:r w:rsidR="004421C4" w:rsidRPr="00BA7056">
        <w:t xml:space="preserve">OULIPO </w:t>
      </w:r>
      <w:r w:rsidR="004421C4">
        <w:t xml:space="preserve">stands for ‘Ouvroir de Litterature Potentielle’ which is French for Workshop of Potential Literature. The most popular formula is </w:t>
      </w:r>
      <w:r w:rsidR="004421C4" w:rsidRPr="00BA7056">
        <w:rPr>
          <w:b/>
          <w:bCs/>
        </w:rPr>
        <w:t>N</w:t>
      </w:r>
      <w:r w:rsidR="004421C4">
        <w:rPr>
          <w:b/>
          <w:bCs/>
        </w:rPr>
        <w:t xml:space="preserve"> </w:t>
      </w:r>
      <w:r w:rsidR="004421C4" w:rsidRPr="00BA7056">
        <w:rPr>
          <w:b/>
          <w:bCs/>
        </w:rPr>
        <w:t>+</w:t>
      </w:r>
      <w:r w:rsidR="004421C4">
        <w:rPr>
          <w:b/>
          <w:bCs/>
        </w:rPr>
        <w:t xml:space="preserve"> </w:t>
      </w:r>
      <w:r w:rsidR="004421C4" w:rsidRPr="00BA7056">
        <w:rPr>
          <w:b/>
          <w:bCs/>
        </w:rPr>
        <w:t>7</w:t>
      </w:r>
      <w:r w:rsidR="004421C4">
        <w:t>.</w:t>
      </w:r>
    </w:p>
    <w:p w14:paraId="4BA326B3" w14:textId="77777777" w:rsidR="004421C4" w:rsidRDefault="004421C4" w:rsidP="004421C4">
      <w:r w:rsidRPr="00613B10">
        <w:rPr>
          <w:rStyle w:val="Strong"/>
        </w:rPr>
        <w:t>Steps for using N + 7 to create a poem</w:t>
      </w:r>
      <w:r>
        <w:t>:</w:t>
      </w:r>
    </w:p>
    <w:p w14:paraId="4F27D5A0" w14:textId="42D8FFC9" w:rsidR="00BC085F" w:rsidRDefault="00BC085F" w:rsidP="004421C4">
      <w:r>
        <w:t xml:space="preserve">Follow the </w:t>
      </w:r>
      <w:r w:rsidR="00443BEA">
        <w:t>steps to create your new poem</w:t>
      </w:r>
      <w:r w:rsidR="00087F63">
        <w:t>.</w:t>
      </w:r>
    </w:p>
    <w:p w14:paraId="4D1087C1" w14:textId="77777777" w:rsidR="004421C4" w:rsidRPr="000E32DA" w:rsidRDefault="004421C4" w:rsidP="00144C4C">
      <w:pPr>
        <w:pStyle w:val="ListNumber"/>
        <w:numPr>
          <w:ilvl w:val="0"/>
          <w:numId w:val="84"/>
        </w:numPr>
      </w:pPr>
      <w:r w:rsidRPr="000E32DA">
        <w:t>Find a poem that you like.</w:t>
      </w:r>
    </w:p>
    <w:p w14:paraId="0E34D214" w14:textId="3C97A0C9" w:rsidR="004421C4" w:rsidRDefault="004421C4" w:rsidP="00144C4C">
      <w:pPr>
        <w:pStyle w:val="ListNumber"/>
        <w:numPr>
          <w:ilvl w:val="0"/>
          <w:numId w:val="116"/>
        </w:numPr>
      </w:pPr>
      <w:r>
        <w:t>Identify and highlight each noun in the poem.</w:t>
      </w:r>
    </w:p>
    <w:p w14:paraId="1B6C1060" w14:textId="77777777" w:rsidR="004421C4" w:rsidRDefault="004421C4" w:rsidP="004B0E70">
      <w:pPr>
        <w:pStyle w:val="ListNumber"/>
      </w:pPr>
      <w:r>
        <w:t>Find each noun in the dictionary.</w:t>
      </w:r>
    </w:p>
    <w:p w14:paraId="1BBCF4D0" w14:textId="77777777" w:rsidR="004421C4" w:rsidRDefault="004421C4" w:rsidP="004B0E70">
      <w:pPr>
        <w:pStyle w:val="ListNumber"/>
      </w:pPr>
      <w:r>
        <w:t>Find the word that is 7 nouns away in the dictionary – it must be a completely different word.</w:t>
      </w:r>
    </w:p>
    <w:p w14:paraId="3B08A368" w14:textId="77777777" w:rsidR="004421C4" w:rsidRDefault="004421C4" w:rsidP="004B0E70">
      <w:pPr>
        <w:pStyle w:val="ListNumber"/>
      </w:pPr>
      <w:r>
        <w:t>Replace the original noun with the new noun.</w:t>
      </w:r>
    </w:p>
    <w:p w14:paraId="4CCD8A38" w14:textId="77777777" w:rsidR="00195099" w:rsidRPr="003F5525" w:rsidRDefault="00195099" w:rsidP="003F5525">
      <w:r>
        <w:br w:type="page"/>
      </w:r>
    </w:p>
    <w:p w14:paraId="4A57B4A2" w14:textId="21E2536C" w:rsidR="00613B10" w:rsidRPr="00613B10" w:rsidRDefault="00B74544" w:rsidP="00B74544">
      <w:pPr>
        <w:pStyle w:val="Heading2"/>
      </w:pPr>
      <w:bookmarkStart w:id="18" w:name="_Toc164776079"/>
      <w:r w:rsidRPr="00B74544">
        <w:t xml:space="preserve">Phase 1, resource </w:t>
      </w:r>
      <w:r w:rsidR="00087F63">
        <w:t>4</w:t>
      </w:r>
      <w:r w:rsidRPr="00B74544">
        <w:t xml:space="preserve"> – </w:t>
      </w:r>
      <w:r>
        <w:t xml:space="preserve">model of </w:t>
      </w:r>
      <w:r w:rsidRPr="00B74544">
        <w:t>OU</w:t>
      </w:r>
      <w:r w:rsidR="007D1E34">
        <w:t>LI</w:t>
      </w:r>
      <w:r w:rsidRPr="00B74544">
        <w:t>PO poetry</w:t>
      </w:r>
      <w:bookmarkEnd w:id="18"/>
    </w:p>
    <w:p w14:paraId="2E2DBD46" w14:textId="0A10043F" w:rsidR="00E224D6" w:rsidRDefault="0005324E" w:rsidP="006A15EF">
      <w:r>
        <w:t xml:space="preserve">The text below is the original </w:t>
      </w:r>
      <w:r w:rsidR="007D49F0">
        <w:t xml:space="preserve">text of Little </w:t>
      </w:r>
      <w:r w:rsidR="00FC616C">
        <w:t>B</w:t>
      </w:r>
      <w:r w:rsidR="007D49F0">
        <w:t xml:space="preserve">o Beep from </w:t>
      </w:r>
      <w:hyperlink r:id="rId37" w:history="1">
        <w:r w:rsidR="00302B73" w:rsidRPr="00786259">
          <w:rPr>
            <w:rStyle w:val="Hyperlink"/>
          </w:rPr>
          <w:t>The Nursery Rhyme Book</w:t>
        </w:r>
      </w:hyperlink>
      <w:r w:rsidR="00FC616C">
        <w:t>.</w:t>
      </w:r>
      <w:r w:rsidR="00786259">
        <w:t xml:space="preserve"> The nouns have been </w:t>
      </w:r>
      <w:r w:rsidR="000F41B5">
        <w:t>identified in bolded blue.</w:t>
      </w:r>
    </w:p>
    <w:p w14:paraId="0B8AE0FA" w14:textId="3205905A" w:rsidR="00B124A7" w:rsidRDefault="00B124A7" w:rsidP="00B124A7">
      <w:pPr>
        <w:pStyle w:val="FeatureBox"/>
      </w:pPr>
      <w:r>
        <w:t>L</w:t>
      </w:r>
      <w:r w:rsidR="00A55D49">
        <w:t>ittle</w:t>
      </w:r>
      <w:r>
        <w:t xml:space="preserve"> Bo-Peep has lost her </w:t>
      </w:r>
      <w:r w:rsidRPr="000F41B5">
        <w:rPr>
          <w:b/>
          <w:bCs/>
          <w:color w:val="4472C4" w:themeColor="accent1"/>
        </w:rPr>
        <w:t>sheep</w:t>
      </w:r>
      <w:r>
        <w:t>,</w:t>
      </w:r>
    </w:p>
    <w:p w14:paraId="69E5A0FF" w14:textId="77777777" w:rsidR="00B124A7" w:rsidRDefault="00B124A7" w:rsidP="00B124A7">
      <w:pPr>
        <w:pStyle w:val="FeatureBox"/>
      </w:pPr>
      <w:r>
        <w:t xml:space="preserve">And can't tell where to find </w:t>
      </w:r>
      <w:proofErr w:type="gramStart"/>
      <w:r>
        <w:t>them;</w:t>
      </w:r>
      <w:proofErr w:type="gramEnd"/>
    </w:p>
    <w:p w14:paraId="295E5019" w14:textId="77777777" w:rsidR="00B124A7" w:rsidRDefault="00B124A7" w:rsidP="00B124A7">
      <w:pPr>
        <w:pStyle w:val="FeatureBox"/>
      </w:pPr>
      <w:r>
        <w:t xml:space="preserve">Leave them alone, and they'll come </w:t>
      </w:r>
      <w:r w:rsidRPr="000F41B5">
        <w:rPr>
          <w:b/>
          <w:bCs/>
          <w:color w:val="4472C4" w:themeColor="accent1"/>
        </w:rPr>
        <w:t>home</w:t>
      </w:r>
      <w:r>
        <w:t>,</w:t>
      </w:r>
    </w:p>
    <w:p w14:paraId="2FAB3C86" w14:textId="36259BD0" w:rsidR="00B124A7" w:rsidRDefault="00B124A7" w:rsidP="00E41FF8">
      <w:pPr>
        <w:pStyle w:val="FeatureBox"/>
        <w:spacing w:after="480"/>
      </w:pPr>
      <w:r>
        <w:t xml:space="preserve">And bring their </w:t>
      </w:r>
      <w:r w:rsidRPr="000F41B5">
        <w:rPr>
          <w:b/>
          <w:bCs/>
          <w:color w:val="4472C4" w:themeColor="accent1"/>
        </w:rPr>
        <w:t>tails</w:t>
      </w:r>
      <w:r>
        <w:t xml:space="preserve"> behind them.</w:t>
      </w:r>
    </w:p>
    <w:p w14:paraId="573DB38D" w14:textId="77777777" w:rsidR="00B124A7" w:rsidRDefault="00B124A7" w:rsidP="00B124A7">
      <w:pPr>
        <w:pStyle w:val="FeatureBox"/>
      </w:pPr>
      <w:r>
        <w:t>Little Bo-peep fell fast asleep,</w:t>
      </w:r>
    </w:p>
    <w:p w14:paraId="751DFE03" w14:textId="77777777" w:rsidR="00B124A7" w:rsidRDefault="00B124A7" w:rsidP="00B124A7">
      <w:pPr>
        <w:pStyle w:val="FeatureBox"/>
      </w:pPr>
      <w:r>
        <w:t xml:space="preserve">And dreamt she heard them </w:t>
      </w:r>
      <w:proofErr w:type="gramStart"/>
      <w:r>
        <w:t>bleating;</w:t>
      </w:r>
      <w:proofErr w:type="gramEnd"/>
    </w:p>
    <w:p w14:paraId="1AA6B878" w14:textId="77777777" w:rsidR="00B124A7" w:rsidRDefault="00B124A7" w:rsidP="00B124A7">
      <w:pPr>
        <w:pStyle w:val="FeatureBox"/>
      </w:pPr>
      <w:r>
        <w:t xml:space="preserve">But when she awoke, she found it a </w:t>
      </w:r>
      <w:r w:rsidRPr="000F41B5">
        <w:rPr>
          <w:b/>
          <w:bCs/>
          <w:color w:val="4472C4" w:themeColor="accent1"/>
        </w:rPr>
        <w:t>joke</w:t>
      </w:r>
      <w:r>
        <w:t>,</w:t>
      </w:r>
    </w:p>
    <w:p w14:paraId="5276DAF6" w14:textId="080D2272" w:rsidR="00B124A7" w:rsidRDefault="00B124A7" w:rsidP="00E41FF8">
      <w:pPr>
        <w:pStyle w:val="FeatureBox"/>
        <w:spacing w:after="480"/>
      </w:pPr>
      <w:r>
        <w:t>For they were still a-fleeting.</w:t>
      </w:r>
    </w:p>
    <w:p w14:paraId="34BAFFD6" w14:textId="77777777" w:rsidR="00B124A7" w:rsidRDefault="00B124A7" w:rsidP="00B124A7">
      <w:pPr>
        <w:pStyle w:val="FeatureBox"/>
      </w:pPr>
      <w:r>
        <w:t xml:space="preserve">Then up she took her little </w:t>
      </w:r>
      <w:r w:rsidRPr="000F41B5">
        <w:rPr>
          <w:b/>
          <w:bCs/>
          <w:color w:val="4472C4" w:themeColor="accent1"/>
        </w:rPr>
        <w:t>crook</w:t>
      </w:r>
      <w:r>
        <w:t>,</w:t>
      </w:r>
    </w:p>
    <w:p w14:paraId="04F580E0" w14:textId="77777777" w:rsidR="00B124A7" w:rsidRDefault="00B124A7" w:rsidP="00B124A7">
      <w:pPr>
        <w:pStyle w:val="FeatureBox"/>
      </w:pPr>
      <w:r>
        <w:t xml:space="preserve">Determin'd for to find </w:t>
      </w:r>
      <w:proofErr w:type="gramStart"/>
      <w:r>
        <w:t>them;</w:t>
      </w:r>
      <w:proofErr w:type="gramEnd"/>
    </w:p>
    <w:p w14:paraId="595DB377" w14:textId="77777777" w:rsidR="00B124A7" w:rsidRDefault="00B124A7" w:rsidP="00B124A7">
      <w:pPr>
        <w:pStyle w:val="FeatureBox"/>
      </w:pPr>
      <w:r>
        <w:t xml:space="preserve">She found them indeed, but it made her </w:t>
      </w:r>
      <w:r w:rsidRPr="000F41B5">
        <w:rPr>
          <w:b/>
          <w:bCs/>
          <w:color w:val="4472C4" w:themeColor="accent1"/>
        </w:rPr>
        <w:t>heart</w:t>
      </w:r>
      <w:r>
        <w:t xml:space="preserve"> bleed,</w:t>
      </w:r>
    </w:p>
    <w:p w14:paraId="7ABACEDE" w14:textId="77777777" w:rsidR="00B124A7" w:rsidRDefault="00B124A7" w:rsidP="00B124A7">
      <w:pPr>
        <w:pStyle w:val="FeatureBox"/>
      </w:pPr>
      <w:r>
        <w:t xml:space="preserve">For they'd left all their </w:t>
      </w:r>
      <w:r w:rsidRPr="000F41B5">
        <w:rPr>
          <w:b/>
          <w:bCs/>
          <w:color w:val="4472C4" w:themeColor="accent1"/>
        </w:rPr>
        <w:t>tails</w:t>
      </w:r>
      <w:r>
        <w:t xml:space="preserve"> behind 'em.</w:t>
      </w:r>
    </w:p>
    <w:p w14:paraId="5315EF51" w14:textId="5FC42E66" w:rsidR="00B124A7" w:rsidRDefault="00B124A7" w:rsidP="006A15EF">
      <w:pPr>
        <w:rPr>
          <w:rStyle w:val="Strong"/>
          <w:b w:val="0"/>
          <w:bCs w:val="0"/>
        </w:rPr>
      </w:pPr>
      <w:r w:rsidRPr="00B124A7">
        <w:rPr>
          <w:rStyle w:val="Strong"/>
          <w:b w:val="0"/>
          <w:bCs w:val="0"/>
        </w:rPr>
        <w:t>After applying the N +7 formula, the new text is below.</w:t>
      </w:r>
    </w:p>
    <w:p w14:paraId="5C291CD1" w14:textId="3CE0643C" w:rsidR="00B22930" w:rsidRPr="00A255B7" w:rsidRDefault="00B22930" w:rsidP="006A15EF">
      <w:pPr>
        <w:rPr>
          <w:rStyle w:val="Strong"/>
        </w:rPr>
      </w:pPr>
      <w:r w:rsidRPr="00A255B7">
        <w:rPr>
          <w:rStyle w:val="Strong"/>
        </w:rPr>
        <w:t>Vocabulary</w:t>
      </w:r>
    </w:p>
    <w:p w14:paraId="3F299E9B" w14:textId="20922C98" w:rsidR="00B22930" w:rsidRDefault="00B22930" w:rsidP="006A15EF">
      <w:r w:rsidRPr="002206F2">
        <w:rPr>
          <w:rStyle w:val="Strong"/>
        </w:rPr>
        <w:t>Tallow</w:t>
      </w:r>
      <w:r w:rsidRPr="00200E2C">
        <w:rPr>
          <w:rStyle w:val="Strong"/>
          <w:b w:val="0"/>
        </w:rPr>
        <w:t xml:space="preserve"> –</w:t>
      </w:r>
      <w:r>
        <w:rPr>
          <w:rStyle w:val="Strong"/>
          <w:b w:val="0"/>
          <w:bCs w:val="0"/>
        </w:rPr>
        <w:t xml:space="preserve"> fat </w:t>
      </w:r>
      <w:r w:rsidR="00A255B7">
        <w:rPr>
          <w:rStyle w:val="Strong"/>
          <w:b w:val="0"/>
          <w:bCs w:val="0"/>
        </w:rPr>
        <w:t>from an animal</w:t>
      </w:r>
    </w:p>
    <w:p w14:paraId="0BB86F0B" w14:textId="7AA59C03" w:rsidR="006A15EF" w:rsidRDefault="00E224D6" w:rsidP="00786259">
      <w:pPr>
        <w:pStyle w:val="FeatureBox"/>
      </w:pPr>
      <w:r>
        <w:t>L</w:t>
      </w:r>
      <w:r w:rsidR="006A15EF">
        <w:t xml:space="preserve">ITTLE Bo-Peep has lost her </w:t>
      </w:r>
      <w:r w:rsidR="006A15EF" w:rsidRPr="000F41B5">
        <w:rPr>
          <w:b/>
          <w:bCs/>
          <w:color w:val="4472C4" w:themeColor="accent1"/>
        </w:rPr>
        <w:t>she</w:t>
      </w:r>
      <w:r w:rsidR="00A73DD1">
        <w:rPr>
          <w:b/>
          <w:bCs/>
          <w:color w:val="4472C4" w:themeColor="accent1"/>
        </w:rPr>
        <w:t>rbet</w:t>
      </w:r>
      <w:r w:rsidR="006A15EF">
        <w:t>,</w:t>
      </w:r>
    </w:p>
    <w:p w14:paraId="3D88BADC" w14:textId="77777777" w:rsidR="006A15EF" w:rsidRDefault="006A15EF" w:rsidP="00786259">
      <w:pPr>
        <w:pStyle w:val="FeatureBox"/>
      </w:pPr>
      <w:r>
        <w:t xml:space="preserve">And can't tell where to find </w:t>
      </w:r>
      <w:proofErr w:type="gramStart"/>
      <w:r>
        <w:t>them;</w:t>
      </w:r>
      <w:proofErr w:type="gramEnd"/>
    </w:p>
    <w:p w14:paraId="417556CC" w14:textId="47E09188" w:rsidR="006A15EF" w:rsidRDefault="006A15EF" w:rsidP="00786259">
      <w:pPr>
        <w:pStyle w:val="FeatureBox"/>
      </w:pPr>
      <w:r>
        <w:t xml:space="preserve">Leave them alone, and they'll come </w:t>
      </w:r>
      <w:r w:rsidRPr="000F41B5">
        <w:rPr>
          <w:b/>
          <w:bCs/>
          <w:color w:val="4472C4" w:themeColor="accent1"/>
        </w:rPr>
        <w:t>ho</w:t>
      </w:r>
      <w:r w:rsidR="00FB157A">
        <w:rPr>
          <w:b/>
          <w:bCs/>
          <w:color w:val="4472C4" w:themeColor="accent1"/>
        </w:rPr>
        <w:t>ney</w:t>
      </w:r>
      <w:r>
        <w:t>,</w:t>
      </w:r>
    </w:p>
    <w:p w14:paraId="1D8E48E6" w14:textId="1551E641" w:rsidR="006A15EF" w:rsidRDefault="006A15EF" w:rsidP="00E41FF8">
      <w:pPr>
        <w:pStyle w:val="FeatureBox"/>
        <w:spacing w:after="480"/>
      </w:pPr>
      <w:r>
        <w:t xml:space="preserve">And bring their </w:t>
      </w:r>
      <w:r w:rsidRPr="000F41B5">
        <w:rPr>
          <w:b/>
          <w:bCs/>
          <w:color w:val="4472C4" w:themeColor="accent1"/>
        </w:rPr>
        <w:t>t</w:t>
      </w:r>
      <w:r w:rsidR="009977A4">
        <w:rPr>
          <w:b/>
          <w:bCs/>
          <w:color w:val="4472C4" w:themeColor="accent1"/>
        </w:rPr>
        <w:t>al</w:t>
      </w:r>
      <w:r w:rsidR="00085C76">
        <w:rPr>
          <w:b/>
          <w:bCs/>
          <w:color w:val="4472C4" w:themeColor="accent1"/>
        </w:rPr>
        <w:t>low</w:t>
      </w:r>
      <w:r>
        <w:t xml:space="preserve"> behind them.</w:t>
      </w:r>
    </w:p>
    <w:p w14:paraId="768F5354" w14:textId="77777777" w:rsidR="006A15EF" w:rsidRDefault="006A15EF" w:rsidP="00786259">
      <w:pPr>
        <w:pStyle w:val="FeatureBox"/>
      </w:pPr>
      <w:r>
        <w:t>Little Bo-peep fell fast asleep,</w:t>
      </w:r>
    </w:p>
    <w:p w14:paraId="737CAB0F" w14:textId="77777777" w:rsidR="006A15EF" w:rsidRDefault="006A15EF" w:rsidP="00786259">
      <w:pPr>
        <w:pStyle w:val="FeatureBox"/>
      </w:pPr>
      <w:r>
        <w:t xml:space="preserve">And dreamt she heard them </w:t>
      </w:r>
      <w:proofErr w:type="gramStart"/>
      <w:r>
        <w:t>bleating;</w:t>
      </w:r>
      <w:proofErr w:type="gramEnd"/>
    </w:p>
    <w:p w14:paraId="10BB4DDF" w14:textId="3504A98D" w:rsidR="006A15EF" w:rsidRDefault="006A15EF" w:rsidP="00786259">
      <w:pPr>
        <w:pStyle w:val="FeatureBox"/>
      </w:pPr>
      <w:r>
        <w:t xml:space="preserve">But when she awoke, she found it a </w:t>
      </w:r>
      <w:r w:rsidRPr="000F41B5">
        <w:rPr>
          <w:b/>
          <w:bCs/>
          <w:color w:val="4472C4" w:themeColor="accent1"/>
        </w:rPr>
        <w:t>jo</w:t>
      </w:r>
      <w:r w:rsidR="00FA5E2B">
        <w:rPr>
          <w:b/>
          <w:bCs/>
          <w:color w:val="4472C4" w:themeColor="accent1"/>
        </w:rPr>
        <w:t>y</w:t>
      </w:r>
      <w:r>
        <w:t>,</w:t>
      </w:r>
    </w:p>
    <w:p w14:paraId="230CD394" w14:textId="7A2FAE1B" w:rsidR="006A15EF" w:rsidRDefault="006A15EF" w:rsidP="00E41FF8">
      <w:pPr>
        <w:pStyle w:val="FeatureBox"/>
        <w:spacing w:after="480"/>
      </w:pPr>
      <w:r>
        <w:t>For they were still a-fleeting.</w:t>
      </w:r>
    </w:p>
    <w:p w14:paraId="6EEDC97B" w14:textId="5DBFD2F4" w:rsidR="006A15EF" w:rsidRDefault="006A15EF" w:rsidP="00786259">
      <w:pPr>
        <w:pStyle w:val="FeatureBox"/>
      </w:pPr>
      <w:r>
        <w:t xml:space="preserve">Then up she took her little </w:t>
      </w:r>
      <w:r w:rsidRPr="000F41B5">
        <w:rPr>
          <w:b/>
          <w:bCs/>
          <w:color w:val="4472C4" w:themeColor="accent1"/>
        </w:rPr>
        <w:t>cro</w:t>
      </w:r>
      <w:r w:rsidR="00265CFC">
        <w:rPr>
          <w:b/>
          <w:bCs/>
          <w:color w:val="4472C4" w:themeColor="accent1"/>
        </w:rPr>
        <w:t>wd</w:t>
      </w:r>
      <w:r>
        <w:t>,</w:t>
      </w:r>
    </w:p>
    <w:p w14:paraId="33576354" w14:textId="77777777" w:rsidR="006A15EF" w:rsidRDefault="006A15EF" w:rsidP="00786259">
      <w:pPr>
        <w:pStyle w:val="FeatureBox"/>
      </w:pPr>
      <w:r>
        <w:t xml:space="preserve">Determin'd for to find </w:t>
      </w:r>
      <w:proofErr w:type="gramStart"/>
      <w:r>
        <w:t>them;</w:t>
      </w:r>
      <w:proofErr w:type="gramEnd"/>
    </w:p>
    <w:p w14:paraId="3A8A59DE" w14:textId="4CD953B7" w:rsidR="006A15EF" w:rsidRDefault="006A15EF" w:rsidP="00786259">
      <w:pPr>
        <w:pStyle w:val="FeatureBox"/>
      </w:pPr>
      <w:r>
        <w:t xml:space="preserve">She found them indeed, but it made her </w:t>
      </w:r>
      <w:r w:rsidRPr="000F41B5">
        <w:rPr>
          <w:b/>
          <w:bCs/>
          <w:color w:val="4472C4" w:themeColor="accent1"/>
        </w:rPr>
        <w:t>he</w:t>
      </w:r>
      <w:r w:rsidR="009173E1">
        <w:rPr>
          <w:b/>
          <w:bCs/>
          <w:color w:val="4472C4" w:themeColor="accent1"/>
        </w:rPr>
        <w:t>aven</w:t>
      </w:r>
      <w:r w:rsidR="00B124A7">
        <w:rPr>
          <w:b/>
          <w:bCs/>
          <w:color w:val="4472C4" w:themeColor="accent1"/>
        </w:rPr>
        <w:t xml:space="preserve"> </w:t>
      </w:r>
      <w:r>
        <w:t>bleed,</w:t>
      </w:r>
    </w:p>
    <w:p w14:paraId="5FF4DC9D" w14:textId="4C5D0308" w:rsidR="0009078A" w:rsidRDefault="006A15EF" w:rsidP="00786259">
      <w:pPr>
        <w:pStyle w:val="FeatureBox"/>
      </w:pPr>
      <w:r>
        <w:t xml:space="preserve">For they'd left all their </w:t>
      </w:r>
      <w:r w:rsidRPr="000F41B5">
        <w:rPr>
          <w:b/>
          <w:bCs/>
          <w:color w:val="4472C4" w:themeColor="accent1"/>
        </w:rPr>
        <w:t>ta</w:t>
      </w:r>
      <w:r w:rsidR="00B124A7">
        <w:rPr>
          <w:b/>
          <w:bCs/>
          <w:color w:val="4472C4" w:themeColor="accent1"/>
        </w:rPr>
        <w:t>lent</w:t>
      </w:r>
      <w:r>
        <w:t xml:space="preserve"> behind 'em.</w:t>
      </w:r>
    </w:p>
    <w:p w14:paraId="07B53094" w14:textId="1BF9F8B2" w:rsidR="001B3340" w:rsidRDefault="00E744F1" w:rsidP="00E744F1">
      <w:pPr>
        <w:rPr>
          <w:rStyle w:val="Strong"/>
          <w:b w:val="0"/>
          <w:bCs w:val="0"/>
        </w:rPr>
      </w:pPr>
      <w:r w:rsidRPr="00E744F1">
        <w:rPr>
          <w:rStyle w:val="Strong"/>
          <w:b w:val="0"/>
          <w:bCs w:val="0"/>
        </w:rPr>
        <w:t>It does not quite make sense, so</w:t>
      </w:r>
      <w:r>
        <w:rPr>
          <w:rStyle w:val="Strong"/>
          <w:b w:val="0"/>
          <w:bCs w:val="0"/>
        </w:rPr>
        <w:t xml:space="preserve"> we should change a few words around.</w:t>
      </w:r>
      <w:r w:rsidR="003009FC">
        <w:rPr>
          <w:rStyle w:val="Strong"/>
          <w:b w:val="0"/>
          <w:bCs w:val="0"/>
        </w:rPr>
        <w:t xml:space="preserve"> The changed words are bolded.</w:t>
      </w:r>
    </w:p>
    <w:p w14:paraId="3E6200C2" w14:textId="75103333" w:rsidR="003009FC" w:rsidRDefault="003009FC" w:rsidP="003009FC">
      <w:pPr>
        <w:pStyle w:val="FeatureBox"/>
      </w:pPr>
      <w:r>
        <w:t>L</w:t>
      </w:r>
      <w:r w:rsidR="00A55D49">
        <w:t>ittle</w:t>
      </w:r>
      <w:r>
        <w:t xml:space="preserve"> Bo-Peep lost her </w:t>
      </w:r>
      <w:r w:rsidRPr="000F41B5">
        <w:rPr>
          <w:b/>
          <w:bCs/>
          <w:color w:val="4472C4" w:themeColor="accent1"/>
        </w:rPr>
        <w:t>she</w:t>
      </w:r>
      <w:r>
        <w:rPr>
          <w:b/>
          <w:bCs/>
          <w:color w:val="4472C4" w:themeColor="accent1"/>
        </w:rPr>
        <w:t>rbet</w:t>
      </w:r>
      <w:r>
        <w:t>,</w:t>
      </w:r>
    </w:p>
    <w:p w14:paraId="50C3F53B" w14:textId="3207B8DA" w:rsidR="003009FC" w:rsidRDefault="003009FC" w:rsidP="003009FC">
      <w:pPr>
        <w:pStyle w:val="FeatureBox"/>
      </w:pPr>
      <w:r>
        <w:t xml:space="preserve">And </w:t>
      </w:r>
      <w:r w:rsidRPr="007465E1">
        <w:rPr>
          <w:b/>
        </w:rPr>
        <w:t>c</w:t>
      </w:r>
      <w:r w:rsidR="007E194E" w:rsidRPr="007465E1">
        <w:rPr>
          <w:b/>
        </w:rPr>
        <w:t>ouldn</w:t>
      </w:r>
      <w:r w:rsidRPr="007465E1">
        <w:rPr>
          <w:b/>
        </w:rPr>
        <w:t>'t</w:t>
      </w:r>
      <w:r>
        <w:t xml:space="preserve"> tell where to find </w:t>
      </w:r>
      <w:proofErr w:type="gramStart"/>
      <w:r w:rsidRPr="007465E1">
        <w:rPr>
          <w:b/>
        </w:rPr>
        <w:t>it;</w:t>
      </w:r>
      <w:proofErr w:type="gramEnd"/>
    </w:p>
    <w:p w14:paraId="08A3C1B6" w14:textId="5D689F75" w:rsidR="003009FC" w:rsidRDefault="003009FC" w:rsidP="003009FC">
      <w:pPr>
        <w:pStyle w:val="FeatureBox"/>
      </w:pPr>
      <w:r>
        <w:t xml:space="preserve">Leave </w:t>
      </w:r>
      <w:r w:rsidRPr="007465E1">
        <w:rPr>
          <w:b/>
        </w:rPr>
        <w:t xml:space="preserve">it </w:t>
      </w:r>
      <w:r>
        <w:t xml:space="preserve">alone, and </w:t>
      </w:r>
      <w:r w:rsidRPr="007465E1">
        <w:rPr>
          <w:b/>
        </w:rPr>
        <w:t>it'll</w:t>
      </w:r>
      <w:r>
        <w:t xml:space="preserve"> </w:t>
      </w:r>
      <w:r w:rsidRPr="007465E1">
        <w:rPr>
          <w:b/>
        </w:rPr>
        <w:t>be</w:t>
      </w:r>
      <w:r>
        <w:t xml:space="preserve">come </w:t>
      </w:r>
      <w:r w:rsidRPr="000F41B5">
        <w:rPr>
          <w:b/>
          <w:bCs/>
          <w:color w:val="4472C4" w:themeColor="accent1"/>
        </w:rPr>
        <w:t>ho</w:t>
      </w:r>
      <w:r>
        <w:rPr>
          <w:b/>
          <w:bCs/>
          <w:color w:val="4472C4" w:themeColor="accent1"/>
        </w:rPr>
        <w:t>ney</w:t>
      </w:r>
      <w:r>
        <w:t>,</w:t>
      </w:r>
    </w:p>
    <w:p w14:paraId="15DC6950" w14:textId="6067AE07" w:rsidR="003009FC" w:rsidRDefault="003009FC" w:rsidP="00E41FF8">
      <w:pPr>
        <w:pStyle w:val="FeatureBox"/>
        <w:spacing w:after="480"/>
      </w:pPr>
      <w:r>
        <w:t xml:space="preserve">And bring </w:t>
      </w:r>
      <w:r w:rsidR="00946193" w:rsidRPr="007465E1">
        <w:rPr>
          <w:b/>
        </w:rPr>
        <w:t>its</w:t>
      </w:r>
      <w:r w:rsidR="00946193">
        <w:t xml:space="preserve"> </w:t>
      </w:r>
      <w:r w:rsidRPr="000F41B5">
        <w:rPr>
          <w:b/>
          <w:bCs/>
          <w:color w:val="4472C4" w:themeColor="accent1"/>
        </w:rPr>
        <w:t>t</w:t>
      </w:r>
      <w:r>
        <w:rPr>
          <w:b/>
          <w:bCs/>
          <w:color w:val="4472C4" w:themeColor="accent1"/>
        </w:rPr>
        <w:t>al</w:t>
      </w:r>
      <w:r w:rsidR="00085C76">
        <w:rPr>
          <w:b/>
          <w:bCs/>
          <w:color w:val="4472C4" w:themeColor="accent1"/>
        </w:rPr>
        <w:t>low</w:t>
      </w:r>
      <w:r>
        <w:t xml:space="preserve"> </w:t>
      </w:r>
      <w:r w:rsidR="00A535F1" w:rsidRPr="007465E1">
        <w:rPr>
          <w:b/>
        </w:rPr>
        <w:t>with it.</w:t>
      </w:r>
    </w:p>
    <w:p w14:paraId="43C0F0BD" w14:textId="77777777" w:rsidR="003009FC" w:rsidRDefault="003009FC" w:rsidP="003009FC">
      <w:pPr>
        <w:pStyle w:val="FeatureBox"/>
      </w:pPr>
      <w:r>
        <w:t>Little Bo-peep fell fast asleep,</w:t>
      </w:r>
    </w:p>
    <w:p w14:paraId="5BE051DC" w14:textId="4F9A26A9" w:rsidR="003009FC" w:rsidRDefault="003009FC" w:rsidP="003009FC">
      <w:pPr>
        <w:pStyle w:val="FeatureBox"/>
      </w:pPr>
      <w:r>
        <w:t xml:space="preserve">And dreamt she heard </w:t>
      </w:r>
      <w:r w:rsidR="00A535F1">
        <w:t xml:space="preserve">it </w:t>
      </w:r>
      <w:proofErr w:type="gramStart"/>
      <w:r w:rsidRPr="007465E1">
        <w:rPr>
          <w:b/>
        </w:rPr>
        <w:t>beating</w:t>
      </w:r>
      <w:r w:rsidRPr="00057CF3">
        <w:rPr>
          <w:b/>
          <w:bCs/>
          <w:color w:val="ED7D31" w:themeColor="accent2"/>
        </w:rPr>
        <w:t>;</w:t>
      </w:r>
      <w:proofErr w:type="gramEnd"/>
    </w:p>
    <w:p w14:paraId="47B13E89" w14:textId="77777777" w:rsidR="003009FC" w:rsidRDefault="003009FC" w:rsidP="003009FC">
      <w:pPr>
        <w:pStyle w:val="FeatureBox"/>
      </w:pPr>
      <w:r>
        <w:t xml:space="preserve">But when she awoke, she found it a </w:t>
      </w:r>
      <w:r w:rsidRPr="000F41B5">
        <w:rPr>
          <w:b/>
          <w:bCs/>
          <w:color w:val="4472C4" w:themeColor="accent1"/>
        </w:rPr>
        <w:t>jo</w:t>
      </w:r>
      <w:r>
        <w:rPr>
          <w:b/>
          <w:bCs/>
          <w:color w:val="4472C4" w:themeColor="accent1"/>
        </w:rPr>
        <w:t>y</w:t>
      </w:r>
      <w:r>
        <w:t>,</w:t>
      </w:r>
    </w:p>
    <w:p w14:paraId="52FE8D4E" w14:textId="16F97211" w:rsidR="003009FC" w:rsidRDefault="003009FC" w:rsidP="00E41FF8">
      <w:pPr>
        <w:pStyle w:val="FeatureBox"/>
        <w:spacing w:after="480"/>
      </w:pPr>
      <w:r>
        <w:t xml:space="preserve">For </w:t>
      </w:r>
      <w:r w:rsidR="00A535F1" w:rsidRPr="007465E1">
        <w:rPr>
          <w:b/>
        </w:rPr>
        <w:t>it was</w:t>
      </w:r>
      <w:r w:rsidR="00A535F1" w:rsidRPr="007465E1">
        <w:t xml:space="preserve"> </w:t>
      </w:r>
      <w:r>
        <w:t>still a-</w:t>
      </w:r>
      <w:r w:rsidRPr="007465E1">
        <w:rPr>
          <w:b/>
        </w:rPr>
        <w:t>fl</w:t>
      </w:r>
      <w:r w:rsidR="006A3CFE" w:rsidRPr="007465E1">
        <w:rPr>
          <w:b/>
        </w:rPr>
        <w:t>itting</w:t>
      </w:r>
      <w:r w:rsidRPr="006A3CFE">
        <w:rPr>
          <w:b/>
          <w:bCs/>
          <w:color w:val="ED7D31" w:themeColor="accent2"/>
        </w:rPr>
        <w:t>.</w:t>
      </w:r>
    </w:p>
    <w:p w14:paraId="0A7FDCF4" w14:textId="77777777" w:rsidR="003009FC" w:rsidRDefault="003009FC" w:rsidP="003009FC">
      <w:pPr>
        <w:pStyle w:val="FeatureBox"/>
      </w:pPr>
      <w:r>
        <w:t xml:space="preserve">Then up she took her little </w:t>
      </w:r>
      <w:r w:rsidRPr="000F41B5">
        <w:rPr>
          <w:b/>
          <w:bCs/>
          <w:color w:val="4472C4" w:themeColor="accent1"/>
        </w:rPr>
        <w:t>cro</w:t>
      </w:r>
      <w:r>
        <w:rPr>
          <w:b/>
          <w:bCs/>
          <w:color w:val="4472C4" w:themeColor="accent1"/>
        </w:rPr>
        <w:t>wd</w:t>
      </w:r>
      <w:r>
        <w:t>,</w:t>
      </w:r>
    </w:p>
    <w:p w14:paraId="664C3A88" w14:textId="61BFB4CB" w:rsidR="003009FC" w:rsidRDefault="003009FC" w:rsidP="003009FC">
      <w:pPr>
        <w:pStyle w:val="FeatureBox"/>
      </w:pPr>
      <w:r>
        <w:t xml:space="preserve">Determin'd for to find </w:t>
      </w:r>
      <w:proofErr w:type="gramStart"/>
      <w:r w:rsidR="00A535F1" w:rsidRPr="007465E1">
        <w:rPr>
          <w:b/>
        </w:rPr>
        <w:t>it;</w:t>
      </w:r>
      <w:proofErr w:type="gramEnd"/>
    </w:p>
    <w:p w14:paraId="156E4E99" w14:textId="2A2971DF" w:rsidR="003009FC" w:rsidRDefault="003009FC" w:rsidP="003009FC">
      <w:pPr>
        <w:pStyle w:val="FeatureBox"/>
      </w:pPr>
      <w:r>
        <w:t xml:space="preserve">She found </w:t>
      </w:r>
      <w:r w:rsidR="00A535F1" w:rsidRPr="007465E1">
        <w:rPr>
          <w:b/>
        </w:rPr>
        <w:t>it</w:t>
      </w:r>
      <w:r w:rsidR="00A535F1">
        <w:t xml:space="preserve"> </w:t>
      </w:r>
      <w:r>
        <w:t xml:space="preserve">indeed, </w:t>
      </w:r>
      <w:r w:rsidR="003B7AED" w:rsidRPr="007465E1">
        <w:t>and</w:t>
      </w:r>
      <w:r w:rsidR="003B7AED">
        <w:t xml:space="preserve"> </w:t>
      </w:r>
      <w:r>
        <w:t xml:space="preserve">it made her </w:t>
      </w:r>
      <w:r w:rsidRPr="000F41B5">
        <w:rPr>
          <w:b/>
          <w:bCs/>
          <w:color w:val="4472C4" w:themeColor="accent1"/>
        </w:rPr>
        <w:t>he</w:t>
      </w:r>
      <w:r w:rsidR="009173E1">
        <w:rPr>
          <w:b/>
          <w:bCs/>
          <w:color w:val="4472C4" w:themeColor="accent1"/>
        </w:rPr>
        <w:t>aven</w:t>
      </w:r>
      <w:r w:rsidR="009173E1" w:rsidRPr="007465E1">
        <w:rPr>
          <w:b/>
        </w:rPr>
        <w:t>ly</w:t>
      </w:r>
      <w:r>
        <w:t>,</w:t>
      </w:r>
    </w:p>
    <w:p w14:paraId="43C9F93B" w14:textId="1C4FD086" w:rsidR="003009FC" w:rsidRDefault="003009FC" w:rsidP="003009FC">
      <w:pPr>
        <w:pStyle w:val="FeatureBox"/>
      </w:pPr>
      <w:r>
        <w:t xml:space="preserve">For </w:t>
      </w:r>
      <w:r w:rsidR="007E194E" w:rsidRPr="007465E1">
        <w:rPr>
          <w:b/>
        </w:rPr>
        <w:t>it</w:t>
      </w:r>
      <w:r w:rsidRPr="007465E1">
        <w:rPr>
          <w:b/>
        </w:rPr>
        <w:t>'d</w:t>
      </w:r>
      <w:r>
        <w:t xml:space="preserve"> left all </w:t>
      </w:r>
      <w:r w:rsidR="007E194E" w:rsidRPr="007465E1">
        <w:rPr>
          <w:b/>
        </w:rPr>
        <w:t>its</w:t>
      </w:r>
      <w:r>
        <w:t xml:space="preserve"> </w:t>
      </w:r>
      <w:r w:rsidRPr="000F41B5">
        <w:rPr>
          <w:b/>
          <w:bCs/>
          <w:color w:val="4472C4" w:themeColor="accent1"/>
        </w:rPr>
        <w:t>ta</w:t>
      </w:r>
      <w:r>
        <w:rPr>
          <w:b/>
          <w:bCs/>
          <w:color w:val="4472C4" w:themeColor="accent1"/>
        </w:rPr>
        <w:t>l</w:t>
      </w:r>
      <w:r w:rsidR="009173E1">
        <w:rPr>
          <w:b/>
          <w:bCs/>
          <w:color w:val="4472C4" w:themeColor="accent1"/>
        </w:rPr>
        <w:t>low</w:t>
      </w:r>
      <w:r>
        <w:t xml:space="preserve"> behind </w:t>
      </w:r>
      <w:r w:rsidR="007E194E" w:rsidRPr="007465E1">
        <w:rPr>
          <w:b/>
        </w:rPr>
        <w:t>it</w:t>
      </w:r>
      <w:r w:rsidRPr="007E194E">
        <w:rPr>
          <w:b/>
          <w:bCs/>
          <w:color w:val="ED7D31" w:themeColor="accent2"/>
        </w:rPr>
        <w:t>.</w:t>
      </w:r>
    </w:p>
    <w:p w14:paraId="19379449" w14:textId="77777777" w:rsidR="00195099" w:rsidRPr="003F5525" w:rsidRDefault="00195099" w:rsidP="003F5525">
      <w:r>
        <w:rPr>
          <w:rStyle w:val="Strong"/>
          <w:b w:val="0"/>
          <w:bCs w:val="0"/>
        </w:rPr>
        <w:br w:type="page"/>
      </w:r>
    </w:p>
    <w:p w14:paraId="7C2F5BE4" w14:textId="5B0115D1" w:rsidR="00492D68" w:rsidRDefault="001F7989" w:rsidP="001F7989">
      <w:pPr>
        <w:pStyle w:val="Heading2"/>
        <w:rPr>
          <w:rStyle w:val="Strong"/>
          <w:b w:val="0"/>
          <w:bCs/>
        </w:rPr>
      </w:pPr>
      <w:bookmarkStart w:id="19" w:name="_Toc164776080"/>
      <w:r w:rsidRPr="001F7989">
        <w:rPr>
          <w:rStyle w:val="Strong"/>
          <w:b w:val="0"/>
          <w:bCs/>
        </w:rPr>
        <w:t xml:space="preserve">Core formative task 1 </w:t>
      </w:r>
      <w:r w:rsidR="002D5F0F">
        <w:rPr>
          <w:rStyle w:val="Strong"/>
          <w:b w:val="0"/>
          <w:bCs/>
        </w:rPr>
        <w:t>–</w:t>
      </w:r>
      <w:r w:rsidRPr="001F7989">
        <w:rPr>
          <w:rStyle w:val="Strong"/>
          <w:b w:val="0"/>
          <w:bCs/>
        </w:rPr>
        <w:t xml:space="preserve"> </w:t>
      </w:r>
      <w:r w:rsidR="002D5F0F">
        <w:rPr>
          <w:rStyle w:val="Strong"/>
          <w:b w:val="0"/>
          <w:bCs/>
        </w:rPr>
        <w:t>manipulating poetry</w:t>
      </w:r>
      <w:bookmarkEnd w:id="19"/>
    </w:p>
    <w:p w14:paraId="55EED62E" w14:textId="404634A3" w:rsidR="00A56207" w:rsidRPr="00820938" w:rsidRDefault="00A56207" w:rsidP="00155828">
      <w:pPr>
        <w:pStyle w:val="FeatureBox2"/>
        <w:rPr>
          <w:rStyle w:val="Hyperlink"/>
          <w:color w:val="auto"/>
          <w:u w:val="none"/>
        </w:rPr>
      </w:pPr>
      <w:bookmarkStart w:id="20" w:name="_Toc137812698"/>
      <w:bookmarkStart w:id="21" w:name="_Toc141886155"/>
      <w:r w:rsidRPr="00E0217B">
        <w:rPr>
          <w:rStyle w:val="Strong"/>
        </w:rPr>
        <w:t>Teacher note:</w:t>
      </w:r>
      <w:r w:rsidRPr="001241D5">
        <w:t xml:space="preserve"> </w:t>
      </w:r>
      <w:r w:rsidR="003F5525">
        <w:t>y</w:t>
      </w:r>
      <w:r w:rsidR="003F5525" w:rsidRPr="001241D5">
        <w:t xml:space="preserve">ou </w:t>
      </w:r>
      <w:r w:rsidR="000A62FF" w:rsidRPr="001241D5">
        <w:t xml:space="preserve">may like to give students </w:t>
      </w:r>
      <w:r w:rsidR="001F41E2" w:rsidRPr="001241D5">
        <w:t xml:space="preserve">a poem of your own choosing or allow them </w:t>
      </w:r>
      <w:r w:rsidR="000A62FF" w:rsidRPr="001241D5">
        <w:t xml:space="preserve">to select </w:t>
      </w:r>
      <w:r w:rsidR="001F41E2" w:rsidRPr="001241D5">
        <w:t>their</w:t>
      </w:r>
      <w:r w:rsidR="000A62FF" w:rsidRPr="001241D5">
        <w:t xml:space="preserve"> own poem</w:t>
      </w:r>
      <w:r w:rsidR="001F41E2" w:rsidRPr="001241D5">
        <w:t xml:space="preserve"> from a site such as</w:t>
      </w:r>
      <w:r w:rsidR="00CB0963" w:rsidRPr="001241D5">
        <w:t xml:space="preserve"> </w:t>
      </w:r>
      <w:hyperlink r:id="rId38">
        <w:r w:rsidR="62F8CDCD" w:rsidRPr="001241D5">
          <w:rPr>
            <w:rStyle w:val="Hyperlink"/>
          </w:rPr>
          <w:t>Poetry</w:t>
        </w:r>
        <w:r w:rsidR="3EF312B5" w:rsidRPr="001241D5">
          <w:rPr>
            <w:rStyle w:val="Hyperlink"/>
          </w:rPr>
          <w:t>Soup</w:t>
        </w:r>
      </w:hyperlink>
      <w:r w:rsidR="00DE6628" w:rsidRPr="001241D5">
        <w:t xml:space="preserve">, </w:t>
      </w:r>
      <w:hyperlink r:id="rId39">
        <w:r w:rsidR="09BDC393" w:rsidRPr="001241D5">
          <w:rPr>
            <w:rStyle w:val="Hyperlink"/>
          </w:rPr>
          <w:t>Red Room Poetry</w:t>
        </w:r>
      </w:hyperlink>
      <w:r w:rsidR="00D751DF" w:rsidRPr="001241D5">
        <w:t xml:space="preserve"> or </w:t>
      </w:r>
      <w:hyperlink r:id="rId40">
        <w:r w:rsidR="59493A7C" w:rsidRPr="001241D5">
          <w:rPr>
            <w:rStyle w:val="Hyperlink"/>
          </w:rPr>
          <w:t>Poetry Foundation.</w:t>
        </w:r>
      </w:hyperlink>
      <w:r w:rsidR="00820938" w:rsidRPr="001241D5">
        <w:t xml:space="preserve"> You should also provide a suitable graphic organiser for students to complete the </w:t>
      </w:r>
      <w:r w:rsidR="00F0204E">
        <w:t>first</w:t>
      </w:r>
      <w:r w:rsidR="00F0204E" w:rsidRPr="001241D5">
        <w:t xml:space="preserve"> </w:t>
      </w:r>
      <w:r w:rsidR="00820938" w:rsidRPr="001241D5">
        <w:t>step of the reflection process.</w:t>
      </w:r>
      <w:r w:rsidR="00E0217B">
        <w:t xml:space="preserve"> T</w:t>
      </w:r>
      <w:r w:rsidR="001241D5" w:rsidRPr="001241D5">
        <w:t>emplate</w:t>
      </w:r>
      <w:r w:rsidR="00E0217B">
        <w:t xml:space="preserve">s area </w:t>
      </w:r>
      <w:r w:rsidR="002206F2">
        <w:t>available</w:t>
      </w:r>
      <w:r w:rsidR="001241D5" w:rsidRPr="001241D5">
        <w:t xml:space="preserve"> from the Digital Learning Selector</w:t>
      </w:r>
      <w:r w:rsidR="00F0204E">
        <w:t>’</w:t>
      </w:r>
      <w:r w:rsidR="001241D5" w:rsidRPr="001241D5">
        <w:t xml:space="preserve">s </w:t>
      </w:r>
      <w:hyperlink r:id="rId41" w:history="1">
        <w:r w:rsidR="001241D5" w:rsidRPr="001241D5">
          <w:rPr>
            <w:rStyle w:val="Hyperlink"/>
          </w:rPr>
          <w:t xml:space="preserve">Graphic </w:t>
        </w:r>
        <w:r w:rsidR="002206F2" w:rsidRPr="001241D5">
          <w:rPr>
            <w:rStyle w:val="Hyperlink"/>
          </w:rPr>
          <w:t>organisers</w:t>
        </w:r>
        <w:r w:rsidR="001241D5" w:rsidRPr="001241D5">
          <w:rPr>
            <w:rStyle w:val="Hyperlink"/>
          </w:rPr>
          <w:t>.</w:t>
        </w:r>
      </w:hyperlink>
    </w:p>
    <w:p w14:paraId="53E6CFF4" w14:textId="77777777" w:rsidR="00330575" w:rsidRPr="00330575" w:rsidRDefault="00330575" w:rsidP="00C40A1E">
      <w:pPr>
        <w:rPr>
          <w:rStyle w:val="Strong"/>
        </w:rPr>
      </w:pPr>
      <w:r w:rsidRPr="00330575">
        <w:rPr>
          <w:rStyle w:val="Strong"/>
        </w:rPr>
        <w:t>Steps for using N + 7 to create a poem:</w:t>
      </w:r>
    </w:p>
    <w:p w14:paraId="37F6F636" w14:textId="59A58621" w:rsidR="002B5134" w:rsidRDefault="00143062" w:rsidP="00E81019">
      <w:r>
        <w:t xml:space="preserve">You are required to </w:t>
      </w:r>
      <w:r w:rsidR="002D5F0F" w:rsidRPr="002D5F0F">
        <w:t xml:space="preserve">manipulate </w:t>
      </w:r>
      <w:r w:rsidR="00A56207" w:rsidRPr="00330575">
        <w:rPr>
          <w:b/>
          <w:bCs/>
        </w:rPr>
        <w:t xml:space="preserve">Core text 1 – </w:t>
      </w:r>
      <w:r w:rsidR="006C7BDE">
        <w:rPr>
          <w:b/>
          <w:bCs/>
        </w:rPr>
        <w:t>‘</w:t>
      </w:r>
      <w:r w:rsidR="00A56207" w:rsidRPr="00330575">
        <w:rPr>
          <w:b/>
          <w:bCs/>
        </w:rPr>
        <w:t xml:space="preserve">For </w:t>
      </w:r>
      <w:r w:rsidR="008279A2">
        <w:rPr>
          <w:b/>
          <w:bCs/>
        </w:rPr>
        <w:t>m</w:t>
      </w:r>
      <w:r w:rsidR="00A56207" w:rsidRPr="00330575">
        <w:rPr>
          <w:b/>
          <w:bCs/>
        </w:rPr>
        <w:t>y Niece</w:t>
      </w:r>
      <w:r w:rsidR="006C7BDE">
        <w:rPr>
          <w:b/>
          <w:bCs/>
        </w:rPr>
        <w:t>’</w:t>
      </w:r>
      <w:r w:rsidR="00A56207" w:rsidRPr="00330575">
        <w:rPr>
          <w:b/>
          <w:bCs/>
        </w:rPr>
        <w:t xml:space="preserve"> by Kae Tempest</w:t>
      </w:r>
      <w:r w:rsidR="00A56207" w:rsidRPr="00A56207">
        <w:t xml:space="preserve"> </w:t>
      </w:r>
      <w:r w:rsidR="002D5F0F" w:rsidRPr="002D5F0F">
        <w:t>to recreate meaning using the OULIPO poetry formula.</w:t>
      </w:r>
    </w:p>
    <w:p w14:paraId="2B9D8480" w14:textId="77777777" w:rsidR="00330575" w:rsidRPr="000E32DA" w:rsidRDefault="00330575" w:rsidP="00144C4C">
      <w:pPr>
        <w:pStyle w:val="ListNumber"/>
        <w:numPr>
          <w:ilvl w:val="0"/>
          <w:numId w:val="85"/>
        </w:numPr>
      </w:pPr>
      <w:r w:rsidRPr="000E32DA">
        <w:t>Identify and highlight each noun in the poem.</w:t>
      </w:r>
    </w:p>
    <w:p w14:paraId="54F0E5B6" w14:textId="77777777" w:rsidR="00330575" w:rsidRDefault="00330575" w:rsidP="00144C4C">
      <w:pPr>
        <w:pStyle w:val="ListNumber"/>
        <w:numPr>
          <w:ilvl w:val="0"/>
          <w:numId w:val="78"/>
        </w:numPr>
      </w:pPr>
      <w:r>
        <w:t>Find each noun in the dictionary.</w:t>
      </w:r>
    </w:p>
    <w:p w14:paraId="38A94E56" w14:textId="77777777" w:rsidR="00330575" w:rsidRDefault="00330575" w:rsidP="00144C4C">
      <w:pPr>
        <w:pStyle w:val="ListNumber"/>
        <w:numPr>
          <w:ilvl w:val="0"/>
          <w:numId w:val="78"/>
        </w:numPr>
      </w:pPr>
      <w:r>
        <w:t>Find the word that is 7 nouns away in the dictionary – it must be a completely different word.</w:t>
      </w:r>
    </w:p>
    <w:p w14:paraId="522EFD34" w14:textId="77777777" w:rsidR="00330575" w:rsidRDefault="00330575" w:rsidP="00144C4C">
      <w:pPr>
        <w:pStyle w:val="ListNumber"/>
        <w:numPr>
          <w:ilvl w:val="0"/>
          <w:numId w:val="78"/>
        </w:numPr>
      </w:pPr>
      <w:r>
        <w:t>Replace the original noun with the new noun.</w:t>
      </w:r>
    </w:p>
    <w:p w14:paraId="0ABEEF9F" w14:textId="4A091F1C" w:rsidR="00330575" w:rsidRPr="00962008" w:rsidRDefault="00330575" w:rsidP="00C40A1E">
      <w:pPr>
        <w:rPr>
          <w:b/>
          <w:bCs/>
        </w:rPr>
      </w:pPr>
      <w:r w:rsidRPr="00962008">
        <w:rPr>
          <w:b/>
          <w:bCs/>
        </w:rPr>
        <w:t xml:space="preserve">Steps for refining your </w:t>
      </w:r>
      <w:r w:rsidR="00DC12F3" w:rsidRPr="00962008">
        <w:rPr>
          <w:b/>
          <w:bCs/>
        </w:rPr>
        <w:t>manipulated poem</w:t>
      </w:r>
    </w:p>
    <w:p w14:paraId="78EA370A" w14:textId="6B623585" w:rsidR="00DC12F3" w:rsidRDefault="00DC12F3" w:rsidP="00144C4C">
      <w:pPr>
        <w:pStyle w:val="ListNumber"/>
        <w:numPr>
          <w:ilvl w:val="0"/>
          <w:numId w:val="78"/>
        </w:numPr>
      </w:pPr>
      <w:r>
        <w:t xml:space="preserve">Read through your poem and check for understanding – does it </w:t>
      </w:r>
      <w:r w:rsidR="00BD04C7">
        <w:t>make</w:t>
      </w:r>
      <w:r>
        <w:t xml:space="preserve"> sense</w:t>
      </w:r>
      <w:r w:rsidR="009A6686">
        <w:t>?</w:t>
      </w:r>
    </w:p>
    <w:p w14:paraId="4AB62212" w14:textId="605E2EF3" w:rsidR="00DC12F3" w:rsidRPr="006D1B8D" w:rsidRDefault="00962008" w:rsidP="00144C4C">
      <w:pPr>
        <w:pStyle w:val="ListNumber"/>
        <w:numPr>
          <w:ilvl w:val="0"/>
          <w:numId w:val="78"/>
        </w:numPr>
      </w:pPr>
      <w:r>
        <w:t xml:space="preserve">Adjust words to make it meaningful as demonstrated in </w:t>
      </w:r>
      <w:r w:rsidRPr="00962008">
        <w:rPr>
          <w:rStyle w:val="Strong"/>
        </w:rPr>
        <w:t xml:space="preserve">Phase 1, resource </w:t>
      </w:r>
      <w:r w:rsidR="001B0888">
        <w:rPr>
          <w:rStyle w:val="Strong"/>
        </w:rPr>
        <w:t>4</w:t>
      </w:r>
      <w:r w:rsidRPr="00962008">
        <w:rPr>
          <w:rStyle w:val="Strong"/>
        </w:rPr>
        <w:t xml:space="preserve"> – model of OU</w:t>
      </w:r>
      <w:r w:rsidR="007D1E34">
        <w:rPr>
          <w:rStyle w:val="Strong"/>
        </w:rPr>
        <w:t>LI</w:t>
      </w:r>
      <w:r w:rsidRPr="00962008">
        <w:rPr>
          <w:rStyle w:val="Strong"/>
        </w:rPr>
        <w:t>PO poetry</w:t>
      </w:r>
      <w:r w:rsidR="006D1B8D">
        <w:rPr>
          <w:rStyle w:val="Strong"/>
        </w:rPr>
        <w:t>.</w:t>
      </w:r>
    </w:p>
    <w:p w14:paraId="3849118B" w14:textId="166BFD99" w:rsidR="00962008" w:rsidRPr="00B641EA" w:rsidRDefault="00BA5E0D" w:rsidP="00144C4C">
      <w:pPr>
        <w:pStyle w:val="ListNumber"/>
        <w:numPr>
          <w:ilvl w:val="0"/>
          <w:numId w:val="78"/>
        </w:numPr>
        <w:rPr>
          <w:rStyle w:val="Strong"/>
          <w:b w:val="0"/>
          <w:bCs w:val="0"/>
        </w:rPr>
      </w:pPr>
      <w:r>
        <w:rPr>
          <w:rStyle w:val="Strong"/>
          <w:b w:val="0"/>
          <w:bCs w:val="0"/>
        </w:rPr>
        <w:t>Type in a word document</w:t>
      </w:r>
      <w:r w:rsidR="00D70160">
        <w:rPr>
          <w:rStyle w:val="Strong"/>
          <w:b w:val="0"/>
          <w:bCs w:val="0"/>
        </w:rPr>
        <w:t>,</w:t>
      </w:r>
      <w:r w:rsidR="00D70160" w:rsidRPr="00B641EA">
        <w:rPr>
          <w:rStyle w:val="Strong"/>
          <w:b w:val="0"/>
          <w:bCs w:val="0"/>
        </w:rPr>
        <w:t xml:space="preserve"> </w:t>
      </w:r>
      <w:r w:rsidR="00B641EA" w:rsidRPr="00B641EA">
        <w:rPr>
          <w:rStyle w:val="Strong"/>
          <w:b w:val="0"/>
          <w:bCs w:val="0"/>
        </w:rPr>
        <w:t>or neatly ha</w:t>
      </w:r>
      <w:r w:rsidR="006A5A52">
        <w:rPr>
          <w:rStyle w:val="Strong"/>
          <w:b w:val="0"/>
          <w:bCs w:val="0"/>
        </w:rPr>
        <w:t>n</w:t>
      </w:r>
      <w:r w:rsidR="00B641EA" w:rsidRPr="00B641EA">
        <w:rPr>
          <w:rStyle w:val="Strong"/>
          <w:b w:val="0"/>
          <w:bCs w:val="0"/>
        </w:rPr>
        <w:t>d write</w:t>
      </w:r>
      <w:r w:rsidR="00B641EA">
        <w:rPr>
          <w:rStyle w:val="Strong"/>
          <w:b w:val="0"/>
          <w:bCs w:val="0"/>
        </w:rPr>
        <w:t>,</w:t>
      </w:r>
      <w:r w:rsidR="00B641EA" w:rsidRPr="00B641EA">
        <w:rPr>
          <w:rStyle w:val="Strong"/>
          <w:b w:val="0"/>
          <w:bCs w:val="0"/>
        </w:rPr>
        <w:t xml:space="preserve"> your final copy of your poem.</w:t>
      </w:r>
    </w:p>
    <w:p w14:paraId="388CEC08" w14:textId="5DA408C2" w:rsidR="00330575" w:rsidRPr="00B641EA" w:rsidRDefault="00B641EA" w:rsidP="00B641EA">
      <w:pPr>
        <w:rPr>
          <w:rStyle w:val="Strong"/>
        </w:rPr>
      </w:pPr>
      <w:r w:rsidRPr="00B641EA">
        <w:rPr>
          <w:rStyle w:val="Strong"/>
        </w:rPr>
        <w:t>Steps for reflection</w:t>
      </w:r>
    </w:p>
    <w:p w14:paraId="1F9FA738" w14:textId="73B69B4B" w:rsidR="00055AAB" w:rsidRDefault="00016A9F" w:rsidP="00144C4C">
      <w:pPr>
        <w:pStyle w:val="ListNumber"/>
        <w:numPr>
          <w:ilvl w:val="0"/>
          <w:numId w:val="78"/>
        </w:numPr>
      </w:pPr>
      <w:r>
        <w:t xml:space="preserve">Complete a </w:t>
      </w:r>
      <w:r w:rsidR="00554A8B">
        <w:t>pros an</w:t>
      </w:r>
      <w:r w:rsidR="00055AAB">
        <w:t>d</w:t>
      </w:r>
      <w:r w:rsidR="00554A8B">
        <w:t xml:space="preserve"> cons T-chart</w:t>
      </w:r>
      <w:r w:rsidR="00055AAB">
        <w:t xml:space="preserve"> using a suitable </w:t>
      </w:r>
      <w:r w:rsidR="001241D5">
        <w:t>graphic organiser.</w:t>
      </w:r>
    </w:p>
    <w:p w14:paraId="259947B2" w14:textId="183C0309" w:rsidR="00BE4703" w:rsidRDefault="00BE4703" w:rsidP="00144C4C">
      <w:pPr>
        <w:pStyle w:val="ListNumber"/>
        <w:numPr>
          <w:ilvl w:val="0"/>
          <w:numId w:val="78"/>
        </w:numPr>
      </w:pPr>
      <w:r>
        <w:t>Write a reflection using</w:t>
      </w:r>
      <w:r w:rsidR="00D12656">
        <w:t xml:space="preserve"> </w:t>
      </w:r>
      <w:r w:rsidR="00426BA5">
        <w:t xml:space="preserve">the </w:t>
      </w:r>
      <w:r w:rsidR="00847435">
        <w:t xml:space="preserve">reflective writing </w:t>
      </w:r>
      <w:r w:rsidR="00426BA5">
        <w:t>prompt</w:t>
      </w:r>
      <w:r w:rsidR="00847435">
        <w:t>s</w:t>
      </w:r>
      <w:r w:rsidR="00426BA5">
        <w:t xml:space="preserve">, </w:t>
      </w:r>
      <w:r w:rsidR="00D12656">
        <w:t xml:space="preserve">knowledge and </w:t>
      </w:r>
      <w:r w:rsidR="00426BA5">
        <w:t xml:space="preserve">content </w:t>
      </w:r>
      <w:r w:rsidR="00B31D15">
        <w:t xml:space="preserve">built in </w:t>
      </w:r>
      <w:r w:rsidR="00B31D15" w:rsidRPr="00B31D15">
        <w:rPr>
          <w:b/>
          <w:bCs/>
        </w:rPr>
        <w:t xml:space="preserve">Program 3 – </w:t>
      </w:r>
      <w:r w:rsidR="001B0888">
        <w:rPr>
          <w:b/>
          <w:bCs/>
        </w:rPr>
        <w:t>E</w:t>
      </w:r>
      <w:r w:rsidR="001B0888" w:rsidRPr="00B31D15">
        <w:rPr>
          <w:b/>
          <w:bCs/>
        </w:rPr>
        <w:t xml:space="preserve">scape </w:t>
      </w:r>
      <w:r w:rsidR="00B31D15" w:rsidRPr="00B31D15">
        <w:rPr>
          <w:b/>
          <w:bCs/>
        </w:rPr>
        <w:t xml:space="preserve">into the world of the novel </w:t>
      </w:r>
      <w:r w:rsidR="00283BDF">
        <w:rPr>
          <w:b/>
          <w:bCs/>
        </w:rPr>
        <w:t xml:space="preserve">– </w:t>
      </w:r>
      <w:r w:rsidR="00B31D15" w:rsidRPr="00B31D15">
        <w:rPr>
          <w:b/>
          <w:bCs/>
        </w:rPr>
        <w:t>part 2</w:t>
      </w:r>
      <w:r w:rsidR="003E7854">
        <w:t xml:space="preserve"> and the below scaffold</w:t>
      </w:r>
      <w:r w:rsidR="00426BA5">
        <w:t>.</w:t>
      </w:r>
    </w:p>
    <w:p w14:paraId="29F46337" w14:textId="4C7AC93A" w:rsidR="00847435" w:rsidRDefault="00E0217B" w:rsidP="00144C4C">
      <w:pPr>
        <w:pStyle w:val="ListNumber2"/>
        <w:numPr>
          <w:ilvl w:val="0"/>
          <w:numId w:val="4"/>
        </w:numPr>
      </w:pPr>
      <w:r>
        <w:t>Describe the effectiveness</w:t>
      </w:r>
      <w:r w:rsidR="00847435">
        <w:t xml:space="preserve"> of </w:t>
      </w:r>
      <w:r w:rsidR="006D05A2">
        <w:t>the OULIPO poetry formula</w:t>
      </w:r>
      <w:r w:rsidR="00847435">
        <w:t>.</w:t>
      </w:r>
    </w:p>
    <w:p w14:paraId="26D5E52B" w14:textId="154BB18E" w:rsidR="003D7142" w:rsidRDefault="006D05A2" w:rsidP="00144C4C">
      <w:pPr>
        <w:pStyle w:val="ListNumber2"/>
        <w:numPr>
          <w:ilvl w:val="0"/>
          <w:numId w:val="4"/>
        </w:numPr>
      </w:pPr>
      <w:r>
        <w:t xml:space="preserve">Was your creativity stifled </w:t>
      </w:r>
      <w:r w:rsidR="003D7142">
        <w:t xml:space="preserve">by using </w:t>
      </w:r>
      <w:r w:rsidR="00847435">
        <w:t xml:space="preserve">a </w:t>
      </w:r>
      <w:r w:rsidR="003D7142">
        <w:t>strict formula or set of rules?</w:t>
      </w:r>
      <w:r w:rsidR="00847435">
        <w:t xml:space="preserve"> </w:t>
      </w:r>
      <w:r w:rsidR="009B1FBF">
        <w:t xml:space="preserve">Justify your </w:t>
      </w:r>
      <w:r w:rsidR="00542998">
        <w:t>p</w:t>
      </w:r>
      <w:r w:rsidR="001E5BB6">
        <w:t>erspec</w:t>
      </w:r>
      <w:r w:rsidR="009B1FBF">
        <w:t>t</w:t>
      </w:r>
      <w:r w:rsidR="00921EC6">
        <w:t>ive</w:t>
      </w:r>
      <w:r w:rsidR="009B1FBF">
        <w:t>.</w:t>
      </w:r>
    </w:p>
    <w:p w14:paraId="671E9745" w14:textId="6F54E4AE" w:rsidR="006D05A2" w:rsidRDefault="006D05A2" w:rsidP="00144C4C">
      <w:pPr>
        <w:pStyle w:val="ListNumber2"/>
        <w:numPr>
          <w:ilvl w:val="0"/>
          <w:numId w:val="4"/>
        </w:numPr>
      </w:pPr>
      <w:r>
        <w:t>How have you used the rules of OULIPO poetry and how have you broken them? Explain using textual evidence.</w:t>
      </w:r>
    </w:p>
    <w:p w14:paraId="03A848B6" w14:textId="77777777" w:rsidR="003D7142" w:rsidRDefault="003D7142" w:rsidP="00144C4C">
      <w:pPr>
        <w:pStyle w:val="ListNumber2"/>
        <w:numPr>
          <w:ilvl w:val="0"/>
          <w:numId w:val="4"/>
        </w:numPr>
      </w:pPr>
      <w:r>
        <w:t>What are the benefits of this form of poetry and who could benefit from it?</w:t>
      </w:r>
    </w:p>
    <w:p w14:paraId="4DC06821" w14:textId="286BAD7F" w:rsidR="006F46DD" w:rsidRDefault="00673925" w:rsidP="00144C4C">
      <w:pPr>
        <w:pStyle w:val="ListNumber2"/>
        <w:numPr>
          <w:ilvl w:val="0"/>
          <w:numId w:val="4"/>
        </w:numPr>
      </w:pPr>
      <w:r>
        <w:t>Is your poem effective</w:t>
      </w:r>
      <w:r w:rsidR="009B1FBF">
        <w:t>? D</w:t>
      </w:r>
      <w:r w:rsidR="006F46DD">
        <w:t>oes it have specific theme or message, or is it non-sensical?</w:t>
      </w:r>
      <w:r w:rsidR="0016453B">
        <w:t xml:space="preserve"> Discuss.</w:t>
      </w:r>
    </w:p>
    <w:p w14:paraId="0232C860" w14:textId="77777777" w:rsidR="00263910" w:rsidRPr="00D254E3" w:rsidRDefault="00546C75" w:rsidP="00144C4C">
      <w:pPr>
        <w:pStyle w:val="ListNumber"/>
        <w:numPr>
          <w:ilvl w:val="0"/>
          <w:numId w:val="79"/>
        </w:numPr>
      </w:pPr>
      <w:r w:rsidRPr="00D254E3">
        <w:t xml:space="preserve">Proofread your reflection carefully and edit any required </w:t>
      </w:r>
      <w:r w:rsidR="00263910" w:rsidRPr="00D254E3">
        <w:t>changes.</w:t>
      </w:r>
    </w:p>
    <w:p w14:paraId="5085E214" w14:textId="59E6B175" w:rsidR="006F46DD" w:rsidRPr="00D254E3" w:rsidRDefault="006F46DD" w:rsidP="00144C4C">
      <w:pPr>
        <w:pStyle w:val="ListNumber"/>
        <w:numPr>
          <w:ilvl w:val="0"/>
          <w:numId w:val="117"/>
        </w:numPr>
      </w:pPr>
      <w:r w:rsidRPr="00D254E3">
        <w:t>Submit your poem and reflection to your teacher for feedback.</w:t>
      </w:r>
    </w:p>
    <w:p w14:paraId="552D6DB3" w14:textId="42978B87" w:rsidR="00001F9D" w:rsidRPr="00736925" w:rsidRDefault="00001F9D" w:rsidP="00001F9D">
      <w:pPr>
        <w:pStyle w:val="Caption"/>
        <w:rPr>
          <w:rStyle w:val="Strong"/>
          <w:b w:val="0"/>
          <w:bCs w:val="0"/>
        </w:rPr>
      </w:pPr>
      <w:r w:rsidRPr="00E81019">
        <w:rPr>
          <w:rStyle w:val="Strong"/>
          <w:b w:val="0"/>
        </w:rPr>
        <w:t xml:space="preserve">Table </w:t>
      </w:r>
      <w:r w:rsidRPr="00736925">
        <w:rPr>
          <w:rStyle w:val="Strong"/>
          <w:b w:val="0"/>
          <w:bCs w:val="0"/>
        </w:rPr>
        <w:fldChar w:fldCharType="begin"/>
      </w:r>
      <w:r w:rsidRPr="00E81019">
        <w:rPr>
          <w:rStyle w:val="Strong"/>
          <w:b w:val="0"/>
        </w:rPr>
        <w:instrText>SEQ Table \* ARABIC</w:instrText>
      </w:r>
      <w:r w:rsidRPr="00736925">
        <w:rPr>
          <w:rStyle w:val="Strong"/>
          <w:b w:val="0"/>
          <w:bCs w:val="0"/>
        </w:rPr>
        <w:fldChar w:fldCharType="separate"/>
      </w:r>
      <w:r w:rsidR="00A502DA">
        <w:rPr>
          <w:rStyle w:val="Strong"/>
          <w:b w:val="0"/>
          <w:noProof/>
        </w:rPr>
        <w:t>13</w:t>
      </w:r>
      <w:r w:rsidRPr="00736925">
        <w:rPr>
          <w:rStyle w:val="Strong"/>
          <w:b w:val="0"/>
          <w:bCs w:val="0"/>
        </w:rPr>
        <w:fldChar w:fldCharType="end"/>
      </w:r>
      <w:r w:rsidRPr="00E81019">
        <w:rPr>
          <w:rStyle w:val="Strong"/>
          <w:b w:val="0"/>
        </w:rPr>
        <w:t xml:space="preserve"> – reflection scaffold</w:t>
      </w:r>
    </w:p>
    <w:tbl>
      <w:tblPr>
        <w:tblStyle w:val="Tableheader"/>
        <w:tblW w:w="0" w:type="auto"/>
        <w:tblLook w:val="04A0" w:firstRow="1" w:lastRow="0" w:firstColumn="1" w:lastColumn="0" w:noHBand="0" w:noVBand="1"/>
        <w:tblDescription w:val="Reflective writing scaffold with space for student response."/>
      </w:tblPr>
      <w:tblGrid>
        <w:gridCol w:w="3964"/>
        <w:gridCol w:w="5664"/>
      </w:tblGrid>
      <w:tr w:rsidR="00001F9D" w14:paraId="0CC435B4" w14:textId="77777777" w:rsidTr="006A5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AD65287" w14:textId="77777777" w:rsidR="00001F9D" w:rsidRPr="00BA6668" w:rsidRDefault="00001F9D" w:rsidP="00995C61">
            <w:r w:rsidRPr="00BA6668">
              <w:t>Reflective writing structure</w:t>
            </w:r>
          </w:p>
        </w:tc>
        <w:tc>
          <w:tcPr>
            <w:tcW w:w="5664" w:type="dxa"/>
          </w:tcPr>
          <w:p w14:paraId="1B28F177" w14:textId="2DB0B183" w:rsidR="00001F9D" w:rsidRDefault="003E7854" w:rsidP="00995C61">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Student reflection</w:t>
            </w:r>
          </w:p>
        </w:tc>
      </w:tr>
      <w:tr w:rsidR="00001F9D" w14:paraId="276C92A0" w14:textId="77777777" w:rsidTr="006A5353">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964" w:type="dxa"/>
          </w:tcPr>
          <w:p w14:paraId="05A5764A" w14:textId="4506CFDA" w:rsidR="00001F9D" w:rsidRDefault="00001F9D" w:rsidP="00995C61">
            <w:pPr>
              <w:rPr>
                <w:b w:val="0"/>
              </w:rPr>
            </w:pPr>
            <w:r w:rsidRPr="00BA6668">
              <w:rPr>
                <w:rFonts w:eastAsia="Arial"/>
                <w:b w:val="0"/>
              </w:rPr>
              <w:t xml:space="preserve">Describe </w:t>
            </w:r>
            <w:r w:rsidRPr="00BA6668">
              <w:rPr>
                <w:b w:val="0"/>
              </w:rPr>
              <w:t>– What happened? What is being examined?</w:t>
            </w:r>
          </w:p>
          <w:p w14:paraId="5E4CFB34" w14:textId="35110003" w:rsidR="009B1FBF" w:rsidRPr="006F689C" w:rsidRDefault="009B1FBF" w:rsidP="003911DB">
            <w:pPr>
              <w:pStyle w:val="ListBullet"/>
              <w:rPr>
                <w:rFonts w:eastAsia="Arial"/>
                <w:b w:val="0"/>
              </w:rPr>
            </w:pPr>
            <w:r w:rsidRPr="006F689C">
              <w:rPr>
                <w:b w:val="0"/>
              </w:rPr>
              <w:t>Describe the effectiveness of the OULIPO poetry formula.</w:t>
            </w:r>
          </w:p>
        </w:tc>
        <w:tc>
          <w:tcPr>
            <w:tcW w:w="5664" w:type="dxa"/>
          </w:tcPr>
          <w:p w14:paraId="088D1508" w14:textId="2DBC74CC" w:rsidR="00001F9D" w:rsidRDefault="00001F9D" w:rsidP="00995C61">
            <w:pPr>
              <w:cnfStyle w:val="000000100000" w:firstRow="0" w:lastRow="0" w:firstColumn="0" w:lastColumn="0" w:oddVBand="0" w:evenVBand="0" w:oddHBand="1" w:evenHBand="0" w:firstRowFirstColumn="0" w:firstRowLastColumn="0" w:lastRowFirstColumn="0" w:lastRowLastColumn="0"/>
              <w:rPr>
                <w:rFonts w:eastAsia="Arial"/>
              </w:rPr>
            </w:pPr>
          </w:p>
        </w:tc>
      </w:tr>
      <w:tr w:rsidR="00001F9D" w14:paraId="5FFACDF3" w14:textId="77777777" w:rsidTr="006A5353">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964" w:type="dxa"/>
          </w:tcPr>
          <w:p w14:paraId="07D719C1" w14:textId="77777777" w:rsidR="00001F9D" w:rsidRPr="00BA6668" w:rsidRDefault="00001F9D" w:rsidP="00995C61">
            <w:pPr>
              <w:rPr>
                <w:b w:val="0"/>
              </w:rPr>
            </w:pPr>
            <w:r w:rsidRPr="00BA6668">
              <w:rPr>
                <w:rFonts w:eastAsia="Arial"/>
                <w:b w:val="0"/>
              </w:rPr>
              <w:t xml:space="preserve">Disclose </w:t>
            </w:r>
            <w:r w:rsidRPr="004C6E2F">
              <w:rPr>
                <w:rFonts w:eastAsia="Arial"/>
                <w:b w:val="0"/>
              </w:rPr>
              <w:t xml:space="preserve">– </w:t>
            </w:r>
            <w:r w:rsidRPr="00BA6668">
              <w:rPr>
                <w:b w:val="0"/>
              </w:rPr>
              <w:t>What is most important? What is useful? What is relevant about it?</w:t>
            </w:r>
          </w:p>
          <w:p w14:paraId="5F0A5178" w14:textId="10221B90" w:rsidR="009B1FBF" w:rsidRPr="006F689C" w:rsidRDefault="009B1FBF" w:rsidP="003911DB">
            <w:pPr>
              <w:pStyle w:val="ListBullet"/>
              <w:rPr>
                <w:b w:val="0"/>
              </w:rPr>
            </w:pPr>
            <w:r w:rsidRPr="006F689C">
              <w:rPr>
                <w:b w:val="0"/>
              </w:rPr>
              <w:t xml:space="preserve">Was your creativity stifled by using a strict formula or set of rules? Justify your </w:t>
            </w:r>
            <w:r w:rsidRPr="00BA6668">
              <w:rPr>
                <w:b w:val="0"/>
              </w:rPr>
              <w:t>p</w:t>
            </w:r>
            <w:r w:rsidR="003A4377" w:rsidRPr="00BA6668">
              <w:rPr>
                <w:b w:val="0"/>
              </w:rPr>
              <w:t>erspective</w:t>
            </w:r>
            <w:r w:rsidRPr="006F689C">
              <w:rPr>
                <w:b w:val="0"/>
              </w:rPr>
              <w:t>.</w:t>
            </w:r>
          </w:p>
          <w:p w14:paraId="0B41B8E1" w14:textId="46133CF2" w:rsidR="009B1FBF" w:rsidRPr="009B1FBF" w:rsidRDefault="009B1FBF" w:rsidP="003911DB">
            <w:pPr>
              <w:pStyle w:val="ListBullet"/>
            </w:pPr>
            <w:r w:rsidRPr="009B1FBF">
              <w:rPr>
                <w:b w:val="0"/>
              </w:rPr>
              <w:t>How have you used the rules of OULIPO poetry and how have you broken them? Explain using textual evidence.</w:t>
            </w:r>
          </w:p>
        </w:tc>
        <w:tc>
          <w:tcPr>
            <w:tcW w:w="5664" w:type="dxa"/>
          </w:tcPr>
          <w:p w14:paraId="53FB04FA" w14:textId="46DE42E0" w:rsidR="00001F9D" w:rsidRDefault="00001F9D" w:rsidP="00995C61">
            <w:pPr>
              <w:cnfStyle w:val="000000010000" w:firstRow="0" w:lastRow="0" w:firstColumn="0" w:lastColumn="0" w:oddVBand="0" w:evenVBand="0" w:oddHBand="0" w:evenHBand="1" w:firstRowFirstColumn="0" w:firstRowLastColumn="0" w:lastRowFirstColumn="0" w:lastRowLastColumn="0"/>
              <w:rPr>
                <w:rFonts w:eastAsia="Arial"/>
              </w:rPr>
            </w:pPr>
          </w:p>
        </w:tc>
      </w:tr>
      <w:tr w:rsidR="00001F9D" w14:paraId="7181A065" w14:textId="77777777" w:rsidTr="006A5353">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964" w:type="dxa"/>
          </w:tcPr>
          <w:p w14:paraId="6C3F935E" w14:textId="77777777" w:rsidR="00001F9D" w:rsidRDefault="00001F9D" w:rsidP="00995C61">
            <w:pPr>
              <w:rPr>
                <w:b w:val="0"/>
              </w:rPr>
            </w:pPr>
            <w:r w:rsidRPr="00BA6668">
              <w:rPr>
                <w:rFonts w:eastAsia="Arial"/>
                <w:b w:val="0"/>
              </w:rPr>
              <w:t xml:space="preserve">Decide </w:t>
            </w:r>
            <w:r w:rsidRPr="00AD0789">
              <w:rPr>
                <w:rFonts w:eastAsia="Arial"/>
                <w:b w:val="0"/>
              </w:rPr>
              <w:t xml:space="preserve">– </w:t>
            </w:r>
            <w:r w:rsidRPr="00BA6668">
              <w:rPr>
                <w:b w:val="0"/>
              </w:rPr>
              <w:t>What have I learnt from this? What does this mean for my future responses?</w:t>
            </w:r>
          </w:p>
          <w:p w14:paraId="6D650F89" w14:textId="37AC2A09" w:rsidR="00DC7755" w:rsidRPr="006F689C" w:rsidRDefault="00DC7755" w:rsidP="003911DB">
            <w:pPr>
              <w:pStyle w:val="ListBullet"/>
              <w:rPr>
                <w:b w:val="0"/>
              </w:rPr>
            </w:pPr>
            <w:r w:rsidRPr="006F689C">
              <w:rPr>
                <w:b w:val="0"/>
              </w:rPr>
              <w:t>What are the benefits of this form of poetry and who could benefit from it?</w:t>
            </w:r>
          </w:p>
          <w:p w14:paraId="33BBC908" w14:textId="4941FC21" w:rsidR="00DC7755" w:rsidRPr="00BA6668" w:rsidRDefault="00DC7755" w:rsidP="003911DB">
            <w:pPr>
              <w:pStyle w:val="ListBullet"/>
              <w:rPr>
                <w:rFonts w:eastAsia="Arial"/>
                <w:b w:val="0"/>
              </w:rPr>
            </w:pPr>
            <w:r w:rsidRPr="006A5353">
              <w:rPr>
                <w:b w:val="0"/>
              </w:rPr>
              <w:t>Is your poem effective? Does it have specific theme or message, or is it non-sensical? Discuss</w:t>
            </w:r>
            <w:r w:rsidRPr="00BA6668">
              <w:rPr>
                <w:b w:val="0"/>
              </w:rPr>
              <w:t>.</w:t>
            </w:r>
          </w:p>
        </w:tc>
        <w:tc>
          <w:tcPr>
            <w:tcW w:w="5664" w:type="dxa"/>
          </w:tcPr>
          <w:p w14:paraId="3B6A2105" w14:textId="4F4F2E5C" w:rsidR="00001F9D" w:rsidRDefault="00001F9D" w:rsidP="00995C61">
            <w:pPr>
              <w:cnfStyle w:val="000000100000" w:firstRow="0" w:lastRow="0" w:firstColumn="0" w:lastColumn="0" w:oddVBand="0" w:evenVBand="0" w:oddHBand="1" w:evenHBand="0" w:firstRowFirstColumn="0" w:firstRowLastColumn="0" w:lastRowFirstColumn="0" w:lastRowLastColumn="0"/>
              <w:rPr>
                <w:rFonts w:eastAsia="Arial"/>
              </w:rPr>
            </w:pPr>
          </w:p>
        </w:tc>
      </w:tr>
    </w:tbl>
    <w:p w14:paraId="1415C6FC" w14:textId="232C3D6C" w:rsidR="000F41B5" w:rsidRPr="00605524" w:rsidRDefault="000F41B5" w:rsidP="00605524">
      <w:r>
        <w:rPr>
          <w:rStyle w:val="Heading3Char"/>
          <w:sz w:val="36"/>
          <w:szCs w:val="48"/>
        </w:rPr>
        <w:br w:type="page"/>
      </w:r>
    </w:p>
    <w:p w14:paraId="1E04C0EB" w14:textId="6C812638" w:rsidR="00FD58D6" w:rsidRDefault="008B54F2" w:rsidP="00BB39BA">
      <w:pPr>
        <w:pStyle w:val="Heading1"/>
      </w:pPr>
      <w:bookmarkStart w:id="22" w:name="_Toc164776081"/>
      <w:bookmarkEnd w:id="20"/>
      <w:bookmarkEnd w:id="21"/>
      <w:r>
        <w:t xml:space="preserve">Phase 2 </w:t>
      </w:r>
      <w:r w:rsidR="00AD5F37">
        <w:t>–</w:t>
      </w:r>
      <w:r>
        <w:t xml:space="preserve"> </w:t>
      </w:r>
      <w:r w:rsidR="00AD5F37">
        <w:t>unpacking and engaging with the conceptual focus</w:t>
      </w:r>
      <w:bookmarkEnd w:id="22"/>
    </w:p>
    <w:p w14:paraId="285237E7" w14:textId="3B4B4640" w:rsidR="008F6CB4" w:rsidRPr="00E717A3" w:rsidRDefault="008F6CB4" w:rsidP="00B83C89">
      <w:pPr>
        <w:pStyle w:val="FeatureBox2"/>
        <w:rPr>
          <w:szCs w:val="22"/>
        </w:rPr>
      </w:pPr>
      <w:r w:rsidRPr="00E717A3">
        <w:rPr>
          <w:szCs w:val="22"/>
        </w:rPr>
        <w:t xml:space="preserve">In this phase, </w:t>
      </w:r>
      <w:r w:rsidR="00247033" w:rsidRPr="00E717A3">
        <w:rPr>
          <w:szCs w:val="22"/>
        </w:rPr>
        <w:t xml:space="preserve">students begin to explore the related, supporting and lead concepts essential to conceptual focus of the program. Students are introduced to </w:t>
      </w:r>
      <w:r w:rsidR="001F2CA0" w:rsidRPr="00E717A3">
        <w:rPr>
          <w:szCs w:val="22"/>
        </w:rPr>
        <w:t xml:space="preserve">the </w:t>
      </w:r>
      <w:r w:rsidR="007F197E" w:rsidRPr="007F197E">
        <w:rPr>
          <w:szCs w:val="22"/>
        </w:rPr>
        <w:t xml:space="preserve">concepts </w:t>
      </w:r>
      <w:r w:rsidR="00247033" w:rsidRPr="00E717A3">
        <w:rPr>
          <w:szCs w:val="22"/>
        </w:rPr>
        <w:t xml:space="preserve">context, </w:t>
      </w:r>
      <w:r w:rsidR="007F197E" w:rsidRPr="007F197E">
        <w:rPr>
          <w:szCs w:val="22"/>
        </w:rPr>
        <w:t xml:space="preserve">literary value and intertextuality. This helps students understand the </w:t>
      </w:r>
      <w:r w:rsidR="00247033" w:rsidRPr="00E717A3">
        <w:rPr>
          <w:szCs w:val="22"/>
        </w:rPr>
        <w:t>cultural, historical and social aspects</w:t>
      </w:r>
      <w:r w:rsidR="007F197E" w:rsidRPr="007F197E">
        <w:rPr>
          <w:szCs w:val="22"/>
        </w:rPr>
        <w:t xml:space="preserve"> of texts.</w:t>
      </w:r>
      <w:r w:rsidR="00247033" w:rsidRPr="00E717A3">
        <w:rPr>
          <w:szCs w:val="22"/>
        </w:rPr>
        <w:t xml:space="preserve"> Students understand that all poetry is a product of its context, reflecting contemporary style, values, voices and themes. Students investigate why some texts have literary value and transcend their original context to achieve enduring significance. </w:t>
      </w:r>
      <w:r w:rsidR="007F197E" w:rsidRPr="007F197E">
        <w:rPr>
          <w:szCs w:val="22"/>
        </w:rPr>
        <w:t>Students make</w:t>
      </w:r>
      <w:r w:rsidR="00247033" w:rsidRPr="00E717A3">
        <w:rPr>
          <w:szCs w:val="22"/>
        </w:rPr>
        <w:t xml:space="preserve"> connections between texts to understand how texts converse with one another to shape meaning.</w:t>
      </w:r>
    </w:p>
    <w:p w14:paraId="70E8210C" w14:textId="0AAF27A9" w:rsidR="00EC3A30" w:rsidRPr="00E717A3" w:rsidRDefault="00EC3A30" w:rsidP="0036483D">
      <w:pPr>
        <w:pStyle w:val="Heading2"/>
        <w:spacing w:before="240"/>
      </w:pPr>
      <w:bookmarkStart w:id="23" w:name="_Toc164776082"/>
      <w:r w:rsidRPr="00E717A3">
        <w:t xml:space="preserve">Core text </w:t>
      </w:r>
      <w:r w:rsidR="004321F9" w:rsidRPr="00E717A3">
        <w:t>2</w:t>
      </w:r>
      <w:r w:rsidRPr="00E717A3">
        <w:t xml:space="preserve"> – </w:t>
      </w:r>
      <w:r w:rsidR="00B5228C">
        <w:t>‘</w:t>
      </w:r>
      <w:r w:rsidR="005E36C9" w:rsidRPr="00E717A3">
        <w:t xml:space="preserve">How </w:t>
      </w:r>
      <w:r w:rsidR="00596B67" w:rsidRPr="00E717A3">
        <w:t>D</w:t>
      </w:r>
      <w:r w:rsidR="005E36C9" w:rsidRPr="00E717A3">
        <w:t xml:space="preserve">o I </w:t>
      </w:r>
      <w:r w:rsidR="00596B67" w:rsidRPr="00E717A3">
        <w:t>L</w:t>
      </w:r>
      <w:r w:rsidR="005E36C9" w:rsidRPr="00E717A3">
        <w:t xml:space="preserve">ove </w:t>
      </w:r>
      <w:r w:rsidR="00596B67" w:rsidRPr="00E717A3">
        <w:t>T</w:t>
      </w:r>
      <w:r w:rsidR="005E36C9" w:rsidRPr="00E717A3">
        <w:t>hee</w:t>
      </w:r>
      <w:r w:rsidR="00596B67" w:rsidRPr="00E717A3">
        <w:t>?</w:t>
      </w:r>
      <w:r w:rsidR="00C87333" w:rsidRPr="00E717A3">
        <w:t xml:space="preserve"> (Sonnet 43)</w:t>
      </w:r>
      <w:r w:rsidR="005557BB">
        <w:t>’</w:t>
      </w:r>
      <w:r w:rsidRPr="00E717A3">
        <w:t xml:space="preserve"> by</w:t>
      </w:r>
      <w:r w:rsidR="009E0722" w:rsidRPr="00E717A3">
        <w:t xml:space="preserve"> </w:t>
      </w:r>
      <w:r w:rsidR="005E36C9" w:rsidRPr="00E717A3">
        <w:t>Elizabeth Barrett</w:t>
      </w:r>
      <w:r w:rsidR="00BC4477">
        <w:t xml:space="preserve"> </w:t>
      </w:r>
      <w:r w:rsidR="005E36C9" w:rsidRPr="00E717A3">
        <w:t>Browning</w:t>
      </w:r>
      <w:bookmarkEnd w:id="23"/>
    </w:p>
    <w:p w14:paraId="55F22D2D" w14:textId="75E2A3EB" w:rsidR="006F701D" w:rsidRDefault="00300DB2" w:rsidP="006F701D">
      <w:pPr>
        <w:rPr>
          <w:lang w:eastAsia="en-AU"/>
        </w:rPr>
      </w:pPr>
      <w:r>
        <w:rPr>
          <w:lang w:eastAsia="en-AU"/>
        </w:rPr>
        <w:t>‘</w:t>
      </w:r>
      <w:r w:rsidR="006F701D">
        <w:rPr>
          <w:lang w:eastAsia="en-AU"/>
        </w:rPr>
        <w:t>How do I love thee? Let me count the ways.</w:t>
      </w:r>
    </w:p>
    <w:p w14:paraId="46BC03FE" w14:textId="77777777" w:rsidR="006F701D" w:rsidRDefault="006F701D" w:rsidP="006F701D">
      <w:pPr>
        <w:rPr>
          <w:lang w:eastAsia="en-AU"/>
        </w:rPr>
      </w:pPr>
      <w:r>
        <w:rPr>
          <w:lang w:eastAsia="en-AU"/>
        </w:rPr>
        <w:t>I love thee to the depth and breadth and height</w:t>
      </w:r>
    </w:p>
    <w:p w14:paraId="35F20FA6" w14:textId="77777777" w:rsidR="006F701D" w:rsidRDefault="006F701D" w:rsidP="006F701D">
      <w:pPr>
        <w:rPr>
          <w:lang w:eastAsia="en-AU"/>
        </w:rPr>
      </w:pPr>
      <w:r>
        <w:rPr>
          <w:lang w:eastAsia="en-AU"/>
        </w:rPr>
        <w:t>My soul can reach, when feeling out of sight</w:t>
      </w:r>
    </w:p>
    <w:p w14:paraId="224F2E1F" w14:textId="77777777" w:rsidR="006F701D" w:rsidRDefault="006F701D" w:rsidP="006F701D">
      <w:pPr>
        <w:rPr>
          <w:lang w:eastAsia="en-AU"/>
        </w:rPr>
      </w:pPr>
      <w:r>
        <w:rPr>
          <w:lang w:eastAsia="en-AU"/>
        </w:rPr>
        <w:t>For the ends of being and ideal grace.</w:t>
      </w:r>
    </w:p>
    <w:p w14:paraId="52A9146E" w14:textId="77777777" w:rsidR="006F701D" w:rsidRDefault="006F701D" w:rsidP="006F701D">
      <w:pPr>
        <w:rPr>
          <w:lang w:eastAsia="en-AU"/>
        </w:rPr>
      </w:pPr>
      <w:r>
        <w:rPr>
          <w:lang w:eastAsia="en-AU"/>
        </w:rPr>
        <w:t>I love thee to the level of every day’s</w:t>
      </w:r>
    </w:p>
    <w:p w14:paraId="3B81B081" w14:textId="77777777" w:rsidR="006F701D" w:rsidRDefault="006F701D" w:rsidP="006F701D">
      <w:pPr>
        <w:rPr>
          <w:lang w:eastAsia="en-AU"/>
        </w:rPr>
      </w:pPr>
      <w:r>
        <w:rPr>
          <w:lang w:eastAsia="en-AU"/>
        </w:rPr>
        <w:t>Most quiet need, by sun and candle-light.</w:t>
      </w:r>
    </w:p>
    <w:p w14:paraId="795D17F5" w14:textId="77777777" w:rsidR="006F701D" w:rsidRDefault="006F701D" w:rsidP="006F701D">
      <w:pPr>
        <w:rPr>
          <w:lang w:eastAsia="en-AU"/>
        </w:rPr>
      </w:pPr>
      <w:r>
        <w:rPr>
          <w:lang w:eastAsia="en-AU"/>
        </w:rPr>
        <w:t>I love thee freely, as men strive for right.</w:t>
      </w:r>
    </w:p>
    <w:p w14:paraId="036CFCB5" w14:textId="77777777" w:rsidR="006F701D" w:rsidRDefault="006F701D" w:rsidP="006F701D">
      <w:pPr>
        <w:rPr>
          <w:lang w:eastAsia="en-AU"/>
        </w:rPr>
      </w:pPr>
      <w:r>
        <w:rPr>
          <w:lang w:eastAsia="en-AU"/>
        </w:rPr>
        <w:t>I love thee purely, as they turn from praise.</w:t>
      </w:r>
    </w:p>
    <w:p w14:paraId="0727520C" w14:textId="77777777" w:rsidR="006F701D" w:rsidRDefault="006F701D" w:rsidP="006F701D">
      <w:pPr>
        <w:rPr>
          <w:lang w:eastAsia="en-AU"/>
        </w:rPr>
      </w:pPr>
      <w:r>
        <w:rPr>
          <w:lang w:eastAsia="en-AU"/>
        </w:rPr>
        <w:t xml:space="preserve">I love thee with the passion put to </w:t>
      </w:r>
      <w:proofErr w:type="gramStart"/>
      <w:r>
        <w:rPr>
          <w:lang w:eastAsia="en-AU"/>
        </w:rPr>
        <w:t>use</w:t>
      </w:r>
      <w:proofErr w:type="gramEnd"/>
    </w:p>
    <w:p w14:paraId="0A8342DF" w14:textId="77777777" w:rsidR="006F701D" w:rsidRDefault="006F701D" w:rsidP="006F701D">
      <w:pPr>
        <w:rPr>
          <w:lang w:eastAsia="en-AU"/>
        </w:rPr>
      </w:pPr>
      <w:r>
        <w:rPr>
          <w:lang w:eastAsia="en-AU"/>
        </w:rPr>
        <w:t>In my old griefs, and with my childhood’s faith.</w:t>
      </w:r>
    </w:p>
    <w:p w14:paraId="68A91470" w14:textId="77777777" w:rsidR="006F701D" w:rsidRDefault="006F701D" w:rsidP="006F701D">
      <w:pPr>
        <w:rPr>
          <w:lang w:eastAsia="en-AU"/>
        </w:rPr>
      </w:pPr>
      <w:r>
        <w:rPr>
          <w:lang w:eastAsia="en-AU"/>
        </w:rPr>
        <w:t>I love thee with a love I seemed to lose</w:t>
      </w:r>
    </w:p>
    <w:p w14:paraId="39820C11" w14:textId="77777777" w:rsidR="006F701D" w:rsidRDefault="006F701D" w:rsidP="006F701D">
      <w:pPr>
        <w:rPr>
          <w:lang w:eastAsia="en-AU"/>
        </w:rPr>
      </w:pPr>
      <w:r>
        <w:rPr>
          <w:lang w:eastAsia="en-AU"/>
        </w:rPr>
        <w:t>With my lost saints. I love thee with the breath,</w:t>
      </w:r>
    </w:p>
    <w:p w14:paraId="4D15B9EC" w14:textId="77777777" w:rsidR="006F701D" w:rsidRDefault="006F701D" w:rsidP="006F701D">
      <w:pPr>
        <w:rPr>
          <w:lang w:eastAsia="en-AU"/>
        </w:rPr>
      </w:pPr>
      <w:r>
        <w:rPr>
          <w:lang w:eastAsia="en-AU"/>
        </w:rPr>
        <w:t>Smiles, tears, of all my life; and, if God choose,</w:t>
      </w:r>
    </w:p>
    <w:p w14:paraId="01772299" w14:textId="3C9CBA02" w:rsidR="00FE7F68" w:rsidRPr="003B0194" w:rsidRDefault="006F701D" w:rsidP="006F701D">
      <w:pPr>
        <w:rPr>
          <w:lang w:eastAsia="en-AU"/>
        </w:rPr>
      </w:pPr>
      <w:r>
        <w:rPr>
          <w:lang w:eastAsia="en-AU"/>
        </w:rPr>
        <w:t>I shall but love thee better after death.</w:t>
      </w:r>
    </w:p>
    <w:p w14:paraId="208FA38E" w14:textId="6DA4D021" w:rsidR="003366F3" w:rsidRPr="003B0194" w:rsidRDefault="003366F3" w:rsidP="006F701D">
      <w:pPr>
        <w:rPr>
          <w:lang w:eastAsia="en-AU"/>
        </w:rPr>
      </w:pPr>
      <w:r>
        <w:rPr>
          <w:lang w:eastAsia="en-AU"/>
        </w:rPr>
        <w:t>(Barrett Browning 1850)</w:t>
      </w:r>
    </w:p>
    <w:p w14:paraId="526982DB" w14:textId="77777777" w:rsidR="00F5501D" w:rsidRPr="00356F44" w:rsidRDefault="00F5501D" w:rsidP="00356F44">
      <w:r>
        <w:br w:type="page"/>
      </w:r>
    </w:p>
    <w:p w14:paraId="14788EC0" w14:textId="63BC0EB9" w:rsidR="00E3622D" w:rsidRDefault="00A66C45" w:rsidP="00A66C45">
      <w:pPr>
        <w:pStyle w:val="Heading2"/>
      </w:pPr>
      <w:bookmarkStart w:id="24" w:name="_Toc164776083"/>
      <w:r>
        <w:t xml:space="preserve">Phase 2, </w:t>
      </w:r>
      <w:r w:rsidR="000825E6">
        <w:t>resource</w:t>
      </w:r>
      <w:r>
        <w:t xml:space="preserve"> </w:t>
      </w:r>
      <w:r w:rsidR="00635FD7">
        <w:t>1</w:t>
      </w:r>
      <w:r w:rsidR="00E3622D">
        <w:t xml:space="preserve"> </w:t>
      </w:r>
      <w:r w:rsidR="003B179A">
        <w:t>–</w:t>
      </w:r>
      <w:r w:rsidR="00E3622D">
        <w:t xml:space="preserve"> </w:t>
      </w:r>
      <w:r w:rsidR="003B179A">
        <w:t>preparing for reading the poem</w:t>
      </w:r>
      <w:bookmarkEnd w:id="24"/>
    </w:p>
    <w:p w14:paraId="07D4D1C7" w14:textId="4B3D8A13" w:rsidR="00FF5203" w:rsidRPr="00DF38EE" w:rsidRDefault="00FF5203" w:rsidP="00DF38EE">
      <w:pPr>
        <w:rPr>
          <w:rStyle w:val="Strong"/>
        </w:rPr>
      </w:pPr>
      <w:r w:rsidRPr="00DF38EE">
        <w:rPr>
          <w:rStyle w:val="Strong"/>
        </w:rPr>
        <w:t>Vocabulary activities</w:t>
      </w:r>
    </w:p>
    <w:p w14:paraId="0A807F6F" w14:textId="3A8E28C9" w:rsidR="00FF5203" w:rsidRPr="00CD20F1" w:rsidRDefault="00FF5203" w:rsidP="00FF5203">
      <w:r w:rsidRPr="00FF5203">
        <w:rPr>
          <w:lang w:eastAsia="en-AU"/>
        </w:rPr>
        <w:t xml:space="preserve">To prepare students for this </w:t>
      </w:r>
      <w:r w:rsidR="00BC3601">
        <w:rPr>
          <w:lang w:eastAsia="en-AU"/>
        </w:rPr>
        <w:t>poem</w:t>
      </w:r>
      <w:r w:rsidRPr="00FF5203">
        <w:rPr>
          <w:lang w:eastAsia="en-AU"/>
        </w:rPr>
        <w:t>, the teacher could</w:t>
      </w:r>
      <w:r w:rsidR="00DF38EE">
        <w:rPr>
          <w:lang w:eastAsia="en-AU"/>
        </w:rPr>
        <w:t>:</w:t>
      </w:r>
    </w:p>
    <w:p w14:paraId="7EA58B61" w14:textId="7DF324A7" w:rsidR="00FF5203" w:rsidRPr="00771A98" w:rsidRDefault="00FF5203" w:rsidP="008F4F2C">
      <w:pPr>
        <w:pStyle w:val="ListBullet"/>
      </w:pPr>
      <w:r w:rsidRPr="00771A98">
        <w:t>issue the glossary prior to reading</w:t>
      </w:r>
    </w:p>
    <w:p w14:paraId="2FE10213" w14:textId="73D227C1" w:rsidR="00FF5203" w:rsidRPr="00771A98" w:rsidRDefault="00FF5203" w:rsidP="008F4F2C">
      <w:pPr>
        <w:pStyle w:val="ListBullet"/>
      </w:pPr>
      <w:r w:rsidRPr="00771A98">
        <w:t>use the glossary during the reading process to look up unfamiliar words</w:t>
      </w:r>
    </w:p>
    <w:p w14:paraId="661953DD" w14:textId="1B784219" w:rsidR="00FF5203" w:rsidRPr="00771A98" w:rsidRDefault="00FF5203" w:rsidP="008F4F2C">
      <w:pPr>
        <w:pStyle w:val="ListBullet"/>
      </w:pPr>
      <w:r w:rsidRPr="00771A98">
        <w:t>use the glossary for spelling activities</w:t>
      </w:r>
    </w:p>
    <w:p w14:paraId="0EB6F70E" w14:textId="61B53E33" w:rsidR="00747DD9" w:rsidRPr="00771A98" w:rsidRDefault="00FF5203" w:rsidP="008F4F2C">
      <w:pPr>
        <w:pStyle w:val="ListBullet"/>
      </w:pPr>
      <w:r w:rsidRPr="00771A98">
        <w:t xml:space="preserve">break students up into small groups, allocate each group a term, </w:t>
      </w:r>
      <w:r w:rsidR="00CC1127">
        <w:t>have</w:t>
      </w:r>
      <w:r w:rsidR="005C308B">
        <w:t xml:space="preserve"> </w:t>
      </w:r>
      <w:r w:rsidRPr="00771A98">
        <w:t>students research the term and report back to the class</w:t>
      </w:r>
    </w:p>
    <w:p w14:paraId="0A2A74B3" w14:textId="165AAFC8" w:rsidR="00A4627C" w:rsidRPr="00771A98" w:rsidRDefault="00766F6A" w:rsidP="0005322E">
      <w:pPr>
        <w:pStyle w:val="ListBullet"/>
      </w:pPr>
      <w:r w:rsidRPr="00771A98">
        <w:t xml:space="preserve">conduct a class discussion </w:t>
      </w:r>
      <w:r w:rsidR="004120D9" w:rsidRPr="00771A98">
        <w:t xml:space="preserve">asking students to predict, based on the </w:t>
      </w:r>
      <w:r w:rsidR="004E0BA4" w:rsidRPr="00771A98">
        <w:t xml:space="preserve">vocabulary words only, what the </w:t>
      </w:r>
      <w:r w:rsidR="00E50084" w:rsidRPr="00771A98">
        <w:t>poem will be about.</w:t>
      </w:r>
    </w:p>
    <w:p w14:paraId="193A86E1" w14:textId="05A973DE" w:rsidR="008E0DBB" w:rsidRPr="008E0DBB" w:rsidRDefault="008E0DBB" w:rsidP="008E0DBB">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14</w:t>
      </w:r>
      <w:r w:rsidR="005028EC">
        <w:rPr>
          <w:noProof/>
        </w:rPr>
        <w:fldChar w:fldCharType="end"/>
      </w:r>
      <w:r>
        <w:t xml:space="preserve"> – ‘How </w:t>
      </w:r>
      <w:r w:rsidR="00300DB2">
        <w:t>Do</w:t>
      </w:r>
      <w:r>
        <w:t xml:space="preserve"> I </w:t>
      </w:r>
      <w:r w:rsidR="00300DB2">
        <w:t>Love Thee</w:t>
      </w:r>
      <w:r w:rsidR="001E4A5F">
        <w:t>?</w:t>
      </w:r>
      <w:r>
        <w:t xml:space="preserve"> </w:t>
      </w:r>
      <w:r w:rsidR="00761E79">
        <w:t>(Sonnet 43)</w:t>
      </w:r>
      <w:r w:rsidR="00B76B53">
        <w:t>’</w:t>
      </w:r>
      <w:r w:rsidR="006E3B85">
        <w:t xml:space="preserve"> </w:t>
      </w:r>
      <w:r>
        <w:t>glossary</w:t>
      </w:r>
    </w:p>
    <w:tbl>
      <w:tblPr>
        <w:tblStyle w:val="Tableheader"/>
        <w:tblW w:w="9634" w:type="dxa"/>
        <w:tblLook w:val="04A0" w:firstRow="1" w:lastRow="0" w:firstColumn="1" w:lastColumn="0" w:noHBand="0" w:noVBand="1"/>
        <w:tblDescription w:val="‘How Do I Love Thee?’ (Sonnet 43) glossary. Glossary of terms for pre-reading."/>
      </w:tblPr>
      <w:tblGrid>
        <w:gridCol w:w="2196"/>
        <w:gridCol w:w="7438"/>
      </w:tblGrid>
      <w:tr w:rsidR="00F01F69" w14:paraId="669CF621" w14:textId="77777777" w:rsidTr="00F01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33C4738" w14:textId="6E71947E" w:rsidR="00F01F69" w:rsidRDefault="00F01F69">
            <w:r>
              <w:t>Term</w:t>
            </w:r>
          </w:p>
        </w:tc>
        <w:tc>
          <w:tcPr>
            <w:tcW w:w="7438" w:type="dxa"/>
          </w:tcPr>
          <w:p w14:paraId="6A852701" w14:textId="2915D3EB" w:rsidR="00F01F69" w:rsidRDefault="00F01F69">
            <w:pPr>
              <w:cnfStyle w:val="100000000000" w:firstRow="1" w:lastRow="0" w:firstColumn="0" w:lastColumn="0" w:oddVBand="0" w:evenVBand="0" w:oddHBand="0" w:evenHBand="0" w:firstRowFirstColumn="0" w:firstRowLastColumn="0" w:lastRowFirstColumn="0" w:lastRowLastColumn="0"/>
            </w:pPr>
            <w:r>
              <w:t>Definition</w:t>
            </w:r>
          </w:p>
        </w:tc>
      </w:tr>
      <w:tr w:rsidR="00F01F69" w14:paraId="065B1E38" w14:textId="77777777" w:rsidTr="00F01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E9B3C1C" w14:textId="626C0C29" w:rsidR="00F01F69" w:rsidRDefault="00660605">
            <w:r>
              <w:t>Thee</w:t>
            </w:r>
          </w:p>
        </w:tc>
        <w:tc>
          <w:tcPr>
            <w:tcW w:w="7438" w:type="dxa"/>
          </w:tcPr>
          <w:p w14:paraId="145DDC23" w14:textId="51514EB3" w:rsidR="00F01F69" w:rsidRDefault="005C468A">
            <w:pPr>
              <w:cnfStyle w:val="000000100000" w:firstRow="0" w:lastRow="0" w:firstColumn="0" w:lastColumn="0" w:oddVBand="0" w:evenVBand="0" w:oddHBand="1" w:evenHBand="0" w:firstRowFirstColumn="0" w:firstRowLastColumn="0" w:lastRowFirstColumn="0" w:lastRowLastColumn="0"/>
            </w:pPr>
            <w:r w:rsidRPr="005C468A">
              <w:t xml:space="preserve">An old way of saying </w:t>
            </w:r>
            <w:r w:rsidR="00084C68">
              <w:t>‘</w:t>
            </w:r>
            <w:r w:rsidRPr="005C468A">
              <w:t>you</w:t>
            </w:r>
            <w:r w:rsidR="00084C68">
              <w:t>’</w:t>
            </w:r>
            <w:r w:rsidRPr="005C468A">
              <w:t xml:space="preserve"> when talking to someone.</w:t>
            </w:r>
          </w:p>
        </w:tc>
      </w:tr>
      <w:tr w:rsidR="00F01F69" w14:paraId="0F1112FA" w14:textId="77777777" w:rsidTr="00F0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0A306CF" w14:textId="1966604E" w:rsidR="00F01F69" w:rsidRDefault="005C5D8D">
            <w:r>
              <w:t>Depth and breadth and height</w:t>
            </w:r>
          </w:p>
        </w:tc>
        <w:tc>
          <w:tcPr>
            <w:tcW w:w="7438" w:type="dxa"/>
          </w:tcPr>
          <w:p w14:paraId="74B6CD33" w14:textId="1902BDA8" w:rsidR="00F01F69" w:rsidRDefault="005D23DA" w:rsidP="00C262BC">
            <w:pPr>
              <w:cnfStyle w:val="000000010000" w:firstRow="0" w:lastRow="0" w:firstColumn="0" w:lastColumn="0" w:oddVBand="0" w:evenVBand="0" w:oddHBand="0" w:evenHBand="1" w:firstRowFirstColumn="0" w:firstRowLastColumn="0" w:lastRowFirstColumn="0" w:lastRowLastColumn="0"/>
            </w:pPr>
            <w:r w:rsidRPr="005D23DA">
              <w:t>How deep, wide, and tall something is.</w:t>
            </w:r>
          </w:p>
        </w:tc>
      </w:tr>
      <w:tr w:rsidR="00F01F69" w14:paraId="3A7B8CB2" w14:textId="77777777" w:rsidTr="00F01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D11ABFB" w14:textId="64715289" w:rsidR="00F01F69" w:rsidRDefault="00C649C5">
            <w:r>
              <w:t>soul</w:t>
            </w:r>
          </w:p>
        </w:tc>
        <w:tc>
          <w:tcPr>
            <w:tcW w:w="7438" w:type="dxa"/>
          </w:tcPr>
          <w:p w14:paraId="78EE5A93" w14:textId="0F1FCF97" w:rsidR="00F01F69" w:rsidRDefault="00B5287C">
            <w:pPr>
              <w:cnfStyle w:val="000000100000" w:firstRow="0" w:lastRow="0" w:firstColumn="0" w:lastColumn="0" w:oddVBand="0" w:evenVBand="0" w:oddHBand="1" w:evenHBand="0" w:firstRowFirstColumn="0" w:firstRowLastColumn="0" w:lastRowFirstColumn="0" w:lastRowLastColumn="0"/>
            </w:pPr>
            <w:r w:rsidRPr="00B5287C">
              <w:t>The part of you that's not physical; your spirit.</w:t>
            </w:r>
          </w:p>
        </w:tc>
      </w:tr>
      <w:tr w:rsidR="00C649C5" w14:paraId="5E73C2FA" w14:textId="77777777" w:rsidTr="00F0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6A4423A3" w14:textId="1D406D2A" w:rsidR="00C649C5" w:rsidRDefault="0005352B">
            <w:r w:rsidRPr="0005352B">
              <w:t>Feeling out of sight</w:t>
            </w:r>
          </w:p>
        </w:tc>
        <w:tc>
          <w:tcPr>
            <w:tcW w:w="7438" w:type="dxa"/>
          </w:tcPr>
          <w:p w14:paraId="53181894" w14:textId="69E6141D" w:rsidR="00C649C5" w:rsidRDefault="006561A9">
            <w:pPr>
              <w:cnfStyle w:val="000000010000" w:firstRow="0" w:lastRow="0" w:firstColumn="0" w:lastColumn="0" w:oddVBand="0" w:evenVBand="0" w:oddHBand="0" w:evenHBand="1" w:firstRowFirstColumn="0" w:firstRowLastColumn="0" w:lastRowFirstColumn="0" w:lastRowLastColumn="0"/>
            </w:pPr>
            <w:r w:rsidRPr="006561A9">
              <w:t>Feeling something very deeply, beyond what you can see or easily explain.</w:t>
            </w:r>
          </w:p>
        </w:tc>
      </w:tr>
      <w:tr w:rsidR="00C649C5" w14:paraId="1F8DEE4B" w14:textId="77777777" w:rsidTr="00F01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614C2AC0" w14:textId="1E3534A1" w:rsidR="00C649C5" w:rsidRDefault="004C074C">
            <w:r w:rsidRPr="004C074C">
              <w:t>Being</w:t>
            </w:r>
          </w:p>
        </w:tc>
        <w:tc>
          <w:tcPr>
            <w:tcW w:w="7438" w:type="dxa"/>
          </w:tcPr>
          <w:p w14:paraId="4210F4D9" w14:textId="553B6CCF" w:rsidR="00C649C5" w:rsidRDefault="00126D15">
            <w:pPr>
              <w:cnfStyle w:val="000000100000" w:firstRow="0" w:lastRow="0" w:firstColumn="0" w:lastColumn="0" w:oddVBand="0" w:evenVBand="0" w:oddHBand="1" w:evenHBand="0" w:firstRowFirstColumn="0" w:firstRowLastColumn="0" w:lastRowFirstColumn="0" w:lastRowLastColumn="0"/>
            </w:pPr>
            <w:r w:rsidRPr="00126D15">
              <w:t>Living or existing.</w:t>
            </w:r>
          </w:p>
        </w:tc>
      </w:tr>
      <w:tr w:rsidR="00C649C5" w14:paraId="6E0BA7AF" w14:textId="77777777" w:rsidTr="00F0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8B871CF" w14:textId="6EA5BAEA" w:rsidR="00C649C5" w:rsidRDefault="007512B0">
            <w:r w:rsidRPr="007512B0">
              <w:t>Ideal Grace</w:t>
            </w:r>
          </w:p>
        </w:tc>
        <w:tc>
          <w:tcPr>
            <w:tcW w:w="7438" w:type="dxa"/>
          </w:tcPr>
          <w:p w14:paraId="46F2DCC1" w14:textId="7EB4C00F" w:rsidR="00C649C5" w:rsidRDefault="000D4EBB" w:rsidP="000D4EBB">
            <w:pPr>
              <w:cnfStyle w:val="000000010000" w:firstRow="0" w:lastRow="0" w:firstColumn="0" w:lastColumn="0" w:oddVBand="0" w:evenVBand="0" w:oddHBand="0" w:evenHBand="1" w:firstRowFirstColumn="0" w:firstRowLastColumn="0" w:lastRowFirstColumn="0" w:lastRowLastColumn="0"/>
            </w:pPr>
            <w:r w:rsidRPr="000D4EBB">
              <w:t>Perfect beauty or goodness.</w:t>
            </w:r>
          </w:p>
        </w:tc>
      </w:tr>
      <w:tr w:rsidR="00C649C5" w14:paraId="014965FF" w14:textId="77777777" w:rsidTr="00F01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7B64974" w14:textId="27A390BB" w:rsidR="00C649C5" w:rsidRDefault="00A7476F" w:rsidP="00EE67AC">
            <w:r w:rsidRPr="00A7476F">
              <w:t>Level of every day's / Most quiet need</w:t>
            </w:r>
          </w:p>
        </w:tc>
        <w:tc>
          <w:tcPr>
            <w:tcW w:w="7438" w:type="dxa"/>
          </w:tcPr>
          <w:p w14:paraId="272CEB3E" w14:textId="1CD7CBFD" w:rsidR="00C649C5" w:rsidRDefault="00BF4D0A">
            <w:pPr>
              <w:cnfStyle w:val="000000100000" w:firstRow="0" w:lastRow="0" w:firstColumn="0" w:lastColumn="0" w:oddVBand="0" w:evenVBand="0" w:oddHBand="1" w:evenHBand="0" w:firstRowFirstColumn="0" w:firstRowLastColumn="0" w:lastRowFirstColumn="0" w:lastRowLastColumn="0"/>
            </w:pPr>
            <w:r w:rsidRPr="00BF4D0A">
              <w:t>The simple, everyday things you need or want quietly.</w:t>
            </w:r>
          </w:p>
        </w:tc>
      </w:tr>
      <w:tr w:rsidR="00C649C5" w14:paraId="592487D4" w14:textId="77777777" w:rsidTr="00F0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6009B08B" w14:textId="445DD5EC" w:rsidR="00C649C5" w:rsidRDefault="00100736">
            <w:r w:rsidRPr="00100736">
              <w:t>Freely</w:t>
            </w:r>
          </w:p>
        </w:tc>
        <w:tc>
          <w:tcPr>
            <w:tcW w:w="7438" w:type="dxa"/>
          </w:tcPr>
          <w:p w14:paraId="6EC6BBEE" w14:textId="0BC0A186" w:rsidR="00C649C5" w:rsidRDefault="008123E2">
            <w:pPr>
              <w:cnfStyle w:val="000000010000" w:firstRow="0" w:lastRow="0" w:firstColumn="0" w:lastColumn="0" w:oddVBand="0" w:evenVBand="0" w:oddHBand="0" w:evenHBand="1" w:firstRowFirstColumn="0" w:firstRowLastColumn="0" w:lastRowFirstColumn="0" w:lastRowLastColumn="0"/>
            </w:pPr>
            <w:r w:rsidRPr="008123E2">
              <w:t>Easily or willingly, without being forced.</w:t>
            </w:r>
          </w:p>
        </w:tc>
      </w:tr>
      <w:tr w:rsidR="00C649C5" w14:paraId="1831B307" w14:textId="77777777" w:rsidTr="00F01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862E58E" w14:textId="1B80986C" w:rsidR="00C649C5" w:rsidRDefault="00AA67DE">
            <w:r w:rsidRPr="00AA67DE">
              <w:t>Strive for Right</w:t>
            </w:r>
          </w:p>
        </w:tc>
        <w:tc>
          <w:tcPr>
            <w:tcW w:w="7438" w:type="dxa"/>
          </w:tcPr>
          <w:p w14:paraId="750D3EDE" w14:textId="2768551E" w:rsidR="00C649C5" w:rsidRDefault="00375B6E">
            <w:pPr>
              <w:cnfStyle w:val="000000100000" w:firstRow="0" w:lastRow="0" w:firstColumn="0" w:lastColumn="0" w:oddVBand="0" w:evenVBand="0" w:oddHBand="1" w:evenHBand="0" w:firstRowFirstColumn="0" w:firstRowLastColumn="0" w:lastRowFirstColumn="0" w:lastRowLastColumn="0"/>
            </w:pPr>
            <w:r w:rsidRPr="00375B6E">
              <w:t>Trying hard to do what's right or good.</w:t>
            </w:r>
          </w:p>
        </w:tc>
      </w:tr>
      <w:tr w:rsidR="00AA67DE" w14:paraId="4F3D4356" w14:textId="77777777" w:rsidTr="00F0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B112F62" w14:textId="0DC6A4E7" w:rsidR="00AA67DE" w:rsidRPr="00AA67DE" w:rsidRDefault="007C2DDE" w:rsidP="007C2DDE">
            <w:r w:rsidRPr="007C2DDE">
              <w:t>Purely</w:t>
            </w:r>
          </w:p>
        </w:tc>
        <w:tc>
          <w:tcPr>
            <w:tcW w:w="7438" w:type="dxa"/>
          </w:tcPr>
          <w:p w14:paraId="3D53B46B" w14:textId="3D8E8A74" w:rsidR="00AA67DE" w:rsidRDefault="0001084D">
            <w:pPr>
              <w:cnfStyle w:val="000000010000" w:firstRow="0" w:lastRow="0" w:firstColumn="0" w:lastColumn="0" w:oddVBand="0" w:evenVBand="0" w:oddHBand="0" w:evenHBand="1" w:firstRowFirstColumn="0" w:firstRowLastColumn="0" w:lastRowFirstColumn="0" w:lastRowLastColumn="0"/>
            </w:pPr>
            <w:r w:rsidRPr="0001084D">
              <w:t>Completely or totally, in a clean or innocent way.</w:t>
            </w:r>
          </w:p>
        </w:tc>
      </w:tr>
      <w:tr w:rsidR="00AA67DE" w14:paraId="44BE50DB" w14:textId="77777777" w:rsidTr="00F01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D35B407" w14:textId="23CC572B" w:rsidR="00AA67DE" w:rsidRPr="00AA67DE" w:rsidRDefault="00423549">
            <w:r w:rsidRPr="00423549">
              <w:t>Turn from Praise</w:t>
            </w:r>
          </w:p>
        </w:tc>
        <w:tc>
          <w:tcPr>
            <w:tcW w:w="7438" w:type="dxa"/>
          </w:tcPr>
          <w:p w14:paraId="104867AF" w14:textId="38F83184" w:rsidR="00AA67DE" w:rsidRDefault="000421EA">
            <w:pPr>
              <w:cnfStyle w:val="000000100000" w:firstRow="0" w:lastRow="0" w:firstColumn="0" w:lastColumn="0" w:oddVBand="0" w:evenVBand="0" w:oddHBand="1" w:evenHBand="0" w:firstRowFirstColumn="0" w:firstRowLastColumn="0" w:lastRowFirstColumn="0" w:lastRowLastColumn="0"/>
            </w:pPr>
            <w:r w:rsidRPr="000421EA">
              <w:t>Not doing things just to get complimented.</w:t>
            </w:r>
          </w:p>
        </w:tc>
      </w:tr>
      <w:tr w:rsidR="00AA67DE" w14:paraId="49B9EE05" w14:textId="77777777" w:rsidTr="00F0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4C80863" w14:textId="5339BDEF" w:rsidR="00AA67DE" w:rsidRPr="00AA67DE" w:rsidRDefault="002565C8">
            <w:r w:rsidRPr="002565C8">
              <w:t xml:space="preserve">Passion </w:t>
            </w:r>
            <w:proofErr w:type="gramStart"/>
            <w:r w:rsidRPr="002565C8">
              <w:t>put to use</w:t>
            </w:r>
            <w:proofErr w:type="gramEnd"/>
          </w:p>
        </w:tc>
        <w:tc>
          <w:tcPr>
            <w:tcW w:w="7438" w:type="dxa"/>
          </w:tcPr>
          <w:p w14:paraId="18F6A8E4" w14:textId="486311CB" w:rsidR="00AA67DE" w:rsidRDefault="003B78B8">
            <w:pPr>
              <w:cnfStyle w:val="000000010000" w:firstRow="0" w:lastRow="0" w:firstColumn="0" w:lastColumn="0" w:oddVBand="0" w:evenVBand="0" w:oddHBand="0" w:evenHBand="1" w:firstRowFirstColumn="0" w:firstRowLastColumn="0" w:lastRowFirstColumn="0" w:lastRowLastColumn="0"/>
            </w:pPr>
            <w:r w:rsidRPr="003B78B8">
              <w:t>Using strong feelings to do something.</w:t>
            </w:r>
          </w:p>
        </w:tc>
      </w:tr>
      <w:tr w:rsidR="00AA67DE" w14:paraId="1BC05E95" w14:textId="77777777" w:rsidTr="00F01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0B9F002" w14:textId="536F9C10" w:rsidR="00AA67DE" w:rsidRPr="00AA67DE" w:rsidRDefault="003018DE">
            <w:r w:rsidRPr="003018DE">
              <w:t>Old griefs</w:t>
            </w:r>
          </w:p>
        </w:tc>
        <w:tc>
          <w:tcPr>
            <w:tcW w:w="7438" w:type="dxa"/>
          </w:tcPr>
          <w:p w14:paraId="08395D63" w14:textId="5C843B2B" w:rsidR="00AA67DE" w:rsidRDefault="005C6E07">
            <w:pPr>
              <w:cnfStyle w:val="000000100000" w:firstRow="0" w:lastRow="0" w:firstColumn="0" w:lastColumn="0" w:oddVBand="0" w:evenVBand="0" w:oddHBand="1" w:evenHBand="0" w:firstRowFirstColumn="0" w:firstRowLastColumn="0" w:lastRowFirstColumn="0" w:lastRowLastColumn="0"/>
            </w:pPr>
            <w:r w:rsidRPr="005C6E07">
              <w:t>Sadness or problems from the past.</w:t>
            </w:r>
          </w:p>
        </w:tc>
      </w:tr>
      <w:tr w:rsidR="00AA67DE" w14:paraId="55779A89" w14:textId="77777777" w:rsidTr="00F0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6C4E0A7" w14:textId="7F9EFB23" w:rsidR="00AA67DE" w:rsidRPr="00AA67DE" w:rsidRDefault="005C4AD5">
            <w:r w:rsidRPr="005C4AD5">
              <w:t>Childhood's faith</w:t>
            </w:r>
          </w:p>
        </w:tc>
        <w:tc>
          <w:tcPr>
            <w:tcW w:w="7438" w:type="dxa"/>
          </w:tcPr>
          <w:p w14:paraId="79EB5DBA" w14:textId="3A279FD3" w:rsidR="00AA67DE" w:rsidRDefault="001041DF">
            <w:pPr>
              <w:cnfStyle w:val="000000010000" w:firstRow="0" w:lastRow="0" w:firstColumn="0" w:lastColumn="0" w:oddVBand="0" w:evenVBand="0" w:oddHBand="0" w:evenHBand="1" w:firstRowFirstColumn="0" w:firstRowLastColumn="0" w:lastRowFirstColumn="0" w:lastRowLastColumn="0"/>
            </w:pPr>
            <w:r w:rsidRPr="001041DF">
              <w:t>The total trust or belief you have when you're a kid, before you start doubting things.</w:t>
            </w:r>
          </w:p>
        </w:tc>
      </w:tr>
      <w:tr w:rsidR="003018DE" w14:paraId="0541DF88" w14:textId="77777777" w:rsidTr="00F01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BC5D5EE" w14:textId="5F2D9B15" w:rsidR="003018DE" w:rsidRPr="00D27CD7" w:rsidRDefault="00AD23C0">
            <w:pPr>
              <w:rPr>
                <w:bCs/>
              </w:rPr>
            </w:pPr>
            <w:r w:rsidRPr="00061242">
              <w:rPr>
                <w:bCs/>
              </w:rPr>
              <w:t>Lost saints</w:t>
            </w:r>
          </w:p>
        </w:tc>
        <w:tc>
          <w:tcPr>
            <w:tcW w:w="7438" w:type="dxa"/>
          </w:tcPr>
          <w:p w14:paraId="5FACDA5C" w14:textId="1C2E707E" w:rsidR="003018DE" w:rsidRDefault="001B241D">
            <w:pPr>
              <w:cnfStyle w:val="000000100000" w:firstRow="0" w:lastRow="0" w:firstColumn="0" w:lastColumn="0" w:oddVBand="0" w:evenVBand="0" w:oddHBand="1" w:evenHBand="0" w:firstRowFirstColumn="0" w:firstRowLastColumn="0" w:lastRowFirstColumn="0" w:lastRowLastColumn="0"/>
            </w:pPr>
            <w:r w:rsidRPr="001B241D">
              <w:t>Important people or beliefs that you used to look up to but don't anymore.</w:t>
            </w:r>
          </w:p>
        </w:tc>
      </w:tr>
      <w:tr w:rsidR="001D66C6" w14:paraId="76B429A5" w14:textId="77777777" w:rsidTr="00F0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9FDE353" w14:textId="7CA4EF15" w:rsidR="001D66C6" w:rsidRPr="00AD23C0" w:rsidRDefault="00BC4E99">
            <w:r w:rsidRPr="00BC4E99">
              <w:t>Breath</w:t>
            </w:r>
          </w:p>
        </w:tc>
        <w:tc>
          <w:tcPr>
            <w:tcW w:w="7438" w:type="dxa"/>
          </w:tcPr>
          <w:p w14:paraId="0C06A9FE" w14:textId="11D787E3" w:rsidR="001D66C6" w:rsidRDefault="007C60D3">
            <w:pPr>
              <w:cnfStyle w:val="000000010000" w:firstRow="0" w:lastRow="0" w:firstColumn="0" w:lastColumn="0" w:oddVBand="0" w:evenVBand="0" w:oddHBand="0" w:evenHBand="1" w:firstRowFirstColumn="0" w:firstRowLastColumn="0" w:lastRowFirstColumn="0" w:lastRowLastColumn="0"/>
            </w:pPr>
            <w:r w:rsidRPr="007C60D3">
              <w:t>The air that goes in and out of your lungs when you breathe; it can also mean life.</w:t>
            </w:r>
          </w:p>
        </w:tc>
      </w:tr>
      <w:tr w:rsidR="001D66C6" w14:paraId="5C3CDBED" w14:textId="77777777" w:rsidTr="00F01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561899A" w14:textId="5BDAA740" w:rsidR="001D66C6" w:rsidRPr="00AD23C0" w:rsidRDefault="00B07237">
            <w:r w:rsidRPr="00B07237">
              <w:t>Smiles, tears, of all my life</w:t>
            </w:r>
          </w:p>
        </w:tc>
        <w:tc>
          <w:tcPr>
            <w:tcW w:w="7438" w:type="dxa"/>
          </w:tcPr>
          <w:p w14:paraId="29E89F88" w14:textId="1F404465" w:rsidR="001D66C6" w:rsidRDefault="00A3307D">
            <w:pPr>
              <w:cnfStyle w:val="000000100000" w:firstRow="0" w:lastRow="0" w:firstColumn="0" w:lastColumn="0" w:oddVBand="0" w:evenVBand="0" w:oddHBand="1" w:evenHBand="0" w:firstRowFirstColumn="0" w:firstRowLastColumn="0" w:lastRowFirstColumn="0" w:lastRowLastColumn="0"/>
            </w:pPr>
            <w:r w:rsidRPr="00A3307D">
              <w:t>All the happy and sad moments in your life.</w:t>
            </w:r>
          </w:p>
        </w:tc>
      </w:tr>
      <w:tr w:rsidR="001D66C6" w14:paraId="536DA5EB" w14:textId="77777777" w:rsidTr="00F0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6564EDF6" w14:textId="7B1A60ED" w:rsidR="001D66C6" w:rsidRPr="00AD23C0" w:rsidRDefault="00345768">
            <w:r w:rsidRPr="00345768">
              <w:t>If God choose</w:t>
            </w:r>
          </w:p>
        </w:tc>
        <w:tc>
          <w:tcPr>
            <w:tcW w:w="7438" w:type="dxa"/>
          </w:tcPr>
          <w:p w14:paraId="6C09EA47" w14:textId="5B00DE50" w:rsidR="001D66C6" w:rsidRDefault="002A31C0">
            <w:pPr>
              <w:cnfStyle w:val="000000010000" w:firstRow="0" w:lastRow="0" w:firstColumn="0" w:lastColumn="0" w:oddVBand="0" w:evenVBand="0" w:oddHBand="0" w:evenHBand="1" w:firstRowFirstColumn="0" w:firstRowLastColumn="0" w:lastRowFirstColumn="0" w:lastRowLastColumn="0"/>
            </w:pPr>
            <w:r w:rsidRPr="002A31C0">
              <w:t>If it's meant to be or if it's God's plan.</w:t>
            </w:r>
          </w:p>
        </w:tc>
      </w:tr>
      <w:tr w:rsidR="009B2C99" w14:paraId="15D498FD" w14:textId="77777777" w:rsidTr="00F01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3E15AA8D" w14:textId="3B63E009" w:rsidR="009B2C99" w:rsidRPr="00345768" w:rsidRDefault="006508AE">
            <w:r w:rsidRPr="006508AE">
              <w:t>Love thee better after death</w:t>
            </w:r>
          </w:p>
        </w:tc>
        <w:tc>
          <w:tcPr>
            <w:tcW w:w="7438" w:type="dxa"/>
          </w:tcPr>
          <w:p w14:paraId="603CC168" w14:textId="5A69CD08" w:rsidR="009B2C99" w:rsidRDefault="00412CC3">
            <w:pPr>
              <w:cnfStyle w:val="000000100000" w:firstRow="0" w:lastRow="0" w:firstColumn="0" w:lastColumn="0" w:oddVBand="0" w:evenVBand="0" w:oddHBand="1" w:evenHBand="0" w:firstRowFirstColumn="0" w:firstRowLastColumn="0" w:lastRowFirstColumn="0" w:lastRowLastColumn="0"/>
            </w:pPr>
            <w:r w:rsidRPr="00412CC3">
              <w:t>The idea that love can get stronger even after someone dies.</w:t>
            </w:r>
          </w:p>
        </w:tc>
      </w:tr>
    </w:tbl>
    <w:p w14:paraId="5B563B2C" w14:textId="77777777" w:rsidR="00F5501D" w:rsidRPr="00111937" w:rsidRDefault="00F5501D" w:rsidP="00111937">
      <w:r>
        <w:br w:type="page"/>
      </w:r>
    </w:p>
    <w:p w14:paraId="0439F5D8" w14:textId="2A9DEF69" w:rsidR="00A66C45" w:rsidRDefault="00A66C45" w:rsidP="00A66C45">
      <w:pPr>
        <w:pStyle w:val="Heading2"/>
      </w:pPr>
      <w:bookmarkStart w:id="25" w:name="_Toc164776084"/>
      <w:r>
        <w:t xml:space="preserve">Phase 2, activity </w:t>
      </w:r>
      <w:r w:rsidR="001A7CCC">
        <w:t>1</w:t>
      </w:r>
      <w:r>
        <w:t xml:space="preserve"> – paragraph response scaffold</w:t>
      </w:r>
      <w:bookmarkEnd w:id="25"/>
    </w:p>
    <w:p w14:paraId="0FB119D3" w14:textId="0CB5C046" w:rsidR="00F97521" w:rsidRDefault="00F97521" w:rsidP="005B7DCB">
      <w:pPr>
        <w:pStyle w:val="FeatureBox2"/>
      </w:pPr>
      <w:r w:rsidRPr="005B7DCB">
        <w:rPr>
          <w:b/>
          <w:bCs/>
        </w:rPr>
        <w:t>Teacher note</w:t>
      </w:r>
      <w:r>
        <w:t xml:space="preserve">: see the </w:t>
      </w:r>
      <w:hyperlink r:id="rId42" w:history="1">
        <w:r w:rsidRPr="00DB23D9">
          <w:rPr>
            <w:rStyle w:val="Hyperlink"/>
          </w:rPr>
          <w:t>Grammar Guide</w:t>
        </w:r>
      </w:hyperlink>
      <w:r>
        <w:t xml:space="preserve"> in the Writing in Seco</w:t>
      </w:r>
      <w:r w:rsidR="005B7DCB">
        <w:t>ndary resource hub for support with noun groups, and other grammar content in this program.</w:t>
      </w:r>
      <w:r w:rsidR="00D50FEE">
        <w:t xml:space="preserve"> Students are again supported in their exploration of hybrid writing in this activity. If you have not yet discussed definitions and explored samples, this may be </w:t>
      </w:r>
      <w:r w:rsidR="006E536C">
        <w:t xml:space="preserve">the right opportunity. See </w:t>
      </w:r>
      <w:r w:rsidR="006E536C" w:rsidRPr="00BC57E0">
        <w:rPr>
          <w:b/>
        </w:rPr>
        <w:t>Phase 6, resource 5 – hybrid writing</w:t>
      </w:r>
      <w:r w:rsidR="006E536C">
        <w:t>.</w:t>
      </w:r>
    </w:p>
    <w:p w14:paraId="3E991C03" w14:textId="15E79D06" w:rsidR="00A66C45" w:rsidRPr="000E32DA" w:rsidRDefault="00A66C45" w:rsidP="00144C4C">
      <w:pPr>
        <w:pStyle w:val="ListNumber"/>
        <w:numPr>
          <w:ilvl w:val="0"/>
          <w:numId w:val="86"/>
        </w:numPr>
      </w:pPr>
      <w:r w:rsidRPr="000E32DA">
        <w:t xml:space="preserve">After reading Core text 2 – </w:t>
      </w:r>
      <w:r w:rsidR="00B5228C" w:rsidRPr="000E32DA">
        <w:t>‘</w:t>
      </w:r>
      <w:r w:rsidRPr="000E32DA">
        <w:t xml:space="preserve">How </w:t>
      </w:r>
      <w:r w:rsidR="000C0991" w:rsidRPr="000E32DA">
        <w:t>D</w:t>
      </w:r>
      <w:r w:rsidR="00761E79" w:rsidRPr="000E32DA">
        <w:t>o</w:t>
      </w:r>
      <w:r w:rsidRPr="000E32DA">
        <w:t xml:space="preserve"> I </w:t>
      </w:r>
      <w:r w:rsidR="000C0991" w:rsidRPr="000E32DA">
        <w:t>Lo</w:t>
      </w:r>
      <w:r w:rsidR="00761E79" w:rsidRPr="000E32DA">
        <w:t xml:space="preserve">ve </w:t>
      </w:r>
      <w:r w:rsidR="000C0991" w:rsidRPr="000E32DA">
        <w:t>T</w:t>
      </w:r>
      <w:r w:rsidR="00761E79" w:rsidRPr="000E32DA">
        <w:t>hee</w:t>
      </w:r>
      <w:r w:rsidR="00BE1F23" w:rsidRPr="000E32DA">
        <w:t>?</w:t>
      </w:r>
      <w:r w:rsidRPr="000E32DA">
        <w:t xml:space="preserve"> </w:t>
      </w:r>
      <w:r w:rsidR="00761E79" w:rsidRPr="000E32DA">
        <w:t>(Sonnet 43)</w:t>
      </w:r>
      <w:r w:rsidR="00113012" w:rsidRPr="000E32DA">
        <w:t>’</w:t>
      </w:r>
      <w:r w:rsidRPr="000E32DA">
        <w:t xml:space="preserve"> by </w:t>
      </w:r>
      <w:r w:rsidR="00401990" w:rsidRPr="000E32DA">
        <w:t>Elizabeth Barrett</w:t>
      </w:r>
      <w:r w:rsidR="00DD18AA" w:rsidRPr="000E32DA">
        <w:t xml:space="preserve"> </w:t>
      </w:r>
      <w:r w:rsidR="00401990" w:rsidRPr="000E32DA">
        <w:t>Browning</w:t>
      </w:r>
      <w:r w:rsidRPr="000E32DA">
        <w:t>, write a</w:t>
      </w:r>
      <w:r w:rsidR="00211933" w:rsidRPr="000E32DA">
        <w:t>n analytical</w:t>
      </w:r>
      <w:r w:rsidRPr="000E32DA">
        <w:t xml:space="preserve"> paragraph response to the poem.</w:t>
      </w:r>
    </w:p>
    <w:p w14:paraId="7AD723A6" w14:textId="04A653AD" w:rsidR="00A66C45" w:rsidRPr="000E32DA" w:rsidRDefault="00A66C45" w:rsidP="00144C4C">
      <w:pPr>
        <w:pStyle w:val="ListNumber"/>
        <w:numPr>
          <w:ilvl w:val="0"/>
          <w:numId w:val="113"/>
        </w:numPr>
      </w:pPr>
      <w:r w:rsidRPr="000E32DA">
        <w:t>Use the scaffold below to assist your writing</w:t>
      </w:r>
      <w:r w:rsidR="00A207E4" w:rsidRPr="000E32DA">
        <w:t>, adding at least one noun group of your own (see student note below)</w:t>
      </w:r>
      <w:r w:rsidRPr="000E32DA">
        <w:t>.</w:t>
      </w:r>
    </w:p>
    <w:p w14:paraId="66814178" w14:textId="19B14D6C" w:rsidR="00FB0E32" w:rsidRPr="00FB0E32" w:rsidRDefault="000A156E" w:rsidP="00FB0E32">
      <w:pPr>
        <w:pStyle w:val="Featurepink"/>
      </w:pPr>
      <w:r w:rsidRPr="000C0991">
        <w:rPr>
          <w:rStyle w:val="Strong"/>
        </w:rPr>
        <w:t>Student note</w:t>
      </w:r>
      <w:r>
        <w:t xml:space="preserve">: </w:t>
      </w:r>
      <w:r w:rsidR="00F97694">
        <w:t xml:space="preserve">noun </w:t>
      </w:r>
      <w:r w:rsidR="00312E34" w:rsidRPr="00312E34">
        <w:t xml:space="preserve">groups are a </w:t>
      </w:r>
      <w:r w:rsidR="00F97694">
        <w:t>group</w:t>
      </w:r>
      <w:r w:rsidR="00312E34" w:rsidRPr="00312E34">
        <w:t xml:space="preserve"> of words telling who or what is involved. It may include adjectives and nouns linked together</w:t>
      </w:r>
      <w:r w:rsidR="00A81196">
        <w:t xml:space="preserve">. </w:t>
      </w:r>
      <w:r w:rsidR="00FE32B3">
        <w:t>For example, we could write</w:t>
      </w:r>
      <w:r w:rsidR="00F0326F">
        <w:t xml:space="preserve"> ‘The poem </w:t>
      </w:r>
      <w:r w:rsidR="00283BDF">
        <w:t>”</w:t>
      </w:r>
      <w:r w:rsidR="00F0326F">
        <w:t xml:space="preserve">How </w:t>
      </w:r>
      <w:r w:rsidR="00300DB2">
        <w:t>Do I Love Thee?</w:t>
      </w:r>
      <w:r w:rsidR="00F0326F">
        <w:t xml:space="preserve"> (Sonnet 43)</w:t>
      </w:r>
      <w:r w:rsidR="00283BDF">
        <w:t xml:space="preserve">“ </w:t>
      </w:r>
      <w:r w:rsidR="00F0326F">
        <w:t>by Elizabeth Barrett Browning was written during the Romantic era and is about</w:t>
      </w:r>
      <w:r w:rsidR="00C64521">
        <w:t xml:space="preserve"> ... </w:t>
      </w:r>
      <w:r w:rsidR="00F0326F">
        <w:t>’</w:t>
      </w:r>
      <w:r w:rsidR="00381321">
        <w:t xml:space="preserve">. </w:t>
      </w:r>
      <w:r w:rsidR="00312E34">
        <w:t>o</w:t>
      </w:r>
      <w:r w:rsidR="00381321">
        <w:t xml:space="preserve">r we could condense some of that information to make a new noun group such as ‘The </w:t>
      </w:r>
      <w:r w:rsidR="00381321" w:rsidRPr="000E5A9E">
        <w:rPr>
          <w:b/>
        </w:rPr>
        <w:t>Romantic-era poem</w:t>
      </w:r>
      <w:r w:rsidR="00381321">
        <w:t xml:space="preserve"> ‘</w:t>
      </w:r>
      <w:r w:rsidR="00300DB2">
        <w:t>‘</w:t>
      </w:r>
      <w:r w:rsidR="00381321">
        <w:t>How Do I Love Thee</w:t>
      </w:r>
      <w:r w:rsidR="00B4098C">
        <w:t>?</w:t>
      </w:r>
      <w:r w:rsidR="00312E34">
        <w:t>”</w:t>
      </w:r>
      <w:r w:rsidR="000C0991">
        <w:t xml:space="preserve"> is about</w:t>
      </w:r>
      <w:r w:rsidR="00C64521">
        <w:t xml:space="preserve"> ... </w:t>
      </w:r>
      <w:r w:rsidR="000C0991">
        <w:t>’</w:t>
      </w:r>
      <w:r w:rsidR="00211933">
        <w:t>.</w:t>
      </w:r>
      <w:r w:rsidR="009237BA">
        <w:t xml:space="preserve"> Include at least one more example of this kind of noun group in your paragraph.</w:t>
      </w:r>
      <w:r w:rsidR="00A46691">
        <w:t xml:space="preserve"> Think about </w:t>
      </w:r>
      <w:r w:rsidR="00312E34">
        <w:t>ways of condensing information into noun group</w:t>
      </w:r>
      <w:r w:rsidR="00A46691">
        <w:t>s</w:t>
      </w:r>
      <w:r w:rsidR="00312E34">
        <w:t>, especially in the opening sentence</w:t>
      </w:r>
      <w:r w:rsidR="00A46691">
        <w:t>.</w:t>
      </w:r>
      <w:r w:rsidR="00FB0E32">
        <w:t xml:space="preserve"> Notice again the inclusion of some personal reflection</w:t>
      </w:r>
      <w:r w:rsidR="0062207B">
        <w:t xml:space="preserve"> after the analysis; this again is a hybrid or blended text.</w:t>
      </w:r>
    </w:p>
    <w:p w14:paraId="6704A404" w14:textId="5D50E62C" w:rsidR="000B0D17" w:rsidRPr="00307664" w:rsidRDefault="000B0D17" w:rsidP="000B0D17">
      <w:pPr>
        <w:pStyle w:val="Caption"/>
      </w:pPr>
      <w:r w:rsidRPr="00307664">
        <w:t xml:space="preserve">Table </w:t>
      </w:r>
      <w:r w:rsidRPr="00307664">
        <w:fldChar w:fldCharType="begin"/>
      </w:r>
      <w:r w:rsidRPr="00E62612">
        <w:instrText xml:space="preserve"> SEQ Table \* ARABIC </w:instrText>
      </w:r>
      <w:r w:rsidRPr="00307664">
        <w:fldChar w:fldCharType="separate"/>
      </w:r>
      <w:r w:rsidR="00A502DA">
        <w:rPr>
          <w:noProof/>
        </w:rPr>
        <w:t>15</w:t>
      </w:r>
      <w:r w:rsidRPr="00307664">
        <w:fldChar w:fldCharType="end"/>
      </w:r>
      <w:r w:rsidRPr="00307664">
        <w:t xml:space="preserve"> – </w:t>
      </w:r>
      <w:r w:rsidR="00253D80" w:rsidRPr="00307664">
        <w:t>p</w:t>
      </w:r>
      <w:r w:rsidRPr="00307664">
        <w:t>aragraph resp</w:t>
      </w:r>
      <w:r w:rsidR="00253D80" w:rsidRPr="00307664">
        <w:t>onse scaffold</w:t>
      </w:r>
    </w:p>
    <w:tbl>
      <w:tblPr>
        <w:tblStyle w:val="Tableheader"/>
        <w:tblW w:w="0" w:type="auto"/>
        <w:tblLook w:val="04A0" w:firstRow="1" w:lastRow="0" w:firstColumn="1" w:lastColumn="0" w:noHBand="0" w:noVBand="1"/>
        <w:tblDescription w:val="Paragraph responses scaffold. Writing prompts, examples and space for student response."/>
      </w:tblPr>
      <w:tblGrid>
        <w:gridCol w:w="2196"/>
        <w:gridCol w:w="3717"/>
        <w:gridCol w:w="3717"/>
      </w:tblGrid>
      <w:tr w:rsidR="00A66C45" w14:paraId="72F9BE7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A7F92DD" w14:textId="77777777" w:rsidR="00A66C45" w:rsidRDefault="00A66C45">
            <w:r>
              <w:t>Writing prompts</w:t>
            </w:r>
          </w:p>
        </w:tc>
        <w:tc>
          <w:tcPr>
            <w:tcW w:w="3717" w:type="dxa"/>
          </w:tcPr>
          <w:p w14:paraId="7B31EFFD" w14:textId="77777777" w:rsidR="00A66C45" w:rsidRDefault="00A66C45">
            <w:pPr>
              <w:cnfStyle w:val="100000000000" w:firstRow="1" w:lastRow="0" w:firstColumn="0" w:lastColumn="0" w:oddVBand="0" w:evenVBand="0" w:oddHBand="0" w:evenHBand="0" w:firstRowFirstColumn="0" w:firstRowLastColumn="0" w:lastRowFirstColumn="0" w:lastRowLastColumn="0"/>
            </w:pPr>
            <w:r>
              <w:t>Example sentence starters</w:t>
            </w:r>
          </w:p>
        </w:tc>
        <w:tc>
          <w:tcPr>
            <w:tcW w:w="3717" w:type="dxa"/>
          </w:tcPr>
          <w:p w14:paraId="45D0B698" w14:textId="77777777" w:rsidR="00A66C45" w:rsidRDefault="00A66C45">
            <w:pPr>
              <w:cnfStyle w:val="100000000000" w:firstRow="1" w:lastRow="0" w:firstColumn="0" w:lastColumn="0" w:oddVBand="0" w:evenVBand="0" w:oddHBand="0" w:evenHBand="0" w:firstRowFirstColumn="0" w:firstRowLastColumn="0" w:lastRowFirstColumn="0" w:lastRowLastColumn="0"/>
            </w:pPr>
            <w:r>
              <w:t>Student response</w:t>
            </w:r>
          </w:p>
        </w:tc>
      </w:tr>
      <w:tr w:rsidR="00A66C45" w14:paraId="73014B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20C7527" w14:textId="77777777" w:rsidR="00A66C45" w:rsidRDefault="00A66C45">
            <w:r>
              <w:t>What are you talking about?</w:t>
            </w:r>
          </w:p>
        </w:tc>
        <w:tc>
          <w:tcPr>
            <w:tcW w:w="3717" w:type="dxa"/>
          </w:tcPr>
          <w:p w14:paraId="62F753AD" w14:textId="2827695F" w:rsidR="00A66C45" w:rsidRDefault="00A66C45">
            <w:pPr>
              <w:cnfStyle w:val="000000100000" w:firstRow="0" w:lastRow="0" w:firstColumn="0" w:lastColumn="0" w:oddVBand="0" w:evenVBand="0" w:oddHBand="1" w:evenHBand="0" w:firstRowFirstColumn="0" w:firstRowLastColumn="0" w:lastRowFirstColumn="0" w:lastRowLastColumn="0"/>
            </w:pPr>
            <w:r>
              <w:t xml:space="preserve">The </w:t>
            </w:r>
            <w:r w:rsidR="00A207E4" w:rsidRPr="00A207E4">
              <w:t xml:space="preserve">Romantic-era </w:t>
            </w:r>
            <w:r>
              <w:t>poem ‘</w:t>
            </w:r>
            <w:r w:rsidR="0020206A">
              <w:t xml:space="preserve">How </w:t>
            </w:r>
            <w:r w:rsidR="00300DB2">
              <w:t>Do</w:t>
            </w:r>
            <w:r w:rsidR="008B0A97">
              <w:t xml:space="preserve"> I </w:t>
            </w:r>
            <w:r w:rsidR="00300DB2">
              <w:t>Love Thee</w:t>
            </w:r>
            <w:r w:rsidR="001E4A5F">
              <w:t>?</w:t>
            </w:r>
            <w:r w:rsidR="00527B1F">
              <w:t xml:space="preserve"> </w:t>
            </w:r>
            <w:r w:rsidR="00761E79">
              <w:t>(Sonnet 43)</w:t>
            </w:r>
            <w:r w:rsidR="001618D1">
              <w:t>’</w:t>
            </w:r>
            <w:r w:rsidR="00527B1F">
              <w:t xml:space="preserve"> </w:t>
            </w:r>
            <w:r>
              <w:t xml:space="preserve">by </w:t>
            </w:r>
            <w:r w:rsidR="00BF4333">
              <w:t>Elizabeth Barrett</w:t>
            </w:r>
            <w:r w:rsidR="007A2F74">
              <w:t xml:space="preserve"> </w:t>
            </w:r>
            <w:r w:rsidR="00BF4333">
              <w:t>Browning</w:t>
            </w:r>
            <w:r>
              <w:t xml:space="preserve"> is about</w:t>
            </w:r>
            <w:r w:rsidR="00C64521">
              <w:t xml:space="preserve"> ... </w:t>
            </w:r>
          </w:p>
        </w:tc>
        <w:tc>
          <w:tcPr>
            <w:tcW w:w="3717" w:type="dxa"/>
          </w:tcPr>
          <w:p w14:paraId="4551ED16" w14:textId="77777777" w:rsidR="00A66C45" w:rsidRDefault="00A66C45">
            <w:pPr>
              <w:cnfStyle w:val="000000100000" w:firstRow="0" w:lastRow="0" w:firstColumn="0" w:lastColumn="0" w:oddVBand="0" w:evenVBand="0" w:oddHBand="1" w:evenHBand="0" w:firstRowFirstColumn="0" w:firstRowLastColumn="0" w:lastRowFirstColumn="0" w:lastRowLastColumn="0"/>
            </w:pPr>
          </w:p>
        </w:tc>
      </w:tr>
      <w:tr w:rsidR="00A66C45" w14:paraId="1ECCD4A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3BFCCF0" w14:textId="77777777" w:rsidR="00A66C45" w:rsidRDefault="00A66C45">
            <w:r>
              <w:t>Use evidence to support what you are claiming.</w:t>
            </w:r>
          </w:p>
        </w:tc>
        <w:tc>
          <w:tcPr>
            <w:tcW w:w="3717" w:type="dxa"/>
          </w:tcPr>
          <w:p w14:paraId="4025DE7E" w14:textId="6F7ADF90" w:rsidR="00A66C45" w:rsidRDefault="00A66C45">
            <w:pPr>
              <w:cnfStyle w:val="000000010000" w:firstRow="0" w:lastRow="0" w:firstColumn="0" w:lastColumn="0" w:oddVBand="0" w:evenVBand="0" w:oddHBand="0" w:evenHBand="1" w:firstRowFirstColumn="0" w:firstRowLastColumn="0" w:lastRowFirstColumn="0" w:lastRowLastColumn="0"/>
            </w:pPr>
            <w:r>
              <w:t>I think this because</w:t>
            </w:r>
            <w:r w:rsidR="00C64521">
              <w:t xml:space="preserve"> ... </w:t>
            </w:r>
          </w:p>
          <w:p w14:paraId="07D5504F" w14:textId="43D6A30D" w:rsidR="00A66C45" w:rsidRDefault="00A66C45">
            <w:pPr>
              <w:cnfStyle w:val="000000010000" w:firstRow="0" w:lastRow="0" w:firstColumn="0" w:lastColumn="0" w:oddVBand="0" w:evenVBand="0" w:oddHBand="0" w:evenHBand="1" w:firstRowFirstColumn="0" w:firstRowLastColumn="0" w:lastRowFirstColumn="0" w:lastRowLastColumn="0"/>
            </w:pPr>
            <w:r>
              <w:t>The line … makes me think that …</w:t>
            </w:r>
            <w:r w:rsidR="00992668">
              <w:t xml:space="preserve"> </w:t>
            </w:r>
          </w:p>
          <w:p w14:paraId="1D769395" w14:textId="36B360E9" w:rsidR="00A66C45" w:rsidRDefault="00A66C45">
            <w:pPr>
              <w:cnfStyle w:val="000000010000" w:firstRow="0" w:lastRow="0" w:firstColumn="0" w:lastColumn="0" w:oddVBand="0" w:evenVBand="0" w:oddHBand="0" w:evenHBand="1" w:firstRowFirstColumn="0" w:firstRowLastColumn="0" w:lastRowFirstColumn="0" w:lastRowLastColumn="0"/>
            </w:pPr>
            <w:r>
              <w:t>When I read the whole poem, it makes me feel</w:t>
            </w:r>
            <w:r w:rsidR="00C64521">
              <w:t xml:space="preserve"> ... </w:t>
            </w:r>
          </w:p>
          <w:p w14:paraId="69088D66" w14:textId="14648DEB" w:rsidR="00A66C45" w:rsidRDefault="00A66C45">
            <w:pPr>
              <w:cnfStyle w:val="000000010000" w:firstRow="0" w:lastRow="0" w:firstColumn="0" w:lastColumn="0" w:oddVBand="0" w:evenVBand="0" w:oddHBand="0" w:evenHBand="1" w:firstRowFirstColumn="0" w:firstRowLastColumn="0" w:lastRowFirstColumn="0" w:lastRowLastColumn="0"/>
            </w:pPr>
            <w:r>
              <w:t>The … stanza reminds me of</w:t>
            </w:r>
            <w:r w:rsidR="00C64521">
              <w:t xml:space="preserve"> ... </w:t>
            </w:r>
          </w:p>
        </w:tc>
        <w:tc>
          <w:tcPr>
            <w:tcW w:w="3717" w:type="dxa"/>
          </w:tcPr>
          <w:p w14:paraId="08256CD5" w14:textId="77777777" w:rsidR="00A66C45" w:rsidRDefault="00A66C45">
            <w:pPr>
              <w:cnfStyle w:val="000000010000" w:firstRow="0" w:lastRow="0" w:firstColumn="0" w:lastColumn="0" w:oddVBand="0" w:evenVBand="0" w:oddHBand="0" w:evenHBand="1" w:firstRowFirstColumn="0" w:firstRowLastColumn="0" w:lastRowFirstColumn="0" w:lastRowLastColumn="0"/>
            </w:pPr>
          </w:p>
        </w:tc>
      </w:tr>
      <w:tr w:rsidR="00A66C45" w14:paraId="6FB30A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33063FF7" w14:textId="77777777" w:rsidR="00A66C45" w:rsidRDefault="00A66C45">
            <w:r>
              <w:t>Why did you like or dislike the poem? Provide specific reasons.</w:t>
            </w:r>
          </w:p>
        </w:tc>
        <w:tc>
          <w:tcPr>
            <w:tcW w:w="3717" w:type="dxa"/>
          </w:tcPr>
          <w:p w14:paraId="11D0BCE7" w14:textId="02F857D7" w:rsidR="00A66C45" w:rsidRDefault="00A66C45">
            <w:pPr>
              <w:cnfStyle w:val="000000100000" w:firstRow="0" w:lastRow="0" w:firstColumn="0" w:lastColumn="0" w:oddVBand="0" w:evenVBand="0" w:oddHBand="1" w:evenHBand="0" w:firstRowFirstColumn="0" w:firstRowLastColumn="0" w:lastRowFirstColumn="0" w:lastRowLastColumn="0"/>
            </w:pPr>
            <w:r>
              <w:t>I really liked the poem because it made me feel</w:t>
            </w:r>
            <w:r w:rsidR="00C64521">
              <w:t xml:space="preserve"> ... </w:t>
            </w:r>
          </w:p>
          <w:p w14:paraId="0FEB990D" w14:textId="1A3B0B6A" w:rsidR="00A66C45" w:rsidRDefault="00A66C45">
            <w:pPr>
              <w:cnfStyle w:val="000000100000" w:firstRow="0" w:lastRow="0" w:firstColumn="0" w:lastColumn="0" w:oddVBand="0" w:evenVBand="0" w:oddHBand="1" w:evenHBand="0" w:firstRowFirstColumn="0" w:firstRowLastColumn="0" w:lastRowFirstColumn="0" w:lastRowLastColumn="0"/>
            </w:pPr>
            <w:r>
              <w:t>I disliked the poem because</w:t>
            </w:r>
            <w:r w:rsidR="00C64521">
              <w:t xml:space="preserve"> ... </w:t>
            </w:r>
          </w:p>
          <w:p w14:paraId="5C5B44DD" w14:textId="0C4E9246" w:rsidR="00A66C45" w:rsidRDefault="00A66C45">
            <w:pPr>
              <w:cnfStyle w:val="000000100000" w:firstRow="0" w:lastRow="0" w:firstColumn="0" w:lastColumn="0" w:oddVBand="0" w:evenVBand="0" w:oddHBand="1" w:evenHBand="0" w:firstRowFirstColumn="0" w:firstRowLastColumn="0" w:lastRowFirstColumn="0" w:lastRowLastColumn="0"/>
            </w:pPr>
            <w:r>
              <w:t>Whi</w:t>
            </w:r>
            <w:r w:rsidR="002A0B59">
              <w:t>l</w:t>
            </w:r>
            <w:r>
              <w:t>e some parts of the poem were</w:t>
            </w:r>
            <w:r w:rsidR="00C64521">
              <w:t xml:space="preserve"> ... </w:t>
            </w:r>
            <w:r>
              <w:t>, I found other parts to be … This made me</w:t>
            </w:r>
            <w:r w:rsidR="00C64521">
              <w:t xml:space="preserve"> ... </w:t>
            </w:r>
          </w:p>
        </w:tc>
        <w:tc>
          <w:tcPr>
            <w:tcW w:w="3717" w:type="dxa"/>
          </w:tcPr>
          <w:p w14:paraId="346DB484" w14:textId="77777777" w:rsidR="00A66C45" w:rsidRDefault="00A66C45">
            <w:pPr>
              <w:cnfStyle w:val="000000100000" w:firstRow="0" w:lastRow="0" w:firstColumn="0" w:lastColumn="0" w:oddVBand="0" w:evenVBand="0" w:oddHBand="1" w:evenHBand="0" w:firstRowFirstColumn="0" w:firstRowLastColumn="0" w:lastRowFirstColumn="0" w:lastRowLastColumn="0"/>
            </w:pPr>
          </w:p>
        </w:tc>
      </w:tr>
    </w:tbl>
    <w:p w14:paraId="3AA4808C" w14:textId="77777777" w:rsidR="00F5501D" w:rsidRPr="00211933" w:rsidRDefault="00F5501D" w:rsidP="00211933">
      <w:r>
        <w:br w:type="page"/>
      </w:r>
    </w:p>
    <w:p w14:paraId="010BFBD9" w14:textId="4FDD184D" w:rsidR="00F6271B" w:rsidRDefault="00786A08" w:rsidP="00114F2E">
      <w:pPr>
        <w:pStyle w:val="Heading2"/>
      </w:pPr>
      <w:bookmarkStart w:id="26" w:name="_Toc164776085"/>
      <w:r>
        <w:t xml:space="preserve">Phase </w:t>
      </w:r>
      <w:r w:rsidR="003A6DF8">
        <w:t>2</w:t>
      </w:r>
      <w:r>
        <w:t xml:space="preserve">, </w:t>
      </w:r>
      <w:r w:rsidR="00F6271B">
        <w:t xml:space="preserve">activity </w:t>
      </w:r>
      <w:r w:rsidR="001A7CCC">
        <w:t>2</w:t>
      </w:r>
      <w:r w:rsidR="00F6271B">
        <w:t xml:space="preserve"> – </w:t>
      </w:r>
      <w:r w:rsidR="00281F5D">
        <w:t>l</w:t>
      </w:r>
      <w:r w:rsidR="00F6271B">
        <w:t>ocat</w:t>
      </w:r>
      <w:r w:rsidR="004C22AC">
        <w:t>in</w:t>
      </w:r>
      <w:r w:rsidR="00281F5D">
        <w:t>g</w:t>
      </w:r>
      <w:r w:rsidR="00F6271B">
        <w:t xml:space="preserve"> the poem in time</w:t>
      </w:r>
      <w:bookmarkEnd w:id="26"/>
    </w:p>
    <w:p w14:paraId="7FC64D39" w14:textId="77777777" w:rsidR="004D3D90" w:rsidRPr="00631FFA" w:rsidRDefault="006831ED" w:rsidP="00144C4C">
      <w:pPr>
        <w:pStyle w:val="ListNumber"/>
        <w:numPr>
          <w:ilvl w:val="0"/>
          <w:numId w:val="80"/>
        </w:numPr>
      </w:pPr>
      <w:r w:rsidRPr="00631FFA">
        <w:t xml:space="preserve">This activity asks you to think </w:t>
      </w:r>
      <w:r w:rsidR="00BF5091" w:rsidRPr="00631FFA">
        <w:t xml:space="preserve">about </w:t>
      </w:r>
      <w:r w:rsidR="00281F5D" w:rsidRPr="00631FFA">
        <w:t xml:space="preserve">when the poem may have been written and what evidence you used to come to </w:t>
      </w:r>
      <w:r w:rsidR="00F64D9D" w:rsidRPr="00631FFA">
        <w:t>your answer</w:t>
      </w:r>
      <w:r w:rsidRPr="00631FFA">
        <w:t>.</w:t>
      </w:r>
    </w:p>
    <w:p w14:paraId="7223F8A3" w14:textId="3D4E3FA1" w:rsidR="000B009D" w:rsidRPr="000B009D" w:rsidRDefault="0062357E" w:rsidP="00144C4C">
      <w:pPr>
        <w:pStyle w:val="ListNumber"/>
        <w:numPr>
          <w:ilvl w:val="0"/>
          <w:numId w:val="118"/>
        </w:numPr>
      </w:pPr>
      <w:r w:rsidRPr="00544072">
        <w:rPr>
          <w:b/>
        </w:rPr>
        <w:t>Think</w:t>
      </w:r>
      <w:r w:rsidR="00867B6F">
        <w:t xml:space="preserve"> –</w:t>
      </w:r>
      <w:r w:rsidR="004F0337">
        <w:t xml:space="preserve"> </w:t>
      </w:r>
      <w:r w:rsidR="008E26E6">
        <w:t xml:space="preserve">look </w:t>
      </w:r>
      <w:r w:rsidR="00867B6F">
        <w:t>over the poem, paying partic</w:t>
      </w:r>
      <w:r w:rsidR="00943C71">
        <w:t xml:space="preserve">ular attention to the language and </w:t>
      </w:r>
      <w:r w:rsidR="00DB52BE">
        <w:t xml:space="preserve">ideas in the poem. When do you think the poem was written? </w:t>
      </w:r>
      <w:r w:rsidR="00012B9C">
        <w:t>This year</w:t>
      </w:r>
      <w:r w:rsidR="004D0E28">
        <w:t xml:space="preserve">? </w:t>
      </w:r>
      <w:r w:rsidR="008A491A">
        <w:t xml:space="preserve">10 years </w:t>
      </w:r>
      <w:r w:rsidR="009F4F1B">
        <w:t>ago? 50 years ago? 100</w:t>
      </w:r>
      <w:r w:rsidR="000B009D">
        <w:t xml:space="preserve"> years ago</w:t>
      </w:r>
      <w:r w:rsidR="001B7EDE">
        <w:t>? 200</w:t>
      </w:r>
      <w:r w:rsidR="009E605D">
        <w:t xml:space="preserve"> years</w:t>
      </w:r>
      <w:r w:rsidR="00474549">
        <w:t xml:space="preserve"> ago? More? </w:t>
      </w:r>
      <w:r w:rsidR="00382B5B">
        <w:t xml:space="preserve">If you are a history </w:t>
      </w:r>
      <w:r w:rsidR="000E5132">
        <w:t xml:space="preserve">buff, you may </w:t>
      </w:r>
      <w:r w:rsidR="00142A0A">
        <w:t xml:space="preserve">like to </w:t>
      </w:r>
      <w:r w:rsidR="006A6441">
        <w:t xml:space="preserve">be more specific with a particular date or </w:t>
      </w:r>
      <w:r w:rsidR="00C74CA8">
        <w:t>period of history</w:t>
      </w:r>
      <w:r w:rsidR="008E0DBB">
        <w:t>.</w:t>
      </w:r>
    </w:p>
    <w:p w14:paraId="31C6970D" w14:textId="1F136731" w:rsidR="00AE0D02" w:rsidRDefault="007173E4" w:rsidP="00144C4C">
      <w:pPr>
        <w:pStyle w:val="ListNumber"/>
        <w:numPr>
          <w:ilvl w:val="0"/>
          <w:numId w:val="81"/>
        </w:numPr>
      </w:pPr>
      <w:r w:rsidRPr="003D5828">
        <w:rPr>
          <w:b/>
        </w:rPr>
        <w:t>Pair</w:t>
      </w:r>
      <w:r w:rsidRPr="003D5828">
        <w:rPr>
          <w:rStyle w:val="Strong"/>
          <w:b w:val="0"/>
          <w:bCs w:val="0"/>
        </w:rPr>
        <w:t xml:space="preserve"> </w:t>
      </w:r>
      <w:r w:rsidR="003D5828">
        <w:rPr>
          <w:rStyle w:val="Strong"/>
          <w:b w:val="0"/>
          <w:bCs w:val="0"/>
        </w:rPr>
        <w:t>–</w:t>
      </w:r>
      <w:r w:rsidR="009653F7">
        <w:t xml:space="preserve"> </w:t>
      </w:r>
      <w:r w:rsidR="008A5310">
        <w:t>discuss you</w:t>
      </w:r>
      <w:r w:rsidR="004A448B">
        <w:t>r</w:t>
      </w:r>
      <w:r w:rsidR="008A5310">
        <w:t xml:space="preserve"> answer and why you came up with </w:t>
      </w:r>
      <w:r w:rsidR="00494A81">
        <w:t xml:space="preserve">your </w:t>
      </w:r>
      <w:r w:rsidR="008A5310">
        <w:t>answer.</w:t>
      </w:r>
    </w:p>
    <w:p w14:paraId="4017C13D" w14:textId="48F1BFEF" w:rsidR="00AE0D02" w:rsidRPr="008E0DBB" w:rsidRDefault="008A5310" w:rsidP="00144C4C">
      <w:pPr>
        <w:pStyle w:val="ListNumber2"/>
        <w:numPr>
          <w:ilvl w:val="0"/>
          <w:numId w:val="65"/>
        </w:numPr>
      </w:pPr>
      <w:r w:rsidRPr="008E0DBB">
        <w:t>What, specifically</w:t>
      </w:r>
      <w:r w:rsidR="009D38DB" w:rsidRPr="008E0DBB">
        <w:t xml:space="preserve">, </w:t>
      </w:r>
      <w:r w:rsidR="003454E6" w:rsidRPr="008E0DBB">
        <w:t>in the poem made you answer the way you did?</w:t>
      </w:r>
    </w:p>
    <w:p w14:paraId="01D162FA" w14:textId="25A14BC3" w:rsidR="00563E86" w:rsidRPr="008E0DBB" w:rsidRDefault="003454E6" w:rsidP="00144C4C">
      <w:pPr>
        <w:pStyle w:val="ListNumber2"/>
        <w:numPr>
          <w:ilvl w:val="0"/>
          <w:numId w:val="2"/>
        </w:numPr>
      </w:pPr>
      <w:r w:rsidRPr="008E0DBB">
        <w:t xml:space="preserve">Listen to your partner’s </w:t>
      </w:r>
      <w:r w:rsidR="003912E6" w:rsidRPr="008E0DBB">
        <w:t xml:space="preserve">answer and </w:t>
      </w:r>
      <w:r w:rsidR="00571B20" w:rsidRPr="008E0DBB">
        <w:t>reasons.</w:t>
      </w:r>
    </w:p>
    <w:p w14:paraId="0E0E57A4" w14:textId="179C943D" w:rsidR="00563E86" w:rsidRPr="008E0DBB" w:rsidRDefault="009A647F" w:rsidP="00144C4C">
      <w:pPr>
        <w:pStyle w:val="ListNumber2"/>
        <w:numPr>
          <w:ilvl w:val="0"/>
          <w:numId w:val="2"/>
        </w:numPr>
      </w:pPr>
      <w:r w:rsidRPr="008E0DBB">
        <w:t>Ask your partner questions to clarify</w:t>
      </w:r>
      <w:r w:rsidR="0004266B" w:rsidRPr="008E0DBB">
        <w:t xml:space="preserve"> their thinking or reasons</w:t>
      </w:r>
      <w:r w:rsidR="0086743B" w:rsidRPr="008E0DBB">
        <w:t>.</w:t>
      </w:r>
    </w:p>
    <w:p w14:paraId="1556818F" w14:textId="58CEBBFA" w:rsidR="0062357E" w:rsidRPr="0062357E" w:rsidRDefault="00A046C9" w:rsidP="00144C4C">
      <w:pPr>
        <w:pStyle w:val="ListNumber2"/>
        <w:numPr>
          <w:ilvl w:val="0"/>
          <w:numId w:val="2"/>
        </w:numPr>
      </w:pPr>
      <w:r w:rsidRPr="008E0DBB">
        <w:t>Combine your thinking and</w:t>
      </w:r>
      <w:r>
        <w:t xml:space="preserve"> </w:t>
      </w:r>
      <w:r w:rsidR="00C369EC">
        <w:t>come up with an answer together</w:t>
      </w:r>
      <w:r w:rsidR="0086743B">
        <w:t>.</w:t>
      </w:r>
    </w:p>
    <w:p w14:paraId="66D12FC7" w14:textId="14607A3B" w:rsidR="0062357E" w:rsidRPr="0062357E" w:rsidRDefault="004949E6" w:rsidP="00144C4C">
      <w:pPr>
        <w:pStyle w:val="ListNumber"/>
        <w:numPr>
          <w:ilvl w:val="0"/>
          <w:numId w:val="81"/>
        </w:numPr>
        <w:rPr>
          <w:bCs/>
        </w:rPr>
      </w:pPr>
      <w:r w:rsidRPr="00D02F8E">
        <w:rPr>
          <w:rStyle w:val="Strong"/>
        </w:rPr>
        <w:t>Share</w:t>
      </w:r>
      <w:r>
        <w:t xml:space="preserve"> </w:t>
      </w:r>
      <w:r w:rsidR="00DC5911">
        <w:t>–</w:t>
      </w:r>
      <w:r>
        <w:t xml:space="preserve"> </w:t>
      </w:r>
      <w:r w:rsidR="00DC5911">
        <w:rPr>
          <w:bCs/>
        </w:rPr>
        <w:t>a</w:t>
      </w:r>
      <w:r w:rsidR="0062357E" w:rsidRPr="0062357E">
        <w:rPr>
          <w:bCs/>
        </w:rPr>
        <w:t>p</w:t>
      </w:r>
      <w:r w:rsidR="00DC5911">
        <w:rPr>
          <w:bCs/>
        </w:rPr>
        <w:t>po</w:t>
      </w:r>
      <w:r w:rsidR="0062357E" w:rsidRPr="0062357E">
        <w:rPr>
          <w:bCs/>
        </w:rPr>
        <w:t xml:space="preserve">int a </w:t>
      </w:r>
      <w:r>
        <w:rPr>
          <w:bCs/>
        </w:rPr>
        <w:t xml:space="preserve">speaker from your partnership </w:t>
      </w:r>
      <w:r w:rsidR="0062357E" w:rsidRPr="0062357E">
        <w:rPr>
          <w:bCs/>
        </w:rPr>
        <w:t xml:space="preserve">and </w:t>
      </w:r>
      <w:r>
        <w:rPr>
          <w:bCs/>
        </w:rPr>
        <w:t>share</w:t>
      </w:r>
      <w:r w:rsidR="0062357E" w:rsidRPr="0062357E">
        <w:rPr>
          <w:bCs/>
        </w:rPr>
        <w:t xml:space="preserve"> your </w:t>
      </w:r>
      <w:r>
        <w:rPr>
          <w:bCs/>
        </w:rPr>
        <w:t xml:space="preserve">answer </w:t>
      </w:r>
      <w:r w:rsidR="00FD089E">
        <w:rPr>
          <w:bCs/>
        </w:rPr>
        <w:t>and</w:t>
      </w:r>
      <w:r w:rsidR="00B45FD1">
        <w:rPr>
          <w:bCs/>
        </w:rPr>
        <w:t xml:space="preserve"> your reasons</w:t>
      </w:r>
      <w:r w:rsidR="00F94A30">
        <w:rPr>
          <w:bCs/>
        </w:rPr>
        <w:t xml:space="preserve"> with the class</w:t>
      </w:r>
      <w:r w:rsidR="0062357E" w:rsidRPr="0062357E">
        <w:rPr>
          <w:bCs/>
        </w:rPr>
        <w:t>.</w:t>
      </w:r>
    </w:p>
    <w:p w14:paraId="0222DA2F" w14:textId="63FD4C11" w:rsidR="0062357E" w:rsidRPr="0062357E" w:rsidRDefault="0062357E" w:rsidP="00144C4C">
      <w:pPr>
        <w:pStyle w:val="ListNumber"/>
        <w:numPr>
          <w:ilvl w:val="0"/>
          <w:numId w:val="81"/>
        </w:numPr>
        <w:rPr>
          <w:bCs/>
        </w:rPr>
      </w:pPr>
      <w:r w:rsidRPr="003F26C7">
        <w:rPr>
          <w:rStyle w:val="Strong"/>
        </w:rPr>
        <w:t>Class discussion</w:t>
      </w:r>
      <w:r w:rsidR="003F26C7">
        <w:t xml:space="preserve"> –</w:t>
      </w:r>
      <w:r w:rsidRPr="0062357E">
        <w:t xml:space="preserve"> </w:t>
      </w:r>
      <w:r w:rsidR="003F073F">
        <w:t>Is</w:t>
      </w:r>
      <w:r w:rsidR="003F073F">
        <w:rPr>
          <w:bCs/>
        </w:rPr>
        <w:t xml:space="preserve"> </w:t>
      </w:r>
      <w:r w:rsidR="006967A8">
        <w:rPr>
          <w:bCs/>
        </w:rPr>
        <w:t>there</w:t>
      </w:r>
      <w:r w:rsidR="00B02AC6">
        <w:rPr>
          <w:bCs/>
        </w:rPr>
        <w:t xml:space="preserve"> </w:t>
      </w:r>
      <w:r w:rsidR="002D1EC1">
        <w:rPr>
          <w:bCs/>
        </w:rPr>
        <w:t>agreement</w:t>
      </w:r>
      <w:r w:rsidR="00FE7BA6">
        <w:rPr>
          <w:bCs/>
        </w:rPr>
        <w:t xml:space="preserve"> on the date and the reasons</w:t>
      </w:r>
      <w:r w:rsidR="001E3E02">
        <w:rPr>
          <w:bCs/>
        </w:rPr>
        <w:t>?</w:t>
      </w:r>
    </w:p>
    <w:p w14:paraId="78E5B075" w14:textId="77777777" w:rsidR="00F5501D" w:rsidRPr="005F0A7B" w:rsidRDefault="00F5501D" w:rsidP="005F0A7B">
      <w:r>
        <w:br w:type="page"/>
      </w:r>
    </w:p>
    <w:p w14:paraId="157965F7" w14:textId="77E20527" w:rsidR="00BE63B3" w:rsidRDefault="00BE63B3" w:rsidP="00BE63B3">
      <w:pPr>
        <w:pStyle w:val="Heading2"/>
      </w:pPr>
      <w:bookmarkStart w:id="27" w:name="_Toc164776086"/>
      <w:r>
        <w:t xml:space="preserve">Phase 2, activity </w:t>
      </w:r>
      <w:r w:rsidR="001A7CCC">
        <w:t>3</w:t>
      </w:r>
      <w:r>
        <w:t xml:space="preserve"> – </w:t>
      </w:r>
      <w:r w:rsidR="00A4614B">
        <w:t>researching</w:t>
      </w:r>
      <w:r>
        <w:t xml:space="preserve"> the Victorian era</w:t>
      </w:r>
      <w:bookmarkEnd w:id="27"/>
    </w:p>
    <w:p w14:paraId="449ACD3C" w14:textId="28B67375" w:rsidR="0003394B" w:rsidRDefault="008E0DBB" w:rsidP="008E0DBB">
      <w:pPr>
        <w:pStyle w:val="FeatureBox3"/>
      </w:pPr>
      <w:r w:rsidRPr="008E0DBB">
        <w:rPr>
          <w:b/>
          <w:bCs/>
        </w:rPr>
        <w:t>Student note:</w:t>
      </w:r>
      <w:r>
        <w:t xml:space="preserve"> t</w:t>
      </w:r>
      <w:r w:rsidR="008A41B0" w:rsidRPr="008A41B0">
        <w:t xml:space="preserve">he poem </w:t>
      </w:r>
      <w:r w:rsidR="00E34695" w:rsidRPr="00E338AE">
        <w:rPr>
          <w:rStyle w:val="Strong"/>
        </w:rPr>
        <w:t xml:space="preserve">Core text 2 – </w:t>
      </w:r>
      <w:r w:rsidR="00F513BF">
        <w:rPr>
          <w:rStyle w:val="Strong"/>
        </w:rPr>
        <w:t>‘</w:t>
      </w:r>
      <w:r w:rsidR="00E34695" w:rsidRPr="00E338AE">
        <w:rPr>
          <w:rStyle w:val="Strong"/>
        </w:rPr>
        <w:t xml:space="preserve">How </w:t>
      </w:r>
      <w:r w:rsidR="00300DB2">
        <w:rPr>
          <w:rStyle w:val="Strong"/>
        </w:rPr>
        <w:t>Do</w:t>
      </w:r>
      <w:r w:rsidR="00E34695" w:rsidRPr="00E338AE">
        <w:rPr>
          <w:rStyle w:val="Strong"/>
        </w:rPr>
        <w:t xml:space="preserve"> I </w:t>
      </w:r>
      <w:r w:rsidR="00300DB2">
        <w:rPr>
          <w:rStyle w:val="Strong"/>
        </w:rPr>
        <w:t>Love Thee</w:t>
      </w:r>
      <w:r w:rsidR="00E34695" w:rsidRPr="00E338AE">
        <w:rPr>
          <w:rStyle w:val="Strong"/>
        </w:rPr>
        <w:t>?</w:t>
      </w:r>
      <w:r w:rsidR="00F513BF">
        <w:rPr>
          <w:rStyle w:val="Strong"/>
        </w:rPr>
        <w:t xml:space="preserve"> (Sonnet 43)’</w:t>
      </w:r>
      <w:r w:rsidR="00E34695" w:rsidRPr="00E338AE">
        <w:rPr>
          <w:rStyle w:val="Strong"/>
        </w:rPr>
        <w:t xml:space="preserve"> by Elizabeth Barrett</w:t>
      </w:r>
      <w:r w:rsidR="004F0337" w:rsidRPr="00E338AE">
        <w:rPr>
          <w:rStyle w:val="Strong"/>
        </w:rPr>
        <w:t xml:space="preserve"> </w:t>
      </w:r>
      <w:r w:rsidR="00E34695" w:rsidRPr="00E338AE">
        <w:rPr>
          <w:rStyle w:val="Strong"/>
        </w:rPr>
        <w:t>Browning</w:t>
      </w:r>
      <w:r w:rsidR="00E34695" w:rsidRPr="008A41B0">
        <w:t xml:space="preserve"> </w:t>
      </w:r>
      <w:r w:rsidR="008A41B0" w:rsidRPr="008A41B0">
        <w:t>was written in th</w:t>
      </w:r>
      <w:r w:rsidR="0003394B" w:rsidRPr="0003394B">
        <w:t>e period known as the Victorian era.</w:t>
      </w:r>
    </w:p>
    <w:p w14:paraId="0ED7C771" w14:textId="34C3B94A" w:rsidR="00653330" w:rsidRPr="00797537" w:rsidRDefault="004B5B8A" w:rsidP="00144C4C">
      <w:pPr>
        <w:pStyle w:val="ListNumber"/>
        <w:numPr>
          <w:ilvl w:val="0"/>
          <w:numId w:val="87"/>
        </w:numPr>
      </w:pPr>
      <w:r w:rsidRPr="00797537">
        <w:t xml:space="preserve">Using the Internet or other resources, research the range of dates that define the Victorian era. Specify the region or country most associated with this period. </w:t>
      </w:r>
      <w:r w:rsidR="00027327" w:rsidRPr="00797537">
        <w:t>Enter your answers in the table below.</w:t>
      </w:r>
    </w:p>
    <w:p w14:paraId="537EB812" w14:textId="48B542C2" w:rsidR="008A41B0" w:rsidRPr="00797537" w:rsidRDefault="008A41B0" w:rsidP="00144C4C">
      <w:pPr>
        <w:pStyle w:val="ListNumber"/>
        <w:numPr>
          <w:ilvl w:val="0"/>
          <w:numId w:val="87"/>
        </w:numPr>
      </w:pPr>
      <w:r w:rsidRPr="00797537">
        <w:t xml:space="preserve">How close were you in guessing when the poem was written in the </w:t>
      </w:r>
      <w:r w:rsidR="001C402C" w:rsidRPr="00797537">
        <w:t>Think</w:t>
      </w:r>
      <w:r w:rsidR="00283BDF" w:rsidRPr="00797537">
        <w:t>,</w:t>
      </w:r>
      <w:r w:rsidR="001C402C" w:rsidRPr="00797537">
        <w:t xml:space="preserve"> Pair</w:t>
      </w:r>
      <w:r w:rsidR="00283BDF" w:rsidRPr="00797537">
        <w:t>,</w:t>
      </w:r>
      <w:r w:rsidR="001C402C" w:rsidRPr="00797537">
        <w:t xml:space="preserve"> Share</w:t>
      </w:r>
      <w:r w:rsidRPr="00797537">
        <w:t xml:space="preserve"> exercise?</w:t>
      </w:r>
    </w:p>
    <w:p w14:paraId="744E0332" w14:textId="3031F0D8" w:rsidR="00402FFB" w:rsidRPr="003556D2" w:rsidRDefault="00402FFB" w:rsidP="00402FFB">
      <w:pPr>
        <w:pStyle w:val="Caption"/>
      </w:pPr>
      <w:r w:rsidRPr="003556D2">
        <w:t xml:space="preserve">Table </w:t>
      </w:r>
      <w:r w:rsidRPr="003556D2">
        <w:fldChar w:fldCharType="begin"/>
      </w:r>
      <w:r w:rsidRPr="00E338AE">
        <w:instrText xml:space="preserve"> SEQ Table \* ARABIC </w:instrText>
      </w:r>
      <w:r w:rsidRPr="003556D2">
        <w:fldChar w:fldCharType="separate"/>
      </w:r>
      <w:r w:rsidR="00A502DA">
        <w:rPr>
          <w:noProof/>
        </w:rPr>
        <w:t>16</w:t>
      </w:r>
      <w:r w:rsidRPr="003556D2">
        <w:fldChar w:fldCharType="end"/>
      </w:r>
      <w:r w:rsidRPr="003556D2">
        <w:t xml:space="preserve"> – </w:t>
      </w:r>
      <w:r w:rsidR="00AB17BD">
        <w:t>W</w:t>
      </w:r>
      <w:r w:rsidR="00AB17BD" w:rsidRPr="003556D2">
        <w:t xml:space="preserve">hen </w:t>
      </w:r>
      <w:r w:rsidRPr="003556D2">
        <w:t>was the Victorian era?</w:t>
      </w:r>
    </w:p>
    <w:tbl>
      <w:tblPr>
        <w:tblStyle w:val="Tableheader"/>
        <w:tblW w:w="0" w:type="auto"/>
        <w:tblLook w:val="04A0" w:firstRow="1" w:lastRow="0" w:firstColumn="1" w:lastColumn="0" w:noHBand="0" w:noVBand="1"/>
        <w:tblDescription w:val="Categorising contexts of the Victorian era with space for student response."/>
      </w:tblPr>
      <w:tblGrid>
        <w:gridCol w:w="2972"/>
        <w:gridCol w:w="6656"/>
      </w:tblGrid>
      <w:tr w:rsidR="00BF31A2" w14:paraId="2B18585D" w14:textId="77777777" w:rsidTr="006B5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DB7B31C" w14:textId="260559A3" w:rsidR="00BF31A2" w:rsidRDefault="00C6677B">
            <w:r>
              <w:t>Question</w:t>
            </w:r>
          </w:p>
        </w:tc>
        <w:tc>
          <w:tcPr>
            <w:tcW w:w="6656" w:type="dxa"/>
          </w:tcPr>
          <w:p w14:paraId="1B5F1E41" w14:textId="47C832E0" w:rsidR="00BF31A2" w:rsidRDefault="00C6677B">
            <w:pPr>
              <w:cnfStyle w:val="100000000000" w:firstRow="1" w:lastRow="0" w:firstColumn="0" w:lastColumn="0" w:oddVBand="0" w:evenVBand="0" w:oddHBand="0" w:evenHBand="0" w:firstRowFirstColumn="0" w:firstRowLastColumn="0" w:lastRowFirstColumn="0" w:lastRowLastColumn="0"/>
            </w:pPr>
            <w:r>
              <w:t>Your researched answer</w:t>
            </w:r>
          </w:p>
        </w:tc>
      </w:tr>
      <w:tr w:rsidR="00BF31A2" w14:paraId="45B73A7F" w14:textId="77777777" w:rsidTr="006B5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002BCD4" w14:textId="24C1A47F" w:rsidR="00BF31A2" w:rsidRPr="00BA6668" w:rsidRDefault="00C6677B">
            <w:pPr>
              <w:rPr>
                <w:b w:val="0"/>
              </w:rPr>
            </w:pPr>
            <w:r w:rsidRPr="00BA6668">
              <w:rPr>
                <w:b w:val="0"/>
              </w:rPr>
              <w:t>What are the d</w:t>
            </w:r>
            <w:r w:rsidR="006B5D69" w:rsidRPr="00BA6668">
              <w:rPr>
                <w:b w:val="0"/>
              </w:rPr>
              <w:t>ates that define the Victorian era</w:t>
            </w:r>
            <w:r w:rsidRPr="00BA6668">
              <w:rPr>
                <w:b w:val="0"/>
              </w:rPr>
              <w:t>?</w:t>
            </w:r>
          </w:p>
        </w:tc>
        <w:tc>
          <w:tcPr>
            <w:tcW w:w="6656" w:type="dxa"/>
          </w:tcPr>
          <w:p w14:paraId="6412F112" w14:textId="77777777" w:rsidR="002654C0" w:rsidRDefault="002654C0">
            <w:pPr>
              <w:cnfStyle w:val="000000100000" w:firstRow="0" w:lastRow="0" w:firstColumn="0" w:lastColumn="0" w:oddVBand="0" w:evenVBand="0" w:oddHBand="1" w:evenHBand="0" w:firstRowFirstColumn="0" w:firstRowLastColumn="0" w:lastRowFirstColumn="0" w:lastRowLastColumn="0"/>
            </w:pPr>
          </w:p>
        </w:tc>
      </w:tr>
      <w:tr w:rsidR="00BF31A2" w14:paraId="6749FC1E" w14:textId="77777777" w:rsidTr="006B5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14BF6C0" w14:textId="23409110" w:rsidR="00BF31A2" w:rsidRPr="00BA6668" w:rsidRDefault="00C6677B">
            <w:pPr>
              <w:rPr>
                <w:b w:val="0"/>
              </w:rPr>
            </w:pPr>
            <w:r w:rsidRPr="00BA6668">
              <w:rPr>
                <w:b w:val="0"/>
              </w:rPr>
              <w:t>Which r</w:t>
            </w:r>
            <w:r w:rsidR="002654C0" w:rsidRPr="00BA6668">
              <w:rPr>
                <w:b w:val="0"/>
              </w:rPr>
              <w:t xml:space="preserve">egion or country </w:t>
            </w:r>
            <w:r w:rsidR="00203EF6" w:rsidRPr="00BA6668">
              <w:rPr>
                <w:b w:val="0"/>
              </w:rPr>
              <w:t xml:space="preserve">is </w:t>
            </w:r>
            <w:r w:rsidR="002654C0" w:rsidRPr="00BA6668">
              <w:rPr>
                <w:b w:val="0"/>
              </w:rPr>
              <w:t>most associated with th</w:t>
            </w:r>
            <w:r w:rsidR="00203EF6" w:rsidRPr="00BA6668">
              <w:rPr>
                <w:b w:val="0"/>
              </w:rPr>
              <w:t>e Victorian era?</w:t>
            </w:r>
          </w:p>
        </w:tc>
        <w:tc>
          <w:tcPr>
            <w:tcW w:w="6656" w:type="dxa"/>
          </w:tcPr>
          <w:p w14:paraId="7A45EAB4" w14:textId="77777777" w:rsidR="002654C0" w:rsidRDefault="002654C0">
            <w:pPr>
              <w:cnfStyle w:val="000000010000" w:firstRow="0" w:lastRow="0" w:firstColumn="0" w:lastColumn="0" w:oddVBand="0" w:evenVBand="0" w:oddHBand="0" w:evenHBand="1" w:firstRowFirstColumn="0" w:firstRowLastColumn="0" w:lastRowFirstColumn="0" w:lastRowLastColumn="0"/>
            </w:pPr>
          </w:p>
        </w:tc>
      </w:tr>
    </w:tbl>
    <w:p w14:paraId="4974EF01" w14:textId="77777777" w:rsidR="00F5501D" w:rsidRPr="00A1108E" w:rsidRDefault="00F5501D" w:rsidP="00A1108E">
      <w:r>
        <w:br w:type="page"/>
      </w:r>
    </w:p>
    <w:p w14:paraId="159A07C5" w14:textId="741F0237" w:rsidR="00786A08" w:rsidRDefault="00786A08" w:rsidP="00786A08">
      <w:pPr>
        <w:pStyle w:val="Heading2"/>
      </w:pPr>
      <w:bookmarkStart w:id="28" w:name="_Toc164776087"/>
      <w:r>
        <w:t xml:space="preserve">Phase </w:t>
      </w:r>
      <w:r w:rsidR="003A6DF8">
        <w:t>2</w:t>
      </w:r>
      <w:r>
        <w:t xml:space="preserve">, </w:t>
      </w:r>
      <w:r w:rsidR="009E7F0D">
        <w:t>activity</w:t>
      </w:r>
      <w:r w:rsidR="006277F7">
        <w:t xml:space="preserve"> </w:t>
      </w:r>
      <w:r w:rsidR="001A7CCC">
        <w:t>4</w:t>
      </w:r>
      <w:r>
        <w:t xml:space="preserve"> – </w:t>
      </w:r>
      <w:r w:rsidR="00F94A30">
        <w:t xml:space="preserve">What </w:t>
      </w:r>
      <w:r w:rsidR="006277F7">
        <w:t>is context?</w:t>
      </w:r>
      <w:bookmarkEnd w:id="28"/>
    </w:p>
    <w:p w14:paraId="22EE3029" w14:textId="64A50093" w:rsidR="00CF072C" w:rsidRDefault="00825642" w:rsidP="005C0E8F">
      <w:pPr>
        <w:pStyle w:val="FeatureBox2"/>
      </w:pPr>
      <w:r w:rsidRPr="00E338AE">
        <w:rPr>
          <w:rStyle w:val="Strong"/>
        </w:rPr>
        <w:t>Teacher note</w:t>
      </w:r>
      <w:r>
        <w:t xml:space="preserve">: </w:t>
      </w:r>
      <w:r w:rsidR="00CF072C">
        <w:t>you may like to display the ‘context’ poster that is included below the following activity for student reference as they write.</w:t>
      </w:r>
    </w:p>
    <w:p w14:paraId="1AB4A033" w14:textId="55B52B61" w:rsidR="00986434" w:rsidRDefault="00CF072C" w:rsidP="005C0E8F">
      <w:pPr>
        <w:pStyle w:val="FeatureBox2"/>
      </w:pPr>
      <w:r>
        <w:t>T</w:t>
      </w:r>
      <w:r w:rsidR="00825642">
        <w:t>h</w:t>
      </w:r>
      <w:r>
        <w:t>e</w:t>
      </w:r>
      <w:r w:rsidR="00825642">
        <w:t xml:space="preserve"> summary of the </w:t>
      </w:r>
      <w:r w:rsidR="0003109C">
        <w:t>concept context</w:t>
      </w:r>
      <w:r w:rsidR="00825642">
        <w:t xml:space="preserve"> has been created by the English curriculum team 7–12. </w:t>
      </w:r>
      <w:r w:rsidR="00986434">
        <w:rPr>
          <w:rStyle w:val="ui-provider"/>
        </w:rPr>
        <w:t xml:space="preserve">Between February 2024 and April 2024, OpenAI's ChatGPT 4 was used to perform initial drafting and research </w:t>
      </w:r>
      <w:r w:rsidR="007A1E96">
        <w:rPr>
          <w:rStyle w:val="ui-provider"/>
        </w:rPr>
        <w:t>for the source material</w:t>
      </w:r>
      <w:r w:rsidR="00A6312B">
        <w:rPr>
          <w:rStyle w:val="ui-provider"/>
        </w:rPr>
        <w:t xml:space="preserve"> </w:t>
      </w:r>
      <w:r w:rsidR="002F633A">
        <w:rPr>
          <w:rStyle w:val="ui-provider"/>
        </w:rPr>
        <w:t xml:space="preserve">used in all such explanations </w:t>
      </w:r>
      <w:r w:rsidR="00194197">
        <w:rPr>
          <w:rStyle w:val="ui-provider"/>
        </w:rPr>
        <w:t xml:space="preserve">contained </w:t>
      </w:r>
      <w:r w:rsidR="00A6312B">
        <w:rPr>
          <w:rStyle w:val="ui-provider"/>
        </w:rPr>
        <w:t>in this phase</w:t>
      </w:r>
      <w:r w:rsidR="00986434">
        <w:rPr>
          <w:rStyle w:val="ui-provider"/>
        </w:rPr>
        <w:t>. All content generated was edited and human-checked against quality reference materials to ensure accuracy and currency.</w:t>
      </w:r>
    </w:p>
    <w:p w14:paraId="7F5076C2" w14:textId="7C4B98F8" w:rsidR="00825642" w:rsidRPr="00113A28" w:rsidRDefault="00825642" w:rsidP="00825642">
      <w:pPr>
        <w:pStyle w:val="FeatureBox2"/>
      </w:pPr>
      <w:r>
        <w:t xml:space="preserve">Please edit or adjust the language </w:t>
      </w:r>
      <w:r w:rsidR="0044781D">
        <w:t xml:space="preserve">and scaffolding </w:t>
      </w:r>
      <w:r>
        <w:t>according</w:t>
      </w:r>
      <w:r w:rsidR="00094CC9">
        <w:t xml:space="preserve"> to</w:t>
      </w:r>
      <w:r>
        <w:t xml:space="preserve"> the needs of your students.</w:t>
      </w:r>
    </w:p>
    <w:p w14:paraId="2EE445BE" w14:textId="19E85FAD" w:rsidR="005C0E8F" w:rsidRPr="005C0E8F" w:rsidRDefault="005C0E8F" w:rsidP="005C0E8F">
      <w:pPr>
        <w:pStyle w:val="FeatureBox2"/>
      </w:pPr>
      <w:r>
        <w:t xml:space="preserve">This </w:t>
      </w:r>
      <w:r w:rsidR="00425B32">
        <w:t xml:space="preserve">reading </w:t>
      </w:r>
      <w:r w:rsidR="00545405">
        <w:t xml:space="preserve">comprehension </w:t>
      </w:r>
      <w:r w:rsidR="00425B32">
        <w:t>activity</w:t>
      </w:r>
      <w:r w:rsidR="00545405">
        <w:t xml:space="preserve"> a</w:t>
      </w:r>
      <w:r w:rsidR="004278DC">
        <w:t>n</w:t>
      </w:r>
      <w:r w:rsidR="00545405">
        <w:t xml:space="preserve">d the following </w:t>
      </w:r>
      <w:r w:rsidR="004278DC">
        <w:t xml:space="preserve">ones </w:t>
      </w:r>
      <w:r w:rsidR="004278DC" w:rsidRPr="000E0FB9">
        <w:t xml:space="preserve">in </w:t>
      </w:r>
      <w:r w:rsidR="00425B32" w:rsidRPr="000E0FB9">
        <w:rPr>
          <w:b/>
          <w:bCs/>
        </w:rPr>
        <w:t>Phase 2, activity 6 – the Victorian context</w:t>
      </w:r>
      <w:r w:rsidR="00425B32">
        <w:t xml:space="preserve">, </w:t>
      </w:r>
      <w:r w:rsidR="00425B32" w:rsidRPr="000E0FB9">
        <w:rPr>
          <w:b/>
          <w:bCs/>
        </w:rPr>
        <w:t xml:space="preserve">Phase 2, activity 8 – </w:t>
      </w:r>
      <w:r w:rsidR="00814490">
        <w:rPr>
          <w:b/>
          <w:bCs/>
        </w:rPr>
        <w:t>W</w:t>
      </w:r>
      <w:r w:rsidR="00814490" w:rsidRPr="000E0FB9">
        <w:rPr>
          <w:b/>
          <w:bCs/>
        </w:rPr>
        <w:t xml:space="preserve">hat </w:t>
      </w:r>
      <w:r w:rsidR="00425B32" w:rsidRPr="000E0FB9">
        <w:rPr>
          <w:b/>
          <w:bCs/>
        </w:rPr>
        <w:t>is a sonnet?</w:t>
      </w:r>
      <w:r w:rsidR="00425B32">
        <w:t xml:space="preserve">, </w:t>
      </w:r>
      <w:r w:rsidR="00F92B3F" w:rsidRPr="000E0FB9">
        <w:rPr>
          <w:b/>
          <w:bCs/>
        </w:rPr>
        <w:t xml:space="preserve">Phase 2, activity 11 – </w:t>
      </w:r>
      <w:r w:rsidR="00814490">
        <w:rPr>
          <w:b/>
          <w:bCs/>
        </w:rPr>
        <w:t>W</w:t>
      </w:r>
      <w:r w:rsidR="00814490" w:rsidRPr="000E0FB9">
        <w:rPr>
          <w:b/>
          <w:bCs/>
        </w:rPr>
        <w:t xml:space="preserve">hat </w:t>
      </w:r>
      <w:r w:rsidR="007D50C2" w:rsidRPr="000E0FB9">
        <w:rPr>
          <w:b/>
          <w:bCs/>
        </w:rPr>
        <w:t>is literary value?</w:t>
      </w:r>
      <w:r w:rsidR="00F92B3F">
        <w:t>,</w:t>
      </w:r>
      <w:r w:rsidR="007D50C2">
        <w:t xml:space="preserve"> and </w:t>
      </w:r>
      <w:r w:rsidR="007D50C2" w:rsidRPr="000E0FB9">
        <w:rPr>
          <w:b/>
          <w:bCs/>
        </w:rPr>
        <w:t xml:space="preserve">Phase 2, activity </w:t>
      </w:r>
      <w:r w:rsidR="001B0888">
        <w:rPr>
          <w:b/>
          <w:bCs/>
        </w:rPr>
        <w:t>13</w:t>
      </w:r>
      <w:r w:rsidR="007D50C2" w:rsidRPr="000E0FB9">
        <w:rPr>
          <w:b/>
          <w:bCs/>
        </w:rPr>
        <w:t xml:space="preserve"> – </w:t>
      </w:r>
      <w:r w:rsidR="00814490">
        <w:rPr>
          <w:b/>
          <w:bCs/>
        </w:rPr>
        <w:t>W</w:t>
      </w:r>
      <w:r w:rsidR="00814490" w:rsidRPr="000E0FB9">
        <w:rPr>
          <w:b/>
          <w:bCs/>
        </w:rPr>
        <w:t xml:space="preserve">hat </w:t>
      </w:r>
      <w:r w:rsidR="000B45AE" w:rsidRPr="000E0FB9">
        <w:rPr>
          <w:b/>
          <w:bCs/>
        </w:rPr>
        <w:t>is</w:t>
      </w:r>
      <w:r w:rsidR="007D50C2" w:rsidRPr="000E0FB9">
        <w:rPr>
          <w:b/>
          <w:bCs/>
        </w:rPr>
        <w:t xml:space="preserve"> </w:t>
      </w:r>
      <w:r w:rsidR="000B45AE" w:rsidRPr="000E0FB9">
        <w:rPr>
          <w:b/>
          <w:bCs/>
        </w:rPr>
        <w:t>intertextuality?</w:t>
      </w:r>
      <w:r w:rsidR="000B45AE">
        <w:t xml:space="preserve"> </w:t>
      </w:r>
      <w:r w:rsidR="00E439CF">
        <w:t xml:space="preserve">use a gradual release of responsibility </w:t>
      </w:r>
      <w:r w:rsidR="006C0E99">
        <w:t>approach (</w:t>
      </w:r>
      <w:r w:rsidR="00AD68F9">
        <w:t>Pearson</w:t>
      </w:r>
      <w:r w:rsidR="006C0E99">
        <w:t xml:space="preserve"> and Galla</w:t>
      </w:r>
      <w:r w:rsidR="00AD68F9">
        <w:t>gher 1983)</w:t>
      </w:r>
      <w:r w:rsidR="004C752B">
        <w:t xml:space="preserve">. Starting with </w:t>
      </w:r>
      <w:r w:rsidR="00686112">
        <w:t>passages that direct</w:t>
      </w:r>
      <w:r w:rsidR="00D4171D">
        <w:t xml:space="preserve"> students to key words and ideas in bold</w:t>
      </w:r>
      <w:r w:rsidR="00217409">
        <w:t xml:space="preserve"> </w:t>
      </w:r>
      <w:r w:rsidR="000E0FB9">
        <w:t>with</w:t>
      </w:r>
      <w:r w:rsidR="00217409">
        <w:t xml:space="preserve"> </w:t>
      </w:r>
      <w:r w:rsidR="00BB1255">
        <w:t>sequentially</w:t>
      </w:r>
      <w:r w:rsidR="000E0FB9">
        <w:t>-</w:t>
      </w:r>
      <w:r w:rsidR="008B7C1B">
        <w:t xml:space="preserve">referenced </w:t>
      </w:r>
      <w:r w:rsidR="004E26B2">
        <w:t>concrete questions, the activities</w:t>
      </w:r>
      <w:r w:rsidR="00C4277F">
        <w:t xml:space="preserve"> gradually</w:t>
      </w:r>
      <w:r w:rsidR="004E26B2">
        <w:t xml:space="preserve"> </w:t>
      </w:r>
      <w:r w:rsidR="0045143B">
        <w:t xml:space="preserve">remove scaffolding </w:t>
      </w:r>
      <w:r w:rsidR="00C61D99">
        <w:t xml:space="preserve">and increase inferential </w:t>
      </w:r>
      <w:r w:rsidR="00F2689C">
        <w:t>understanding,</w:t>
      </w:r>
      <w:r w:rsidR="0045143B">
        <w:t xml:space="preserve"> </w:t>
      </w:r>
      <w:r w:rsidR="00716AE1">
        <w:t>releas</w:t>
      </w:r>
      <w:r w:rsidR="00F2689C">
        <w:t>ing</w:t>
      </w:r>
      <w:r w:rsidR="00716AE1">
        <w:t xml:space="preserve"> responsibility </w:t>
      </w:r>
      <w:r w:rsidR="00F2689C">
        <w:t>back</w:t>
      </w:r>
      <w:r w:rsidR="00716AE1">
        <w:t xml:space="preserve"> </w:t>
      </w:r>
      <w:r w:rsidR="00F27A76">
        <w:t>to</w:t>
      </w:r>
      <w:r w:rsidR="00FE3567">
        <w:t xml:space="preserve"> students </w:t>
      </w:r>
      <w:r w:rsidR="00915A46">
        <w:t>for reading and compiling the</w:t>
      </w:r>
      <w:r w:rsidR="0045143B">
        <w:t>ir</w:t>
      </w:r>
      <w:r w:rsidR="00915A46">
        <w:t xml:space="preserve"> own notes</w:t>
      </w:r>
      <w:r w:rsidR="00F2689C">
        <w:t>.</w:t>
      </w:r>
    </w:p>
    <w:p w14:paraId="63A4D7F9" w14:textId="350FE484" w:rsidR="009C2470" w:rsidRPr="003330F9" w:rsidRDefault="009C2470" w:rsidP="00144C4C">
      <w:pPr>
        <w:pStyle w:val="ListNumber"/>
        <w:numPr>
          <w:ilvl w:val="0"/>
          <w:numId w:val="53"/>
        </w:numPr>
      </w:pPr>
      <w:r w:rsidRPr="003330F9">
        <w:t xml:space="preserve">Read the </w:t>
      </w:r>
      <w:r w:rsidR="005E1156" w:rsidRPr="003330F9">
        <w:t>passage b</w:t>
      </w:r>
      <w:r w:rsidR="00BB0F77" w:rsidRPr="003330F9">
        <w:t xml:space="preserve">elow that defines the </w:t>
      </w:r>
      <w:r w:rsidR="007A6352" w:rsidRPr="003330F9">
        <w:t xml:space="preserve">concept context. </w:t>
      </w:r>
      <w:r w:rsidR="00D666C8" w:rsidRPr="003330F9">
        <w:t>This concept is important in the study of poetry</w:t>
      </w:r>
      <w:r w:rsidR="00E4175A" w:rsidRPr="003330F9">
        <w:t xml:space="preserve">, so read carefully, paying particular attention to the </w:t>
      </w:r>
      <w:r w:rsidR="00FF0701" w:rsidRPr="003330F9">
        <w:t>bolded text.</w:t>
      </w:r>
    </w:p>
    <w:p w14:paraId="43CD5BF1" w14:textId="68C3E832" w:rsidR="0053706C" w:rsidRPr="003330F9" w:rsidRDefault="000E7DFE" w:rsidP="000E7DFE">
      <w:pPr>
        <w:rPr>
          <w:szCs w:val="22"/>
        </w:rPr>
      </w:pPr>
      <w:r w:rsidRPr="003330F9">
        <w:rPr>
          <w:szCs w:val="22"/>
        </w:rPr>
        <w:t xml:space="preserve">Context refers to </w:t>
      </w:r>
      <w:r w:rsidRPr="003330F9">
        <w:rPr>
          <w:b/>
          <w:szCs w:val="22"/>
        </w:rPr>
        <w:t>the factors ‘outside’ the text</w:t>
      </w:r>
      <w:r w:rsidRPr="003330F9">
        <w:rPr>
          <w:szCs w:val="22"/>
        </w:rPr>
        <w:t xml:space="preserve"> that impact the composer</w:t>
      </w:r>
      <w:r w:rsidR="00554574" w:rsidRPr="003330F9">
        <w:rPr>
          <w:szCs w:val="22"/>
        </w:rPr>
        <w:t xml:space="preserve"> (poet, author, director)</w:t>
      </w:r>
      <w:r w:rsidRPr="003330F9">
        <w:rPr>
          <w:szCs w:val="22"/>
        </w:rPr>
        <w:t xml:space="preserve"> and the responder</w:t>
      </w:r>
      <w:r w:rsidR="00554574" w:rsidRPr="003330F9">
        <w:rPr>
          <w:szCs w:val="22"/>
        </w:rPr>
        <w:t xml:space="preserve"> (listener, reader, viewer)</w:t>
      </w:r>
      <w:r w:rsidRPr="003330F9">
        <w:rPr>
          <w:szCs w:val="22"/>
        </w:rPr>
        <w:t xml:space="preserve">. </w:t>
      </w:r>
      <w:r w:rsidR="00554574" w:rsidRPr="003330F9">
        <w:rPr>
          <w:szCs w:val="22"/>
        </w:rPr>
        <w:t>Context</w:t>
      </w:r>
      <w:r w:rsidRPr="003330F9">
        <w:rPr>
          <w:szCs w:val="22"/>
        </w:rPr>
        <w:t xml:space="preserve"> shapes the </w:t>
      </w:r>
      <w:r w:rsidRPr="003330F9">
        <w:rPr>
          <w:b/>
          <w:szCs w:val="22"/>
        </w:rPr>
        <w:t>structure</w:t>
      </w:r>
      <w:r w:rsidRPr="003330F9">
        <w:rPr>
          <w:szCs w:val="22"/>
        </w:rPr>
        <w:t xml:space="preserve"> of the text as well as the </w:t>
      </w:r>
      <w:r w:rsidRPr="003330F9">
        <w:rPr>
          <w:b/>
          <w:szCs w:val="22"/>
        </w:rPr>
        <w:t>meaning</w:t>
      </w:r>
      <w:r w:rsidRPr="003330F9">
        <w:rPr>
          <w:szCs w:val="22"/>
        </w:rPr>
        <w:t xml:space="preserve"> being communicated by the composer. It also impacts </w:t>
      </w:r>
      <w:r w:rsidRPr="003330F9">
        <w:rPr>
          <w:b/>
          <w:szCs w:val="22"/>
        </w:rPr>
        <w:t>how the text is understood</w:t>
      </w:r>
      <w:r w:rsidRPr="003330F9">
        <w:rPr>
          <w:szCs w:val="22"/>
        </w:rPr>
        <w:t xml:space="preserve"> by the responder. Our experiences and knowledge impact the way we interpret and understand a text’s meaning. The </w:t>
      </w:r>
      <w:r w:rsidRPr="003330F9">
        <w:rPr>
          <w:b/>
          <w:szCs w:val="22"/>
        </w:rPr>
        <w:t>structure and style of texts</w:t>
      </w:r>
      <w:r w:rsidRPr="003330F9">
        <w:rPr>
          <w:szCs w:val="22"/>
        </w:rPr>
        <w:t xml:space="preserve"> also reflect the culture in which they are created. They are ‘artefacts’ of their time. Understanding context opens us to </w:t>
      </w:r>
      <w:r w:rsidRPr="003330F9">
        <w:rPr>
          <w:b/>
          <w:szCs w:val="22"/>
        </w:rPr>
        <w:t>a range of interpretations and leads to different ways of thinking</w:t>
      </w:r>
      <w:r w:rsidRPr="003330F9">
        <w:rPr>
          <w:szCs w:val="22"/>
        </w:rPr>
        <w:t>.</w:t>
      </w:r>
    </w:p>
    <w:p w14:paraId="2A654135" w14:textId="69E3B55B" w:rsidR="006B1637" w:rsidRPr="003330F9" w:rsidRDefault="00FE01C4" w:rsidP="000E7DFE">
      <w:pPr>
        <w:rPr>
          <w:color w:val="0D0D0D"/>
          <w:szCs w:val="22"/>
          <w:shd w:val="clear" w:color="auto" w:fill="FFFFFF"/>
        </w:rPr>
      </w:pPr>
      <w:r w:rsidRPr="003330F9">
        <w:rPr>
          <w:color w:val="0D0D0D"/>
          <w:szCs w:val="22"/>
          <w:shd w:val="clear" w:color="auto" w:fill="FFFFFF"/>
        </w:rPr>
        <w:t xml:space="preserve">Delving deeper into </w:t>
      </w:r>
      <w:r w:rsidR="00620C2B" w:rsidRPr="003330F9">
        <w:rPr>
          <w:color w:val="0D0D0D"/>
          <w:szCs w:val="22"/>
          <w:shd w:val="clear" w:color="auto" w:fill="FFFFFF"/>
        </w:rPr>
        <w:t xml:space="preserve">how </w:t>
      </w:r>
      <w:r w:rsidRPr="003330F9">
        <w:rPr>
          <w:color w:val="0D0D0D"/>
          <w:szCs w:val="22"/>
          <w:shd w:val="clear" w:color="auto" w:fill="FFFFFF"/>
        </w:rPr>
        <w:t xml:space="preserve">context influences a text, it's </w:t>
      </w:r>
      <w:r w:rsidR="005401EB" w:rsidRPr="003330F9">
        <w:rPr>
          <w:color w:val="0D0D0D"/>
          <w:szCs w:val="22"/>
          <w:shd w:val="clear" w:color="auto" w:fill="FFFFFF"/>
        </w:rPr>
        <w:t>important</w:t>
      </w:r>
      <w:r w:rsidRPr="003330F9">
        <w:rPr>
          <w:color w:val="0D0D0D"/>
          <w:szCs w:val="22"/>
          <w:shd w:val="clear" w:color="auto" w:fill="FFFFFF"/>
        </w:rPr>
        <w:t xml:space="preserve"> to</w:t>
      </w:r>
      <w:r w:rsidRPr="003330F9">
        <w:rPr>
          <w:b/>
          <w:color w:val="0D0D0D"/>
          <w:szCs w:val="22"/>
          <w:shd w:val="clear" w:color="auto" w:fill="FFFFFF"/>
        </w:rPr>
        <w:t xml:space="preserve"> break context into more specific categories</w:t>
      </w:r>
      <w:r w:rsidRPr="003330F9">
        <w:rPr>
          <w:color w:val="0D0D0D"/>
          <w:szCs w:val="22"/>
          <w:shd w:val="clear" w:color="auto" w:fill="FFFFFF"/>
        </w:rPr>
        <w:t>. These categories</w:t>
      </w:r>
      <w:r w:rsidR="00CA2712" w:rsidRPr="003330F9">
        <w:rPr>
          <w:color w:val="0D0D0D"/>
          <w:szCs w:val="22"/>
          <w:shd w:val="clear" w:color="auto" w:fill="FFFFFF"/>
        </w:rPr>
        <w:t xml:space="preserve"> </w:t>
      </w:r>
      <w:r w:rsidR="006126DE">
        <w:rPr>
          <w:color w:val="0D0D0D"/>
          <w:szCs w:val="22"/>
          <w:shd w:val="clear" w:color="auto" w:fill="FFFFFF"/>
        </w:rPr>
        <w:t>–</w:t>
      </w:r>
      <w:r w:rsidR="00CA2712" w:rsidRPr="003330F9">
        <w:rPr>
          <w:color w:val="0D0D0D"/>
          <w:szCs w:val="22"/>
          <w:shd w:val="clear" w:color="auto" w:fill="FFFFFF"/>
        </w:rPr>
        <w:t xml:space="preserve"> </w:t>
      </w:r>
      <w:r w:rsidRPr="003330F9">
        <w:rPr>
          <w:b/>
          <w:color w:val="0D0D0D"/>
          <w:szCs w:val="22"/>
          <w:shd w:val="clear" w:color="auto" w:fill="FFFFFF"/>
        </w:rPr>
        <w:t>historical, social, and cultural context</w:t>
      </w:r>
      <w:r w:rsidR="00CA2712" w:rsidRPr="003330F9">
        <w:rPr>
          <w:color w:val="0D0D0D"/>
          <w:szCs w:val="22"/>
          <w:shd w:val="clear" w:color="auto" w:fill="FFFFFF"/>
        </w:rPr>
        <w:t xml:space="preserve"> </w:t>
      </w:r>
      <w:r w:rsidR="006126DE">
        <w:rPr>
          <w:color w:val="0D0D0D"/>
          <w:szCs w:val="22"/>
          <w:shd w:val="clear" w:color="auto" w:fill="FFFFFF"/>
        </w:rPr>
        <w:t>–</w:t>
      </w:r>
      <w:r w:rsidR="00CA2712" w:rsidRPr="003330F9">
        <w:rPr>
          <w:color w:val="0D0D0D"/>
          <w:szCs w:val="22"/>
          <w:shd w:val="clear" w:color="auto" w:fill="FFFFFF"/>
        </w:rPr>
        <w:t xml:space="preserve"> </w:t>
      </w:r>
      <w:r w:rsidRPr="003330F9">
        <w:rPr>
          <w:color w:val="0D0D0D"/>
          <w:szCs w:val="22"/>
          <w:shd w:val="clear" w:color="auto" w:fill="FFFFFF"/>
        </w:rPr>
        <w:t xml:space="preserve">provide a </w:t>
      </w:r>
      <w:r w:rsidRPr="003330F9">
        <w:rPr>
          <w:b/>
          <w:color w:val="0D0D0D"/>
          <w:szCs w:val="22"/>
          <w:shd w:val="clear" w:color="auto" w:fill="FFFFFF"/>
        </w:rPr>
        <w:t>detailed lens through which we can examine the meaning within a text</w:t>
      </w:r>
      <w:r w:rsidRPr="003330F9">
        <w:rPr>
          <w:color w:val="0D0D0D"/>
          <w:szCs w:val="22"/>
          <w:shd w:val="clear" w:color="auto" w:fill="FFFFFF"/>
        </w:rPr>
        <w:t>.</w:t>
      </w:r>
    </w:p>
    <w:p w14:paraId="3AF674E5" w14:textId="02AB3948" w:rsidR="00B9211A" w:rsidRPr="003330F9" w:rsidRDefault="00B9211A" w:rsidP="00B9211A">
      <w:pPr>
        <w:rPr>
          <w:szCs w:val="22"/>
        </w:rPr>
      </w:pPr>
      <w:r w:rsidRPr="003330F9">
        <w:rPr>
          <w:b/>
          <w:szCs w:val="22"/>
        </w:rPr>
        <w:t>Historical context</w:t>
      </w:r>
      <w:r w:rsidRPr="003330F9">
        <w:rPr>
          <w:szCs w:val="22"/>
        </w:rPr>
        <w:t xml:space="preserve"> refers to the </w:t>
      </w:r>
      <w:r w:rsidRPr="003330F9">
        <w:rPr>
          <w:b/>
          <w:szCs w:val="22"/>
        </w:rPr>
        <w:t xml:space="preserve">specific </w:t>
      </w:r>
      <w:proofErr w:type="gramStart"/>
      <w:r w:rsidRPr="003330F9">
        <w:rPr>
          <w:b/>
          <w:szCs w:val="22"/>
        </w:rPr>
        <w:t>time period</w:t>
      </w:r>
      <w:proofErr w:type="gramEnd"/>
      <w:r w:rsidRPr="003330F9">
        <w:rPr>
          <w:szCs w:val="22"/>
        </w:rPr>
        <w:t xml:space="preserve"> when the text was created. It includes the </w:t>
      </w:r>
      <w:r w:rsidRPr="003330F9">
        <w:rPr>
          <w:b/>
          <w:szCs w:val="22"/>
        </w:rPr>
        <w:t>events, technologies and movements</w:t>
      </w:r>
      <w:r w:rsidRPr="003330F9">
        <w:rPr>
          <w:szCs w:val="22"/>
        </w:rPr>
        <w:t xml:space="preserve"> that were happening around that time. Knowing the historical context can explain a lot about the text’s </w:t>
      </w:r>
      <w:r w:rsidRPr="003330F9">
        <w:rPr>
          <w:b/>
          <w:szCs w:val="22"/>
        </w:rPr>
        <w:t>themes and issues.</w:t>
      </w:r>
    </w:p>
    <w:p w14:paraId="47A36CF9" w14:textId="77CBC201" w:rsidR="00B9211A" w:rsidRPr="003330F9" w:rsidRDefault="00B9211A" w:rsidP="00B9211A">
      <w:pPr>
        <w:rPr>
          <w:szCs w:val="22"/>
        </w:rPr>
      </w:pPr>
      <w:r w:rsidRPr="003330F9">
        <w:rPr>
          <w:b/>
          <w:szCs w:val="22"/>
        </w:rPr>
        <w:t>Social context</w:t>
      </w:r>
      <w:r w:rsidRPr="003330F9">
        <w:rPr>
          <w:szCs w:val="22"/>
        </w:rPr>
        <w:t xml:space="preserve"> looks at the </w:t>
      </w:r>
      <w:r w:rsidRPr="003330F9">
        <w:rPr>
          <w:b/>
          <w:szCs w:val="22"/>
        </w:rPr>
        <w:t>society</w:t>
      </w:r>
      <w:r w:rsidRPr="003330F9">
        <w:rPr>
          <w:szCs w:val="22"/>
        </w:rPr>
        <w:t xml:space="preserve"> in which the text was produced. It considers factors like the </w:t>
      </w:r>
      <w:r w:rsidRPr="003330F9">
        <w:rPr>
          <w:b/>
          <w:szCs w:val="22"/>
        </w:rPr>
        <w:t>economic conditions, social norms and the roles of different genders and classes</w:t>
      </w:r>
      <w:r w:rsidRPr="003330F9">
        <w:rPr>
          <w:szCs w:val="22"/>
        </w:rPr>
        <w:t xml:space="preserve"> within that society. Understanding the social context helps us see how these factors influence the </w:t>
      </w:r>
      <w:r w:rsidRPr="003330F9">
        <w:rPr>
          <w:b/>
          <w:szCs w:val="22"/>
        </w:rPr>
        <w:t>characters, settings and plots of texts.</w:t>
      </w:r>
    </w:p>
    <w:p w14:paraId="1E2A40F4" w14:textId="5EDEA6B5" w:rsidR="00B9211A" w:rsidRPr="003330F9" w:rsidRDefault="00B9211A" w:rsidP="00B9211A">
      <w:pPr>
        <w:rPr>
          <w:szCs w:val="22"/>
        </w:rPr>
      </w:pPr>
      <w:r w:rsidRPr="003330F9">
        <w:rPr>
          <w:b/>
          <w:szCs w:val="22"/>
        </w:rPr>
        <w:t>Cultural context</w:t>
      </w:r>
      <w:r w:rsidRPr="003330F9">
        <w:rPr>
          <w:szCs w:val="22"/>
        </w:rPr>
        <w:t xml:space="preserve"> involves the </w:t>
      </w:r>
      <w:r w:rsidRPr="003330F9">
        <w:rPr>
          <w:b/>
          <w:szCs w:val="22"/>
        </w:rPr>
        <w:t>beliefs, values, and practices</w:t>
      </w:r>
      <w:r w:rsidRPr="003330F9">
        <w:rPr>
          <w:szCs w:val="22"/>
        </w:rPr>
        <w:t xml:space="preserve"> that were common in the culture at the time the text was created. This includes </w:t>
      </w:r>
      <w:r w:rsidRPr="003330F9">
        <w:rPr>
          <w:b/>
          <w:szCs w:val="22"/>
        </w:rPr>
        <w:t>religion, traditions, and the arts.</w:t>
      </w:r>
      <w:r w:rsidRPr="003330F9">
        <w:rPr>
          <w:szCs w:val="22"/>
        </w:rPr>
        <w:t xml:space="preserve"> The cultural context can shape the way </w:t>
      </w:r>
      <w:r w:rsidRPr="003330F9">
        <w:rPr>
          <w:b/>
          <w:szCs w:val="22"/>
        </w:rPr>
        <w:t>characters think and act, the moral questions the text raises and the symbols it uses.</w:t>
      </w:r>
    </w:p>
    <w:p w14:paraId="36F39C3D" w14:textId="4F0425AF" w:rsidR="00C66995" w:rsidRDefault="00C66995" w:rsidP="00C66995">
      <w:pPr>
        <w:pStyle w:val="Caption"/>
      </w:pPr>
      <w:r>
        <w:t xml:space="preserve">Figure </w:t>
      </w:r>
      <w:r>
        <w:fldChar w:fldCharType="begin"/>
      </w:r>
      <w:r>
        <w:instrText>SEQ Figure \* ARABIC</w:instrText>
      </w:r>
      <w:r>
        <w:fldChar w:fldCharType="separate"/>
      </w:r>
      <w:r>
        <w:rPr>
          <w:noProof/>
        </w:rPr>
        <w:t>1</w:t>
      </w:r>
      <w:r>
        <w:fldChar w:fldCharType="end"/>
      </w:r>
      <w:r>
        <w:t xml:space="preserve"> </w:t>
      </w:r>
      <w:r w:rsidR="00E46EC3">
        <w:t>–</w:t>
      </w:r>
      <w:r w:rsidRPr="003330F9">
        <w:t xml:space="preserve"> poster representing the concept of context</w:t>
      </w:r>
    </w:p>
    <w:p w14:paraId="76ED1791" w14:textId="39EB003E" w:rsidR="00F5501D" w:rsidRPr="00EB75A8" w:rsidRDefault="00C66995" w:rsidP="00492598">
      <w:r w:rsidRPr="00492598">
        <w:rPr>
          <w:noProof/>
        </w:rPr>
        <w:drawing>
          <wp:inline distT="0" distB="0" distL="0" distR="0" wp14:anchorId="18E1F72B" wp14:editId="0ACEC8AF">
            <wp:extent cx="6120130" cy="8655685"/>
            <wp:effectExtent l="0" t="0" r="0" b="0"/>
            <wp:docPr id="55199985" name="Picture 1" descr="A poster describing 'context'. Context refers to the factors 'outside' the text that impact the composer and the respo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9985" name="Picture 1" descr="A poster describing 'context'. Context refers to the factors 'outside' the text that impact the composer and the responder.&#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8655685"/>
                    </a:xfrm>
                    <a:prstGeom prst="rect">
                      <a:avLst/>
                    </a:prstGeom>
                  </pic:spPr>
                </pic:pic>
              </a:graphicData>
            </a:graphic>
          </wp:inline>
        </w:drawing>
      </w:r>
      <w:r w:rsidR="00F5501D">
        <w:br w:type="page"/>
      </w:r>
    </w:p>
    <w:p w14:paraId="0528E819" w14:textId="35CB6D08" w:rsidR="009973E4" w:rsidRDefault="009973E4" w:rsidP="009973E4">
      <w:pPr>
        <w:pStyle w:val="Heading2"/>
      </w:pPr>
      <w:bookmarkStart w:id="29" w:name="_Toc164776088"/>
      <w:r>
        <w:t xml:space="preserve">Phase 2, activity </w:t>
      </w:r>
      <w:r w:rsidR="001A7CCC">
        <w:t>5</w:t>
      </w:r>
      <w:r>
        <w:t xml:space="preserve"> – </w:t>
      </w:r>
      <w:r w:rsidR="003330F9">
        <w:t>c</w:t>
      </w:r>
      <w:r>
        <w:t>heck your understanding of context</w:t>
      </w:r>
      <w:bookmarkEnd w:id="29"/>
    </w:p>
    <w:p w14:paraId="30A26B1A" w14:textId="3E32C0F3" w:rsidR="00377EC0" w:rsidRDefault="00377EC0" w:rsidP="00377EC0">
      <w:pPr>
        <w:pStyle w:val="FeatureBox2"/>
      </w:pPr>
      <w:r w:rsidRPr="00377EC0">
        <w:rPr>
          <w:rStyle w:val="Strong"/>
        </w:rPr>
        <w:t>Teacher note</w:t>
      </w:r>
      <w:r>
        <w:t xml:space="preserve">: </w:t>
      </w:r>
      <w:r w:rsidR="00FB0573">
        <w:t>this</w:t>
      </w:r>
      <w:r w:rsidR="00091A7F">
        <w:t xml:space="preserve"> </w:t>
      </w:r>
      <w:r w:rsidR="00283BDF">
        <w:t xml:space="preserve">activity </w:t>
      </w:r>
      <w:r w:rsidR="00D62BB2">
        <w:t xml:space="preserve">and the preceding </w:t>
      </w:r>
      <w:r w:rsidR="00B4385C">
        <w:t xml:space="preserve">activity are examples of the mix between </w:t>
      </w:r>
      <w:r w:rsidR="00F56FCD">
        <w:t>teacher-oriented and</w:t>
      </w:r>
      <w:r w:rsidR="00091A7F">
        <w:t xml:space="preserve"> guided activity</w:t>
      </w:r>
      <w:r w:rsidR="00EA13C9">
        <w:t xml:space="preserve"> within the ‘gradual release of responsibility’ model</w:t>
      </w:r>
      <w:r w:rsidR="00533442">
        <w:t xml:space="preserve"> (Pearson and Gallagher 1983)</w:t>
      </w:r>
      <w:r w:rsidR="00D62BB2">
        <w:t xml:space="preserve">. </w:t>
      </w:r>
      <w:r w:rsidR="000D3551">
        <w:t xml:space="preserve">The teacher should continue to check for understanding as students read and </w:t>
      </w:r>
      <w:r w:rsidR="00C61CE6">
        <w:t>complete the questions and support students working collaboratively to share their learning. The following activity on the Victorian era could then be completed as an independent student activity.</w:t>
      </w:r>
    </w:p>
    <w:p w14:paraId="6181BA82" w14:textId="5A515CF0" w:rsidR="00D7568F" w:rsidRDefault="00ED5B45" w:rsidP="00D7568F">
      <w:r>
        <w:t>Us</w:t>
      </w:r>
      <w:r w:rsidR="00F2630D" w:rsidRPr="00F2630D">
        <w:t xml:space="preserve">e </w:t>
      </w:r>
      <w:r>
        <w:t xml:space="preserve">your learning from </w:t>
      </w:r>
      <w:r w:rsidR="00E94342">
        <w:t xml:space="preserve">your reading of </w:t>
      </w:r>
      <w:r w:rsidR="007C6C83" w:rsidRPr="00E37A3D">
        <w:rPr>
          <w:rStyle w:val="Strong"/>
        </w:rPr>
        <w:t xml:space="preserve">Phase 2, activity </w:t>
      </w:r>
      <w:r w:rsidR="00E37A3D" w:rsidRPr="00E37A3D">
        <w:rPr>
          <w:rStyle w:val="Strong"/>
        </w:rPr>
        <w:t xml:space="preserve">4 – </w:t>
      </w:r>
      <w:r w:rsidR="007D2BC7">
        <w:rPr>
          <w:rStyle w:val="Strong"/>
        </w:rPr>
        <w:t>W</w:t>
      </w:r>
      <w:r w:rsidR="007D2BC7" w:rsidRPr="00E37A3D">
        <w:rPr>
          <w:rStyle w:val="Strong"/>
        </w:rPr>
        <w:t xml:space="preserve">hat </w:t>
      </w:r>
      <w:r w:rsidR="00D42CE0" w:rsidRPr="00E37A3D">
        <w:rPr>
          <w:rStyle w:val="Strong"/>
        </w:rPr>
        <w:t xml:space="preserve">is </w:t>
      </w:r>
      <w:r w:rsidR="00E37A3D" w:rsidRPr="00E37A3D">
        <w:rPr>
          <w:rStyle w:val="Strong"/>
        </w:rPr>
        <w:t>context</w:t>
      </w:r>
      <w:r w:rsidR="0097439E">
        <w:rPr>
          <w:rStyle w:val="Strong"/>
        </w:rPr>
        <w:t>?</w:t>
      </w:r>
      <w:r w:rsidR="004C0361">
        <w:rPr>
          <w:rStyle w:val="Strong"/>
        </w:rPr>
        <w:t xml:space="preserve"> </w:t>
      </w:r>
      <w:r w:rsidRPr="00ED5B45">
        <w:rPr>
          <w:rStyle w:val="Strong"/>
          <w:b w:val="0"/>
          <w:bCs w:val="0"/>
        </w:rPr>
        <w:t xml:space="preserve">to complete the following activities. </w:t>
      </w:r>
      <w:r w:rsidR="003900B4">
        <w:t>Be sure to answer in full sentences to help confirm your understanding and build your notes</w:t>
      </w:r>
      <w:r w:rsidR="00981D39">
        <w:t>.</w:t>
      </w:r>
    </w:p>
    <w:p w14:paraId="3F230D80" w14:textId="328282D1" w:rsidR="00215270" w:rsidRDefault="008F067A" w:rsidP="00144C4C">
      <w:pPr>
        <w:pStyle w:val="ListNumber"/>
        <w:numPr>
          <w:ilvl w:val="0"/>
          <w:numId w:val="88"/>
        </w:numPr>
      </w:pPr>
      <w:r>
        <w:t xml:space="preserve">Context </w:t>
      </w:r>
      <w:r w:rsidR="00A64A1A">
        <w:t>is</w:t>
      </w:r>
      <w:r w:rsidR="00964EE7">
        <w:t xml:space="preserve"> the </w:t>
      </w:r>
      <w:r w:rsidR="0089072E">
        <w:t>factors 'outside' the text</w:t>
      </w:r>
      <w:r w:rsidR="00964EE7">
        <w:t>.</w:t>
      </w:r>
      <w:r w:rsidR="0089072E">
        <w:t xml:space="preserve"> </w:t>
      </w:r>
      <w:r w:rsidR="000E2ACA">
        <w:t>W</w:t>
      </w:r>
      <w:r w:rsidR="0089072E">
        <w:t xml:space="preserve">hy </w:t>
      </w:r>
      <w:r w:rsidR="0008163A">
        <w:t xml:space="preserve">is </w:t>
      </w:r>
      <w:r w:rsidR="0089072E">
        <w:t>understanding these factors crucial for both the composer and the responder</w:t>
      </w:r>
      <w:r w:rsidR="00B96FC7">
        <w:t>?</w:t>
      </w:r>
      <w:r w:rsidR="00EA62AC">
        <w:t xml:space="preserve"> (</w:t>
      </w:r>
      <w:r w:rsidR="00FC6068" w:rsidRPr="00610850">
        <w:rPr>
          <w:b/>
          <w:bCs/>
        </w:rPr>
        <w:t>H</w:t>
      </w:r>
      <w:r w:rsidR="00EA62AC" w:rsidRPr="00610850">
        <w:rPr>
          <w:b/>
          <w:bCs/>
        </w:rPr>
        <w:t>int</w:t>
      </w:r>
      <w:r w:rsidR="00FC6068" w:rsidRPr="00610850">
        <w:rPr>
          <w:b/>
          <w:bCs/>
        </w:rPr>
        <w:t>:</w:t>
      </w:r>
      <w:r w:rsidR="00EA62AC">
        <w:t xml:space="preserve"> look at the </w:t>
      </w:r>
      <w:r w:rsidR="00EA62AC" w:rsidRPr="00797537">
        <w:rPr>
          <w:b/>
          <w:bCs/>
        </w:rPr>
        <w:t>bold</w:t>
      </w:r>
      <w:r w:rsidR="00AD3D58" w:rsidRPr="00797537">
        <w:rPr>
          <w:b/>
          <w:bCs/>
        </w:rPr>
        <w:t>ed word</w:t>
      </w:r>
      <w:r w:rsidR="00AF7C90" w:rsidRPr="00797537">
        <w:rPr>
          <w:b/>
          <w:bCs/>
        </w:rPr>
        <w:t>s</w:t>
      </w:r>
      <w:r w:rsidR="00AD3D58">
        <w:t xml:space="preserve"> in paragraph </w:t>
      </w:r>
      <w:r w:rsidR="00FC6068">
        <w:t>1)</w:t>
      </w:r>
      <w:r w:rsidR="0089072E">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3752FB" w14:paraId="12A3957D" w14:textId="77777777" w:rsidTr="006D2792">
        <w:tc>
          <w:tcPr>
            <w:tcW w:w="9628" w:type="dxa"/>
          </w:tcPr>
          <w:p w14:paraId="03B0045A" w14:textId="77777777" w:rsidR="003752FB" w:rsidRDefault="003752FB" w:rsidP="006D2792"/>
        </w:tc>
      </w:tr>
      <w:tr w:rsidR="003752FB" w14:paraId="336FDCDA" w14:textId="77777777" w:rsidTr="006D2792">
        <w:tc>
          <w:tcPr>
            <w:tcW w:w="9628" w:type="dxa"/>
          </w:tcPr>
          <w:p w14:paraId="28AA9701" w14:textId="77777777" w:rsidR="003752FB" w:rsidRDefault="003752FB" w:rsidP="006D2792"/>
        </w:tc>
      </w:tr>
      <w:tr w:rsidR="003752FB" w14:paraId="5756264C" w14:textId="77777777" w:rsidTr="006D2792">
        <w:tc>
          <w:tcPr>
            <w:tcW w:w="9628" w:type="dxa"/>
          </w:tcPr>
          <w:p w14:paraId="657868B7" w14:textId="77777777" w:rsidR="003752FB" w:rsidRDefault="003752FB" w:rsidP="006D2792"/>
        </w:tc>
      </w:tr>
      <w:tr w:rsidR="003752FB" w14:paraId="122AB246" w14:textId="77777777" w:rsidTr="006D2792">
        <w:tc>
          <w:tcPr>
            <w:tcW w:w="9628" w:type="dxa"/>
          </w:tcPr>
          <w:p w14:paraId="1F080814" w14:textId="77777777" w:rsidR="003752FB" w:rsidRDefault="003752FB" w:rsidP="006D2792"/>
        </w:tc>
      </w:tr>
      <w:tr w:rsidR="003752FB" w14:paraId="79A633B8" w14:textId="77777777" w:rsidTr="006D2792">
        <w:tc>
          <w:tcPr>
            <w:tcW w:w="9628" w:type="dxa"/>
          </w:tcPr>
          <w:p w14:paraId="0B05D417" w14:textId="77777777" w:rsidR="003752FB" w:rsidRDefault="003752FB" w:rsidP="006D2792"/>
        </w:tc>
      </w:tr>
      <w:tr w:rsidR="003752FB" w14:paraId="41673FD4" w14:textId="77777777" w:rsidTr="006D2792">
        <w:tc>
          <w:tcPr>
            <w:tcW w:w="9628" w:type="dxa"/>
          </w:tcPr>
          <w:p w14:paraId="781B10FA" w14:textId="77777777" w:rsidR="003752FB" w:rsidRDefault="003752FB" w:rsidP="006D2792"/>
        </w:tc>
      </w:tr>
    </w:tbl>
    <w:p w14:paraId="1721BABB" w14:textId="3DA8CA32" w:rsidR="003752FB" w:rsidRDefault="003752FB" w:rsidP="00144C4C">
      <w:pPr>
        <w:pStyle w:val="ListNumber"/>
        <w:numPr>
          <w:ilvl w:val="0"/>
          <w:numId w:val="88"/>
        </w:numPr>
      </w:pPr>
      <w:r>
        <w:t>Identify the 3 specific categories of context mentioned in the text. How do each of these help in examining the meaning within a text?</w:t>
      </w:r>
      <w:r w:rsidRPr="00FC6068">
        <w:t xml:space="preserve"> </w:t>
      </w:r>
      <w:r>
        <w:t>(</w:t>
      </w:r>
      <w:r w:rsidRPr="00610850">
        <w:rPr>
          <w:b/>
          <w:bCs/>
        </w:rPr>
        <w:t>Hint</w:t>
      </w:r>
      <w:r>
        <w:t xml:space="preserve">: look at the </w:t>
      </w:r>
      <w:r w:rsidRPr="00AF7C90">
        <w:rPr>
          <w:b/>
          <w:bCs/>
        </w:rPr>
        <w:t>bolded words</w:t>
      </w:r>
      <w:r>
        <w:t xml:space="preserve"> in paragraph 2).</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286B63" w14:paraId="59A1A134" w14:textId="77777777">
        <w:tc>
          <w:tcPr>
            <w:tcW w:w="9628" w:type="dxa"/>
          </w:tcPr>
          <w:p w14:paraId="2BA45019" w14:textId="77777777" w:rsidR="00286B63" w:rsidRDefault="00286B63" w:rsidP="008D3C28"/>
        </w:tc>
      </w:tr>
      <w:tr w:rsidR="00286B63" w14:paraId="5537CF6E" w14:textId="77777777">
        <w:tc>
          <w:tcPr>
            <w:tcW w:w="9628" w:type="dxa"/>
          </w:tcPr>
          <w:p w14:paraId="28B224BB" w14:textId="77777777" w:rsidR="00286B63" w:rsidRDefault="00286B63" w:rsidP="008D3C28"/>
        </w:tc>
      </w:tr>
      <w:tr w:rsidR="00286B63" w14:paraId="610F845D" w14:textId="77777777">
        <w:tc>
          <w:tcPr>
            <w:tcW w:w="9628" w:type="dxa"/>
          </w:tcPr>
          <w:p w14:paraId="591DA353" w14:textId="77777777" w:rsidR="00286B63" w:rsidRDefault="00286B63" w:rsidP="008D3C28"/>
        </w:tc>
      </w:tr>
      <w:tr w:rsidR="00286B63" w14:paraId="131EF763" w14:textId="77777777">
        <w:tc>
          <w:tcPr>
            <w:tcW w:w="9628" w:type="dxa"/>
          </w:tcPr>
          <w:p w14:paraId="2B55BC21" w14:textId="77777777" w:rsidR="00286B63" w:rsidRDefault="00286B63" w:rsidP="008D3C28"/>
        </w:tc>
      </w:tr>
      <w:tr w:rsidR="00286B63" w14:paraId="33E8ABAC" w14:textId="77777777">
        <w:tc>
          <w:tcPr>
            <w:tcW w:w="9628" w:type="dxa"/>
          </w:tcPr>
          <w:p w14:paraId="260549B0" w14:textId="77777777" w:rsidR="00286B63" w:rsidRDefault="00286B63" w:rsidP="008D3C28"/>
        </w:tc>
      </w:tr>
      <w:tr w:rsidR="00286B63" w14:paraId="4DC0C800" w14:textId="77777777">
        <w:tc>
          <w:tcPr>
            <w:tcW w:w="9628" w:type="dxa"/>
          </w:tcPr>
          <w:p w14:paraId="000EAAF2" w14:textId="77777777" w:rsidR="00286B63" w:rsidRDefault="00286B63" w:rsidP="008D3C28"/>
        </w:tc>
      </w:tr>
    </w:tbl>
    <w:p w14:paraId="22507900" w14:textId="278E5DAA" w:rsidR="00215270" w:rsidRDefault="002979D4" w:rsidP="00797537">
      <w:pPr>
        <w:pStyle w:val="ListNumber"/>
      </w:pPr>
      <w:r>
        <w:t>What is</w:t>
      </w:r>
      <w:r w:rsidR="0089072E">
        <w:t xml:space="preserve"> the importance of historical context in understanding a text's themes and issues</w:t>
      </w:r>
      <w:r>
        <w:t xml:space="preserve">? </w:t>
      </w:r>
      <w:r w:rsidR="00C22BD2">
        <w:t>W</w:t>
      </w:r>
      <w:r w:rsidR="0089072E">
        <w:t xml:space="preserve">hat </w:t>
      </w:r>
      <w:r w:rsidR="005717A7">
        <w:t>aspect</w:t>
      </w:r>
      <w:r w:rsidR="0089072E">
        <w:t>s might be included in the historical context</w:t>
      </w:r>
      <w:r w:rsidR="00EE79AC">
        <w:t>?</w:t>
      </w:r>
      <w:r w:rsidR="00FC6068">
        <w:t xml:space="preserve"> (</w:t>
      </w:r>
      <w:r w:rsidR="00FC6068" w:rsidRPr="00610850">
        <w:rPr>
          <w:b/>
          <w:bCs/>
        </w:rPr>
        <w:t>Hint:</w:t>
      </w:r>
      <w:r w:rsidR="00FC6068">
        <w:t xml:space="preserve"> look at the </w:t>
      </w:r>
      <w:r w:rsidR="00FC6068" w:rsidRPr="00AF7C90">
        <w:rPr>
          <w:b/>
          <w:bCs/>
        </w:rPr>
        <w:t>bolded word</w:t>
      </w:r>
      <w:r w:rsidR="00AF7C90" w:rsidRPr="00AF7C90">
        <w:rPr>
          <w:b/>
          <w:bCs/>
        </w:rPr>
        <w:t>s</w:t>
      </w:r>
      <w:r w:rsidR="00FC6068">
        <w:t xml:space="preserve"> in paragraph </w:t>
      </w:r>
      <w:r w:rsidR="00AF7C90">
        <w:t>3</w:t>
      </w:r>
      <w:r w:rsidR="00FC6068">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286B63" w14:paraId="5118CD5A" w14:textId="77777777">
        <w:tc>
          <w:tcPr>
            <w:tcW w:w="9628" w:type="dxa"/>
          </w:tcPr>
          <w:p w14:paraId="60D7C7CC" w14:textId="77777777" w:rsidR="00286B63" w:rsidRDefault="00286B63" w:rsidP="008D3C28"/>
        </w:tc>
      </w:tr>
      <w:tr w:rsidR="00286B63" w14:paraId="4BD845FA" w14:textId="77777777">
        <w:tc>
          <w:tcPr>
            <w:tcW w:w="9628" w:type="dxa"/>
          </w:tcPr>
          <w:p w14:paraId="3F8AD348" w14:textId="77777777" w:rsidR="00286B63" w:rsidRDefault="00286B63" w:rsidP="008D3C28"/>
        </w:tc>
      </w:tr>
      <w:tr w:rsidR="00286B63" w14:paraId="24D8FB6B" w14:textId="77777777">
        <w:tc>
          <w:tcPr>
            <w:tcW w:w="9628" w:type="dxa"/>
          </w:tcPr>
          <w:p w14:paraId="430152F9" w14:textId="77777777" w:rsidR="00286B63" w:rsidRDefault="00286B63" w:rsidP="008D3C28"/>
        </w:tc>
      </w:tr>
      <w:tr w:rsidR="00286B63" w14:paraId="1D5DC429" w14:textId="77777777">
        <w:tc>
          <w:tcPr>
            <w:tcW w:w="9628" w:type="dxa"/>
          </w:tcPr>
          <w:p w14:paraId="3331ECFF" w14:textId="77777777" w:rsidR="00286B63" w:rsidRDefault="00286B63" w:rsidP="008D3C28"/>
        </w:tc>
      </w:tr>
      <w:tr w:rsidR="00286B63" w14:paraId="44EE40CD" w14:textId="77777777">
        <w:tc>
          <w:tcPr>
            <w:tcW w:w="9628" w:type="dxa"/>
          </w:tcPr>
          <w:p w14:paraId="313B2459" w14:textId="77777777" w:rsidR="00286B63" w:rsidRDefault="00286B63" w:rsidP="008D3C28"/>
        </w:tc>
      </w:tr>
      <w:tr w:rsidR="00286B63" w14:paraId="33AFF258" w14:textId="77777777">
        <w:tc>
          <w:tcPr>
            <w:tcW w:w="9628" w:type="dxa"/>
          </w:tcPr>
          <w:p w14:paraId="0338C37B" w14:textId="77777777" w:rsidR="00286B63" w:rsidRDefault="00286B63" w:rsidP="008D3C28"/>
        </w:tc>
      </w:tr>
    </w:tbl>
    <w:p w14:paraId="13F7947B" w14:textId="250AC399" w:rsidR="00215270" w:rsidRDefault="000F3CB6" w:rsidP="00797537">
      <w:pPr>
        <w:pStyle w:val="ListNumber"/>
      </w:pPr>
      <w:r>
        <w:t xml:space="preserve">How does </w:t>
      </w:r>
      <w:r w:rsidR="0089072E">
        <w:t>social context influence the characters, settings, and plots of text</w:t>
      </w:r>
      <w:r w:rsidR="0019032E">
        <w:t>s</w:t>
      </w:r>
      <w:r w:rsidR="00755342">
        <w:t>?</w:t>
      </w:r>
      <w:r w:rsidR="0089072E">
        <w:t xml:space="preserve"> What are some of the social factors that might impact </w:t>
      </w:r>
      <w:r w:rsidR="001076F2">
        <w:t>on</w:t>
      </w:r>
      <w:r w:rsidR="0089072E">
        <w:t xml:space="preserve"> text</w:t>
      </w:r>
      <w:r w:rsidR="001076F2">
        <w:t>s</w:t>
      </w:r>
      <w:r w:rsidR="0089072E">
        <w:t>?</w:t>
      </w:r>
      <w:r w:rsidR="00FC6068">
        <w:t xml:space="preserve"> (</w:t>
      </w:r>
      <w:r w:rsidR="00FC6068" w:rsidRPr="007717EB">
        <w:rPr>
          <w:b/>
          <w:bCs/>
        </w:rPr>
        <w:t>Hint:</w:t>
      </w:r>
      <w:r w:rsidR="00FC6068">
        <w:t xml:space="preserve"> look at the </w:t>
      </w:r>
      <w:r w:rsidR="00FC6068" w:rsidRPr="00AF7C90">
        <w:rPr>
          <w:b/>
          <w:bCs/>
        </w:rPr>
        <w:t>bolded word</w:t>
      </w:r>
      <w:r w:rsidR="00AF7C90" w:rsidRPr="00AF7C90">
        <w:rPr>
          <w:b/>
          <w:bCs/>
        </w:rPr>
        <w:t>s</w:t>
      </w:r>
      <w:r w:rsidR="00FC6068">
        <w:t xml:space="preserve"> in paragraph </w:t>
      </w:r>
      <w:r w:rsidR="00AF7C90">
        <w:t>4</w:t>
      </w:r>
      <w:r w:rsidR="00FC6068">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286B63" w14:paraId="65BA089C" w14:textId="77777777">
        <w:tc>
          <w:tcPr>
            <w:tcW w:w="9628" w:type="dxa"/>
          </w:tcPr>
          <w:p w14:paraId="2DEC8513" w14:textId="77777777" w:rsidR="00286B63" w:rsidRDefault="00286B63" w:rsidP="008D3C28"/>
        </w:tc>
      </w:tr>
      <w:tr w:rsidR="00286B63" w14:paraId="0C00E223" w14:textId="77777777">
        <w:tc>
          <w:tcPr>
            <w:tcW w:w="9628" w:type="dxa"/>
          </w:tcPr>
          <w:p w14:paraId="2CE944CB" w14:textId="77777777" w:rsidR="00286B63" w:rsidRDefault="00286B63" w:rsidP="008D3C28"/>
        </w:tc>
      </w:tr>
      <w:tr w:rsidR="00286B63" w14:paraId="4BAEC9DF" w14:textId="77777777">
        <w:tc>
          <w:tcPr>
            <w:tcW w:w="9628" w:type="dxa"/>
          </w:tcPr>
          <w:p w14:paraId="18F009A5" w14:textId="77777777" w:rsidR="00286B63" w:rsidRDefault="00286B63" w:rsidP="008D3C28"/>
        </w:tc>
      </w:tr>
      <w:tr w:rsidR="00286B63" w14:paraId="44A419AA" w14:textId="77777777">
        <w:tc>
          <w:tcPr>
            <w:tcW w:w="9628" w:type="dxa"/>
          </w:tcPr>
          <w:p w14:paraId="0B833C11" w14:textId="77777777" w:rsidR="00286B63" w:rsidRDefault="00286B63" w:rsidP="008D3C28"/>
        </w:tc>
      </w:tr>
      <w:tr w:rsidR="00286B63" w14:paraId="72CF5509" w14:textId="77777777">
        <w:tc>
          <w:tcPr>
            <w:tcW w:w="9628" w:type="dxa"/>
          </w:tcPr>
          <w:p w14:paraId="2DDF83C8" w14:textId="77777777" w:rsidR="00286B63" w:rsidRDefault="00286B63" w:rsidP="008D3C28"/>
        </w:tc>
      </w:tr>
    </w:tbl>
    <w:p w14:paraId="101D68D0" w14:textId="030D1677" w:rsidR="00F2630D" w:rsidRDefault="0089072E" w:rsidP="00797537">
      <w:pPr>
        <w:pStyle w:val="ListNumber"/>
      </w:pPr>
      <w:r>
        <w:t>How does cultural context shape the way characters think and act, and the moral questions a text raises?</w:t>
      </w:r>
      <w:r w:rsidR="00FC6068" w:rsidRPr="00FC6068">
        <w:t xml:space="preserve"> </w:t>
      </w:r>
      <w:r w:rsidR="00FC6068">
        <w:t>(</w:t>
      </w:r>
      <w:r w:rsidR="00FC6068" w:rsidRPr="00610850">
        <w:rPr>
          <w:b/>
          <w:bCs/>
        </w:rPr>
        <w:t>Hint:</w:t>
      </w:r>
      <w:r w:rsidR="00FC6068">
        <w:t xml:space="preserve"> look at the </w:t>
      </w:r>
      <w:r w:rsidR="00FC6068" w:rsidRPr="00AF7C90">
        <w:rPr>
          <w:b/>
          <w:bCs/>
        </w:rPr>
        <w:t>bolded word</w:t>
      </w:r>
      <w:r w:rsidR="00AF7C90">
        <w:rPr>
          <w:b/>
          <w:bCs/>
        </w:rPr>
        <w:t>s</w:t>
      </w:r>
      <w:r w:rsidR="00FC6068">
        <w:t xml:space="preserve"> in paragraph </w:t>
      </w:r>
      <w:r w:rsidR="003E26F2">
        <w:t>5</w:t>
      </w:r>
      <w:r w:rsidR="00FC6068">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286B63" w14:paraId="63136249" w14:textId="77777777">
        <w:tc>
          <w:tcPr>
            <w:tcW w:w="9628" w:type="dxa"/>
          </w:tcPr>
          <w:p w14:paraId="5A615554" w14:textId="77777777" w:rsidR="00286B63" w:rsidRDefault="00286B63" w:rsidP="008D3C28"/>
        </w:tc>
      </w:tr>
      <w:tr w:rsidR="00286B63" w14:paraId="371E179D" w14:textId="77777777">
        <w:tc>
          <w:tcPr>
            <w:tcW w:w="9628" w:type="dxa"/>
          </w:tcPr>
          <w:p w14:paraId="79AE8480" w14:textId="77777777" w:rsidR="00286B63" w:rsidRDefault="00286B63" w:rsidP="008D3C28"/>
        </w:tc>
      </w:tr>
      <w:tr w:rsidR="00286B63" w14:paraId="03B65842" w14:textId="77777777">
        <w:tc>
          <w:tcPr>
            <w:tcW w:w="9628" w:type="dxa"/>
          </w:tcPr>
          <w:p w14:paraId="187CB848" w14:textId="77777777" w:rsidR="00286B63" w:rsidRDefault="00286B63" w:rsidP="008D3C28"/>
        </w:tc>
      </w:tr>
      <w:tr w:rsidR="00286B63" w14:paraId="7EB4DD3D" w14:textId="77777777">
        <w:tc>
          <w:tcPr>
            <w:tcW w:w="9628" w:type="dxa"/>
          </w:tcPr>
          <w:p w14:paraId="05649500" w14:textId="77777777" w:rsidR="00286B63" w:rsidRDefault="00286B63" w:rsidP="008D3C28"/>
        </w:tc>
      </w:tr>
      <w:tr w:rsidR="00286B63" w14:paraId="21E1D7F3" w14:textId="77777777">
        <w:tc>
          <w:tcPr>
            <w:tcW w:w="9628" w:type="dxa"/>
          </w:tcPr>
          <w:p w14:paraId="7B986EDC" w14:textId="77777777" w:rsidR="00286B63" w:rsidRDefault="00286B63" w:rsidP="008D3C28"/>
        </w:tc>
      </w:tr>
    </w:tbl>
    <w:p w14:paraId="48D4EA9E" w14:textId="77777777" w:rsidR="00BA6668" w:rsidRDefault="00BA6668">
      <w:r>
        <w:br w:type="page"/>
      </w:r>
    </w:p>
    <w:p w14:paraId="79162868" w14:textId="07752BB5" w:rsidR="00D536C8" w:rsidRDefault="00504C47" w:rsidP="00D536C8">
      <w:pPr>
        <w:pStyle w:val="Heading2"/>
      </w:pPr>
      <w:bookmarkStart w:id="30" w:name="_Toc164776089"/>
      <w:r>
        <w:t xml:space="preserve">Phase 2, </w:t>
      </w:r>
      <w:r w:rsidR="00E15E47">
        <w:t>activity</w:t>
      </w:r>
      <w:r w:rsidR="000A5F17">
        <w:t xml:space="preserve"> </w:t>
      </w:r>
      <w:r w:rsidR="001A7CCC">
        <w:t>6</w:t>
      </w:r>
      <w:r w:rsidR="000A5F17">
        <w:t xml:space="preserve"> </w:t>
      </w:r>
      <w:r>
        <w:t xml:space="preserve">– </w:t>
      </w:r>
      <w:r w:rsidR="003330F9">
        <w:t>t</w:t>
      </w:r>
      <w:r>
        <w:t>he Victorian era</w:t>
      </w:r>
      <w:bookmarkEnd w:id="30"/>
    </w:p>
    <w:p w14:paraId="0706369B" w14:textId="737CF4FD" w:rsidR="00113A28" w:rsidRPr="00113A28" w:rsidRDefault="00113A28" w:rsidP="00E338AE">
      <w:pPr>
        <w:pStyle w:val="FeatureBox2"/>
      </w:pPr>
      <w:r w:rsidRPr="00E338AE">
        <w:rPr>
          <w:rStyle w:val="Strong"/>
        </w:rPr>
        <w:t>Teacher note</w:t>
      </w:r>
      <w:r>
        <w:t xml:space="preserve">: the </w:t>
      </w:r>
      <w:r w:rsidR="00A52F45">
        <w:t>summary of the Victorian era in this activity has be</w:t>
      </w:r>
      <w:r w:rsidR="00E2223A">
        <w:t>en</w:t>
      </w:r>
      <w:r w:rsidR="00A52F45">
        <w:t xml:space="preserve"> created by the English curriculum team 7–12</w:t>
      </w:r>
      <w:r w:rsidR="00110160">
        <w:t xml:space="preserve"> as previous</w:t>
      </w:r>
      <w:r w:rsidR="00152E18">
        <w:t>ly</w:t>
      </w:r>
      <w:r w:rsidR="00110160">
        <w:t xml:space="preserve"> noted</w:t>
      </w:r>
      <w:r w:rsidR="00A52F45">
        <w:t>. Please edit or adjust the language according</w:t>
      </w:r>
      <w:r w:rsidR="00094CC9">
        <w:t xml:space="preserve"> to</w:t>
      </w:r>
      <w:r w:rsidR="00A52F45">
        <w:t xml:space="preserve"> the needs of your students. </w:t>
      </w:r>
      <w:r w:rsidR="008A6AAA">
        <w:t>To support reading comprehension the teacher could develop a visual glossary</w:t>
      </w:r>
      <w:r w:rsidR="00C23D14">
        <w:t xml:space="preserve"> and present a brief and accessible documentary</w:t>
      </w:r>
      <w:r w:rsidR="00D02BA5">
        <w:t>. S</w:t>
      </w:r>
      <w:r w:rsidR="001D2F49">
        <w:t>ee</w:t>
      </w:r>
      <w:r w:rsidR="00D65BAF">
        <w:t xml:space="preserve"> World History video</w:t>
      </w:r>
      <w:r w:rsidR="001D2F49">
        <w:t xml:space="preserve"> </w:t>
      </w:r>
      <w:hyperlink r:id="rId44" w:history="1">
        <w:r w:rsidR="00854CE3">
          <w:rPr>
            <w:rStyle w:val="Hyperlink"/>
          </w:rPr>
          <w:t>Victorian era (4:41)</w:t>
        </w:r>
      </w:hyperlink>
      <w:r w:rsidR="00D02BA5">
        <w:t xml:space="preserve"> for </w:t>
      </w:r>
      <w:r w:rsidR="00854CE3">
        <w:t xml:space="preserve">an </w:t>
      </w:r>
      <w:r w:rsidR="00D02BA5">
        <w:t>example</w:t>
      </w:r>
      <w:r w:rsidR="002A3636">
        <w:t>. As they read</w:t>
      </w:r>
      <w:r w:rsidR="005532D6">
        <w:t>,</w:t>
      </w:r>
      <w:r w:rsidR="002A3636">
        <w:t xml:space="preserve"> students could be supported to note key terms that they recognise from the documentary</w:t>
      </w:r>
      <w:r w:rsidR="009A3495">
        <w:t xml:space="preserve"> and highlight vocabulary they are unfamiliar with.</w:t>
      </w:r>
      <w:r w:rsidR="00584EA5">
        <w:t xml:space="preserve"> New words can then be checked in a dictionary and discussed by the class to ensure understanding.</w:t>
      </w:r>
    </w:p>
    <w:p w14:paraId="36EE056A" w14:textId="170528B3" w:rsidR="004A158D" w:rsidRPr="005C0E8F" w:rsidRDefault="004A158D" w:rsidP="004A158D">
      <w:pPr>
        <w:pStyle w:val="FeatureBox2"/>
      </w:pPr>
      <w:r>
        <w:t xml:space="preserve">This reading comprehension activity </w:t>
      </w:r>
      <w:r w:rsidR="009B2D2D">
        <w:t>continues</w:t>
      </w:r>
      <w:r w:rsidR="000719ED">
        <w:t xml:space="preserve"> the</w:t>
      </w:r>
      <w:r>
        <w:t xml:space="preserve"> gradual release of responsibility to the student</w:t>
      </w:r>
      <w:r w:rsidR="00657C95">
        <w:t>, reducing the scaffolding of the previous comprehension activity</w:t>
      </w:r>
      <w:r>
        <w:t xml:space="preserve">. </w:t>
      </w:r>
      <w:r w:rsidR="00633F38">
        <w:t>Previously bolded</w:t>
      </w:r>
      <w:r>
        <w:t xml:space="preserve"> key words and ideas </w:t>
      </w:r>
      <w:r w:rsidR="00B13022">
        <w:t>have been removed</w:t>
      </w:r>
      <w:r w:rsidR="00FE5494">
        <w:t xml:space="preserve"> requiring a more active </w:t>
      </w:r>
      <w:r w:rsidR="002149A0">
        <w:t>reading of the passage</w:t>
      </w:r>
      <w:r>
        <w:t>.</w:t>
      </w:r>
    </w:p>
    <w:p w14:paraId="047A28DC" w14:textId="1191D714" w:rsidR="00B16C74" w:rsidRPr="00874909" w:rsidRDefault="00B16C74" w:rsidP="00144C4C">
      <w:pPr>
        <w:pStyle w:val="ListNumber"/>
        <w:numPr>
          <w:ilvl w:val="0"/>
          <w:numId w:val="89"/>
        </w:numPr>
      </w:pPr>
      <w:r w:rsidRPr="00874909">
        <w:t xml:space="preserve">Read through the </w:t>
      </w:r>
      <w:r w:rsidR="00F8308A" w:rsidRPr="00874909">
        <w:t>passage</w:t>
      </w:r>
      <w:r w:rsidR="00F82F8A" w:rsidRPr="00874909">
        <w:t xml:space="preserve"> below that </w:t>
      </w:r>
      <w:r w:rsidR="00E058C2" w:rsidRPr="00874909">
        <w:t>explores</w:t>
      </w:r>
      <w:r w:rsidRPr="00874909">
        <w:t xml:space="preserve"> the</w:t>
      </w:r>
      <w:r w:rsidR="00AA69BD" w:rsidRPr="00874909">
        <w:t xml:space="preserve"> historical, social and cultural context</w:t>
      </w:r>
      <w:r w:rsidRPr="00874909">
        <w:t xml:space="preserve"> </w:t>
      </w:r>
      <w:r w:rsidR="00484AA6" w:rsidRPr="00874909">
        <w:t xml:space="preserve">of the </w:t>
      </w:r>
      <w:r w:rsidRPr="00874909">
        <w:t>Victorian era.</w:t>
      </w:r>
    </w:p>
    <w:p w14:paraId="4C3450A7" w14:textId="10DA91F9" w:rsidR="00821A06" w:rsidRPr="00874909" w:rsidRDefault="00C40595" w:rsidP="00144C4C">
      <w:pPr>
        <w:pStyle w:val="ListNumber"/>
        <w:numPr>
          <w:ilvl w:val="0"/>
          <w:numId w:val="119"/>
        </w:numPr>
      </w:pPr>
      <w:r w:rsidRPr="00874909">
        <w:t>After you have finished reading</w:t>
      </w:r>
      <w:r w:rsidR="004E1B72" w:rsidRPr="00874909">
        <w:t>, go back and use</w:t>
      </w:r>
      <w:r w:rsidR="00E7477B" w:rsidRPr="00874909">
        <w:t xml:space="preserve"> a highlighter or </w:t>
      </w:r>
      <w:r w:rsidR="00A73F0F" w:rsidRPr="00874909">
        <w:t>different coloured pen to underline</w:t>
      </w:r>
      <w:r w:rsidR="004E1B72" w:rsidRPr="00874909">
        <w:t xml:space="preserve"> information</w:t>
      </w:r>
      <w:r w:rsidR="00854E2A" w:rsidRPr="00874909">
        <w:t xml:space="preserve"> that relates to</w:t>
      </w:r>
      <w:r w:rsidR="00A73F0F" w:rsidRPr="00874909">
        <w:t xml:space="preserve"> </w:t>
      </w:r>
      <w:r w:rsidR="00AA69BD" w:rsidRPr="00874909">
        <w:t>the historical, social and cultural contex</w:t>
      </w:r>
      <w:r w:rsidR="004E1B72" w:rsidRPr="00874909">
        <w:t>t.</w:t>
      </w:r>
      <w:r w:rsidR="00854E2A" w:rsidRPr="00874909">
        <w:t xml:space="preserve"> Use a different colour each for </w:t>
      </w:r>
      <w:r w:rsidR="005532D6">
        <w:t xml:space="preserve">the </w:t>
      </w:r>
      <w:r w:rsidR="00F8308A" w:rsidRPr="00874909">
        <w:t>historical, social and cultural</w:t>
      </w:r>
      <w:r w:rsidR="005532D6">
        <w:t xml:space="preserve"> context</w:t>
      </w:r>
      <w:r w:rsidR="00F8308A" w:rsidRPr="00874909">
        <w:t>.</w:t>
      </w:r>
    </w:p>
    <w:p w14:paraId="71E1F4D3" w14:textId="60EB1821" w:rsidR="00B16C74" w:rsidRPr="00874909" w:rsidRDefault="00B16C74" w:rsidP="00797537">
      <w:pPr>
        <w:pStyle w:val="ListNumber"/>
      </w:pPr>
      <w:r w:rsidRPr="00874909">
        <w:t xml:space="preserve">You will refer to </w:t>
      </w:r>
      <w:r w:rsidR="00AA69BD" w:rsidRPr="00874909">
        <w:t xml:space="preserve">this </w:t>
      </w:r>
      <w:r w:rsidR="008F7268" w:rsidRPr="00874909">
        <w:t>passage</w:t>
      </w:r>
      <w:r w:rsidRPr="00874909">
        <w:t xml:space="preserve"> to complete the </w:t>
      </w:r>
      <w:r w:rsidR="00F97D28" w:rsidRPr="00874909">
        <w:t xml:space="preserve">matching activity </w:t>
      </w:r>
      <w:r w:rsidRPr="00874909">
        <w:t xml:space="preserve">in </w:t>
      </w:r>
      <w:r w:rsidRPr="00874909">
        <w:rPr>
          <w:rStyle w:val="Strong"/>
        </w:rPr>
        <w:t xml:space="preserve">Phase 2, activity </w:t>
      </w:r>
      <w:r w:rsidR="00923667">
        <w:rPr>
          <w:rStyle w:val="Strong"/>
        </w:rPr>
        <w:t>7</w:t>
      </w:r>
      <w:r w:rsidR="00923667" w:rsidRPr="00874909">
        <w:rPr>
          <w:rStyle w:val="Strong"/>
        </w:rPr>
        <w:t xml:space="preserve"> </w:t>
      </w:r>
      <w:r w:rsidRPr="00874909">
        <w:rPr>
          <w:rStyle w:val="Strong"/>
        </w:rPr>
        <w:t xml:space="preserve">– </w:t>
      </w:r>
      <w:r w:rsidR="00923667">
        <w:rPr>
          <w:rStyle w:val="Strong"/>
        </w:rPr>
        <w:t>m</w:t>
      </w:r>
      <w:r w:rsidR="00923667" w:rsidRPr="00874909">
        <w:rPr>
          <w:rStyle w:val="Strong"/>
        </w:rPr>
        <w:t xml:space="preserve">atching </w:t>
      </w:r>
      <w:r w:rsidR="00F97D28" w:rsidRPr="00874909">
        <w:rPr>
          <w:rStyle w:val="Strong"/>
        </w:rPr>
        <w:t xml:space="preserve">historical, social and cultural </w:t>
      </w:r>
      <w:r w:rsidR="00821A06" w:rsidRPr="00874909">
        <w:rPr>
          <w:rStyle w:val="Strong"/>
        </w:rPr>
        <w:t>context</w:t>
      </w:r>
      <w:r w:rsidRPr="00874909">
        <w:t>.</w:t>
      </w:r>
    </w:p>
    <w:p w14:paraId="18A66284" w14:textId="046E94B7" w:rsidR="00710F7E" w:rsidRDefault="00710F7E" w:rsidP="00710F7E">
      <w:r>
        <w:t xml:space="preserve">The Victorian Era, from 1837 to 1901, was a time of great change in Britain, primarily due to the Industrial Revolution. Industrialisation refers to the shift from manual </w:t>
      </w:r>
      <w:r w:rsidR="00E13C2B">
        <w:t>labour</w:t>
      </w:r>
      <w:r>
        <w:t xml:space="preserve"> and animal-based economies to one dominated by machinery and industrial production. This revolution led to the growth of factories and the transformation from rural, agricultural communities to urban, industrial cities. It brought about significant advancements in technology and transportation, like the railway, changing how people lived and worked. This era saw cities expand rapidly as people moved to urban areas in search of work, creating a divide between the wealthy and the poor and altering traditional lifestyles.</w:t>
      </w:r>
    </w:p>
    <w:p w14:paraId="1787CA5E" w14:textId="32AD8593" w:rsidR="00710F7E" w:rsidRDefault="00710F7E" w:rsidP="00710F7E">
      <w:r>
        <w:t>The soci</w:t>
      </w:r>
      <w:r w:rsidR="002635BA">
        <w:t>ety</w:t>
      </w:r>
      <w:r>
        <w:t xml:space="preserve"> of the Victorian Era was characterised by strict social codes but was also a period of </w:t>
      </w:r>
      <w:r w:rsidR="002635BA">
        <w:t>new</w:t>
      </w:r>
      <w:r>
        <w:t xml:space="preserve"> social reform movements. </w:t>
      </w:r>
      <w:r w:rsidR="004826B3">
        <w:t>Key</w:t>
      </w:r>
      <w:r>
        <w:t xml:space="preserve"> issues </w:t>
      </w:r>
      <w:r w:rsidR="004826B3">
        <w:t>in the era were</w:t>
      </w:r>
      <w:r>
        <w:t xml:space="preserve"> women's suffrage</w:t>
      </w:r>
      <w:r w:rsidR="00803516">
        <w:t xml:space="preserve"> </w:t>
      </w:r>
      <w:r w:rsidR="00861EA2">
        <w:t>–</w:t>
      </w:r>
      <w:r w:rsidR="00923667">
        <w:t xml:space="preserve"> </w:t>
      </w:r>
      <w:r>
        <w:t>the campaign for women's right to vote</w:t>
      </w:r>
      <w:r w:rsidR="00803516">
        <w:t xml:space="preserve"> </w:t>
      </w:r>
      <w:r w:rsidR="00861EA2">
        <w:t xml:space="preserve">– </w:t>
      </w:r>
      <w:r>
        <w:t xml:space="preserve">and labour rights, indicating a society in transition. There was a noticeable push against established norms, with movements aimed at improving conditions for the working class and </w:t>
      </w:r>
      <w:r w:rsidR="006460EB">
        <w:t>push</w:t>
      </w:r>
      <w:r>
        <w:t>ing for gender equality.</w:t>
      </w:r>
    </w:p>
    <w:p w14:paraId="6001ED70" w14:textId="5DE20FEC" w:rsidR="00710F7E" w:rsidRDefault="00710F7E" w:rsidP="00710F7E">
      <w:r>
        <w:t>Culturally, the era experienced a tension between the new scientific discoveries and traditional religious beliefs. This period saw a confrontation between the enlightenment brought about by scientific progress and the conventional moral values upheld by religion. Moreover, Britain's imperial ambitions during this time led to the expansion of the British Empire, bringing British society into contact with a wide array of cultures. This contact resulted in a complex mix of curiosity towards and misunderstanding of these foreign cultures and traditions.</w:t>
      </w:r>
    </w:p>
    <w:p w14:paraId="2D5B79F4" w14:textId="2EBF6B20" w:rsidR="00F2630D" w:rsidRDefault="00710F7E" w:rsidP="00710F7E">
      <w:r>
        <w:t>By understanding the Victorian Era's historical, social, and cultural contexts, one can appreciate the forces of change that shaped this significant period in British history, marking a transition towards modernity while still navigating the complexities of tradition and reform.</w:t>
      </w:r>
    </w:p>
    <w:p w14:paraId="29E913D4" w14:textId="77777777" w:rsidR="004E0BC3" w:rsidRPr="00E82A6E" w:rsidRDefault="004E0BC3" w:rsidP="00E82A6E">
      <w:r>
        <w:br w:type="page"/>
      </w:r>
    </w:p>
    <w:p w14:paraId="11F1D54C" w14:textId="6B9ABA47" w:rsidR="00440614" w:rsidRDefault="00440614" w:rsidP="00420ABD">
      <w:pPr>
        <w:pStyle w:val="Heading2"/>
      </w:pPr>
      <w:bookmarkStart w:id="31" w:name="_Toc164776090"/>
      <w:r>
        <w:t xml:space="preserve">Phase 2, </w:t>
      </w:r>
      <w:r w:rsidR="00D60032">
        <w:t xml:space="preserve">activity </w:t>
      </w:r>
      <w:r w:rsidR="001A7CCC">
        <w:t>7</w:t>
      </w:r>
      <w:r>
        <w:t xml:space="preserve"> – </w:t>
      </w:r>
      <w:r w:rsidR="003330F9">
        <w:t>m</w:t>
      </w:r>
      <w:r w:rsidR="00D60032">
        <w:t>atching historical, social and cultural context</w:t>
      </w:r>
      <w:bookmarkEnd w:id="31"/>
    </w:p>
    <w:p w14:paraId="26A6A991" w14:textId="22878A48" w:rsidR="00EF0B12" w:rsidRDefault="00E64301" w:rsidP="00144C4C">
      <w:pPr>
        <w:pStyle w:val="ListNumber"/>
        <w:numPr>
          <w:ilvl w:val="0"/>
          <w:numId w:val="66"/>
        </w:numPr>
      </w:pPr>
      <w:r w:rsidRPr="00BA2200">
        <w:t xml:space="preserve">Using </w:t>
      </w:r>
      <w:r w:rsidR="00AD5021" w:rsidRPr="00BA2200">
        <w:t>the information you read and highligh</w:t>
      </w:r>
      <w:r w:rsidR="00342207" w:rsidRPr="00BA2200">
        <w:t>t</w:t>
      </w:r>
      <w:r w:rsidR="00C07B80" w:rsidRPr="00BA2200">
        <w:t>ed</w:t>
      </w:r>
      <w:r w:rsidR="008F7268" w:rsidRPr="00BA2200">
        <w:t xml:space="preserve"> or underlined</w:t>
      </w:r>
      <w:r w:rsidR="00AD5021" w:rsidRPr="00BA2200">
        <w:t xml:space="preserve"> in </w:t>
      </w:r>
      <w:r w:rsidR="00AD5021" w:rsidRPr="004D2879">
        <w:rPr>
          <w:rStyle w:val="Strong"/>
        </w:rPr>
        <w:t>Phase 2</w:t>
      </w:r>
      <w:r w:rsidR="00F464F8" w:rsidRPr="004D2879">
        <w:rPr>
          <w:rStyle w:val="Strong"/>
        </w:rPr>
        <w:t xml:space="preserve">, activity </w:t>
      </w:r>
      <w:r w:rsidR="007D2BC7">
        <w:rPr>
          <w:rStyle w:val="Strong"/>
        </w:rPr>
        <w:t>6</w:t>
      </w:r>
      <w:r w:rsidR="00AD5021" w:rsidRPr="00283BDF">
        <w:rPr>
          <w:b/>
          <w:bCs/>
        </w:rPr>
        <w:t xml:space="preserve"> </w:t>
      </w:r>
      <w:r w:rsidR="00C64748" w:rsidRPr="00283BDF">
        <w:rPr>
          <w:b/>
          <w:bCs/>
        </w:rPr>
        <w:t>–</w:t>
      </w:r>
      <w:r w:rsidR="00342207" w:rsidRPr="00283BDF">
        <w:rPr>
          <w:b/>
          <w:bCs/>
        </w:rPr>
        <w:t xml:space="preserve"> </w:t>
      </w:r>
      <w:r w:rsidR="007D2BC7">
        <w:rPr>
          <w:rStyle w:val="Strong"/>
        </w:rPr>
        <w:t>t</w:t>
      </w:r>
      <w:r w:rsidR="00C64748" w:rsidRPr="004D2879">
        <w:rPr>
          <w:rStyle w:val="Strong"/>
        </w:rPr>
        <w:t>he Victorian era</w:t>
      </w:r>
      <w:r w:rsidR="00FB4032" w:rsidRPr="004D2879">
        <w:t>,</w:t>
      </w:r>
      <w:r w:rsidR="00FB4032" w:rsidRPr="00BA2200">
        <w:t xml:space="preserve"> m</w:t>
      </w:r>
      <w:r w:rsidR="008C5E2F" w:rsidRPr="00BA2200">
        <w:t xml:space="preserve">atch each item from the list to the correct category, identifying whether </w:t>
      </w:r>
      <w:r w:rsidR="00E82A6E">
        <w:t xml:space="preserve">it </w:t>
      </w:r>
      <w:r w:rsidR="008C5E2F" w:rsidRPr="00BA2200">
        <w:t xml:space="preserve">is part of the historical, social or cultural context of the Victorian </w:t>
      </w:r>
      <w:r w:rsidR="00732E80">
        <w:t>e</w:t>
      </w:r>
      <w:r w:rsidR="008C5E2F" w:rsidRPr="00BA2200">
        <w:t>ra.</w:t>
      </w:r>
    </w:p>
    <w:p w14:paraId="7B129118" w14:textId="6E76D08D" w:rsidR="00BA2200" w:rsidRPr="00E338AE" w:rsidRDefault="00BA2200" w:rsidP="00BA2200">
      <w:pPr>
        <w:pStyle w:val="Caption"/>
      </w:pPr>
      <w:r w:rsidRPr="00E338AE">
        <w:t xml:space="preserve">Table </w:t>
      </w:r>
      <w:r w:rsidR="005028EC">
        <w:fldChar w:fldCharType="begin"/>
      </w:r>
      <w:r w:rsidR="005028EC">
        <w:instrText xml:space="preserve"> SEQ Table \* ARABIC </w:instrText>
      </w:r>
      <w:r w:rsidR="005028EC">
        <w:fldChar w:fldCharType="separate"/>
      </w:r>
      <w:r w:rsidR="00A502DA">
        <w:rPr>
          <w:noProof/>
        </w:rPr>
        <w:t>17</w:t>
      </w:r>
      <w:r w:rsidR="005028EC">
        <w:rPr>
          <w:noProof/>
        </w:rPr>
        <w:fldChar w:fldCharType="end"/>
      </w:r>
      <w:r w:rsidRPr="00E338AE">
        <w:t xml:space="preserve"> </w:t>
      </w:r>
      <w:r w:rsidR="00A250FB" w:rsidRPr="00E338AE">
        <w:t>–</w:t>
      </w:r>
      <w:r w:rsidRPr="00E338AE">
        <w:t xml:space="preserve"> </w:t>
      </w:r>
      <w:r w:rsidR="00F1764C" w:rsidRPr="00E338AE">
        <w:t>categorising</w:t>
      </w:r>
      <w:r w:rsidR="00A250FB" w:rsidRPr="00E338AE">
        <w:t xml:space="preserve"> contexts </w:t>
      </w:r>
      <w:r w:rsidR="00E90E60" w:rsidRPr="00E338AE">
        <w:t>of the Victorian era</w:t>
      </w:r>
    </w:p>
    <w:tbl>
      <w:tblPr>
        <w:tblStyle w:val="Tableheader"/>
        <w:tblW w:w="0" w:type="auto"/>
        <w:tblLook w:val="04A0" w:firstRow="1" w:lastRow="0" w:firstColumn="1" w:lastColumn="0" w:noHBand="0" w:noVBand="1"/>
        <w:tblDescription w:val="Categorising contexts of the Victorian era into historical, social or cultural with space for student response."/>
      </w:tblPr>
      <w:tblGrid>
        <w:gridCol w:w="7225"/>
        <w:gridCol w:w="2403"/>
      </w:tblGrid>
      <w:tr w:rsidR="00C43300" w14:paraId="1FFFF4BC" w14:textId="77777777" w:rsidTr="00090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A62CF35" w14:textId="45933FF3" w:rsidR="00C43300" w:rsidRDefault="007046F4">
            <w:r>
              <w:t xml:space="preserve">Victorian </w:t>
            </w:r>
            <w:r w:rsidR="00763E4D">
              <w:t>context</w:t>
            </w:r>
          </w:p>
        </w:tc>
        <w:tc>
          <w:tcPr>
            <w:tcW w:w="2403" w:type="dxa"/>
          </w:tcPr>
          <w:p w14:paraId="5BB3E909" w14:textId="34B41EA7" w:rsidR="00C43300" w:rsidRDefault="00A2118D">
            <w:pPr>
              <w:cnfStyle w:val="100000000000" w:firstRow="1" w:lastRow="0" w:firstColumn="0" w:lastColumn="0" w:oddVBand="0" w:evenVBand="0" w:oddHBand="0" w:evenHBand="0" w:firstRowFirstColumn="0" w:firstRowLastColumn="0" w:lastRowFirstColumn="0" w:lastRowLastColumn="0"/>
            </w:pPr>
            <w:r>
              <w:t xml:space="preserve">Historical, social </w:t>
            </w:r>
            <w:r w:rsidR="00C72530">
              <w:t>or cultural</w:t>
            </w:r>
          </w:p>
        </w:tc>
      </w:tr>
      <w:tr w:rsidR="00C43300" w14:paraId="31F6019B" w14:textId="77777777" w:rsidTr="0009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395C8A71" w14:textId="6A0D2C57" w:rsidR="00C43300" w:rsidRDefault="000449A3">
            <w:r w:rsidRPr="000449A3">
              <w:t>Campaign for women's right to vote (Women's suffrage)</w:t>
            </w:r>
          </w:p>
        </w:tc>
        <w:tc>
          <w:tcPr>
            <w:tcW w:w="2403" w:type="dxa"/>
          </w:tcPr>
          <w:p w14:paraId="2E37E918" w14:textId="77777777" w:rsidR="00C43300" w:rsidRDefault="00C43300">
            <w:pPr>
              <w:cnfStyle w:val="000000100000" w:firstRow="0" w:lastRow="0" w:firstColumn="0" w:lastColumn="0" w:oddVBand="0" w:evenVBand="0" w:oddHBand="1" w:evenHBand="0" w:firstRowFirstColumn="0" w:firstRowLastColumn="0" w:lastRowFirstColumn="0" w:lastRowLastColumn="0"/>
            </w:pPr>
          </w:p>
        </w:tc>
      </w:tr>
      <w:tr w:rsidR="00C43300" w14:paraId="6AE89DFB" w14:textId="77777777" w:rsidTr="0009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5A86083" w14:textId="6A1C1D4D" w:rsidR="00C43300" w:rsidRDefault="00722702">
            <w:r w:rsidRPr="00722702">
              <w:t>Expansion of the railway system</w:t>
            </w:r>
          </w:p>
        </w:tc>
        <w:tc>
          <w:tcPr>
            <w:tcW w:w="2403" w:type="dxa"/>
          </w:tcPr>
          <w:p w14:paraId="678B6D2F" w14:textId="77777777" w:rsidR="00C43300" w:rsidRDefault="00C43300">
            <w:pPr>
              <w:cnfStyle w:val="000000010000" w:firstRow="0" w:lastRow="0" w:firstColumn="0" w:lastColumn="0" w:oddVBand="0" w:evenVBand="0" w:oddHBand="0" w:evenHBand="1" w:firstRowFirstColumn="0" w:firstRowLastColumn="0" w:lastRowFirstColumn="0" w:lastRowLastColumn="0"/>
            </w:pPr>
          </w:p>
        </w:tc>
      </w:tr>
      <w:tr w:rsidR="00C43300" w14:paraId="529057C5" w14:textId="77777777" w:rsidTr="0009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9019453" w14:textId="64CEE1A6" w:rsidR="00C43300" w:rsidRDefault="00722702">
            <w:r w:rsidRPr="00722702">
              <w:t>Tension between new scientific discoveries and traditional religious beliefs</w:t>
            </w:r>
          </w:p>
        </w:tc>
        <w:tc>
          <w:tcPr>
            <w:tcW w:w="2403" w:type="dxa"/>
          </w:tcPr>
          <w:p w14:paraId="4CA434F4" w14:textId="77777777" w:rsidR="00C43300" w:rsidRDefault="00C43300">
            <w:pPr>
              <w:cnfStyle w:val="000000100000" w:firstRow="0" w:lastRow="0" w:firstColumn="0" w:lastColumn="0" w:oddVBand="0" w:evenVBand="0" w:oddHBand="1" w:evenHBand="0" w:firstRowFirstColumn="0" w:firstRowLastColumn="0" w:lastRowFirstColumn="0" w:lastRowLastColumn="0"/>
            </w:pPr>
          </w:p>
        </w:tc>
      </w:tr>
      <w:tr w:rsidR="00C43300" w14:paraId="3CA6B525" w14:textId="77777777" w:rsidTr="0009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6840653" w14:textId="4C6D2DF4" w:rsidR="00C43300" w:rsidRDefault="00722702">
            <w:r w:rsidRPr="00722702">
              <w:t>Movements aimed at improving conditions for the working class</w:t>
            </w:r>
          </w:p>
        </w:tc>
        <w:tc>
          <w:tcPr>
            <w:tcW w:w="2403" w:type="dxa"/>
          </w:tcPr>
          <w:p w14:paraId="11F344E5" w14:textId="77777777" w:rsidR="00C43300" w:rsidRDefault="00C43300">
            <w:pPr>
              <w:cnfStyle w:val="000000010000" w:firstRow="0" w:lastRow="0" w:firstColumn="0" w:lastColumn="0" w:oddVBand="0" w:evenVBand="0" w:oddHBand="0" w:evenHBand="1" w:firstRowFirstColumn="0" w:firstRowLastColumn="0" w:lastRowFirstColumn="0" w:lastRowLastColumn="0"/>
            </w:pPr>
          </w:p>
        </w:tc>
      </w:tr>
      <w:tr w:rsidR="00C43300" w14:paraId="63A2B568" w14:textId="77777777" w:rsidTr="0009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2802FDF" w14:textId="793BE632" w:rsidR="00C43300" w:rsidRDefault="00B5384E">
            <w:r w:rsidRPr="00B5384E">
              <w:t>Britain's imperial ambitions leading to the expansion of the British Empire</w:t>
            </w:r>
          </w:p>
        </w:tc>
        <w:tc>
          <w:tcPr>
            <w:tcW w:w="2403" w:type="dxa"/>
          </w:tcPr>
          <w:p w14:paraId="6AB95946" w14:textId="77777777" w:rsidR="00C43300" w:rsidRDefault="00C43300">
            <w:pPr>
              <w:cnfStyle w:val="000000100000" w:firstRow="0" w:lastRow="0" w:firstColumn="0" w:lastColumn="0" w:oddVBand="0" w:evenVBand="0" w:oddHBand="1" w:evenHBand="0" w:firstRowFirstColumn="0" w:firstRowLastColumn="0" w:lastRowFirstColumn="0" w:lastRowLastColumn="0"/>
            </w:pPr>
          </w:p>
        </w:tc>
      </w:tr>
      <w:tr w:rsidR="00C43300" w14:paraId="2A2DB9C3" w14:textId="77777777" w:rsidTr="0009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41654F5" w14:textId="3B277ACA" w:rsidR="00C43300" w:rsidRDefault="00121723">
            <w:r w:rsidRPr="00121723">
              <w:t>Shift from manual labo</w:t>
            </w:r>
            <w:r w:rsidR="00FF6BC5">
              <w:t>u</w:t>
            </w:r>
            <w:r w:rsidRPr="00121723">
              <w:t>r to machinery-dominated production (Industrialisation)</w:t>
            </w:r>
          </w:p>
        </w:tc>
        <w:tc>
          <w:tcPr>
            <w:tcW w:w="2403" w:type="dxa"/>
          </w:tcPr>
          <w:p w14:paraId="17C636B7" w14:textId="77777777" w:rsidR="00C43300" w:rsidRDefault="00C43300">
            <w:pPr>
              <w:cnfStyle w:val="000000010000" w:firstRow="0" w:lastRow="0" w:firstColumn="0" w:lastColumn="0" w:oddVBand="0" w:evenVBand="0" w:oddHBand="0" w:evenHBand="1" w:firstRowFirstColumn="0" w:firstRowLastColumn="0" w:lastRowFirstColumn="0" w:lastRowLastColumn="0"/>
            </w:pPr>
          </w:p>
        </w:tc>
      </w:tr>
      <w:tr w:rsidR="00C43300" w14:paraId="39B6CE08" w14:textId="77777777" w:rsidTr="0009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373C38EB" w14:textId="0577A903" w:rsidR="00C43300" w:rsidRDefault="00121723">
            <w:r w:rsidRPr="00121723">
              <w:t>Growth of factories and urban industrial cities</w:t>
            </w:r>
          </w:p>
        </w:tc>
        <w:tc>
          <w:tcPr>
            <w:tcW w:w="2403" w:type="dxa"/>
          </w:tcPr>
          <w:p w14:paraId="1C60695D" w14:textId="77777777" w:rsidR="00C43300" w:rsidRDefault="00C43300">
            <w:pPr>
              <w:cnfStyle w:val="000000100000" w:firstRow="0" w:lastRow="0" w:firstColumn="0" w:lastColumn="0" w:oddVBand="0" w:evenVBand="0" w:oddHBand="1" w:evenHBand="0" w:firstRowFirstColumn="0" w:firstRowLastColumn="0" w:lastRowFirstColumn="0" w:lastRowLastColumn="0"/>
            </w:pPr>
          </w:p>
        </w:tc>
      </w:tr>
      <w:tr w:rsidR="00C43300" w14:paraId="74609C85" w14:textId="77777777" w:rsidTr="0009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350ADA0E" w14:textId="4F96E8B1" w:rsidR="00C43300" w:rsidRDefault="00121723">
            <w:r w:rsidRPr="00121723">
              <w:t>Contact with a wide array of cultures resulting in curiosity and misunderstanding</w:t>
            </w:r>
          </w:p>
        </w:tc>
        <w:tc>
          <w:tcPr>
            <w:tcW w:w="2403" w:type="dxa"/>
          </w:tcPr>
          <w:p w14:paraId="7C5C1A0F" w14:textId="77777777" w:rsidR="00C43300" w:rsidRDefault="00C43300">
            <w:pPr>
              <w:cnfStyle w:val="000000010000" w:firstRow="0" w:lastRow="0" w:firstColumn="0" w:lastColumn="0" w:oddVBand="0" w:evenVBand="0" w:oddHBand="0" w:evenHBand="1" w:firstRowFirstColumn="0" w:firstRowLastColumn="0" w:lastRowFirstColumn="0" w:lastRowLastColumn="0"/>
            </w:pPr>
          </w:p>
        </w:tc>
      </w:tr>
      <w:tr w:rsidR="00C43300" w14:paraId="33B91C72" w14:textId="77777777" w:rsidTr="0009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396189E3" w14:textId="2C8AC3B6" w:rsidR="00C43300" w:rsidRDefault="00121723">
            <w:r w:rsidRPr="00121723">
              <w:t>Strict social codes governing society</w:t>
            </w:r>
          </w:p>
        </w:tc>
        <w:tc>
          <w:tcPr>
            <w:tcW w:w="2403" w:type="dxa"/>
          </w:tcPr>
          <w:p w14:paraId="6DF38EC5" w14:textId="77777777" w:rsidR="00C43300" w:rsidRDefault="00C43300">
            <w:pPr>
              <w:cnfStyle w:val="000000100000" w:firstRow="0" w:lastRow="0" w:firstColumn="0" w:lastColumn="0" w:oddVBand="0" w:evenVBand="0" w:oddHBand="1" w:evenHBand="0" w:firstRowFirstColumn="0" w:firstRowLastColumn="0" w:lastRowFirstColumn="0" w:lastRowLastColumn="0"/>
            </w:pPr>
          </w:p>
        </w:tc>
      </w:tr>
    </w:tbl>
    <w:p w14:paraId="09F6780A" w14:textId="77777777" w:rsidR="00F5501D" w:rsidRPr="00D55161" w:rsidRDefault="00F5501D" w:rsidP="00D55161">
      <w:r>
        <w:br w:type="page"/>
      </w:r>
    </w:p>
    <w:p w14:paraId="0ADD8C94" w14:textId="1648F055" w:rsidR="00186B26" w:rsidRDefault="00186B26" w:rsidP="00186B26">
      <w:pPr>
        <w:pStyle w:val="Heading2"/>
      </w:pPr>
      <w:bookmarkStart w:id="32" w:name="_Toc164776091"/>
      <w:r>
        <w:t xml:space="preserve">Phase 2, </w:t>
      </w:r>
      <w:r w:rsidR="00C3766C">
        <w:t>activity</w:t>
      </w:r>
      <w:r>
        <w:t xml:space="preserve"> </w:t>
      </w:r>
      <w:r w:rsidR="001A7CCC">
        <w:t>8</w:t>
      </w:r>
      <w:r>
        <w:t xml:space="preserve"> – </w:t>
      </w:r>
      <w:r w:rsidR="00134033">
        <w:t xml:space="preserve">What </w:t>
      </w:r>
      <w:r>
        <w:t xml:space="preserve">is </w:t>
      </w:r>
      <w:r w:rsidR="00CD1CB4">
        <w:t>a sonnet</w:t>
      </w:r>
      <w:r>
        <w:t>?</w:t>
      </w:r>
      <w:bookmarkEnd w:id="32"/>
    </w:p>
    <w:p w14:paraId="08029319" w14:textId="402294CE" w:rsidR="006378A9" w:rsidRDefault="008A5744" w:rsidP="002149A0">
      <w:pPr>
        <w:pStyle w:val="FeatureBox2"/>
      </w:pPr>
      <w:r w:rsidRPr="00814B53">
        <w:rPr>
          <w:rStyle w:val="Strong"/>
        </w:rPr>
        <w:t>Teacher note</w:t>
      </w:r>
      <w:r>
        <w:t xml:space="preserve">: the summary of the </w:t>
      </w:r>
      <w:r w:rsidR="00E2223A">
        <w:t>sonnet form</w:t>
      </w:r>
      <w:r>
        <w:t xml:space="preserve"> in this activity has bee</w:t>
      </w:r>
      <w:r w:rsidR="00E2223A">
        <w:t>n</w:t>
      </w:r>
      <w:r>
        <w:t xml:space="preserve"> created by the English curriculum team 7–12</w:t>
      </w:r>
      <w:r w:rsidR="00110160">
        <w:t xml:space="preserve"> as previously noted</w:t>
      </w:r>
      <w:r>
        <w:t xml:space="preserve">. Please edit or adjust the language accordingly for the needs of your students. </w:t>
      </w:r>
      <w:r w:rsidR="00CD0D75">
        <w:t>As an ext</w:t>
      </w:r>
      <w:r w:rsidR="00BF6AF5">
        <w:t>ension activity for a high</w:t>
      </w:r>
      <w:r w:rsidR="008406ED">
        <w:t>-</w:t>
      </w:r>
      <w:r w:rsidR="00BF6AF5">
        <w:t>ability class, you might ask students</w:t>
      </w:r>
      <w:r w:rsidR="003A0A40">
        <w:t xml:space="preserve"> if they can identify the structural ‘rules’ of the sonnet form based on the core text. T</w:t>
      </w:r>
      <w:r w:rsidR="008406ED">
        <w:t>hey</w:t>
      </w:r>
      <w:r w:rsidR="00610850">
        <w:t xml:space="preserve"> can</w:t>
      </w:r>
      <w:r w:rsidR="008406ED">
        <w:t xml:space="preserve"> t</w:t>
      </w:r>
      <w:r w:rsidR="003A0A40">
        <w:t>hen</w:t>
      </w:r>
      <w:r w:rsidR="00610850">
        <w:t xml:space="preserve"> </w:t>
      </w:r>
      <w:r w:rsidR="003A0A40">
        <w:t>explore the definition below to check.</w:t>
      </w:r>
    </w:p>
    <w:p w14:paraId="53B444D5" w14:textId="550094B2" w:rsidR="008A5744" w:rsidRPr="008A5744" w:rsidRDefault="002149A0" w:rsidP="00E338AE">
      <w:pPr>
        <w:pStyle w:val="FeatureBox2"/>
      </w:pPr>
      <w:r>
        <w:t>This reading comprehension activity continues the gradual release of responsibility to the student, reducing the scaffolding of the previous comprehension activity. Previously sequentially</w:t>
      </w:r>
      <w:r w:rsidR="00C24C3F">
        <w:t xml:space="preserve"> questions</w:t>
      </w:r>
      <w:r w:rsidR="001D07FF">
        <w:t xml:space="preserve"> have been removed</w:t>
      </w:r>
      <w:r>
        <w:t xml:space="preserve"> </w:t>
      </w:r>
      <w:r w:rsidR="006454AD">
        <w:t xml:space="preserve">requiring a more active </w:t>
      </w:r>
      <w:r w:rsidR="007C1E13">
        <w:t>back and through</w:t>
      </w:r>
      <w:r w:rsidR="006454AD">
        <w:t xml:space="preserve"> the passage.</w:t>
      </w:r>
    </w:p>
    <w:p w14:paraId="4FF5756C" w14:textId="77777777" w:rsidR="00497E92" w:rsidRPr="00DB40BB" w:rsidRDefault="00191BEE" w:rsidP="00144C4C">
      <w:pPr>
        <w:pStyle w:val="ListNumber"/>
        <w:numPr>
          <w:ilvl w:val="0"/>
          <w:numId w:val="90"/>
        </w:numPr>
      </w:pPr>
      <w:r w:rsidRPr="00DB40BB">
        <w:t xml:space="preserve">Read through the </w:t>
      </w:r>
      <w:r w:rsidR="00163C1E" w:rsidRPr="00DB40BB">
        <w:t xml:space="preserve">passage </w:t>
      </w:r>
      <w:r w:rsidRPr="00DB40BB">
        <w:t>below about the definition, purpose and structure of sonnets.</w:t>
      </w:r>
    </w:p>
    <w:p w14:paraId="6946D653" w14:textId="2F463C1D" w:rsidR="00191BEE" w:rsidRPr="00497E92" w:rsidRDefault="003E0AE3" w:rsidP="00144C4C">
      <w:pPr>
        <w:pStyle w:val="ListNumber"/>
        <w:numPr>
          <w:ilvl w:val="0"/>
          <w:numId w:val="120"/>
        </w:numPr>
      </w:pPr>
      <w:r>
        <w:t xml:space="preserve">You will refer to this text </w:t>
      </w:r>
      <w:r w:rsidR="00191BEE">
        <w:t xml:space="preserve">to complete </w:t>
      </w:r>
      <w:r>
        <w:t xml:space="preserve">the questions in </w:t>
      </w:r>
      <w:r w:rsidRPr="003E0AE3">
        <w:rPr>
          <w:rStyle w:val="Strong"/>
        </w:rPr>
        <w:t xml:space="preserve">Phase 2, activity </w:t>
      </w:r>
      <w:r w:rsidR="00D70217">
        <w:rPr>
          <w:rStyle w:val="Strong"/>
        </w:rPr>
        <w:t>9</w:t>
      </w:r>
      <w:r w:rsidRPr="003E0AE3">
        <w:rPr>
          <w:rStyle w:val="Strong"/>
        </w:rPr>
        <w:t xml:space="preserve"> – check your understanding of the sonnet</w:t>
      </w:r>
      <w:r>
        <w:t>.</w:t>
      </w:r>
    </w:p>
    <w:p w14:paraId="628C0EDF" w14:textId="22AC7ED2" w:rsidR="004159EC" w:rsidRPr="00DE3616" w:rsidRDefault="00745CE7" w:rsidP="00A1580F">
      <w:pPr>
        <w:rPr>
          <w:rFonts w:eastAsiaTheme="minorEastAsia"/>
          <w:b/>
        </w:rPr>
      </w:pPr>
      <w:r w:rsidRPr="004159EC">
        <w:rPr>
          <w:b/>
          <w:bCs/>
        </w:rPr>
        <w:t>Definition</w:t>
      </w:r>
    </w:p>
    <w:p w14:paraId="16D90FE3" w14:textId="4818AF9F" w:rsidR="004159EC" w:rsidRPr="00745CE7" w:rsidRDefault="00745CE7" w:rsidP="00A1580F">
      <w:pPr>
        <w:rPr>
          <w:rFonts w:eastAsiaTheme="minorEastAsia"/>
        </w:rPr>
      </w:pPr>
      <w:r w:rsidRPr="45A542D7">
        <w:t xml:space="preserve">A sonnet is a poetic form consisting of 14 lines, known for its strict patterns of rhyme, rhythm, and structure. The term sonnet originates from the Italian word </w:t>
      </w:r>
      <w:r w:rsidRPr="00E338AE">
        <w:rPr>
          <w:i/>
        </w:rPr>
        <w:t>sonetto</w:t>
      </w:r>
      <w:r w:rsidRPr="45A542D7">
        <w:t xml:space="preserve">, which means </w:t>
      </w:r>
      <w:r w:rsidR="008406ED">
        <w:t>‘</w:t>
      </w:r>
      <w:r w:rsidRPr="45A542D7">
        <w:t>little song</w:t>
      </w:r>
      <w:r w:rsidR="00B56F3B">
        <w:t>’</w:t>
      </w:r>
      <w:r w:rsidRPr="45A542D7">
        <w:t xml:space="preserve"> or </w:t>
      </w:r>
      <w:r w:rsidR="00B56F3B">
        <w:t>’</w:t>
      </w:r>
      <w:r w:rsidRPr="45A542D7">
        <w:t>small lyric</w:t>
      </w:r>
      <w:r w:rsidR="00B56F3B">
        <w:t>’</w:t>
      </w:r>
      <w:r w:rsidRPr="45A542D7">
        <w:t xml:space="preserve">. </w:t>
      </w:r>
      <w:r w:rsidRPr="60633D02">
        <w:rPr>
          <w:rFonts w:eastAsiaTheme="minorEastAsia"/>
        </w:rPr>
        <w:t>Historically, sonnets have been utilised to express profound emotions, contemplations (deep reflective thought), and observations, often focusing on t</w:t>
      </w:r>
      <w:r w:rsidR="007412AA">
        <w:rPr>
          <w:rFonts w:eastAsiaTheme="minorEastAsia"/>
        </w:rPr>
        <w:t>opic</w:t>
      </w:r>
      <w:r w:rsidRPr="60633D02">
        <w:rPr>
          <w:rFonts w:eastAsiaTheme="minorEastAsia"/>
        </w:rPr>
        <w:t>s of love, beauty, politics, mortality (the state of being subject to death) and nature.</w:t>
      </w:r>
    </w:p>
    <w:p w14:paraId="4FB2E49B" w14:textId="2B5066A6" w:rsidR="004159EC" w:rsidRPr="00DE3616" w:rsidRDefault="00745CE7" w:rsidP="00A1580F">
      <w:pPr>
        <w:rPr>
          <w:rFonts w:eastAsiaTheme="minorEastAsia"/>
          <w:b/>
        </w:rPr>
      </w:pPr>
      <w:r w:rsidRPr="004159EC">
        <w:rPr>
          <w:b/>
          <w:bCs/>
        </w:rPr>
        <w:t>Purpose</w:t>
      </w:r>
    </w:p>
    <w:p w14:paraId="13847044" w14:textId="486DC67A" w:rsidR="004159EC" w:rsidRPr="00745CE7" w:rsidRDefault="00745CE7" w:rsidP="00A1580F">
      <w:pPr>
        <w:rPr>
          <w:rFonts w:eastAsiaTheme="minorEastAsia"/>
        </w:rPr>
      </w:pPr>
      <w:r w:rsidRPr="45A542D7">
        <w:t>The primary aim of a sonnet is to condense complex and intense feelings or thoughts into a compact and structured poetic form. This concentration of meaning allows for a powerful expression of ideas within a limited space, encouraging precision and creativity in the use of language. The sonnet form challenges poets to explore and articulate their subjects within a disciplined format, fostering a depth of expression that is both personal and universal.</w:t>
      </w:r>
    </w:p>
    <w:p w14:paraId="01B1DCD8" w14:textId="65328ED5" w:rsidR="004159EC" w:rsidRPr="00DE3616" w:rsidRDefault="00745CE7" w:rsidP="00A1580F">
      <w:pPr>
        <w:rPr>
          <w:rFonts w:eastAsiaTheme="minorEastAsia"/>
          <w:b/>
        </w:rPr>
      </w:pPr>
      <w:r w:rsidRPr="004159EC">
        <w:rPr>
          <w:b/>
          <w:bCs/>
        </w:rPr>
        <w:t>Structure</w:t>
      </w:r>
    </w:p>
    <w:p w14:paraId="73531CA5" w14:textId="761632F6" w:rsidR="004159EC" w:rsidRPr="00745CE7" w:rsidRDefault="00745CE7" w:rsidP="00A1580F">
      <w:pPr>
        <w:rPr>
          <w:rFonts w:eastAsiaTheme="minorEastAsia"/>
        </w:rPr>
      </w:pPr>
      <w:r w:rsidRPr="45A542D7">
        <w:t xml:space="preserve">Sonnets are distinguished by their specific structural rules, which vary slightly between the </w:t>
      </w:r>
      <w:r w:rsidR="00174147">
        <w:t>2</w:t>
      </w:r>
      <w:r w:rsidR="00174147" w:rsidRPr="45A542D7">
        <w:t xml:space="preserve"> </w:t>
      </w:r>
      <w:r w:rsidRPr="45A542D7">
        <w:t>main types: the Italian (or Petrarchan) sonnet and the English (or Shakespearean) sonnet.</w:t>
      </w:r>
    </w:p>
    <w:p w14:paraId="5D2D6CBD" w14:textId="49D5AFB0" w:rsidR="004159EC" w:rsidRPr="00745CE7" w:rsidRDefault="00745CE7" w:rsidP="00A1580F">
      <w:pPr>
        <w:rPr>
          <w:rFonts w:eastAsiaTheme="minorEastAsia"/>
        </w:rPr>
      </w:pPr>
      <w:r w:rsidRPr="45A542D7">
        <w:t xml:space="preserve">The Italian sonnet is divided into an octave (the first </w:t>
      </w:r>
      <w:r w:rsidR="00174147">
        <w:t>8</w:t>
      </w:r>
      <w:r w:rsidR="00174147" w:rsidRPr="45A542D7">
        <w:t xml:space="preserve"> </w:t>
      </w:r>
      <w:r w:rsidRPr="45A542D7">
        <w:t xml:space="preserve">lines) and a sestet (the last </w:t>
      </w:r>
      <w:r w:rsidR="00174147">
        <w:t>6</w:t>
      </w:r>
      <w:r w:rsidR="00174147" w:rsidRPr="45A542D7">
        <w:t xml:space="preserve"> </w:t>
      </w:r>
      <w:r w:rsidRPr="45A542D7">
        <w:t>lines), with a typical rhyme scheme of ABBAABBA for the octave, followed by either CDECDE or CDCDCD for the sestet. This division allows for a problem to be presented in the octave and resolved or reflected upon in the sestet.</w:t>
      </w:r>
    </w:p>
    <w:p w14:paraId="32B17A1C" w14:textId="1663E545" w:rsidR="004159EC" w:rsidRPr="00745CE7" w:rsidRDefault="00745CE7" w:rsidP="00A1580F">
      <w:pPr>
        <w:rPr>
          <w:rFonts w:eastAsiaTheme="minorEastAsia"/>
        </w:rPr>
      </w:pPr>
      <w:r w:rsidRPr="45A542D7">
        <w:t xml:space="preserve">The English sonnet is organised into </w:t>
      </w:r>
      <w:r w:rsidR="00732E80">
        <w:t>3</w:t>
      </w:r>
      <w:r w:rsidR="00732E80" w:rsidRPr="45A542D7">
        <w:t xml:space="preserve"> </w:t>
      </w:r>
      <w:r w:rsidRPr="45A542D7">
        <w:t xml:space="preserve">quatrains (four-line stanzas) followed by a final rhymed couplet, adhering to the rhyme scheme ABABCDCDEFEFGG. This structure facilitates the development of an argument or theme across the </w:t>
      </w:r>
      <w:r w:rsidR="00174147">
        <w:t>3</w:t>
      </w:r>
      <w:r w:rsidR="00174147" w:rsidRPr="45A542D7">
        <w:t xml:space="preserve"> </w:t>
      </w:r>
      <w:r w:rsidRPr="45A542D7">
        <w:t>quatrains, culminating in a resolution or epiphany (a sudden insight or revelation) in the closing couplet.</w:t>
      </w:r>
    </w:p>
    <w:p w14:paraId="3A5A2A17" w14:textId="115F4A9B" w:rsidR="00DE3616" w:rsidRDefault="00745CE7" w:rsidP="00A1580F">
      <w:pPr>
        <w:rPr>
          <w:rFonts w:eastAsiaTheme="minorEastAsia"/>
        </w:rPr>
      </w:pPr>
      <w:r w:rsidRPr="45A542D7">
        <w:t xml:space="preserve">Both forms traditionally employ iambic pentameter, a rhythmical pattern of </w:t>
      </w:r>
      <w:r w:rsidR="00174147">
        <w:t>5</w:t>
      </w:r>
      <w:r w:rsidR="00174147" w:rsidRPr="45A542D7">
        <w:t xml:space="preserve"> </w:t>
      </w:r>
      <w:r w:rsidRPr="45A542D7">
        <w:t>iambic feet per line, where an iamb consists of an unstressed syllable followed by a stressed syllable. This metric rhythm contributes to the sonnet's musical quality and its capacity for nuanced (subtle and detailed) and expressive language.</w:t>
      </w:r>
    </w:p>
    <w:p w14:paraId="5BFEC1CF" w14:textId="77777777" w:rsidR="00F5501D" w:rsidRPr="00482E75" w:rsidRDefault="00F5501D" w:rsidP="00482E75">
      <w:r>
        <w:br w:type="page"/>
      </w:r>
    </w:p>
    <w:p w14:paraId="327A8979" w14:textId="40CFF904" w:rsidR="00186B26" w:rsidRDefault="00186B26" w:rsidP="00745CE7">
      <w:pPr>
        <w:pStyle w:val="Heading2"/>
      </w:pPr>
      <w:bookmarkStart w:id="33" w:name="_Toc164776092"/>
      <w:r>
        <w:t xml:space="preserve">Phase 2, activity </w:t>
      </w:r>
      <w:r w:rsidR="001A7CCC">
        <w:t>9</w:t>
      </w:r>
      <w:r w:rsidR="00CE73FA">
        <w:t xml:space="preserve"> </w:t>
      </w:r>
      <w:r>
        <w:t xml:space="preserve">– </w:t>
      </w:r>
      <w:r w:rsidR="002C26A0">
        <w:t>c</w:t>
      </w:r>
      <w:r>
        <w:t xml:space="preserve">heck your understanding of </w:t>
      </w:r>
      <w:r w:rsidR="002645F0">
        <w:t>the sonnet</w:t>
      </w:r>
      <w:bookmarkEnd w:id="33"/>
    </w:p>
    <w:p w14:paraId="50B9F40A" w14:textId="0FBDDB2D" w:rsidR="00C64521" w:rsidRPr="00C64521" w:rsidRDefault="00C64521" w:rsidP="00C64521">
      <w:pPr>
        <w:pStyle w:val="FeatureBox2"/>
        <w:rPr>
          <w:bCs/>
        </w:rPr>
      </w:pPr>
      <w:r>
        <w:rPr>
          <w:rStyle w:val="Strong"/>
        </w:rPr>
        <w:t xml:space="preserve">Teacher note: </w:t>
      </w:r>
      <w:r>
        <w:t>from</w:t>
      </w:r>
      <w:r w:rsidRPr="001419AE">
        <w:t xml:space="preserve"> </w:t>
      </w:r>
      <w:r w:rsidR="00174147">
        <w:t xml:space="preserve">question </w:t>
      </w:r>
      <w:r>
        <w:t xml:space="preserve">7 the questions contain more challenging terminology and concepts. The question structure and content may need to be adjusted for students depending on their ability. </w:t>
      </w:r>
    </w:p>
    <w:p w14:paraId="1C5F2FCB" w14:textId="584278CE" w:rsidR="00B16C74" w:rsidRPr="00DB40BB" w:rsidRDefault="00C07B80" w:rsidP="00580082">
      <w:r w:rsidRPr="00DB40BB">
        <w:t xml:space="preserve">Read </w:t>
      </w:r>
      <w:r w:rsidR="006975EF">
        <w:t>and answer</w:t>
      </w:r>
      <w:r w:rsidR="00F464F8" w:rsidRPr="00DB40BB">
        <w:t xml:space="preserve"> the </w:t>
      </w:r>
      <w:r w:rsidRPr="00DB40BB">
        <w:t>questions below</w:t>
      </w:r>
      <w:r w:rsidR="006975EF">
        <w:t>. U</w:t>
      </w:r>
      <w:r w:rsidR="00EC7207" w:rsidRPr="00DB40BB">
        <w:t>s</w:t>
      </w:r>
      <w:r w:rsidR="006975EF">
        <w:t>e</w:t>
      </w:r>
      <w:r w:rsidR="00F464F8" w:rsidRPr="00DB40BB">
        <w:t xml:space="preserve"> </w:t>
      </w:r>
      <w:r w:rsidR="0050138D" w:rsidRPr="00DB40BB">
        <w:t xml:space="preserve">full sentences </w:t>
      </w:r>
      <w:r w:rsidR="006975EF">
        <w:t xml:space="preserve">and </w:t>
      </w:r>
      <w:r w:rsidR="0050138D" w:rsidRPr="00DB40BB">
        <w:t>incorporat</w:t>
      </w:r>
      <w:r w:rsidR="006975EF">
        <w:t>e</w:t>
      </w:r>
      <w:r w:rsidR="0050138D" w:rsidRPr="00DB40BB">
        <w:t xml:space="preserve"> the </w:t>
      </w:r>
      <w:r w:rsidR="00F979B7">
        <w:t>key information from</w:t>
      </w:r>
      <w:r w:rsidR="0050138D" w:rsidRPr="00DB40BB">
        <w:t xml:space="preserve"> the question in your answer</w:t>
      </w:r>
      <w:r w:rsidR="003D3BDB" w:rsidRPr="00DB40BB">
        <w:t xml:space="preserve">. </w:t>
      </w:r>
      <w:r w:rsidR="00017DAB" w:rsidRPr="00DB40BB">
        <w:t>Sentence stems have</w:t>
      </w:r>
      <w:r w:rsidR="003D3BDB" w:rsidRPr="00DB40BB">
        <w:t xml:space="preserve"> been </w:t>
      </w:r>
      <w:r w:rsidR="00F979B7">
        <w:t>provided to assist your response</w:t>
      </w:r>
      <w:r w:rsidR="003D3BDB" w:rsidRPr="00DB40BB">
        <w:t>.</w:t>
      </w:r>
    </w:p>
    <w:p w14:paraId="08817C37" w14:textId="74C2BF1C" w:rsidR="00E700A3" w:rsidRPr="00797537" w:rsidRDefault="002645F0" w:rsidP="00144C4C">
      <w:pPr>
        <w:pStyle w:val="ListNumber"/>
        <w:numPr>
          <w:ilvl w:val="0"/>
          <w:numId w:val="91"/>
        </w:numPr>
      </w:pPr>
      <w:r w:rsidRPr="00797537">
        <w:t>What is a sonnet and how many lines does it traditionally consist of?</w:t>
      </w:r>
    </w:p>
    <w:p w14:paraId="315A564D" w14:textId="3E58B283" w:rsidR="002B7404" w:rsidRDefault="002B7404" w:rsidP="002B7404">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18</w:t>
      </w:r>
      <w:r w:rsidR="005028EC">
        <w:rPr>
          <w:noProof/>
        </w:rPr>
        <w:fldChar w:fldCharType="end"/>
      </w:r>
      <w:r>
        <w:t xml:space="preserve"> </w:t>
      </w:r>
      <w:r w:rsidR="0027489E">
        <w:t>–</w:t>
      </w:r>
      <w:r>
        <w:t xml:space="preserve"> </w:t>
      </w:r>
      <w:r w:rsidR="0027489E">
        <w:t xml:space="preserve">sonnet question and answer </w:t>
      </w:r>
      <w:r w:rsidR="00BA3129">
        <w:t>space</w:t>
      </w:r>
    </w:p>
    <w:tbl>
      <w:tblPr>
        <w:tblStyle w:val="Tableheader"/>
        <w:tblW w:w="0" w:type="auto"/>
        <w:tblLook w:val="04A0" w:firstRow="1" w:lastRow="0" w:firstColumn="1" w:lastColumn="0" w:noHBand="0" w:noVBand="1"/>
        <w:tblDescription w:val="Sonnet question and answer space. Related song and reflection planning scaffold and space for student response."/>
      </w:tblPr>
      <w:tblGrid>
        <w:gridCol w:w="2547"/>
        <w:gridCol w:w="7081"/>
      </w:tblGrid>
      <w:tr w:rsidR="00E700A3" w14:paraId="0EB95DB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AC60D4" w14:textId="59E00F91" w:rsidR="00E700A3" w:rsidRDefault="007718DA">
            <w:r>
              <w:t>Question</w:t>
            </w:r>
          </w:p>
        </w:tc>
        <w:tc>
          <w:tcPr>
            <w:tcW w:w="7081" w:type="dxa"/>
          </w:tcPr>
          <w:p w14:paraId="2A0B4DEE" w14:textId="38F85FC0" w:rsidR="00E700A3" w:rsidRDefault="00D66C55">
            <w:pPr>
              <w:cnfStyle w:val="100000000000" w:firstRow="1" w:lastRow="0" w:firstColumn="0" w:lastColumn="0" w:oddVBand="0" w:evenVBand="0" w:oddHBand="0" w:evenHBand="0" w:firstRowFirstColumn="0" w:firstRowLastColumn="0" w:lastRowFirstColumn="0" w:lastRowLastColumn="0"/>
            </w:pPr>
            <w:r>
              <w:t>Answer</w:t>
            </w:r>
          </w:p>
        </w:tc>
      </w:tr>
      <w:tr w:rsidR="00E700A3" w14:paraId="3ACC9D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84BD238" w14:textId="1F99AC59" w:rsidR="00E700A3" w:rsidRDefault="00D66C55">
            <w:r>
              <w:t>A sonnet is</w:t>
            </w:r>
            <w:r w:rsidR="00C64521">
              <w:t xml:space="preserve"> ... </w:t>
            </w:r>
          </w:p>
        </w:tc>
        <w:tc>
          <w:tcPr>
            <w:tcW w:w="7081" w:type="dxa"/>
          </w:tcPr>
          <w:p w14:paraId="0FCCB1C5" w14:textId="77777777" w:rsidR="00E700A3" w:rsidRDefault="00E700A3">
            <w:pPr>
              <w:cnfStyle w:val="000000100000" w:firstRow="0" w:lastRow="0" w:firstColumn="0" w:lastColumn="0" w:oddVBand="0" w:evenVBand="0" w:oddHBand="1" w:evenHBand="0" w:firstRowFirstColumn="0" w:firstRowLastColumn="0" w:lastRowFirstColumn="0" w:lastRowLastColumn="0"/>
            </w:pPr>
          </w:p>
        </w:tc>
      </w:tr>
      <w:tr w:rsidR="00E700A3" w14:paraId="3BC5F04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B47DD6" w14:textId="6CC2B805" w:rsidR="00E700A3" w:rsidRDefault="00E700A3">
            <w:r>
              <w:t>A</w:t>
            </w:r>
            <w:r w:rsidR="00D66C55">
              <w:t xml:space="preserve"> sonnet traditionally </w:t>
            </w:r>
            <w:r w:rsidR="002E397E">
              <w:t>consists of</w:t>
            </w:r>
            <w:r w:rsidR="00C64521">
              <w:t xml:space="preserve"> ... </w:t>
            </w:r>
          </w:p>
        </w:tc>
        <w:tc>
          <w:tcPr>
            <w:tcW w:w="7081" w:type="dxa"/>
          </w:tcPr>
          <w:p w14:paraId="654C50D5" w14:textId="77777777" w:rsidR="00E700A3" w:rsidRDefault="00E700A3">
            <w:pPr>
              <w:cnfStyle w:val="000000010000" w:firstRow="0" w:lastRow="0" w:firstColumn="0" w:lastColumn="0" w:oddVBand="0" w:evenVBand="0" w:oddHBand="0" w:evenHBand="1" w:firstRowFirstColumn="0" w:firstRowLastColumn="0" w:lastRowFirstColumn="0" w:lastRowLastColumn="0"/>
            </w:pPr>
          </w:p>
        </w:tc>
      </w:tr>
    </w:tbl>
    <w:p w14:paraId="60911EEE" w14:textId="7B36E6A5" w:rsidR="002645F0" w:rsidRPr="00797537" w:rsidRDefault="002645F0" w:rsidP="00144C4C">
      <w:pPr>
        <w:pStyle w:val="ListNumber"/>
        <w:numPr>
          <w:ilvl w:val="0"/>
          <w:numId w:val="121"/>
        </w:numPr>
      </w:pPr>
      <w:r w:rsidRPr="00797537">
        <w:t>What type of meter is traditionally employed in the structure of sonnets?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017657" w14:paraId="3B581584" w14:textId="77777777">
        <w:tc>
          <w:tcPr>
            <w:tcW w:w="9628" w:type="dxa"/>
          </w:tcPr>
          <w:p w14:paraId="50C54796" w14:textId="77777777" w:rsidR="00017657" w:rsidRDefault="00017657" w:rsidP="00057964"/>
        </w:tc>
      </w:tr>
      <w:tr w:rsidR="00017657" w14:paraId="1889B7F0" w14:textId="77777777">
        <w:tc>
          <w:tcPr>
            <w:tcW w:w="9628" w:type="dxa"/>
          </w:tcPr>
          <w:p w14:paraId="3D3E427E" w14:textId="77777777" w:rsidR="00017657" w:rsidRDefault="00017657" w:rsidP="00057964"/>
        </w:tc>
      </w:tr>
    </w:tbl>
    <w:p w14:paraId="50D22225" w14:textId="1A45DE6A" w:rsidR="002645F0" w:rsidRPr="00797537" w:rsidRDefault="002645F0" w:rsidP="00797537">
      <w:pPr>
        <w:pStyle w:val="ListNumber"/>
      </w:pPr>
      <w:r w:rsidRPr="00797537">
        <w:t>Identify the typical rhyme scheme of an English (Shakespearean) sonnet.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017657" w14:paraId="665FD223" w14:textId="77777777">
        <w:tc>
          <w:tcPr>
            <w:tcW w:w="9628" w:type="dxa"/>
          </w:tcPr>
          <w:p w14:paraId="075BC34B" w14:textId="77777777" w:rsidR="00017657" w:rsidRDefault="00017657" w:rsidP="00057964"/>
        </w:tc>
      </w:tr>
      <w:tr w:rsidR="00017657" w14:paraId="6DBE70ED" w14:textId="77777777">
        <w:tc>
          <w:tcPr>
            <w:tcW w:w="9628" w:type="dxa"/>
          </w:tcPr>
          <w:p w14:paraId="050D63E8" w14:textId="77777777" w:rsidR="00017657" w:rsidRDefault="00017657" w:rsidP="00057964"/>
        </w:tc>
      </w:tr>
      <w:tr w:rsidR="00017657" w14:paraId="02D6BC1A" w14:textId="77777777">
        <w:tc>
          <w:tcPr>
            <w:tcW w:w="9628" w:type="dxa"/>
          </w:tcPr>
          <w:p w14:paraId="3DFF3666" w14:textId="77777777" w:rsidR="00017657" w:rsidRDefault="00017657" w:rsidP="00057964"/>
        </w:tc>
      </w:tr>
    </w:tbl>
    <w:p w14:paraId="1639E709" w14:textId="2BE7F28D" w:rsidR="001F04E5" w:rsidRDefault="001F04E5" w:rsidP="001F04E5">
      <w:pPr>
        <w:suppressAutoHyphens w:val="0"/>
        <w:spacing w:before="0" w:after="160" w:line="259" w:lineRule="auto"/>
      </w:pPr>
      <w:r>
        <w:br w:type="page"/>
      </w:r>
    </w:p>
    <w:p w14:paraId="384E246B" w14:textId="018E100A" w:rsidR="002645F0" w:rsidRDefault="002645F0" w:rsidP="00797537">
      <w:pPr>
        <w:pStyle w:val="ListNumber"/>
      </w:pPr>
      <w:r>
        <w:t xml:space="preserve">List at least </w:t>
      </w:r>
      <w:r w:rsidR="001F04E5">
        <w:t xml:space="preserve">2 </w:t>
      </w:r>
      <w:r>
        <w:t>themes that are traditionally explored in sonnets.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6D209E" w14:paraId="77891B4A" w14:textId="77777777">
        <w:tc>
          <w:tcPr>
            <w:tcW w:w="9628" w:type="dxa"/>
          </w:tcPr>
          <w:p w14:paraId="34F35ED0" w14:textId="77777777" w:rsidR="006D209E" w:rsidRDefault="006D209E" w:rsidP="00057964"/>
        </w:tc>
      </w:tr>
      <w:tr w:rsidR="006D209E" w14:paraId="3D48BD54" w14:textId="77777777">
        <w:tc>
          <w:tcPr>
            <w:tcW w:w="9628" w:type="dxa"/>
          </w:tcPr>
          <w:p w14:paraId="61E8DBE5" w14:textId="77777777" w:rsidR="006D209E" w:rsidRDefault="006D209E" w:rsidP="00057964"/>
        </w:tc>
      </w:tr>
      <w:tr w:rsidR="006D209E" w14:paraId="0D58B859" w14:textId="77777777">
        <w:tc>
          <w:tcPr>
            <w:tcW w:w="9628" w:type="dxa"/>
          </w:tcPr>
          <w:p w14:paraId="2A9410E4" w14:textId="77777777" w:rsidR="006D209E" w:rsidRDefault="006D209E" w:rsidP="00057964"/>
        </w:tc>
      </w:tr>
    </w:tbl>
    <w:p w14:paraId="29625298" w14:textId="037311C6" w:rsidR="00F2630D" w:rsidRPr="00797537" w:rsidRDefault="002645F0" w:rsidP="00797537">
      <w:pPr>
        <w:pStyle w:val="ListNumber"/>
      </w:pPr>
      <w:r w:rsidRPr="00797537">
        <w:t>How do the structures of Italian (Petrarchan) and English (Shakespearean) sonnets differ?</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6D209E" w14:paraId="72A34B64" w14:textId="77777777">
        <w:tc>
          <w:tcPr>
            <w:tcW w:w="9628" w:type="dxa"/>
          </w:tcPr>
          <w:p w14:paraId="4338BC79" w14:textId="77777777" w:rsidR="006D209E" w:rsidRDefault="006D209E" w:rsidP="00057964"/>
        </w:tc>
      </w:tr>
      <w:tr w:rsidR="006D209E" w14:paraId="1E7162F3" w14:textId="77777777">
        <w:tc>
          <w:tcPr>
            <w:tcW w:w="9628" w:type="dxa"/>
          </w:tcPr>
          <w:p w14:paraId="7D902892" w14:textId="77777777" w:rsidR="006D209E" w:rsidRDefault="006D209E" w:rsidP="00057964"/>
        </w:tc>
      </w:tr>
      <w:tr w:rsidR="006D209E" w14:paraId="03BD159D" w14:textId="77777777">
        <w:tc>
          <w:tcPr>
            <w:tcW w:w="9628" w:type="dxa"/>
          </w:tcPr>
          <w:p w14:paraId="7EEDCC21" w14:textId="77777777" w:rsidR="006D209E" w:rsidRDefault="006D209E" w:rsidP="00057964"/>
        </w:tc>
      </w:tr>
    </w:tbl>
    <w:p w14:paraId="4CF91953" w14:textId="30349274" w:rsidR="00CF5CDF" w:rsidRDefault="00FF7F9D" w:rsidP="00144C4C">
      <w:pPr>
        <w:pStyle w:val="ListNumber"/>
        <w:numPr>
          <w:ilvl w:val="0"/>
          <w:numId w:val="81"/>
        </w:numPr>
      </w:pPr>
      <w:r>
        <w:t xml:space="preserve">Looking at </w:t>
      </w:r>
      <w:r w:rsidR="00853902">
        <w:t>‘</w:t>
      </w:r>
      <w:r w:rsidR="0004111C">
        <w:t xml:space="preserve">How </w:t>
      </w:r>
      <w:r w:rsidR="00300DB2">
        <w:t>Do</w:t>
      </w:r>
      <w:r w:rsidR="0004111C">
        <w:t xml:space="preserve"> I </w:t>
      </w:r>
      <w:r w:rsidR="00300DB2">
        <w:t>Love Thee</w:t>
      </w:r>
      <w:r w:rsidR="00601E9C">
        <w:t>?</w:t>
      </w:r>
      <w:r w:rsidR="00853902">
        <w:t xml:space="preserve"> (Sonnet 43)’</w:t>
      </w:r>
      <w:r w:rsidR="00601E9C">
        <w:t>, is it a Shakespearean or a P</w:t>
      </w:r>
      <w:r w:rsidR="004D47B5">
        <w:t>etrarchan sonnet</w:t>
      </w:r>
      <w:r w:rsidR="006E3F45">
        <w:t>? How do you know?</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6D209E" w14:paraId="6000433A" w14:textId="77777777">
        <w:tc>
          <w:tcPr>
            <w:tcW w:w="9628" w:type="dxa"/>
          </w:tcPr>
          <w:p w14:paraId="69A7A8B6" w14:textId="77777777" w:rsidR="006D209E" w:rsidRDefault="006D209E" w:rsidP="00057964"/>
        </w:tc>
      </w:tr>
      <w:tr w:rsidR="006D209E" w14:paraId="385D5D70" w14:textId="77777777">
        <w:tc>
          <w:tcPr>
            <w:tcW w:w="9628" w:type="dxa"/>
          </w:tcPr>
          <w:p w14:paraId="0520049B" w14:textId="77777777" w:rsidR="006D209E" w:rsidRDefault="006D209E" w:rsidP="00057964"/>
        </w:tc>
      </w:tr>
      <w:tr w:rsidR="006D209E" w14:paraId="6E5ABB07" w14:textId="77777777">
        <w:tc>
          <w:tcPr>
            <w:tcW w:w="9628" w:type="dxa"/>
          </w:tcPr>
          <w:p w14:paraId="70D67531" w14:textId="77777777" w:rsidR="006D209E" w:rsidRDefault="006D209E" w:rsidP="00057964"/>
        </w:tc>
      </w:tr>
    </w:tbl>
    <w:p w14:paraId="5BB25178" w14:textId="695DEC5D" w:rsidR="00E700DF" w:rsidRPr="0092287E" w:rsidRDefault="00500C6B" w:rsidP="00144C4C">
      <w:pPr>
        <w:pStyle w:val="ListNumber"/>
        <w:numPr>
          <w:ilvl w:val="0"/>
          <w:numId w:val="81"/>
        </w:numPr>
        <w:rPr>
          <w:rStyle w:val="Strong"/>
          <w:b w:val="0"/>
        </w:rPr>
      </w:pPr>
      <w:r>
        <w:rPr>
          <w:rStyle w:val="Strong"/>
          <w:b w:val="0"/>
          <w:bCs w:val="0"/>
        </w:rPr>
        <w:t xml:space="preserve">How can you use this information </w:t>
      </w:r>
      <w:r w:rsidR="00AB5129">
        <w:rPr>
          <w:rStyle w:val="Strong"/>
          <w:b w:val="0"/>
          <w:bCs w:val="0"/>
        </w:rPr>
        <w:t xml:space="preserve">on sonnets </w:t>
      </w:r>
      <w:r>
        <w:rPr>
          <w:rStyle w:val="Strong"/>
          <w:b w:val="0"/>
          <w:bCs w:val="0"/>
        </w:rPr>
        <w:t xml:space="preserve">to build </w:t>
      </w:r>
      <w:r w:rsidR="00AB5129">
        <w:rPr>
          <w:rStyle w:val="Strong"/>
          <w:b w:val="0"/>
          <w:bCs w:val="0"/>
        </w:rPr>
        <w:t>a better</w:t>
      </w:r>
      <w:r>
        <w:rPr>
          <w:rStyle w:val="Strong"/>
          <w:b w:val="0"/>
          <w:bCs w:val="0"/>
        </w:rPr>
        <w:t xml:space="preserve"> understanding of </w:t>
      </w:r>
      <w:r w:rsidR="007575C0">
        <w:rPr>
          <w:rStyle w:val="Strong"/>
          <w:b w:val="0"/>
          <w:bCs w:val="0"/>
        </w:rPr>
        <w:t xml:space="preserve">creativity in </w:t>
      </w:r>
      <w:r>
        <w:rPr>
          <w:rStyle w:val="Strong"/>
          <w:b w:val="0"/>
          <w:bCs w:val="0"/>
        </w:rPr>
        <w:t xml:space="preserve">the </w:t>
      </w:r>
      <w:r w:rsidR="00AB5129">
        <w:rPr>
          <w:rStyle w:val="Strong"/>
          <w:b w:val="0"/>
          <w:bCs w:val="0"/>
        </w:rPr>
        <w:t>Victorian era?</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6D209E" w14:paraId="6B1CB9CE" w14:textId="77777777">
        <w:tc>
          <w:tcPr>
            <w:tcW w:w="9628" w:type="dxa"/>
          </w:tcPr>
          <w:p w14:paraId="6E73CA17" w14:textId="77777777" w:rsidR="006D209E" w:rsidRDefault="006D209E" w:rsidP="00057964"/>
        </w:tc>
      </w:tr>
      <w:tr w:rsidR="006D209E" w14:paraId="51EA1900" w14:textId="77777777">
        <w:tc>
          <w:tcPr>
            <w:tcW w:w="9628" w:type="dxa"/>
          </w:tcPr>
          <w:p w14:paraId="481111F1" w14:textId="77777777" w:rsidR="006D209E" w:rsidRDefault="006D209E" w:rsidP="00057964"/>
        </w:tc>
      </w:tr>
      <w:tr w:rsidR="006D209E" w14:paraId="24561403" w14:textId="77777777">
        <w:tc>
          <w:tcPr>
            <w:tcW w:w="9628" w:type="dxa"/>
          </w:tcPr>
          <w:p w14:paraId="1CCDF5A9" w14:textId="77777777" w:rsidR="006D209E" w:rsidRDefault="006D209E" w:rsidP="00057964"/>
        </w:tc>
      </w:tr>
    </w:tbl>
    <w:p w14:paraId="0964B275" w14:textId="496A02C4" w:rsidR="00346C9F" w:rsidRPr="00346C9F" w:rsidRDefault="00346C9F" w:rsidP="00346C9F">
      <w:pPr>
        <w:suppressAutoHyphens w:val="0"/>
        <w:spacing w:before="0" w:after="160" w:line="259" w:lineRule="auto"/>
        <w:rPr>
          <w:rStyle w:val="Strong"/>
          <w:b w:val="0"/>
        </w:rPr>
      </w:pPr>
      <w:r>
        <w:rPr>
          <w:rStyle w:val="Strong"/>
          <w:b w:val="0"/>
        </w:rPr>
        <w:br w:type="page"/>
      </w:r>
    </w:p>
    <w:p w14:paraId="508B3D3B" w14:textId="5E952C35" w:rsidR="00AA232E" w:rsidRPr="00347261" w:rsidRDefault="00AA232E" w:rsidP="00144C4C">
      <w:pPr>
        <w:pStyle w:val="ListNumber"/>
        <w:numPr>
          <w:ilvl w:val="0"/>
          <w:numId w:val="81"/>
        </w:numPr>
        <w:rPr>
          <w:rStyle w:val="Strong"/>
          <w:b w:val="0"/>
        </w:rPr>
      </w:pPr>
      <w:r>
        <w:rPr>
          <w:rStyle w:val="Strong"/>
          <w:b w:val="0"/>
          <w:bCs w:val="0"/>
        </w:rPr>
        <w:t xml:space="preserve">How might </w:t>
      </w:r>
      <w:r w:rsidR="00556511">
        <w:rPr>
          <w:rStyle w:val="Strong"/>
          <w:b w:val="0"/>
          <w:bCs w:val="0"/>
        </w:rPr>
        <w:t xml:space="preserve">the use of iambic pentameter contribute </w:t>
      </w:r>
      <w:r w:rsidR="004C7D67">
        <w:rPr>
          <w:rStyle w:val="Strong"/>
          <w:b w:val="0"/>
          <w:bCs w:val="0"/>
        </w:rPr>
        <w:t xml:space="preserve">to the overall impact of a sonnet </w:t>
      </w:r>
      <w:r w:rsidR="00D62B57">
        <w:rPr>
          <w:rStyle w:val="Strong"/>
          <w:b w:val="0"/>
          <w:bCs w:val="0"/>
        </w:rPr>
        <w:t xml:space="preserve">on </w:t>
      </w:r>
      <w:r w:rsidR="00EC37F7">
        <w:rPr>
          <w:rStyle w:val="Strong"/>
          <w:b w:val="0"/>
          <w:bCs w:val="0"/>
        </w:rPr>
        <w:t>the reader</w:t>
      </w:r>
      <w:r w:rsidR="00617488">
        <w:rPr>
          <w:rStyle w:val="Strong"/>
          <w:b w:val="0"/>
          <w:bCs w:val="0"/>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6D209E" w14:paraId="226865AA" w14:textId="77777777">
        <w:tc>
          <w:tcPr>
            <w:tcW w:w="9628" w:type="dxa"/>
          </w:tcPr>
          <w:p w14:paraId="251B4665" w14:textId="77777777" w:rsidR="006D209E" w:rsidRDefault="006D209E" w:rsidP="00057964"/>
        </w:tc>
      </w:tr>
      <w:tr w:rsidR="006D209E" w14:paraId="140DB6C4" w14:textId="77777777">
        <w:tc>
          <w:tcPr>
            <w:tcW w:w="9628" w:type="dxa"/>
          </w:tcPr>
          <w:p w14:paraId="1A10DD7D" w14:textId="77777777" w:rsidR="006D209E" w:rsidRDefault="006D209E" w:rsidP="00057964"/>
        </w:tc>
      </w:tr>
      <w:tr w:rsidR="006D209E" w14:paraId="609950BE" w14:textId="77777777">
        <w:tc>
          <w:tcPr>
            <w:tcW w:w="9628" w:type="dxa"/>
          </w:tcPr>
          <w:p w14:paraId="6D293313" w14:textId="77777777" w:rsidR="006D209E" w:rsidRDefault="006D209E" w:rsidP="00057964"/>
        </w:tc>
      </w:tr>
    </w:tbl>
    <w:p w14:paraId="5A34136D" w14:textId="52B2A2A3" w:rsidR="006F5C37" w:rsidRDefault="00915FD8" w:rsidP="00144C4C">
      <w:pPr>
        <w:pStyle w:val="ListNumber"/>
        <w:numPr>
          <w:ilvl w:val="0"/>
          <w:numId w:val="81"/>
        </w:numPr>
        <w:rPr>
          <w:rStyle w:val="Strong"/>
          <w:b w:val="0"/>
          <w:bCs w:val="0"/>
        </w:rPr>
      </w:pPr>
      <w:r w:rsidRPr="00867CD0">
        <w:rPr>
          <w:rStyle w:val="Strong"/>
          <w:b w:val="0"/>
          <w:bCs w:val="0"/>
        </w:rPr>
        <w:t xml:space="preserve">In what ways </w:t>
      </w:r>
      <w:r w:rsidR="00867CD0">
        <w:rPr>
          <w:rStyle w:val="Strong"/>
          <w:b w:val="0"/>
          <w:bCs w:val="0"/>
        </w:rPr>
        <w:t>would the</w:t>
      </w:r>
      <w:r w:rsidRPr="00867CD0">
        <w:rPr>
          <w:rStyle w:val="Strong"/>
          <w:b w:val="0"/>
          <w:bCs w:val="0"/>
        </w:rPr>
        <w:t xml:space="preserve"> strict structure of the sonnet form enhance or limit a poet's ability to express themselves?</w:t>
      </w:r>
      <w:r w:rsidR="006F5C37" w:rsidRPr="006F5C37">
        <w:rPr>
          <w:rStyle w:val="Strong"/>
          <w:b w:val="0"/>
          <w:bCs w:val="0"/>
        </w:rPr>
        <w:t xml:space="preserve"> Consider </w:t>
      </w:r>
      <w:r w:rsidR="006F5C37">
        <w:rPr>
          <w:rStyle w:val="Strong"/>
          <w:b w:val="0"/>
          <w:bCs w:val="0"/>
        </w:rPr>
        <w:t xml:space="preserve">both </w:t>
      </w:r>
      <w:r w:rsidR="006F5C37" w:rsidRPr="006F5C37">
        <w:rPr>
          <w:rStyle w:val="Strong"/>
          <w:b w:val="0"/>
          <w:bCs w:val="0"/>
        </w:rPr>
        <w:t>the challenges and rewards of writing within the constraints of the sonnet form.</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6D209E" w14:paraId="44FD69C6" w14:textId="77777777">
        <w:tc>
          <w:tcPr>
            <w:tcW w:w="9628" w:type="dxa"/>
          </w:tcPr>
          <w:p w14:paraId="626B2F2B" w14:textId="77777777" w:rsidR="006D209E" w:rsidRDefault="006D209E" w:rsidP="00057964"/>
        </w:tc>
      </w:tr>
      <w:tr w:rsidR="006D209E" w14:paraId="63134B03" w14:textId="77777777">
        <w:tc>
          <w:tcPr>
            <w:tcW w:w="9628" w:type="dxa"/>
          </w:tcPr>
          <w:p w14:paraId="48CFB303" w14:textId="77777777" w:rsidR="006D209E" w:rsidRDefault="006D209E" w:rsidP="00057964"/>
        </w:tc>
      </w:tr>
      <w:tr w:rsidR="006D209E" w14:paraId="66CEEFC0" w14:textId="77777777">
        <w:tc>
          <w:tcPr>
            <w:tcW w:w="9628" w:type="dxa"/>
          </w:tcPr>
          <w:p w14:paraId="76319285" w14:textId="77777777" w:rsidR="006D209E" w:rsidRDefault="006D209E" w:rsidP="00057964"/>
        </w:tc>
      </w:tr>
    </w:tbl>
    <w:p w14:paraId="5D38B033" w14:textId="77777777" w:rsidR="0004102A" w:rsidRPr="00BC57E0" w:rsidRDefault="0004102A" w:rsidP="00BC57E0">
      <w:r>
        <w:rPr>
          <w:rStyle w:val="Strong"/>
          <w:b w:val="0"/>
        </w:rPr>
        <w:br w:type="page"/>
      </w:r>
    </w:p>
    <w:p w14:paraId="37338CD2" w14:textId="2A4CBE99" w:rsidR="001047ED" w:rsidRDefault="00813CC2" w:rsidP="00312D2A">
      <w:pPr>
        <w:pStyle w:val="Heading2"/>
        <w:rPr>
          <w:rStyle w:val="Strong"/>
          <w:b w:val="0"/>
        </w:rPr>
      </w:pPr>
      <w:bookmarkStart w:id="34" w:name="_Toc164776093"/>
      <w:r>
        <w:rPr>
          <w:rStyle w:val="Strong"/>
          <w:b w:val="0"/>
        </w:rPr>
        <w:t xml:space="preserve">Phase 2, resource </w:t>
      </w:r>
      <w:r w:rsidR="00B4633B">
        <w:rPr>
          <w:rStyle w:val="Strong"/>
          <w:b w:val="0"/>
        </w:rPr>
        <w:t>2 – modelled paragra</w:t>
      </w:r>
      <w:r w:rsidR="00A00FFB">
        <w:rPr>
          <w:rStyle w:val="Strong"/>
          <w:b w:val="0"/>
        </w:rPr>
        <w:t xml:space="preserve">ph </w:t>
      </w:r>
      <w:r w:rsidR="00AF16C5">
        <w:rPr>
          <w:rStyle w:val="Strong"/>
          <w:b w:val="0"/>
        </w:rPr>
        <w:t>on context and form</w:t>
      </w:r>
      <w:bookmarkEnd w:id="34"/>
    </w:p>
    <w:p w14:paraId="139BAACC" w14:textId="4B64AFB4" w:rsidR="004075D1" w:rsidRDefault="001225D2" w:rsidP="004075D1">
      <w:pPr>
        <w:pStyle w:val="FeatureBox2"/>
      </w:pPr>
      <w:r w:rsidRPr="00D023FE">
        <w:rPr>
          <w:b/>
          <w:bCs/>
        </w:rPr>
        <w:t>Teacher note</w:t>
      </w:r>
      <w:r w:rsidRPr="00D023FE">
        <w:t xml:space="preserve">: </w:t>
      </w:r>
      <w:r>
        <w:t>this modelled paragraph is one example of a response using a TEEL structure. Your school may use a different paragraph structure (PETAL, PEEL, SEE). The modelled paragraph can be adapted to fit your school context.</w:t>
      </w:r>
      <w:r w:rsidR="00BF6B1E">
        <w:t xml:space="preserve"> </w:t>
      </w:r>
      <w:r w:rsidR="004075D1">
        <w:t>Note, however,</w:t>
      </w:r>
      <w:r w:rsidR="00684439">
        <w:t xml:space="preserve"> the increasing research focus on moving away from a </w:t>
      </w:r>
      <w:r w:rsidR="004075D1">
        <w:t xml:space="preserve">rigid </w:t>
      </w:r>
      <w:r w:rsidR="00684439">
        <w:t>use of</w:t>
      </w:r>
      <w:r w:rsidR="004075D1">
        <w:t xml:space="preserve"> templates and scaffolds</w:t>
      </w:r>
      <w:r w:rsidR="00684439">
        <w:t xml:space="preserve"> (see for example McKnight 2021).</w:t>
      </w:r>
    </w:p>
    <w:p w14:paraId="55F410A7" w14:textId="6311AC26" w:rsidR="004075D1" w:rsidRDefault="004075D1" w:rsidP="004075D1">
      <w:pPr>
        <w:pStyle w:val="FeatureBox2"/>
      </w:pPr>
      <w:r>
        <w:t>The formulaic</w:t>
      </w:r>
      <w:r w:rsidR="00684439">
        <w:t xml:space="preserve"> use of templates and s</w:t>
      </w:r>
      <w:r w:rsidR="00D477C7">
        <w:t xml:space="preserve">caffolds </w:t>
      </w:r>
      <w:r>
        <w:t>risk</w:t>
      </w:r>
      <w:r w:rsidR="00D477C7">
        <w:t>s</w:t>
      </w:r>
      <w:r>
        <w:t xml:space="preserve"> students </w:t>
      </w:r>
      <w:r w:rsidR="00D477C7">
        <w:t xml:space="preserve">not being able </w:t>
      </w:r>
      <w:r>
        <w:t xml:space="preserve">to </w:t>
      </w:r>
      <w:r w:rsidR="00D477C7">
        <w:t>move</w:t>
      </w:r>
      <w:r>
        <w:t xml:space="preserve"> beyond </w:t>
      </w:r>
      <w:r w:rsidR="00A44724">
        <w:t>the structures. We suggest that teachers</w:t>
      </w:r>
      <w:r>
        <w:t>:</w:t>
      </w:r>
    </w:p>
    <w:p w14:paraId="0F2FA785" w14:textId="650311E5" w:rsidR="004075D1" w:rsidRDefault="004075D1" w:rsidP="00144C4C">
      <w:pPr>
        <w:pStyle w:val="FeatureBox2"/>
        <w:numPr>
          <w:ilvl w:val="0"/>
          <w:numId w:val="67"/>
        </w:numPr>
        <w:ind w:left="567" w:hanging="567"/>
      </w:pPr>
      <w:r>
        <w:t>use and investigate diverse ways of scaffolding text features and structures rather than employing single templates</w:t>
      </w:r>
    </w:p>
    <w:p w14:paraId="323A4C6B" w14:textId="61A10206" w:rsidR="004075D1" w:rsidRDefault="004075D1" w:rsidP="00144C4C">
      <w:pPr>
        <w:pStyle w:val="FeatureBox2"/>
        <w:numPr>
          <w:ilvl w:val="0"/>
          <w:numId w:val="67"/>
        </w:numPr>
        <w:ind w:left="567" w:hanging="567"/>
      </w:pPr>
      <w:r>
        <w:t>incorporate strategies to move beyond the chosen scaffold</w:t>
      </w:r>
    </w:p>
    <w:p w14:paraId="01927A12" w14:textId="78D796B7" w:rsidR="004075D1" w:rsidRDefault="004075D1" w:rsidP="00144C4C">
      <w:pPr>
        <w:pStyle w:val="FeatureBox2"/>
        <w:numPr>
          <w:ilvl w:val="0"/>
          <w:numId w:val="67"/>
        </w:numPr>
        <w:ind w:left="567" w:hanging="567"/>
      </w:pPr>
      <w:r>
        <w:t>develop authentic purposes and publishing opportunities</w:t>
      </w:r>
    </w:p>
    <w:p w14:paraId="6B61A5CE" w14:textId="01BDD1F6" w:rsidR="004075D1" w:rsidRDefault="004075D1" w:rsidP="00144C4C">
      <w:pPr>
        <w:pStyle w:val="FeatureBox2"/>
        <w:numPr>
          <w:ilvl w:val="0"/>
          <w:numId w:val="67"/>
        </w:numPr>
        <w:ind w:left="567" w:hanging="567"/>
      </w:pPr>
      <w:r>
        <w:t>study paragraphs holistically in context of longer texts focusing on how they achieve the writer’s purpose</w:t>
      </w:r>
    </w:p>
    <w:p w14:paraId="1C22C28E" w14:textId="6A2C77FF" w:rsidR="004075D1" w:rsidRDefault="004075D1" w:rsidP="00144C4C">
      <w:pPr>
        <w:pStyle w:val="FeatureBox2"/>
        <w:numPr>
          <w:ilvl w:val="0"/>
          <w:numId w:val="67"/>
        </w:numPr>
        <w:ind w:left="567" w:hanging="567"/>
      </w:pPr>
      <w:r>
        <w:t>see paragraph support acronyms such as TEEL as one tool (useful for struggling students) but may limit more capable writers and should not be used for extended forms of argument or speculation</w:t>
      </w:r>
    </w:p>
    <w:p w14:paraId="7C8E8432" w14:textId="4704633B" w:rsidR="004075D1" w:rsidRDefault="004075D1" w:rsidP="00144C4C">
      <w:pPr>
        <w:pStyle w:val="FeatureBox2"/>
        <w:numPr>
          <w:ilvl w:val="0"/>
          <w:numId w:val="67"/>
        </w:numPr>
        <w:ind w:left="567" w:hanging="567"/>
      </w:pPr>
      <w:r>
        <w:t>value risk-taking, diversity and hybridity</w:t>
      </w:r>
    </w:p>
    <w:p w14:paraId="02725E5D" w14:textId="0E5FA701" w:rsidR="004075D1" w:rsidRDefault="004075D1" w:rsidP="00144C4C">
      <w:pPr>
        <w:pStyle w:val="FeatureBox2"/>
        <w:numPr>
          <w:ilvl w:val="0"/>
          <w:numId w:val="67"/>
        </w:numPr>
        <w:ind w:left="567" w:hanging="567"/>
      </w:pPr>
      <w:r>
        <w:t>recognise that genres and paragraph conventions within them are evolving</w:t>
      </w:r>
    </w:p>
    <w:p w14:paraId="71AA0938" w14:textId="4209F612" w:rsidR="00AC08B0" w:rsidRPr="00AC08B0" w:rsidRDefault="004075D1" w:rsidP="00144C4C">
      <w:pPr>
        <w:pStyle w:val="FeatureBox2"/>
        <w:numPr>
          <w:ilvl w:val="0"/>
          <w:numId w:val="67"/>
        </w:numPr>
        <w:ind w:left="567" w:hanging="567"/>
      </w:pPr>
      <w:r>
        <w:t>deconstruct ineffective texts that do not achieve their purpose</w:t>
      </w:r>
      <w:r w:rsidR="00F3616A">
        <w:t>,</w:t>
      </w:r>
      <w:r>
        <w:t xml:space="preserve"> then demonstrate upgrading them in real time.</w:t>
      </w:r>
    </w:p>
    <w:p w14:paraId="78FB2148" w14:textId="2D23FC55" w:rsidR="00EC4CA6" w:rsidRDefault="00BF6B1E" w:rsidP="00EC4CA6">
      <w:pPr>
        <w:pStyle w:val="FeatureBox2"/>
      </w:pPr>
      <w:r>
        <w:t xml:space="preserve">This </w:t>
      </w:r>
      <w:r w:rsidR="00AB110B">
        <w:t xml:space="preserve">activity </w:t>
      </w:r>
      <w:r>
        <w:t>is a</w:t>
      </w:r>
      <w:r w:rsidR="00AB110B">
        <w:t>lso</w:t>
      </w:r>
      <w:r>
        <w:t xml:space="preserve"> an opportunity to revisit noun groups </w:t>
      </w:r>
      <w:r w:rsidR="0093389B">
        <w:t xml:space="preserve">with students </w:t>
      </w:r>
      <w:r>
        <w:t xml:space="preserve">from </w:t>
      </w:r>
      <w:r w:rsidR="007878A6" w:rsidRPr="007878A6">
        <w:rPr>
          <w:b/>
          <w:bCs/>
        </w:rPr>
        <w:t>Phase 2, activity 1 – paragraph response scaffold</w:t>
      </w:r>
      <w:r w:rsidR="007878A6">
        <w:rPr>
          <w:b/>
          <w:bCs/>
        </w:rPr>
        <w:t>.</w:t>
      </w:r>
      <w:r w:rsidR="00E5690A">
        <w:rPr>
          <w:b/>
          <w:bCs/>
        </w:rPr>
        <w:t xml:space="preserve"> </w:t>
      </w:r>
      <w:r w:rsidR="00681DCD" w:rsidRPr="00041D8B">
        <w:t>Noun groups such as ‘poetry of enduring value’ or ‘social and political context’</w:t>
      </w:r>
      <w:r w:rsidR="006C4545">
        <w:t xml:space="preserve"> could be incorporated into the modelled paragr</w:t>
      </w:r>
      <w:r w:rsidR="007E3B85">
        <w:t xml:space="preserve">aph. </w:t>
      </w:r>
      <w:r w:rsidR="005A71B0">
        <w:t>You</w:t>
      </w:r>
      <w:r w:rsidR="00171217">
        <w:t xml:space="preserve"> may like to </w:t>
      </w:r>
      <w:r w:rsidR="00064817">
        <w:t xml:space="preserve">ask students to </w:t>
      </w:r>
      <w:r w:rsidR="00601D15">
        <w:t xml:space="preserve">re-edit the modelled paragraph, identifying </w:t>
      </w:r>
      <w:r w:rsidR="00D27437">
        <w:t xml:space="preserve">opportunities to build noun groups </w:t>
      </w:r>
      <w:r w:rsidR="009427D8">
        <w:t xml:space="preserve">and condense </w:t>
      </w:r>
      <w:r w:rsidR="00827AD5">
        <w:t>writing</w:t>
      </w:r>
      <w:r w:rsidR="00EC4CA6">
        <w:t>.</w:t>
      </w:r>
    </w:p>
    <w:p w14:paraId="1492F135" w14:textId="222554E5" w:rsidR="00092F82" w:rsidRDefault="00EC4CA6" w:rsidP="00EC4CA6">
      <w:pPr>
        <w:pStyle w:val="FeatureBox2"/>
      </w:pPr>
      <w:r>
        <w:t>T</w:t>
      </w:r>
      <w:r w:rsidR="00AB7B1C">
        <w:t>he t</w:t>
      </w:r>
      <w:r>
        <w:t xml:space="preserve">eacher may also take the opportunity to </w:t>
      </w:r>
      <w:r w:rsidR="007773E5">
        <w:t xml:space="preserve">incorporate cohesion into the paragraph, giving the students a list of connective words and phrases that </w:t>
      </w:r>
      <w:r w:rsidR="006425DF">
        <w:t>integrate</w:t>
      </w:r>
      <w:r w:rsidR="00D11533">
        <w:t xml:space="preserve"> the TEEL </w:t>
      </w:r>
      <w:r w:rsidR="00EC506E">
        <w:t xml:space="preserve">structure </w:t>
      </w:r>
      <w:r w:rsidR="00F21017">
        <w:t>through</w:t>
      </w:r>
      <w:r w:rsidR="00460B13">
        <w:t xml:space="preserve"> structuring argument,</w:t>
      </w:r>
      <w:r w:rsidR="00F21017">
        <w:t xml:space="preserve"> linking ideas,</w:t>
      </w:r>
      <w:r w:rsidR="00F11331">
        <w:t xml:space="preserve"> and enhancing the flow of writing</w:t>
      </w:r>
      <w:r w:rsidR="00EC506E">
        <w:t xml:space="preserve">. </w:t>
      </w:r>
      <w:r w:rsidR="00B52658">
        <w:t>Connective</w:t>
      </w:r>
      <w:r w:rsidR="00082258">
        <w:t xml:space="preserve"> w</w:t>
      </w:r>
      <w:r w:rsidR="00EC506E">
        <w:t xml:space="preserve">ords and phrases </w:t>
      </w:r>
      <w:r w:rsidR="00B52658">
        <w:t>that can be suggested to the class</w:t>
      </w:r>
      <w:r w:rsidR="00EC506E">
        <w:t xml:space="preserve"> </w:t>
      </w:r>
      <w:r w:rsidR="00082258">
        <w:t xml:space="preserve">are contained in </w:t>
      </w:r>
      <w:r w:rsidR="00C86B15">
        <w:fldChar w:fldCharType="begin"/>
      </w:r>
      <w:r w:rsidR="00C86B15">
        <w:instrText xml:space="preserve"> REF _Ref164150671 \h </w:instrText>
      </w:r>
      <w:r w:rsidR="00C86B15">
        <w:fldChar w:fldCharType="separate"/>
      </w:r>
      <w:r w:rsidR="00C86B15">
        <w:t xml:space="preserve">Table </w:t>
      </w:r>
      <w:r w:rsidR="00C86B15">
        <w:rPr>
          <w:noProof/>
        </w:rPr>
        <w:t>20</w:t>
      </w:r>
      <w:r w:rsidR="00C86B15">
        <w:t xml:space="preserve"> – connective words and phrases</w:t>
      </w:r>
      <w:r w:rsidR="00C86B15">
        <w:fldChar w:fldCharType="end"/>
      </w:r>
      <w:r w:rsidR="00C86B15">
        <w:t>.</w:t>
      </w:r>
    </w:p>
    <w:p w14:paraId="7C3BCB58" w14:textId="25A92A38" w:rsidR="0008139E" w:rsidRDefault="0008139E" w:rsidP="0008139E">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19</w:t>
      </w:r>
      <w:r w:rsidR="005028EC">
        <w:rPr>
          <w:noProof/>
        </w:rPr>
        <w:fldChar w:fldCharType="end"/>
      </w:r>
      <w:r>
        <w:t xml:space="preserve"> – modelled paragraph on context and form</w:t>
      </w:r>
    </w:p>
    <w:tbl>
      <w:tblPr>
        <w:tblStyle w:val="Tableheader"/>
        <w:tblW w:w="0" w:type="auto"/>
        <w:tblLook w:val="04A0" w:firstRow="1" w:lastRow="0" w:firstColumn="1" w:lastColumn="0" w:noHBand="0" w:noVBand="1"/>
        <w:tblDescription w:val="Modelled paragraph response with prompt in first column."/>
      </w:tblPr>
      <w:tblGrid>
        <w:gridCol w:w="2122"/>
        <w:gridCol w:w="7506"/>
      </w:tblGrid>
      <w:tr w:rsidR="001225D2" w14:paraId="31EB9FC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34A85C" w14:textId="77777777" w:rsidR="001225D2" w:rsidRDefault="001225D2">
            <w:pPr>
              <w:rPr>
                <w:rFonts w:eastAsia="Arial"/>
              </w:rPr>
            </w:pPr>
            <w:r>
              <w:rPr>
                <w:rFonts w:eastAsia="Arial"/>
              </w:rPr>
              <w:t>Prompt</w:t>
            </w:r>
          </w:p>
        </w:tc>
        <w:tc>
          <w:tcPr>
            <w:tcW w:w="7506" w:type="dxa"/>
          </w:tcPr>
          <w:p w14:paraId="7C2BA87C" w14:textId="77777777" w:rsidR="001225D2" w:rsidRDefault="001225D2">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writing</w:t>
            </w:r>
          </w:p>
        </w:tc>
      </w:tr>
      <w:tr w:rsidR="001225D2" w14:paraId="5CCA5EA2" w14:textId="77777777" w:rsidTr="001225D2">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2122" w:type="dxa"/>
          </w:tcPr>
          <w:p w14:paraId="375E2D9A" w14:textId="550273C4" w:rsidR="001225D2" w:rsidRPr="00AA5F8D" w:rsidRDefault="001225D2">
            <w:pPr>
              <w:rPr>
                <w:rFonts w:eastAsia="Arial"/>
                <w:b w:val="0"/>
              </w:rPr>
            </w:pPr>
            <w:r>
              <w:rPr>
                <w:rFonts w:eastAsia="Arial"/>
              </w:rPr>
              <w:t>Topic</w:t>
            </w:r>
          </w:p>
        </w:tc>
        <w:tc>
          <w:tcPr>
            <w:tcW w:w="7506" w:type="dxa"/>
          </w:tcPr>
          <w:p w14:paraId="33083447" w14:textId="09913A77" w:rsidR="001225D2" w:rsidRPr="006E7B8A" w:rsidRDefault="001225D2">
            <w:pPr>
              <w:cnfStyle w:val="000000100000" w:firstRow="0" w:lastRow="0" w:firstColumn="0" w:lastColumn="0" w:oddVBand="0" w:evenVBand="0" w:oddHBand="1" w:evenHBand="0" w:firstRowFirstColumn="0" w:firstRowLastColumn="0" w:lastRowFirstColumn="0" w:lastRowLastColumn="0"/>
            </w:pPr>
            <w:r w:rsidRPr="00DB40BB">
              <w:t xml:space="preserve">Elizabeth Barrett Browning's </w:t>
            </w:r>
            <w:r w:rsidR="00067999">
              <w:t xml:space="preserve">Romantic-era </w:t>
            </w:r>
            <w:r w:rsidRPr="00DB40BB">
              <w:t xml:space="preserve">poem </w:t>
            </w:r>
            <w:r w:rsidR="00761E79">
              <w:t xml:space="preserve">‘How </w:t>
            </w:r>
            <w:r w:rsidR="00300DB2">
              <w:t>Do</w:t>
            </w:r>
            <w:r w:rsidRPr="00DB40BB">
              <w:t xml:space="preserve"> I </w:t>
            </w:r>
            <w:r w:rsidR="00300DB2">
              <w:t>Love Thee</w:t>
            </w:r>
            <w:r w:rsidR="001E4A5F">
              <w:t>?</w:t>
            </w:r>
            <w:r w:rsidRPr="00BE666D">
              <w:t xml:space="preserve"> </w:t>
            </w:r>
            <w:r w:rsidR="00761E79">
              <w:t>(Sonnet 43)</w:t>
            </w:r>
            <w:r w:rsidR="00C37C3D">
              <w:t>’</w:t>
            </w:r>
            <w:r w:rsidRPr="00BE666D">
              <w:t xml:space="preserve"> </w:t>
            </w:r>
            <w:r>
              <w:t>is an</w:t>
            </w:r>
            <w:r w:rsidRPr="00BE666D">
              <w:t xml:space="preserve"> example of how poetry </w:t>
            </w:r>
            <w:r w:rsidRPr="00DB40BB">
              <w:t>reflects</w:t>
            </w:r>
            <w:r w:rsidRPr="00A0417A">
              <w:t xml:space="preserve"> both</w:t>
            </w:r>
            <w:r>
              <w:t xml:space="preserve"> </w:t>
            </w:r>
            <w:r w:rsidRPr="00BE666D">
              <w:t xml:space="preserve">its </w:t>
            </w:r>
            <w:r w:rsidRPr="00DB40BB">
              <w:t>context</w:t>
            </w:r>
            <w:r w:rsidRPr="00BE666D">
              <w:t xml:space="preserve"> and </w:t>
            </w:r>
            <w:r w:rsidRPr="00DB40BB">
              <w:t>form</w:t>
            </w:r>
            <w:r>
              <w:t>.</w:t>
            </w:r>
          </w:p>
        </w:tc>
      </w:tr>
      <w:tr w:rsidR="001225D2" w14:paraId="4F012BA7" w14:textId="77777777">
        <w:trPr>
          <w:cnfStyle w:val="000000010000" w:firstRow="0" w:lastRow="0" w:firstColumn="0" w:lastColumn="0" w:oddVBand="0" w:evenVBand="0" w:oddHBand="0" w:evenHBand="1"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2122" w:type="dxa"/>
          </w:tcPr>
          <w:p w14:paraId="5A9D5AB2" w14:textId="7DF7D3C3" w:rsidR="001225D2" w:rsidRDefault="001225D2">
            <w:pPr>
              <w:rPr>
                <w:rFonts w:eastAsia="Arial"/>
              </w:rPr>
            </w:pPr>
            <w:r>
              <w:rPr>
                <w:rFonts w:eastAsia="Arial"/>
              </w:rPr>
              <w:t>Explanation</w:t>
            </w:r>
          </w:p>
        </w:tc>
        <w:tc>
          <w:tcPr>
            <w:tcW w:w="7506" w:type="dxa"/>
          </w:tcPr>
          <w:p w14:paraId="61AD4371" w14:textId="7F012DCF" w:rsidR="001225D2" w:rsidRPr="006E7B8A" w:rsidRDefault="005F5AE8">
            <w:pPr>
              <w:cnfStyle w:val="000000010000" w:firstRow="0" w:lastRow="0" w:firstColumn="0" w:lastColumn="0" w:oddVBand="0" w:evenVBand="0" w:oddHBand="0" w:evenHBand="1" w:firstRowFirstColumn="0" w:firstRowLastColumn="0" w:lastRowFirstColumn="0" w:lastRowLastColumn="0"/>
            </w:pPr>
            <w:r>
              <w:t>Written in the</w:t>
            </w:r>
            <w:r w:rsidRPr="00A26BBE">
              <w:t xml:space="preserve"> context of the Victorian era, a time of vast societal changes</w:t>
            </w:r>
            <w:r>
              <w:t xml:space="preserve"> but also </w:t>
            </w:r>
            <w:r w:rsidRPr="008C0850">
              <w:rPr>
                <w:b/>
                <w:bCs/>
              </w:rPr>
              <w:t>conservative</w:t>
            </w:r>
            <w:r>
              <w:t xml:space="preserve"> </w:t>
            </w:r>
            <w:r w:rsidRPr="008C0850">
              <w:rPr>
                <w:b/>
                <w:bCs/>
              </w:rPr>
              <w:t>values</w:t>
            </w:r>
            <w:r w:rsidRPr="00A26BBE">
              <w:t xml:space="preserve">, </w:t>
            </w:r>
            <w:r w:rsidR="00372E58">
              <w:t xml:space="preserve">Barrett </w:t>
            </w:r>
            <w:r w:rsidRPr="00A26BBE">
              <w:t>Browning's sonnet focuse</w:t>
            </w:r>
            <w:r>
              <w:t>s</w:t>
            </w:r>
            <w:r w:rsidRPr="00A26BBE">
              <w:t xml:space="preserve"> on </w:t>
            </w:r>
            <w:r>
              <w:t>the</w:t>
            </w:r>
            <w:r w:rsidRPr="00A26BBE">
              <w:t xml:space="preserve"> </w:t>
            </w:r>
            <w:r w:rsidRPr="008C0850">
              <w:rPr>
                <w:b/>
                <w:bCs/>
              </w:rPr>
              <w:t xml:space="preserve">traditional </w:t>
            </w:r>
            <w:r w:rsidR="00036A64">
              <w:rPr>
                <w:b/>
                <w:bCs/>
              </w:rPr>
              <w:t>topic</w:t>
            </w:r>
            <w:r w:rsidRPr="008C0850">
              <w:rPr>
                <w:b/>
                <w:bCs/>
              </w:rPr>
              <w:t xml:space="preserve"> of love</w:t>
            </w:r>
            <w:r>
              <w:t xml:space="preserve"> matched to a </w:t>
            </w:r>
            <w:r w:rsidRPr="008C0850">
              <w:rPr>
                <w:b/>
                <w:bCs/>
              </w:rPr>
              <w:t>traditional sonnet form</w:t>
            </w:r>
            <w:r>
              <w:t>.</w:t>
            </w:r>
          </w:p>
        </w:tc>
      </w:tr>
      <w:tr w:rsidR="001225D2" w14:paraId="40D62B0A" w14:textId="77777777" w:rsidTr="005F5AE8">
        <w:trPr>
          <w:cnfStyle w:val="000000100000" w:firstRow="0" w:lastRow="0" w:firstColumn="0" w:lastColumn="0" w:oddVBand="0" w:evenVBand="0" w:oddHBand="1" w:evenHBand="0" w:firstRowFirstColumn="0" w:firstRowLastColumn="0" w:lastRowFirstColumn="0" w:lastRowLastColumn="0"/>
          <w:trHeight w:val="3247"/>
        </w:trPr>
        <w:tc>
          <w:tcPr>
            <w:cnfStyle w:val="001000000000" w:firstRow="0" w:lastRow="0" w:firstColumn="1" w:lastColumn="0" w:oddVBand="0" w:evenVBand="0" w:oddHBand="0" w:evenHBand="0" w:firstRowFirstColumn="0" w:firstRowLastColumn="0" w:lastRowFirstColumn="0" w:lastRowLastColumn="0"/>
            <w:tcW w:w="2122" w:type="dxa"/>
          </w:tcPr>
          <w:p w14:paraId="7AF48B31" w14:textId="7BA5B79F" w:rsidR="001225D2" w:rsidRDefault="001225D2">
            <w:pPr>
              <w:rPr>
                <w:rFonts w:eastAsia="Arial"/>
              </w:rPr>
            </w:pPr>
            <w:r>
              <w:rPr>
                <w:rFonts w:eastAsia="Arial"/>
              </w:rPr>
              <w:t>Evidence</w:t>
            </w:r>
          </w:p>
        </w:tc>
        <w:tc>
          <w:tcPr>
            <w:tcW w:w="7506" w:type="dxa"/>
          </w:tcPr>
          <w:p w14:paraId="128CDBBA" w14:textId="004C69D8" w:rsidR="001225D2" w:rsidRPr="006E7B8A" w:rsidRDefault="002045A0">
            <w:pPr>
              <w:cnfStyle w:val="000000100000" w:firstRow="0" w:lastRow="0" w:firstColumn="0" w:lastColumn="0" w:oddVBand="0" w:evenVBand="0" w:oddHBand="1" w:evenHBand="0" w:firstRowFirstColumn="0" w:firstRowLastColumn="0" w:lastRowFirstColumn="0" w:lastRowLastColumn="0"/>
            </w:pPr>
            <w:r>
              <w:t xml:space="preserve">Barrett </w:t>
            </w:r>
            <w:r w:rsidR="005F5AE8" w:rsidRPr="002B69C8">
              <w:t xml:space="preserve">Browning </w:t>
            </w:r>
            <w:r w:rsidR="005F5AE8">
              <w:t>uses</w:t>
            </w:r>
            <w:r w:rsidR="005F5AE8" w:rsidRPr="002B69C8">
              <w:t xml:space="preserve"> the sonnet </w:t>
            </w:r>
            <w:r w:rsidR="005F5AE8">
              <w:t>structure</w:t>
            </w:r>
            <w:r w:rsidR="005F5AE8" w:rsidRPr="002B69C8">
              <w:t xml:space="preserve">, </w:t>
            </w:r>
            <w:r w:rsidR="005F5AE8" w:rsidRPr="002B69C8">
              <w:rPr>
                <w:b/>
                <w:bCs/>
              </w:rPr>
              <w:t>a poetic form consisting of 14 lines</w:t>
            </w:r>
            <w:r w:rsidR="005F5AE8" w:rsidRPr="002B69C8">
              <w:t xml:space="preserve">, to express deep emotions of love. The poem’s adherence to </w:t>
            </w:r>
            <w:r w:rsidR="005F5AE8">
              <w:t xml:space="preserve">a regular rhyme scheme of an </w:t>
            </w:r>
            <w:r w:rsidR="005F5AE8" w:rsidRPr="005906CB">
              <w:rPr>
                <w:b/>
                <w:bCs/>
              </w:rPr>
              <w:t>octave</w:t>
            </w:r>
            <w:r w:rsidR="005F5AE8">
              <w:t xml:space="preserve"> and a </w:t>
            </w:r>
            <w:r w:rsidR="005F5AE8" w:rsidRPr="005906CB">
              <w:rPr>
                <w:b/>
                <w:bCs/>
              </w:rPr>
              <w:t>sestet</w:t>
            </w:r>
            <w:r w:rsidR="005F5AE8">
              <w:t xml:space="preserve"> give the poem a </w:t>
            </w:r>
            <w:r w:rsidR="005F5AE8" w:rsidRPr="005906CB">
              <w:rPr>
                <w:b/>
                <w:bCs/>
              </w:rPr>
              <w:t>formality</w:t>
            </w:r>
            <w:r w:rsidR="005F5AE8">
              <w:t xml:space="preserve"> in keeping with </w:t>
            </w:r>
            <w:r w:rsidR="005F5AE8" w:rsidRPr="005906CB">
              <w:rPr>
                <w:b/>
                <w:bCs/>
              </w:rPr>
              <w:t>Victorian values</w:t>
            </w:r>
            <w:r w:rsidR="005F5AE8">
              <w:t>.</w:t>
            </w:r>
            <w:r w:rsidR="005F5AE8" w:rsidRPr="00BE666D">
              <w:t xml:space="preserve"> </w:t>
            </w:r>
            <w:r>
              <w:t xml:space="preserve">Barrett </w:t>
            </w:r>
            <w:r w:rsidR="005F5AE8" w:rsidRPr="00BE666D">
              <w:t xml:space="preserve">Browning’s sonnet </w:t>
            </w:r>
            <w:r w:rsidR="005F5AE8">
              <w:t xml:space="preserve">explores the </w:t>
            </w:r>
            <w:r w:rsidR="005F5AE8" w:rsidRPr="005906CB">
              <w:rPr>
                <w:b/>
                <w:bCs/>
              </w:rPr>
              <w:t>depth of love</w:t>
            </w:r>
            <w:r w:rsidR="005F5AE8" w:rsidRPr="00BE666D">
              <w:t>, un</w:t>
            </w:r>
            <w:r w:rsidR="005F5AE8">
              <w:t>changed</w:t>
            </w:r>
            <w:r w:rsidR="005F5AE8" w:rsidRPr="00BE666D">
              <w:t xml:space="preserve"> by the surrounding </w:t>
            </w:r>
            <w:r w:rsidR="005F5AE8" w:rsidRPr="005906CB">
              <w:rPr>
                <w:b/>
                <w:bCs/>
              </w:rPr>
              <w:t>social upheaval</w:t>
            </w:r>
            <w:r w:rsidR="005F5AE8" w:rsidRPr="00BE666D">
              <w:t xml:space="preserve">. By </w:t>
            </w:r>
            <w:r w:rsidR="005F5AE8">
              <w:t>choosing</w:t>
            </w:r>
            <w:r w:rsidR="005F5AE8" w:rsidRPr="00BE666D">
              <w:t xml:space="preserve"> the sonnet, a </w:t>
            </w:r>
            <w:r w:rsidR="005F5AE8">
              <w:t>form</w:t>
            </w:r>
            <w:r w:rsidR="005F5AE8" w:rsidRPr="00BE666D">
              <w:t xml:space="preserve"> with </w:t>
            </w:r>
            <w:r w:rsidR="005F5AE8" w:rsidRPr="005906CB">
              <w:rPr>
                <w:b/>
                <w:bCs/>
              </w:rPr>
              <w:t>ancient roots</w:t>
            </w:r>
            <w:r w:rsidR="005F5AE8" w:rsidRPr="00BE666D">
              <w:t xml:space="preserve">, </w:t>
            </w:r>
            <w:r w:rsidR="00F8610C">
              <w:t xml:space="preserve">Barrett </w:t>
            </w:r>
            <w:r w:rsidR="005F5AE8" w:rsidRPr="00BE666D">
              <w:t xml:space="preserve">Browning </w:t>
            </w:r>
            <w:r w:rsidR="005F5AE8" w:rsidRPr="005906CB">
              <w:rPr>
                <w:b/>
                <w:bCs/>
              </w:rPr>
              <w:t>bridges the past and the present</w:t>
            </w:r>
            <w:r w:rsidR="005F5AE8" w:rsidRPr="00BE666D">
              <w:t xml:space="preserve">, illustrating the </w:t>
            </w:r>
            <w:r w:rsidR="005F5AE8" w:rsidRPr="005906CB">
              <w:rPr>
                <w:b/>
                <w:bCs/>
              </w:rPr>
              <w:t>constancy of love</w:t>
            </w:r>
            <w:r w:rsidR="005F5AE8" w:rsidRPr="00BE666D">
              <w:t xml:space="preserve"> against the </w:t>
            </w:r>
            <w:r w:rsidR="005F5AE8" w:rsidRPr="005906CB">
              <w:rPr>
                <w:b/>
                <w:bCs/>
              </w:rPr>
              <w:t>backdrop of change</w:t>
            </w:r>
            <w:r w:rsidR="005F5AE8" w:rsidRPr="00BE666D">
              <w:t>.</w:t>
            </w:r>
          </w:p>
        </w:tc>
      </w:tr>
      <w:tr w:rsidR="001225D2" w14:paraId="109EDE3F" w14:textId="77777777">
        <w:trPr>
          <w:cnfStyle w:val="000000010000" w:firstRow="0" w:lastRow="0" w:firstColumn="0" w:lastColumn="0" w:oddVBand="0" w:evenVBand="0" w:oddHBand="0" w:evenHBand="1"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2122" w:type="dxa"/>
          </w:tcPr>
          <w:p w14:paraId="733DE882" w14:textId="7E4AEDAB" w:rsidR="001225D2" w:rsidRPr="00AA5F8D" w:rsidRDefault="001225D2">
            <w:pPr>
              <w:rPr>
                <w:rFonts w:eastAsia="Arial"/>
              </w:rPr>
            </w:pPr>
            <w:r>
              <w:rPr>
                <w:rFonts w:eastAsia="Arial"/>
              </w:rPr>
              <w:t>Link</w:t>
            </w:r>
          </w:p>
        </w:tc>
        <w:tc>
          <w:tcPr>
            <w:tcW w:w="7506" w:type="dxa"/>
          </w:tcPr>
          <w:p w14:paraId="290DC72D" w14:textId="2280E1CD" w:rsidR="001225D2" w:rsidRPr="006E7B8A" w:rsidRDefault="005F5AE8">
            <w:pPr>
              <w:cnfStyle w:val="000000010000" w:firstRow="0" w:lastRow="0" w:firstColumn="0" w:lastColumn="0" w:oddVBand="0" w:evenVBand="0" w:oddHBand="0" w:evenHBand="1" w:firstRowFirstColumn="0" w:firstRowLastColumn="0" w:lastRowFirstColumn="0" w:lastRowLastColumn="0"/>
            </w:pPr>
            <w:r>
              <w:t xml:space="preserve">Thus, through her </w:t>
            </w:r>
            <w:r w:rsidRPr="00795856">
              <w:rPr>
                <w:b/>
                <w:bCs/>
              </w:rPr>
              <w:t>sonnet</w:t>
            </w:r>
            <w:r>
              <w:t xml:space="preserve">, </w:t>
            </w:r>
            <w:r w:rsidR="00F8610C">
              <w:t xml:space="preserve">Barrett </w:t>
            </w:r>
            <w:r>
              <w:t xml:space="preserve">Browning beautifully </w:t>
            </w:r>
            <w:r w:rsidRPr="00795856">
              <w:rPr>
                <w:b/>
                <w:bCs/>
              </w:rPr>
              <w:t>links</w:t>
            </w:r>
            <w:r>
              <w:t xml:space="preserve"> the </w:t>
            </w:r>
            <w:r w:rsidRPr="00CE3CFE">
              <w:rPr>
                <w:b/>
                <w:bCs/>
              </w:rPr>
              <w:t xml:space="preserve">timeless </w:t>
            </w:r>
            <w:r w:rsidR="00036A64">
              <w:rPr>
                <w:b/>
                <w:bCs/>
              </w:rPr>
              <w:t>topic</w:t>
            </w:r>
            <w:r w:rsidRPr="00CE3CFE">
              <w:rPr>
                <w:b/>
                <w:bCs/>
              </w:rPr>
              <w:t xml:space="preserve"> of love</w:t>
            </w:r>
            <w:r>
              <w:t xml:space="preserve"> with the Victorian era's </w:t>
            </w:r>
            <w:r w:rsidRPr="00CE3CFE">
              <w:rPr>
                <w:b/>
                <w:bCs/>
              </w:rPr>
              <w:t>distinctive context</w:t>
            </w:r>
            <w:r>
              <w:t>, demonstrating poetry's power to both reflect and transcend its surroundings.</w:t>
            </w:r>
          </w:p>
        </w:tc>
      </w:tr>
    </w:tbl>
    <w:p w14:paraId="5E7D82EB" w14:textId="632AB46C" w:rsidR="003C7805" w:rsidRDefault="003C7805" w:rsidP="003C7805">
      <w:pPr>
        <w:pStyle w:val="Caption"/>
      </w:pPr>
      <w:bookmarkStart w:id="35" w:name="_Ref164150671"/>
      <w:r>
        <w:t xml:space="preserve">Table </w:t>
      </w:r>
      <w:r>
        <w:fldChar w:fldCharType="begin"/>
      </w:r>
      <w:r>
        <w:instrText>SEQ Table \* ARABIC</w:instrText>
      </w:r>
      <w:r>
        <w:fldChar w:fldCharType="separate"/>
      </w:r>
      <w:r w:rsidR="00A502DA">
        <w:rPr>
          <w:noProof/>
        </w:rPr>
        <w:t>20</w:t>
      </w:r>
      <w:r>
        <w:fldChar w:fldCharType="end"/>
      </w:r>
      <w:r>
        <w:t xml:space="preserve"> – connective words and phrases</w:t>
      </w:r>
      <w:bookmarkEnd w:id="35"/>
    </w:p>
    <w:tbl>
      <w:tblPr>
        <w:tblStyle w:val="Tableheader"/>
        <w:tblW w:w="0" w:type="auto"/>
        <w:tblLook w:val="04A0" w:firstRow="1" w:lastRow="0" w:firstColumn="1" w:lastColumn="0" w:noHBand="0" w:noVBand="1"/>
        <w:tblDescription w:val="Type of connective with examples in second column."/>
      </w:tblPr>
      <w:tblGrid>
        <w:gridCol w:w="2689"/>
        <w:gridCol w:w="6941"/>
      </w:tblGrid>
      <w:tr w:rsidR="00CB2F5B" w14:paraId="0BCB8D6C" w14:textId="77777777" w:rsidTr="00C74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DCBA9E" w14:textId="208FB0A1" w:rsidR="00CB2F5B" w:rsidRDefault="003C7805">
            <w:pPr>
              <w:rPr>
                <w:rFonts w:eastAsia="Arial"/>
              </w:rPr>
            </w:pPr>
            <w:r>
              <w:rPr>
                <w:rFonts w:eastAsia="Arial"/>
              </w:rPr>
              <w:t>Type of connective</w:t>
            </w:r>
          </w:p>
        </w:tc>
        <w:tc>
          <w:tcPr>
            <w:tcW w:w="6941" w:type="dxa"/>
          </w:tcPr>
          <w:p w14:paraId="6EF017BD" w14:textId="63109948" w:rsidR="00CB2F5B" w:rsidRDefault="003C7805">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Connective word or phrase</w:t>
            </w:r>
          </w:p>
        </w:tc>
      </w:tr>
      <w:tr w:rsidR="00CB2F5B" w14:paraId="229C74E7" w14:textId="77777777" w:rsidTr="00C74685">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2689" w:type="dxa"/>
          </w:tcPr>
          <w:p w14:paraId="1AFD211C" w14:textId="44C896AF" w:rsidR="00CB2F5B" w:rsidRPr="00AA5F8D" w:rsidRDefault="00090CDB">
            <w:pPr>
              <w:rPr>
                <w:rFonts w:eastAsia="Arial"/>
                <w:b w:val="0"/>
              </w:rPr>
            </w:pPr>
            <w:r w:rsidRPr="00090CDB">
              <w:rPr>
                <w:rFonts w:eastAsia="Arial"/>
              </w:rPr>
              <w:t>Addition</w:t>
            </w:r>
          </w:p>
        </w:tc>
        <w:tc>
          <w:tcPr>
            <w:tcW w:w="6941" w:type="dxa"/>
          </w:tcPr>
          <w:p w14:paraId="3E6B4970" w14:textId="7A22639A" w:rsidR="008F63FB" w:rsidRDefault="000B79C2" w:rsidP="00672AA0">
            <w:pPr>
              <w:pStyle w:val="ListBullet"/>
              <w:cnfStyle w:val="000000100000" w:firstRow="0" w:lastRow="0" w:firstColumn="0" w:lastColumn="0" w:oddVBand="0" w:evenVBand="0" w:oddHBand="1" w:evenHBand="0" w:firstRowFirstColumn="0" w:firstRowLastColumn="0" w:lastRowFirstColumn="0" w:lastRowLastColumn="0"/>
            </w:pPr>
            <w:r w:rsidRPr="005C563C">
              <w:t>Furthermore</w:t>
            </w:r>
          </w:p>
          <w:p w14:paraId="34ED2C19" w14:textId="77777777" w:rsidR="000B79C2" w:rsidRPr="005C563C" w:rsidRDefault="000B79C2" w:rsidP="00672AA0">
            <w:pPr>
              <w:pStyle w:val="ListBullet"/>
              <w:cnfStyle w:val="000000100000" w:firstRow="0" w:lastRow="0" w:firstColumn="0" w:lastColumn="0" w:oddVBand="0" w:evenVBand="0" w:oddHBand="1" w:evenHBand="0" w:firstRowFirstColumn="0" w:firstRowLastColumn="0" w:lastRowFirstColumn="0" w:lastRowLastColumn="0"/>
            </w:pPr>
            <w:r w:rsidRPr="005C563C">
              <w:t>Moreover</w:t>
            </w:r>
          </w:p>
          <w:p w14:paraId="09C18FD4" w14:textId="77777777" w:rsidR="000B79C2" w:rsidRPr="005C563C" w:rsidRDefault="000B79C2" w:rsidP="00672AA0">
            <w:pPr>
              <w:pStyle w:val="ListBullet"/>
              <w:cnfStyle w:val="000000100000" w:firstRow="0" w:lastRow="0" w:firstColumn="0" w:lastColumn="0" w:oddVBand="0" w:evenVBand="0" w:oddHBand="1" w:evenHBand="0" w:firstRowFirstColumn="0" w:firstRowLastColumn="0" w:lastRowFirstColumn="0" w:lastRowLastColumn="0"/>
            </w:pPr>
            <w:r w:rsidRPr="005C563C">
              <w:t>In addition</w:t>
            </w:r>
          </w:p>
          <w:p w14:paraId="61B77C33" w14:textId="77777777" w:rsidR="000B79C2" w:rsidRPr="005C563C" w:rsidRDefault="000B79C2" w:rsidP="00672AA0">
            <w:pPr>
              <w:pStyle w:val="ListBullet"/>
              <w:cnfStyle w:val="000000100000" w:firstRow="0" w:lastRow="0" w:firstColumn="0" w:lastColumn="0" w:oddVBand="0" w:evenVBand="0" w:oddHBand="1" w:evenHBand="0" w:firstRowFirstColumn="0" w:firstRowLastColumn="0" w:lastRowFirstColumn="0" w:lastRowLastColumn="0"/>
            </w:pPr>
            <w:r w:rsidRPr="005C563C">
              <w:t>Also</w:t>
            </w:r>
          </w:p>
          <w:p w14:paraId="5724959B" w14:textId="77777777" w:rsidR="000B79C2" w:rsidRPr="005C563C" w:rsidRDefault="000B79C2" w:rsidP="00672AA0">
            <w:pPr>
              <w:pStyle w:val="ListBullet"/>
              <w:cnfStyle w:val="000000100000" w:firstRow="0" w:lastRow="0" w:firstColumn="0" w:lastColumn="0" w:oddVBand="0" w:evenVBand="0" w:oddHBand="1" w:evenHBand="0" w:firstRowFirstColumn="0" w:firstRowLastColumn="0" w:lastRowFirstColumn="0" w:lastRowLastColumn="0"/>
            </w:pPr>
            <w:r w:rsidRPr="005C563C">
              <w:t>Similarly</w:t>
            </w:r>
          </w:p>
          <w:p w14:paraId="7BEBDD79" w14:textId="318C366C" w:rsidR="00CB2F5B" w:rsidRPr="006E7B8A" w:rsidRDefault="000B79C2" w:rsidP="00672AA0">
            <w:pPr>
              <w:pStyle w:val="ListBullet"/>
              <w:cnfStyle w:val="000000100000" w:firstRow="0" w:lastRow="0" w:firstColumn="0" w:lastColumn="0" w:oddVBand="0" w:evenVBand="0" w:oddHBand="1" w:evenHBand="0" w:firstRowFirstColumn="0" w:firstRowLastColumn="0" w:lastRowFirstColumn="0" w:lastRowLastColumn="0"/>
            </w:pPr>
            <w:r w:rsidRPr="005C563C">
              <w:t>Likewise</w:t>
            </w:r>
          </w:p>
        </w:tc>
      </w:tr>
      <w:tr w:rsidR="00CB2F5B" w14:paraId="10C57FA8" w14:textId="77777777" w:rsidTr="00B61DC2">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89" w:type="dxa"/>
          </w:tcPr>
          <w:p w14:paraId="673D84D4" w14:textId="4F1934C5" w:rsidR="00CB2F5B" w:rsidRDefault="00090CDB">
            <w:pPr>
              <w:rPr>
                <w:rFonts w:eastAsia="Arial"/>
              </w:rPr>
            </w:pPr>
            <w:r w:rsidRPr="00090CDB">
              <w:rPr>
                <w:rFonts w:eastAsia="Arial"/>
              </w:rPr>
              <w:t>Contrast</w:t>
            </w:r>
          </w:p>
        </w:tc>
        <w:tc>
          <w:tcPr>
            <w:tcW w:w="6941" w:type="dxa"/>
          </w:tcPr>
          <w:p w14:paraId="257DD07F" w14:textId="77777777" w:rsidR="00EF2CB1" w:rsidRDefault="00EF2CB1" w:rsidP="00672AA0">
            <w:pPr>
              <w:pStyle w:val="ListBullet"/>
              <w:cnfStyle w:val="000000010000" w:firstRow="0" w:lastRow="0" w:firstColumn="0" w:lastColumn="0" w:oddVBand="0" w:evenVBand="0" w:oddHBand="0" w:evenHBand="1" w:firstRowFirstColumn="0" w:firstRowLastColumn="0" w:lastRowFirstColumn="0" w:lastRowLastColumn="0"/>
            </w:pPr>
            <w:r>
              <w:t>However</w:t>
            </w:r>
          </w:p>
          <w:p w14:paraId="66B46576" w14:textId="77777777" w:rsidR="00EF2CB1" w:rsidRDefault="00EF2CB1" w:rsidP="00672AA0">
            <w:pPr>
              <w:pStyle w:val="ListBullet"/>
              <w:cnfStyle w:val="000000010000" w:firstRow="0" w:lastRow="0" w:firstColumn="0" w:lastColumn="0" w:oddVBand="0" w:evenVBand="0" w:oddHBand="0" w:evenHBand="1" w:firstRowFirstColumn="0" w:firstRowLastColumn="0" w:lastRowFirstColumn="0" w:lastRowLastColumn="0"/>
            </w:pPr>
            <w:r>
              <w:t>On the other hand</w:t>
            </w:r>
          </w:p>
          <w:p w14:paraId="31A54B17" w14:textId="77777777" w:rsidR="00EF2CB1" w:rsidRDefault="00EF2CB1" w:rsidP="00672AA0">
            <w:pPr>
              <w:pStyle w:val="ListBullet"/>
              <w:cnfStyle w:val="000000010000" w:firstRow="0" w:lastRow="0" w:firstColumn="0" w:lastColumn="0" w:oddVBand="0" w:evenVBand="0" w:oddHBand="0" w:evenHBand="1" w:firstRowFirstColumn="0" w:firstRowLastColumn="0" w:lastRowFirstColumn="0" w:lastRowLastColumn="0"/>
            </w:pPr>
            <w:r>
              <w:t>Conversely</w:t>
            </w:r>
          </w:p>
          <w:p w14:paraId="2D3E886C" w14:textId="77777777" w:rsidR="00EF2CB1" w:rsidRDefault="00EF2CB1" w:rsidP="00672AA0">
            <w:pPr>
              <w:pStyle w:val="ListBullet"/>
              <w:cnfStyle w:val="000000010000" w:firstRow="0" w:lastRow="0" w:firstColumn="0" w:lastColumn="0" w:oddVBand="0" w:evenVBand="0" w:oddHBand="0" w:evenHBand="1" w:firstRowFirstColumn="0" w:firstRowLastColumn="0" w:lastRowFirstColumn="0" w:lastRowLastColumn="0"/>
            </w:pPr>
            <w:r>
              <w:t>Nevertheless</w:t>
            </w:r>
          </w:p>
          <w:p w14:paraId="5304739F" w14:textId="77777777" w:rsidR="00EF2CB1" w:rsidRDefault="00EF2CB1" w:rsidP="00672AA0">
            <w:pPr>
              <w:pStyle w:val="ListBullet"/>
              <w:cnfStyle w:val="000000010000" w:firstRow="0" w:lastRow="0" w:firstColumn="0" w:lastColumn="0" w:oddVBand="0" w:evenVBand="0" w:oddHBand="0" w:evenHBand="1" w:firstRowFirstColumn="0" w:firstRowLastColumn="0" w:lastRowFirstColumn="0" w:lastRowLastColumn="0"/>
            </w:pPr>
            <w:r>
              <w:t xml:space="preserve">Despite / </w:t>
            </w:r>
            <w:proofErr w:type="gramStart"/>
            <w:r>
              <w:t>In spite of</w:t>
            </w:r>
            <w:proofErr w:type="gramEnd"/>
          </w:p>
          <w:p w14:paraId="3E1D9AB9" w14:textId="6CD4732D" w:rsidR="00CB2F5B" w:rsidRPr="006E7B8A" w:rsidRDefault="00EF2CB1" w:rsidP="00672AA0">
            <w:pPr>
              <w:pStyle w:val="ListBullet"/>
              <w:cnfStyle w:val="000000010000" w:firstRow="0" w:lastRow="0" w:firstColumn="0" w:lastColumn="0" w:oddVBand="0" w:evenVBand="0" w:oddHBand="0" w:evenHBand="1" w:firstRowFirstColumn="0" w:firstRowLastColumn="0" w:lastRowFirstColumn="0" w:lastRowLastColumn="0"/>
            </w:pPr>
            <w:r>
              <w:t>Although / Even though</w:t>
            </w:r>
          </w:p>
        </w:tc>
      </w:tr>
      <w:tr w:rsidR="00CB2F5B" w14:paraId="4567A63C" w14:textId="77777777" w:rsidTr="00C74685">
        <w:trPr>
          <w:cnfStyle w:val="000000100000" w:firstRow="0" w:lastRow="0" w:firstColumn="0" w:lastColumn="0" w:oddVBand="0" w:evenVBand="0" w:oddHBand="1" w:evenHBand="0" w:firstRowFirstColumn="0" w:firstRowLastColumn="0" w:lastRowFirstColumn="0" w:lastRowLastColumn="0"/>
          <w:trHeight w:val="3247"/>
        </w:trPr>
        <w:tc>
          <w:tcPr>
            <w:cnfStyle w:val="001000000000" w:firstRow="0" w:lastRow="0" w:firstColumn="1" w:lastColumn="0" w:oddVBand="0" w:evenVBand="0" w:oddHBand="0" w:evenHBand="0" w:firstRowFirstColumn="0" w:firstRowLastColumn="0" w:lastRowFirstColumn="0" w:lastRowLastColumn="0"/>
            <w:tcW w:w="2689" w:type="dxa"/>
          </w:tcPr>
          <w:p w14:paraId="03BEF859" w14:textId="27525566" w:rsidR="00CB2F5B" w:rsidRDefault="00436CAE">
            <w:pPr>
              <w:rPr>
                <w:rFonts w:eastAsia="Arial"/>
              </w:rPr>
            </w:pPr>
            <w:r w:rsidRPr="00436CAE">
              <w:rPr>
                <w:rFonts w:eastAsia="Arial"/>
              </w:rPr>
              <w:t>Cause and Effect</w:t>
            </w:r>
          </w:p>
        </w:tc>
        <w:tc>
          <w:tcPr>
            <w:tcW w:w="6941" w:type="dxa"/>
          </w:tcPr>
          <w:p w14:paraId="7CEE28D5" w14:textId="77777777" w:rsidR="000C5791" w:rsidRDefault="000C5791" w:rsidP="00672AA0">
            <w:pPr>
              <w:pStyle w:val="ListBullet"/>
              <w:cnfStyle w:val="000000100000" w:firstRow="0" w:lastRow="0" w:firstColumn="0" w:lastColumn="0" w:oddVBand="0" w:evenVBand="0" w:oddHBand="1" w:evenHBand="0" w:firstRowFirstColumn="0" w:firstRowLastColumn="0" w:lastRowFirstColumn="0" w:lastRowLastColumn="0"/>
            </w:pPr>
            <w:r>
              <w:t>Therefore</w:t>
            </w:r>
          </w:p>
          <w:p w14:paraId="57A163B2" w14:textId="77777777" w:rsidR="000C5791" w:rsidRDefault="000C5791" w:rsidP="00672AA0">
            <w:pPr>
              <w:pStyle w:val="ListBullet"/>
              <w:cnfStyle w:val="000000100000" w:firstRow="0" w:lastRow="0" w:firstColumn="0" w:lastColumn="0" w:oddVBand="0" w:evenVBand="0" w:oddHBand="1" w:evenHBand="0" w:firstRowFirstColumn="0" w:firstRowLastColumn="0" w:lastRowFirstColumn="0" w:lastRowLastColumn="0"/>
            </w:pPr>
            <w:r>
              <w:t>Consequently</w:t>
            </w:r>
          </w:p>
          <w:p w14:paraId="657A884A" w14:textId="77777777" w:rsidR="000C5791" w:rsidRDefault="000C5791" w:rsidP="00672AA0">
            <w:pPr>
              <w:pStyle w:val="ListBullet"/>
              <w:cnfStyle w:val="000000100000" w:firstRow="0" w:lastRow="0" w:firstColumn="0" w:lastColumn="0" w:oddVBand="0" w:evenVBand="0" w:oddHBand="1" w:evenHBand="0" w:firstRowFirstColumn="0" w:firstRowLastColumn="0" w:lastRowFirstColumn="0" w:lastRowLastColumn="0"/>
            </w:pPr>
            <w:r>
              <w:t>As a result</w:t>
            </w:r>
          </w:p>
          <w:p w14:paraId="28CB7CEA" w14:textId="77777777" w:rsidR="000C5791" w:rsidRDefault="000C5791" w:rsidP="00672AA0">
            <w:pPr>
              <w:pStyle w:val="ListBullet"/>
              <w:cnfStyle w:val="000000100000" w:firstRow="0" w:lastRow="0" w:firstColumn="0" w:lastColumn="0" w:oddVBand="0" w:evenVBand="0" w:oddHBand="1" w:evenHBand="0" w:firstRowFirstColumn="0" w:firstRowLastColumn="0" w:lastRowFirstColumn="0" w:lastRowLastColumn="0"/>
            </w:pPr>
            <w:r>
              <w:t>Hence</w:t>
            </w:r>
          </w:p>
          <w:p w14:paraId="2183E46B" w14:textId="77777777" w:rsidR="000C5791" w:rsidRDefault="000C5791" w:rsidP="00672AA0">
            <w:pPr>
              <w:pStyle w:val="ListBullet"/>
              <w:cnfStyle w:val="000000100000" w:firstRow="0" w:lastRow="0" w:firstColumn="0" w:lastColumn="0" w:oddVBand="0" w:evenVBand="0" w:oddHBand="1" w:evenHBand="0" w:firstRowFirstColumn="0" w:firstRowLastColumn="0" w:lastRowFirstColumn="0" w:lastRowLastColumn="0"/>
            </w:pPr>
            <w:r>
              <w:t>Thus</w:t>
            </w:r>
          </w:p>
          <w:p w14:paraId="5BDE9451" w14:textId="77777777" w:rsidR="000C5791" w:rsidRDefault="000C5791" w:rsidP="00672AA0">
            <w:pPr>
              <w:pStyle w:val="ListBullet"/>
              <w:cnfStyle w:val="000000100000" w:firstRow="0" w:lastRow="0" w:firstColumn="0" w:lastColumn="0" w:oddVBand="0" w:evenVBand="0" w:oddHBand="1" w:evenHBand="0" w:firstRowFirstColumn="0" w:firstRowLastColumn="0" w:lastRowFirstColumn="0" w:lastRowLastColumn="0"/>
            </w:pPr>
            <w:r>
              <w:t>Because</w:t>
            </w:r>
          </w:p>
          <w:p w14:paraId="504A172B" w14:textId="04ECD127" w:rsidR="00CB2F5B" w:rsidRPr="006E7B8A" w:rsidRDefault="000C5791" w:rsidP="00672AA0">
            <w:pPr>
              <w:pStyle w:val="ListBullet"/>
              <w:cnfStyle w:val="000000100000" w:firstRow="0" w:lastRow="0" w:firstColumn="0" w:lastColumn="0" w:oddVBand="0" w:evenVBand="0" w:oddHBand="1" w:evenHBand="0" w:firstRowFirstColumn="0" w:firstRowLastColumn="0" w:lastRowFirstColumn="0" w:lastRowLastColumn="0"/>
            </w:pPr>
            <w:r>
              <w:t>Due to</w:t>
            </w:r>
          </w:p>
        </w:tc>
      </w:tr>
      <w:tr w:rsidR="00CB2F5B" w14:paraId="5C9CBB4C" w14:textId="77777777" w:rsidTr="00C74685">
        <w:trPr>
          <w:cnfStyle w:val="000000010000" w:firstRow="0" w:lastRow="0" w:firstColumn="0" w:lastColumn="0" w:oddVBand="0" w:evenVBand="0" w:oddHBand="0" w:evenHBand="1"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2689" w:type="dxa"/>
          </w:tcPr>
          <w:p w14:paraId="34612EEE" w14:textId="3709D7E0" w:rsidR="00CB2F5B" w:rsidRPr="00AA5F8D" w:rsidRDefault="000D430F">
            <w:pPr>
              <w:rPr>
                <w:rFonts w:eastAsia="Arial"/>
              </w:rPr>
            </w:pPr>
            <w:r w:rsidRPr="000D430F">
              <w:rPr>
                <w:rFonts w:eastAsia="Arial"/>
              </w:rPr>
              <w:t>Sequence/</w:t>
            </w:r>
            <w:r w:rsidR="00C74685">
              <w:rPr>
                <w:rFonts w:eastAsia="Arial"/>
              </w:rPr>
              <w:t>o</w:t>
            </w:r>
            <w:r w:rsidRPr="000D430F">
              <w:rPr>
                <w:rFonts w:eastAsia="Arial"/>
              </w:rPr>
              <w:t>rder</w:t>
            </w:r>
          </w:p>
        </w:tc>
        <w:tc>
          <w:tcPr>
            <w:tcW w:w="6941" w:type="dxa"/>
          </w:tcPr>
          <w:p w14:paraId="0B4169E3" w14:textId="77777777" w:rsidR="000C5791" w:rsidRDefault="000C5791" w:rsidP="00255DD0">
            <w:pPr>
              <w:pStyle w:val="ListBullet"/>
              <w:cnfStyle w:val="000000010000" w:firstRow="0" w:lastRow="0" w:firstColumn="0" w:lastColumn="0" w:oddVBand="0" w:evenVBand="0" w:oddHBand="0" w:evenHBand="1" w:firstRowFirstColumn="0" w:firstRowLastColumn="0" w:lastRowFirstColumn="0" w:lastRowLastColumn="0"/>
            </w:pPr>
            <w:r>
              <w:t>Firstly, secondly, thirdly</w:t>
            </w:r>
          </w:p>
          <w:p w14:paraId="6787E196" w14:textId="77777777" w:rsidR="000C5791" w:rsidRDefault="000C5791" w:rsidP="00255DD0">
            <w:pPr>
              <w:pStyle w:val="ListBullet"/>
              <w:cnfStyle w:val="000000010000" w:firstRow="0" w:lastRow="0" w:firstColumn="0" w:lastColumn="0" w:oddVBand="0" w:evenVBand="0" w:oddHBand="0" w:evenHBand="1" w:firstRowFirstColumn="0" w:firstRowLastColumn="0" w:lastRowFirstColumn="0" w:lastRowLastColumn="0"/>
            </w:pPr>
            <w:r>
              <w:t>Next</w:t>
            </w:r>
          </w:p>
          <w:p w14:paraId="62E61334" w14:textId="77777777" w:rsidR="000C5791" w:rsidRDefault="000C5791" w:rsidP="00255DD0">
            <w:pPr>
              <w:pStyle w:val="ListBullet"/>
              <w:cnfStyle w:val="000000010000" w:firstRow="0" w:lastRow="0" w:firstColumn="0" w:lastColumn="0" w:oddVBand="0" w:evenVBand="0" w:oddHBand="0" w:evenHBand="1" w:firstRowFirstColumn="0" w:firstRowLastColumn="0" w:lastRowFirstColumn="0" w:lastRowLastColumn="0"/>
            </w:pPr>
            <w:r>
              <w:t>Then</w:t>
            </w:r>
          </w:p>
          <w:p w14:paraId="2F7B9852" w14:textId="77777777" w:rsidR="000C5791" w:rsidRDefault="000C5791" w:rsidP="00255DD0">
            <w:pPr>
              <w:pStyle w:val="ListBullet"/>
              <w:cnfStyle w:val="000000010000" w:firstRow="0" w:lastRow="0" w:firstColumn="0" w:lastColumn="0" w:oddVBand="0" w:evenVBand="0" w:oddHBand="0" w:evenHBand="1" w:firstRowFirstColumn="0" w:firstRowLastColumn="0" w:lastRowFirstColumn="0" w:lastRowLastColumn="0"/>
            </w:pPr>
            <w:r>
              <w:t>Finally</w:t>
            </w:r>
          </w:p>
          <w:p w14:paraId="338F40E1" w14:textId="77777777" w:rsidR="000C5791" w:rsidRDefault="000C5791" w:rsidP="00255DD0">
            <w:pPr>
              <w:pStyle w:val="ListBullet"/>
              <w:cnfStyle w:val="000000010000" w:firstRow="0" w:lastRow="0" w:firstColumn="0" w:lastColumn="0" w:oddVBand="0" w:evenVBand="0" w:oddHBand="0" w:evenHBand="1" w:firstRowFirstColumn="0" w:firstRowLastColumn="0" w:lastRowFirstColumn="0" w:lastRowLastColumn="0"/>
            </w:pPr>
            <w:r>
              <w:t>Subsequently</w:t>
            </w:r>
          </w:p>
          <w:p w14:paraId="0F521FDB" w14:textId="19B8CF55" w:rsidR="00CB2F5B" w:rsidRPr="006E7B8A" w:rsidRDefault="000C5791" w:rsidP="00255DD0">
            <w:pPr>
              <w:pStyle w:val="ListBullet"/>
              <w:cnfStyle w:val="000000010000" w:firstRow="0" w:lastRow="0" w:firstColumn="0" w:lastColumn="0" w:oddVBand="0" w:evenVBand="0" w:oddHBand="0" w:evenHBand="1" w:firstRowFirstColumn="0" w:firstRowLastColumn="0" w:lastRowFirstColumn="0" w:lastRowLastColumn="0"/>
            </w:pPr>
            <w:r>
              <w:t>Previously</w:t>
            </w:r>
          </w:p>
        </w:tc>
      </w:tr>
      <w:tr w:rsidR="000D430F" w14:paraId="220DCE72" w14:textId="77777777" w:rsidTr="008F63FB">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689" w:type="dxa"/>
          </w:tcPr>
          <w:p w14:paraId="56E52BA9" w14:textId="69658BC2" w:rsidR="000D430F" w:rsidRPr="000D430F" w:rsidRDefault="001324FC">
            <w:pPr>
              <w:rPr>
                <w:rFonts w:eastAsia="Arial"/>
              </w:rPr>
            </w:pPr>
            <w:r w:rsidRPr="001324FC">
              <w:rPr>
                <w:rFonts w:eastAsia="Arial"/>
              </w:rPr>
              <w:t>Emphasis</w:t>
            </w:r>
          </w:p>
        </w:tc>
        <w:tc>
          <w:tcPr>
            <w:tcW w:w="6941" w:type="dxa"/>
          </w:tcPr>
          <w:p w14:paraId="4AAED0D6" w14:textId="77777777" w:rsidR="00BE10AF" w:rsidRDefault="00BE10AF" w:rsidP="00255DD0">
            <w:pPr>
              <w:pStyle w:val="ListBullet"/>
              <w:cnfStyle w:val="000000100000" w:firstRow="0" w:lastRow="0" w:firstColumn="0" w:lastColumn="0" w:oddVBand="0" w:evenVBand="0" w:oddHBand="1" w:evenHBand="0" w:firstRowFirstColumn="0" w:firstRowLastColumn="0" w:lastRowFirstColumn="0" w:lastRowLastColumn="0"/>
            </w:pPr>
            <w:r>
              <w:t>In fact</w:t>
            </w:r>
          </w:p>
          <w:p w14:paraId="2F8E6EFF" w14:textId="77777777" w:rsidR="00BE10AF" w:rsidRDefault="00BE10AF" w:rsidP="00255DD0">
            <w:pPr>
              <w:pStyle w:val="ListBullet"/>
              <w:cnfStyle w:val="000000100000" w:firstRow="0" w:lastRow="0" w:firstColumn="0" w:lastColumn="0" w:oddVBand="0" w:evenVBand="0" w:oddHBand="1" w:evenHBand="0" w:firstRowFirstColumn="0" w:firstRowLastColumn="0" w:lastRowFirstColumn="0" w:lastRowLastColumn="0"/>
            </w:pPr>
            <w:r>
              <w:t>Indeed</w:t>
            </w:r>
          </w:p>
          <w:p w14:paraId="0644EA88" w14:textId="77777777" w:rsidR="00BE10AF" w:rsidRDefault="00BE10AF" w:rsidP="00255DD0">
            <w:pPr>
              <w:pStyle w:val="ListBullet"/>
              <w:cnfStyle w:val="000000100000" w:firstRow="0" w:lastRow="0" w:firstColumn="0" w:lastColumn="0" w:oddVBand="0" w:evenVBand="0" w:oddHBand="1" w:evenHBand="0" w:firstRowFirstColumn="0" w:firstRowLastColumn="0" w:lastRowFirstColumn="0" w:lastRowLastColumn="0"/>
            </w:pPr>
            <w:r>
              <w:t>Importantly</w:t>
            </w:r>
          </w:p>
          <w:p w14:paraId="1CE6183C" w14:textId="77777777" w:rsidR="00BE10AF" w:rsidRDefault="00BE10AF" w:rsidP="00255DD0">
            <w:pPr>
              <w:pStyle w:val="ListBullet"/>
              <w:cnfStyle w:val="000000100000" w:firstRow="0" w:lastRow="0" w:firstColumn="0" w:lastColumn="0" w:oddVBand="0" w:evenVBand="0" w:oddHBand="1" w:evenHBand="0" w:firstRowFirstColumn="0" w:firstRowLastColumn="0" w:lastRowFirstColumn="0" w:lastRowLastColumn="0"/>
            </w:pPr>
            <w:r>
              <w:t>Particularly / Especially</w:t>
            </w:r>
          </w:p>
          <w:p w14:paraId="423C6B72" w14:textId="77777777" w:rsidR="00BE10AF" w:rsidRDefault="00BE10AF" w:rsidP="00255DD0">
            <w:pPr>
              <w:pStyle w:val="ListBullet"/>
              <w:cnfStyle w:val="000000100000" w:firstRow="0" w:lastRow="0" w:firstColumn="0" w:lastColumn="0" w:oddVBand="0" w:evenVBand="0" w:oddHBand="1" w:evenHBand="0" w:firstRowFirstColumn="0" w:firstRowLastColumn="0" w:lastRowFirstColumn="0" w:lastRowLastColumn="0"/>
            </w:pPr>
            <w:r>
              <w:t>Absolutely</w:t>
            </w:r>
          </w:p>
          <w:p w14:paraId="30C8CA83" w14:textId="22F2D05A" w:rsidR="000D430F" w:rsidRDefault="00BE10AF" w:rsidP="00255DD0">
            <w:pPr>
              <w:pStyle w:val="ListBullet"/>
              <w:cnfStyle w:val="000000100000" w:firstRow="0" w:lastRow="0" w:firstColumn="0" w:lastColumn="0" w:oddVBand="0" w:evenVBand="0" w:oddHBand="1" w:evenHBand="0" w:firstRowFirstColumn="0" w:firstRowLastColumn="0" w:lastRowFirstColumn="0" w:lastRowLastColumn="0"/>
            </w:pPr>
            <w:r>
              <w:t>Definitely</w:t>
            </w:r>
          </w:p>
        </w:tc>
      </w:tr>
      <w:tr w:rsidR="000D430F" w14:paraId="71AE8D8D" w14:textId="77777777" w:rsidTr="00C74685">
        <w:trPr>
          <w:cnfStyle w:val="000000010000" w:firstRow="0" w:lastRow="0" w:firstColumn="0" w:lastColumn="0" w:oddVBand="0" w:evenVBand="0" w:oddHBand="0" w:evenHBand="1"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2689" w:type="dxa"/>
          </w:tcPr>
          <w:p w14:paraId="6B7BD631" w14:textId="35CC89B4" w:rsidR="000D430F" w:rsidRPr="000D430F" w:rsidRDefault="00115352">
            <w:pPr>
              <w:rPr>
                <w:rFonts w:eastAsia="Arial"/>
              </w:rPr>
            </w:pPr>
            <w:r w:rsidRPr="00115352">
              <w:rPr>
                <w:rFonts w:eastAsia="Arial"/>
              </w:rPr>
              <w:t>Example</w:t>
            </w:r>
          </w:p>
        </w:tc>
        <w:tc>
          <w:tcPr>
            <w:tcW w:w="6941" w:type="dxa"/>
          </w:tcPr>
          <w:p w14:paraId="45D6F7ED" w14:textId="77777777" w:rsidR="00BE10AF" w:rsidRDefault="00BE10AF" w:rsidP="00255DD0">
            <w:pPr>
              <w:pStyle w:val="ListBullet"/>
              <w:cnfStyle w:val="000000010000" w:firstRow="0" w:lastRow="0" w:firstColumn="0" w:lastColumn="0" w:oddVBand="0" w:evenVBand="0" w:oddHBand="0" w:evenHBand="1" w:firstRowFirstColumn="0" w:firstRowLastColumn="0" w:lastRowFirstColumn="0" w:lastRowLastColumn="0"/>
            </w:pPr>
            <w:r>
              <w:t>For example</w:t>
            </w:r>
          </w:p>
          <w:p w14:paraId="62F2188F" w14:textId="77777777" w:rsidR="00BE10AF" w:rsidRDefault="00BE10AF" w:rsidP="00255DD0">
            <w:pPr>
              <w:pStyle w:val="ListBullet"/>
              <w:cnfStyle w:val="000000010000" w:firstRow="0" w:lastRow="0" w:firstColumn="0" w:lastColumn="0" w:oddVBand="0" w:evenVBand="0" w:oddHBand="0" w:evenHBand="1" w:firstRowFirstColumn="0" w:firstRowLastColumn="0" w:lastRowFirstColumn="0" w:lastRowLastColumn="0"/>
            </w:pPr>
            <w:r>
              <w:t>For instance</w:t>
            </w:r>
          </w:p>
          <w:p w14:paraId="7CA52181" w14:textId="77777777" w:rsidR="00BE10AF" w:rsidRDefault="00BE10AF" w:rsidP="00255DD0">
            <w:pPr>
              <w:pStyle w:val="ListBullet"/>
              <w:cnfStyle w:val="000000010000" w:firstRow="0" w:lastRow="0" w:firstColumn="0" w:lastColumn="0" w:oddVBand="0" w:evenVBand="0" w:oddHBand="0" w:evenHBand="1" w:firstRowFirstColumn="0" w:firstRowLastColumn="0" w:lastRowFirstColumn="0" w:lastRowLastColumn="0"/>
            </w:pPr>
            <w:r>
              <w:t>Such as</w:t>
            </w:r>
          </w:p>
          <w:p w14:paraId="66033FDB" w14:textId="77777777" w:rsidR="00BE10AF" w:rsidRDefault="00BE10AF" w:rsidP="00255DD0">
            <w:pPr>
              <w:pStyle w:val="ListBullet"/>
              <w:cnfStyle w:val="000000010000" w:firstRow="0" w:lastRow="0" w:firstColumn="0" w:lastColumn="0" w:oddVBand="0" w:evenVBand="0" w:oddHBand="0" w:evenHBand="1" w:firstRowFirstColumn="0" w:firstRowLastColumn="0" w:lastRowFirstColumn="0" w:lastRowLastColumn="0"/>
            </w:pPr>
            <w:r>
              <w:t>Including</w:t>
            </w:r>
          </w:p>
          <w:p w14:paraId="08D515B6" w14:textId="25B5A747" w:rsidR="000D430F" w:rsidRDefault="00BE10AF" w:rsidP="00255DD0">
            <w:pPr>
              <w:pStyle w:val="ListBullet"/>
              <w:cnfStyle w:val="000000010000" w:firstRow="0" w:lastRow="0" w:firstColumn="0" w:lastColumn="0" w:oddVBand="0" w:evenVBand="0" w:oddHBand="0" w:evenHBand="1" w:firstRowFirstColumn="0" w:firstRowLastColumn="0" w:lastRowFirstColumn="0" w:lastRowLastColumn="0"/>
            </w:pPr>
            <w:r>
              <w:t>Namely</w:t>
            </w:r>
          </w:p>
        </w:tc>
      </w:tr>
      <w:tr w:rsidR="00772563" w14:paraId="4D525FFD" w14:textId="77777777" w:rsidTr="00C74685">
        <w:trPr>
          <w:cnfStyle w:val="000000100000" w:firstRow="0" w:lastRow="0" w:firstColumn="0" w:lastColumn="0" w:oddVBand="0" w:evenVBand="0" w:oddHBand="1"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2689" w:type="dxa"/>
          </w:tcPr>
          <w:p w14:paraId="20AEC2E1" w14:textId="412BA203" w:rsidR="00772563" w:rsidRPr="00115352" w:rsidRDefault="00772563">
            <w:pPr>
              <w:rPr>
                <w:rFonts w:eastAsia="Arial"/>
              </w:rPr>
            </w:pPr>
            <w:r w:rsidRPr="00772563">
              <w:rPr>
                <w:rFonts w:eastAsia="Arial"/>
              </w:rPr>
              <w:t>Summary/</w:t>
            </w:r>
            <w:r w:rsidR="00C74685">
              <w:rPr>
                <w:rFonts w:eastAsia="Arial"/>
              </w:rPr>
              <w:t>c</w:t>
            </w:r>
            <w:r w:rsidRPr="00772563">
              <w:rPr>
                <w:rFonts w:eastAsia="Arial"/>
              </w:rPr>
              <w:t>onclusion</w:t>
            </w:r>
          </w:p>
        </w:tc>
        <w:tc>
          <w:tcPr>
            <w:tcW w:w="6941" w:type="dxa"/>
          </w:tcPr>
          <w:p w14:paraId="44F1882B" w14:textId="77777777" w:rsidR="00D505E9" w:rsidRDefault="00D505E9" w:rsidP="00255DD0">
            <w:pPr>
              <w:pStyle w:val="ListBullet"/>
              <w:cnfStyle w:val="000000100000" w:firstRow="0" w:lastRow="0" w:firstColumn="0" w:lastColumn="0" w:oddVBand="0" w:evenVBand="0" w:oddHBand="1" w:evenHBand="0" w:firstRowFirstColumn="0" w:firstRowLastColumn="0" w:lastRowFirstColumn="0" w:lastRowLastColumn="0"/>
            </w:pPr>
            <w:r>
              <w:t>In summary</w:t>
            </w:r>
          </w:p>
          <w:p w14:paraId="0101B317" w14:textId="77777777" w:rsidR="00D505E9" w:rsidRDefault="00D505E9" w:rsidP="00255DD0">
            <w:pPr>
              <w:pStyle w:val="ListBullet"/>
              <w:cnfStyle w:val="000000100000" w:firstRow="0" w:lastRow="0" w:firstColumn="0" w:lastColumn="0" w:oddVBand="0" w:evenVBand="0" w:oddHBand="1" w:evenHBand="0" w:firstRowFirstColumn="0" w:firstRowLastColumn="0" w:lastRowFirstColumn="0" w:lastRowLastColumn="0"/>
            </w:pPr>
            <w:r>
              <w:t>In conclusion</w:t>
            </w:r>
          </w:p>
          <w:p w14:paraId="39402830" w14:textId="77777777" w:rsidR="00D505E9" w:rsidRDefault="00D505E9" w:rsidP="00255DD0">
            <w:pPr>
              <w:pStyle w:val="ListBullet"/>
              <w:cnfStyle w:val="000000100000" w:firstRow="0" w:lastRow="0" w:firstColumn="0" w:lastColumn="0" w:oddVBand="0" w:evenVBand="0" w:oddHBand="1" w:evenHBand="0" w:firstRowFirstColumn="0" w:firstRowLastColumn="0" w:lastRowFirstColumn="0" w:lastRowLastColumn="0"/>
            </w:pPr>
            <w:r>
              <w:t>To sum up</w:t>
            </w:r>
          </w:p>
          <w:p w14:paraId="6D528111" w14:textId="77777777" w:rsidR="00D505E9" w:rsidRDefault="00D505E9" w:rsidP="00255DD0">
            <w:pPr>
              <w:pStyle w:val="ListBullet"/>
              <w:cnfStyle w:val="000000100000" w:firstRow="0" w:lastRow="0" w:firstColumn="0" w:lastColumn="0" w:oddVBand="0" w:evenVBand="0" w:oddHBand="1" w:evenHBand="0" w:firstRowFirstColumn="0" w:firstRowLastColumn="0" w:lastRowFirstColumn="0" w:lastRowLastColumn="0"/>
            </w:pPr>
            <w:r>
              <w:t>Overall</w:t>
            </w:r>
          </w:p>
          <w:p w14:paraId="112E675C" w14:textId="77777777" w:rsidR="00D505E9" w:rsidRDefault="00D505E9" w:rsidP="00255DD0">
            <w:pPr>
              <w:pStyle w:val="ListBullet"/>
              <w:cnfStyle w:val="000000100000" w:firstRow="0" w:lastRow="0" w:firstColumn="0" w:lastColumn="0" w:oddVBand="0" w:evenVBand="0" w:oddHBand="1" w:evenHBand="0" w:firstRowFirstColumn="0" w:firstRowLastColumn="0" w:lastRowFirstColumn="0" w:lastRowLastColumn="0"/>
            </w:pPr>
            <w:r>
              <w:t>In brief</w:t>
            </w:r>
          </w:p>
          <w:p w14:paraId="6B76F2ED" w14:textId="3C3FE367" w:rsidR="00772563" w:rsidRDefault="00D505E9" w:rsidP="00255DD0">
            <w:pPr>
              <w:pStyle w:val="ListBullet"/>
              <w:cnfStyle w:val="000000100000" w:firstRow="0" w:lastRow="0" w:firstColumn="0" w:lastColumn="0" w:oddVBand="0" w:evenVBand="0" w:oddHBand="1" w:evenHBand="0" w:firstRowFirstColumn="0" w:firstRowLastColumn="0" w:lastRowFirstColumn="0" w:lastRowLastColumn="0"/>
            </w:pPr>
            <w:r>
              <w:t>To conclude</w:t>
            </w:r>
          </w:p>
        </w:tc>
      </w:tr>
      <w:tr w:rsidR="00772563" w14:paraId="594666CF" w14:textId="77777777" w:rsidTr="00C74685">
        <w:trPr>
          <w:cnfStyle w:val="000000010000" w:firstRow="0" w:lastRow="0" w:firstColumn="0" w:lastColumn="0" w:oddVBand="0" w:evenVBand="0" w:oddHBand="0" w:evenHBand="1"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2689" w:type="dxa"/>
          </w:tcPr>
          <w:p w14:paraId="4E7CB486" w14:textId="587A53BF" w:rsidR="00772563" w:rsidRPr="00115352" w:rsidRDefault="003E2A7E">
            <w:pPr>
              <w:rPr>
                <w:rFonts w:eastAsia="Arial"/>
              </w:rPr>
            </w:pPr>
            <w:r w:rsidRPr="003E2A7E">
              <w:rPr>
                <w:rFonts w:eastAsia="Arial"/>
              </w:rPr>
              <w:t>Comparison</w:t>
            </w:r>
          </w:p>
        </w:tc>
        <w:tc>
          <w:tcPr>
            <w:tcW w:w="6941" w:type="dxa"/>
          </w:tcPr>
          <w:p w14:paraId="6C4F04FA" w14:textId="77777777" w:rsidR="005C563C" w:rsidRDefault="005C563C" w:rsidP="00255DD0">
            <w:pPr>
              <w:pStyle w:val="ListBullet"/>
              <w:cnfStyle w:val="000000010000" w:firstRow="0" w:lastRow="0" w:firstColumn="0" w:lastColumn="0" w:oddVBand="0" w:evenVBand="0" w:oddHBand="0" w:evenHBand="1" w:firstRowFirstColumn="0" w:firstRowLastColumn="0" w:lastRowFirstColumn="0" w:lastRowLastColumn="0"/>
            </w:pPr>
            <w:r>
              <w:t>Similarly</w:t>
            </w:r>
          </w:p>
          <w:p w14:paraId="2E7ED18C" w14:textId="77777777" w:rsidR="005C563C" w:rsidRDefault="005C563C" w:rsidP="00255DD0">
            <w:pPr>
              <w:pStyle w:val="ListBullet"/>
              <w:cnfStyle w:val="000000010000" w:firstRow="0" w:lastRow="0" w:firstColumn="0" w:lastColumn="0" w:oddVBand="0" w:evenVBand="0" w:oddHBand="0" w:evenHBand="1" w:firstRowFirstColumn="0" w:firstRowLastColumn="0" w:lastRowFirstColumn="0" w:lastRowLastColumn="0"/>
            </w:pPr>
            <w:r>
              <w:t>Likewise</w:t>
            </w:r>
          </w:p>
          <w:p w14:paraId="5239C2E5" w14:textId="77777777" w:rsidR="005C563C" w:rsidRDefault="005C563C" w:rsidP="00255DD0">
            <w:pPr>
              <w:pStyle w:val="ListBullet"/>
              <w:cnfStyle w:val="000000010000" w:firstRow="0" w:lastRow="0" w:firstColumn="0" w:lastColumn="0" w:oddVBand="0" w:evenVBand="0" w:oddHBand="0" w:evenHBand="1" w:firstRowFirstColumn="0" w:firstRowLastColumn="0" w:lastRowFirstColumn="0" w:lastRowLastColumn="0"/>
            </w:pPr>
            <w:r>
              <w:t>In the same way</w:t>
            </w:r>
          </w:p>
          <w:p w14:paraId="212666E7" w14:textId="0CF6BFA2" w:rsidR="00772563" w:rsidRDefault="005C563C" w:rsidP="00255DD0">
            <w:pPr>
              <w:pStyle w:val="ListBullet"/>
              <w:cnfStyle w:val="000000010000" w:firstRow="0" w:lastRow="0" w:firstColumn="0" w:lastColumn="0" w:oddVBand="0" w:evenVBand="0" w:oddHBand="0" w:evenHBand="1" w:firstRowFirstColumn="0" w:firstRowLastColumn="0" w:lastRowFirstColumn="0" w:lastRowLastColumn="0"/>
            </w:pPr>
            <w:r>
              <w:t>Equally</w:t>
            </w:r>
          </w:p>
        </w:tc>
      </w:tr>
      <w:tr w:rsidR="00C74685" w14:paraId="1F52D86A" w14:textId="77777777" w:rsidTr="00B61DC2">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689" w:type="dxa"/>
          </w:tcPr>
          <w:p w14:paraId="32929E9A" w14:textId="0AFFFD9F" w:rsidR="00C74685" w:rsidRPr="003E2A7E" w:rsidRDefault="00C74685">
            <w:pPr>
              <w:rPr>
                <w:rFonts w:eastAsia="Arial"/>
              </w:rPr>
            </w:pPr>
            <w:r w:rsidRPr="00C74685">
              <w:rPr>
                <w:rFonts w:eastAsia="Arial"/>
              </w:rPr>
              <w:t>Time</w:t>
            </w:r>
          </w:p>
        </w:tc>
        <w:tc>
          <w:tcPr>
            <w:tcW w:w="6941" w:type="dxa"/>
          </w:tcPr>
          <w:p w14:paraId="354BC52B" w14:textId="77777777" w:rsidR="005C563C" w:rsidRDefault="005C563C" w:rsidP="00255DD0">
            <w:pPr>
              <w:pStyle w:val="ListBullet"/>
              <w:cnfStyle w:val="000000100000" w:firstRow="0" w:lastRow="0" w:firstColumn="0" w:lastColumn="0" w:oddVBand="0" w:evenVBand="0" w:oddHBand="1" w:evenHBand="0" w:firstRowFirstColumn="0" w:firstRowLastColumn="0" w:lastRowFirstColumn="0" w:lastRowLastColumn="0"/>
            </w:pPr>
            <w:r>
              <w:t>Meanwhile</w:t>
            </w:r>
          </w:p>
          <w:p w14:paraId="36D7D75E" w14:textId="77777777" w:rsidR="005C563C" w:rsidRDefault="005C563C" w:rsidP="00255DD0">
            <w:pPr>
              <w:pStyle w:val="ListBullet"/>
              <w:cnfStyle w:val="000000100000" w:firstRow="0" w:lastRow="0" w:firstColumn="0" w:lastColumn="0" w:oddVBand="0" w:evenVBand="0" w:oddHBand="1" w:evenHBand="0" w:firstRowFirstColumn="0" w:firstRowLastColumn="0" w:lastRowFirstColumn="0" w:lastRowLastColumn="0"/>
            </w:pPr>
            <w:r>
              <w:t>Subsequently</w:t>
            </w:r>
          </w:p>
          <w:p w14:paraId="116DF556" w14:textId="77777777" w:rsidR="005C563C" w:rsidRDefault="005C563C" w:rsidP="00255DD0">
            <w:pPr>
              <w:pStyle w:val="ListBullet"/>
              <w:cnfStyle w:val="000000100000" w:firstRow="0" w:lastRow="0" w:firstColumn="0" w:lastColumn="0" w:oddVBand="0" w:evenVBand="0" w:oddHBand="1" w:evenHBand="0" w:firstRowFirstColumn="0" w:firstRowLastColumn="0" w:lastRowFirstColumn="0" w:lastRowLastColumn="0"/>
            </w:pPr>
            <w:r>
              <w:t>Thereafter</w:t>
            </w:r>
          </w:p>
          <w:p w14:paraId="4269A2F5" w14:textId="77777777" w:rsidR="005C563C" w:rsidRDefault="005C563C" w:rsidP="00255DD0">
            <w:pPr>
              <w:pStyle w:val="ListBullet"/>
              <w:cnfStyle w:val="000000100000" w:firstRow="0" w:lastRow="0" w:firstColumn="0" w:lastColumn="0" w:oddVBand="0" w:evenVBand="0" w:oddHBand="1" w:evenHBand="0" w:firstRowFirstColumn="0" w:firstRowLastColumn="0" w:lastRowFirstColumn="0" w:lastRowLastColumn="0"/>
            </w:pPr>
            <w:r>
              <w:t>Until</w:t>
            </w:r>
          </w:p>
          <w:p w14:paraId="699D6C1D" w14:textId="77777777" w:rsidR="005C563C" w:rsidRDefault="005C563C" w:rsidP="00255DD0">
            <w:pPr>
              <w:pStyle w:val="ListBullet"/>
              <w:cnfStyle w:val="000000100000" w:firstRow="0" w:lastRow="0" w:firstColumn="0" w:lastColumn="0" w:oddVBand="0" w:evenVBand="0" w:oddHBand="1" w:evenHBand="0" w:firstRowFirstColumn="0" w:firstRowLastColumn="0" w:lastRowFirstColumn="0" w:lastRowLastColumn="0"/>
            </w:pPr>
            <w:r>
              <w:t>During</w:t>
            </w:r>
          </w:p>
          <w:p w14:paraId="3DDB40D4" w14:textId="57498FF1" w:rsidR="00C74685" w:rsidRDefault="005C563C" w:rsidP="00255DD0">
            <w:pPr>
              <w:pStyle w:val="ListBullet"/>
              <w:cnfStyle w:val="000000100000" w:firstRow="0" w:lastRow="0" w:firstColumn="0" w:lastColumn="0" w:oddVBand="0" w:evenVBand="0" w:oddHBand="1" w:evenHBand="0" w:firstRowFirstColumn="0" w:firstRowLastColumn="0" w:lastRowFirstColumn="0" w:lastRowLastColumn="0"/>
            </w:pPr>
            <w:r>
              <w:t>Immediately</w:t>
            </w:r>
          </w:p>
        </w:tc>
      </w:tr>
    </w:tbl>
    <w:p w14:paraId="662A9D91" w14:textId="54D46027" w:rsidR="00050876" w:rsidRPr="00B61DC2" w:rsidRDefault="00050876" w:rsidP="00B61DC2">
      <w:r>
        <w:rPr>
          <w:rStyle w:val="Strong"/>
          <w:b w:val="0"/>
        </w:rPr>
        <w:br w:type="page"/>
      </w:r>
    </w:p>
    <w:p w14:paraId="628A8A55" w14:textId="1A56DD7B" w:rsidR="00403946" w:rsidRDefault="00403946" w:rsidP="00403946">
      <w:pPr>
        <w:pStyle w:val="Heading2"/>
        <w:rPr>
          <w:rStyle w:val="Strong"/>
          <w:b w:val="0"/>
        </w:rPr>
      </w:pPr>
      <w:bookmarkStart w:id="36" w:name="_Toc164776094"/>
      <w:r w:rsidRPr="5342DFA1">
        <w:rPr>
          <w:rStyle w:val="Strong"/>
          <w:b w:val="0"/>
        </w:rPr>
        <w:t xml:space="preserve">Core formative task </w:t>
      </w:r>
      <w:r>
        <w:rPr>
          <w:rStyle w:val="Strong"/>
          <w:b w:val="0"/>
        </w:rPr>
        <w:t>2</w:t>
      </w:r>
      <w:r w:rsidRPr="5342DFA1">
        <w:rPr>
          <w:rStyle w:val="Strong"/>
          <w:b w:val="0"/>
        </w:rPr>
        <w:t xml:space="preserve"> – </w:t>
      </w:r>
      <w:r>
        <w:rPr>
          <w:rStyle w:val="Strong"/>
          <w:b w:val="0"/>
        </w:rPr>
        <w:t xml:space="preserve">related song and </w:t>
      </w:r>
      <w:r w:rsidR="00AE1230" w:rsidRPr="005F7AA7">
        <w:rPr>
          <w:rStyle w:val="Strong"/>
          <w:b w:val="0"/>
        </w:rPr>
        <w:t>analysis</w:t>
      </w:r>
      <w:bookmarkEnd w:id="36"/>
    </w:p>
    <w:p w14:paraId="77E9D6E9" w14:textId="18AE63ED" w:rsidR="00403946" w:rsidRPr="00346C9F" w:rsidRDefault="00403946" w:rsidP="00403946">
      <w:pPr>
        <w:pStyle w:val="FeatureBox2"/>
      </w:pPr>
      <w:r w:rsidRPr="001F41E2">
        <w:rPr>
          <w:rStyle w:val="Strong"/>
        </w:rPr>
        <w:t>Teacher note:</w:t>
      </w:r>
      <w:r>
        <w:t xml:space="preserve"> </w:t>
      </w:r>
      <w:r w:rsidR="00B42A15">
        <w:t xml:space="preserve">the </w:t>
      </w:r>
      <w:r w:rsidR="002153D3">
        <w:t>teacher</w:t>
      </w:r>
      <w:r>
        <w:t xml:space="preserve"> may like to give students a selection of songs to choose from, a suggestion of artists to search or allow them to select their own song.</w:t>
      </w:r>
    </w:p>
    <w:p w14:paraId="60E6A865" w14:textId="0DB69C26" w:rsidR="00403946" w:rsidRDefault="00403946" w:rsidP="00403946">
      <w:r>
        <w:t>This core formative task is to be completed individually. You will be drawing on your learning about subject, context, style, form, literary value and intertextuality from this unit and previous units.</w:t>
      </w:r>
    </w:p>
    <w:p w14:paraId="0BD71F5C" w14:textId="7BD8A502" w:rsidR="00403946" w:rsidRDefault="00403946" w:rsidP="00403946">
      <w:r>
        <w:t xml:space="preserve">You are to research and find the lyrics for a contemporary song that you feel pairs with </w:t>
      </w:r>
      <w:r w:rsidRPr="00E338AE">
        <w:rPr>
          <w:rStyle w:val="Strong"/>
        </w:rPr>
        <w:t xml:space="preserve">Core text 2 </w:t>
      </w:r>
      <w:r w:rsidR="007D2BC7">
        <w:rPr>
          <w:rStyle w:val="Strong"/>
        </w:rPr>
        <w:t xml:space="preserve">– </w:t>
      </w:r>
      <w:r w:rsidR="00B5228C">
        <w:rPr>
          <w:rStyle w:val="Strong"/>
        </w:rPr>
        <w:t>‘</w:t>
      </w:r>
      <w:r w:rsidRPr="00E338AE">
        <w:rPr>
          <w:rStyle w:val="Strong"/>
        </w:rPr>
        <w:t xml:space="preserve">How </w:t>
      </w:r>
      <w:r w:rsidR="00300DB2">
        <w:rPr>
          <w:rStyle w:val="Strong"/>
        </w:rPr>
        <w:t>Do</w:t>
      </w:r>
      <w:r w:rsidRPr="00E338AE">
        <w:rPr>
          <w:rStyle w:val="Strong"/>
        </w:rPr>
        <w:t xml:space="preserve"> I </w:t>
      </w:r>
      <w:r w:rsidR="00300DB2">
        <w:rPr>
          <w:rStyle w:val="Strong"/>
        </w:rPr>
        <w:t>Love Thee</w:t>
      </w:r>
      <w:r w:rsidR="001E4A5F">
        <w:rPr>
          <w:rStyle w:val="Strong"/>
        </w:rPr>
        <w:t>?</w:t>
      </w:r>
      <w:r w:rsidR="00761E79">
        <w:rPr>
          <w:rStyle w:val="Strong"/>
        </w:rPr>
        <w:t xml:space="preserve"> (Sonnet 43)</w:t>
      </w:r>
      <w:r w:rsidR="003958C2">
        <w:rPr>
          <w:rStyle w:val="Strong"/>
        </w:rPr>
        <w:t>’</w:t>
      </w:r>
      <w:r w:rsidRPr="00E338AE">
        <w:rPr>
          <w:rStyle w:val="Strong"/>
        </w:rPr>
        <w:t xml:space="preserve"> by Elizabeth Barrett</w:t>
      </w:r>
      <w:r w:rsidR="00681B78">
        <w:rPr>
          <w:rStyle w:val="Strong"/>
        </w:rPr>
        <w:t xml:space="preserve"> </w:t>
      </w:r>
      <w:r w:rsidRPr="00E338AE">
        <w:rPr>
          <w:rStyle w:val="Strong"/>
        </w:rPr>
        <w:t>Browning</w:t>
      </w:r>
      <w:r>
        <w:t>. You will then write a</w:t>
      </w:r>
      <w:r w:rsidR="00AE1230">
        <w:t>n analysis</w:t>
      </w:r>
      <w:r>
        <w:t>, using the scaffold provided, explaining the connections you have found between the poem and song.</w:t>
      </w:r>
    </w:p>
    <w:p w14:paraId="56DAB8C7" w14:textId="79632805" w:rsidR="00403946" w:rsidRPr="00345486" w:rsidRDefault="00403946" w:rsidP="00144C4C">
      <w:pPr>
        <w:pStyle w:val="ListNumber"/>
        <w:numPr>
          <w:ilvl w:val="0"/>
          <w:numId w:val="92"/>
        </w:numPr>
      </w:pPr>
      <w:r w:rsidRPr="00345486">
        <w:t xml:space="preserve">Find the lyrics of a contemporary song (written in the last 20 years) that connects with </w:t>
      </w:r>
      <w:r w:rsidRPr="00345486">
        <w:rPr>
          <w:b/>
          <w:bCs/>
        </w:rPr>
        <w:t xml:space="preserve">Core text 2 </w:t>
      </w:r>
      <w:r w:rsidR="00B5228C" w:rsidRPr="00345486">
        <w:rPr>
          <w:b/>
          <w:bCs/>
        </w:rPr>
        <w:t>–</w:t>
      </w:r>
      <w:r w:rsidRPr="00345486">
        <w:rPr>
          <w:b/>
          <w:bCs/>
        </w:rPr>
        <w:t xml:space="preserve"> </w:t>
      </w:r>
      <w:r w:rsidR="00B5228C" w:rsidRPr="00345486">
        <w:rPr>
          <w:b/>
          <w:bCs/>
        </w:rPr>
        <w:t>‘</w:t>
      </w:r>
      <w:r w:rsidRPr="00345486">
        <w:rPr>
          <w:b/>
          <w:bCs/>
        </w:rPr>
        <w:t xml:space="preserve">How </w:t>
      </w:r>
      <w:r w:rsidR="00300DB2" w:rsidRPr="00345486">
        <w:rPr>
          <w:b/>
          <w:bCs/>
        </w:rPr>
        <w:t>Do</w:t>
      </w:r>
      <w:r w:rsidRPr="00345486">
        <w:rPr>
          <w:b/>
          <w:bCs/>
        </w:rPr>
        <w:t xml:space="preserve"> I </w:t>
      </w:r>
      <w:r w:rsidR="00300DB2" w:rsidRPr="00345486">
        <w:rPr>
          <w:b/>
          <w:bCs/>
        </w:rPr>
        <w:t>Love Thee?</w:t>
      </w:r>
      <w:r w:rsidR="00761E79" w:rsidRPr="00345486">
        <w:rPr>
          <w:b/>
          <w:bCs/>
        </w:rPr>
        <w:t xml:space="preserve"> (Sonnet 43)</w:t>
      </w:r>
      <w:r w:rsidR="007E00F8" w:rsidRPr="00345486">
        <w:rPr>
          <w:b/>
          <w:bCs/>
        </w:rPr>
        <w:t>’</w:t>
      </w:r>
      <w:r w:rsidRPr="00345486">
        <w:rPr>
          <w:b/>
          <w:bCs/>
        </w:rPr>
        <w:t xml:space="preserve"> by Elizabeth Barrett Browning </w:t>
      </w:r>
      <w:r w:rsidRPr="00345486">
        <w:t>in one or more of the following ways:</w:t>
      </w:r>
    </w:p>
    <w:p w14:paraId="1FEF9884" w14:textId="77777777" w:rsidR="00403946" w:rsidRDefault="00403946" w:rsidP="00144C4C">
      <w:pPr>
        <w:pStyle w:val="ListNumber2"/>
        <w:numPr>
          <w:ilvl w:val="0"/>
          <w:numId w:val="9"/>
        </w:numPr>
      </w:pPr>
      <w:r>
        <w:t>theme</w:t>
      </w:r>
    </w:p>
    <w:p w14:paraId="45BABAD9" w14:textId="77777777" w:rsidR="00403946" w:rsidRPr="0019488D" w:rsidRDefault="00403946" w:rsidP="00144C4C">
      <w:pPr>
        <w:pStyle w:val="ListNumber2"/>
        <w:numPr>
          <w:ilvl w:val="0"/>
          <w:numId w:val="9"/>
        </w:numPr>
      </w:pPr>
      <w:r>
        <w:t>style</w:t>
      </w:r>
    </w:p>
    <w:p w14:paraId="279EE7D5" w14:textId="77777777" w:rsidR="00403946" w:rsidRPr="0019488D" w:rsidRDefault="00403946" w:rsidP="00144C4C">
      <w:pPr>
        <w:pStyle w:val="ListNumber2"/>
        <w:numPr>
          <w:ilvl w:val="0"/>
          <w:numId w:val="9"/>
        </w:numPr>
      </w:pPr>
      <w:r>
        <w:t>purpose</w:t>
      </w:r>
    </w:p>
    <w:p w14:paraId="1630976B" w14:textId="5AD41FAB" w:rsidR="00403946" w:rsidRPr="0019488D" w:rsidRDefault="00403946" w:rsidP="00144C4C">
      <w:pPr>
        <w:pStyle w:val="ListNumber2"/>
        <w:numPr>
          <w:ilvl w:val="0"/>
          <w:numId w:val="9"/>
        </w:numPr>
      </w:pPr>
      <w:r>
        <w:t>imagery</w:t>
      </w:r>
      <w:r w:rsidR="00884187">
        <w:t xml:space="preserve"> or </w:t>
      </w:r>
      <w:r>
        <w:t>symbol</w:t>
      </w:r>
    </w:p>
    <w:p w14:paraId="6BF3F7D7" w14:textId="5F8E8176" w:rsidR="00403946" w:rsidRDefault="00403946" w:rsidP="00144C4C">
      <w:pPr>
        <w:pStyle w:val="ListNumber2"/>
        <w:numPr>
          <w:ilvl w:val="0"/>
          <w:numId w:val="9"/>
        </w:numPr>
      </w:pPr>
      <w:r>
        <w:t>point of view</w:t>
      </w:r>
      <w:r w:rsidR="006E1C89">
        <w:t>.</w:t>
      </w:r>
    </w:p>
    <w:p w14:paraId="30E55709" w14:textId="3CFCCD93" w:rsidR="00403946" w:rsidRPr="00345486" w:rsidRDefault="001253C7" w:rsidP="00144C4C">
      <w:pPr>
        <w:pStyle w:val="ListNumber"/>
        <w:numPr>
          <w:ilvl w:val="0"/>
          <w:numId w:val="122"/>
        </w:numPr>
      </w:pPr>
      <w:r w:rsidRPr="00345486">
        <w:t>C</w:t>
      </w:r>
      <w:r w:rsidR="00403946" w:rsidRPr="00345486">
        <w:t>opy down or save these lyrics into your book or a document.</w:t>
      </w:r>
    </w:p>
    <w:p w14:paraId="59BED903" w14:textId="2F143D5D" w:rsidR="00403946" w:rsidRPr="00345486" w:rsidRDefault="00403946" w:rsidP="00345486">
      <w:pPr>
        <w:pStyle w:val="ListNumber"/>
      </w:pPr>
      <w:r w:rsidRPr="00345486">
        <w:t>Use the planning scaffold to structure your thoughts on your chosen song and its relationship with the poem. You may also like to annotate your lyrics, as you have annotated the poem in class to make your thinking visible.</w:t>
      </w:r>
    </w:p>
    <w:p w14:paraId="720CE438" w14:textId="764EB1E9" w:rsidR="008166D4" w:rsidRDefault="00FD031E" w:rsidP="008166D4">
      <w:pPr>
        <w:pStyle w:val="Caption"/>
      </w:pPr>
      <w:r w:rsidRPr="00E338AE">
        <w:t xml:space="preserve">Table </w:t>
      </w:r>
      <w:r w:rsidR="005028EC">
        <w:fldChar w:fldCharType="begin"/>
      </w:r>
      <w:r w:rsidR="005028EC">
        <w:instrText xml:space="preserve"> SEQ Table \* ARABIC </w:instrText>
      </w:r>
      <w:r w:rsidR="005028EC">
        <w:fldChar w:fldCharType="separate"/>
      </w:r>
      <w:r w:rsidR="00A502DA">
        <w:rPr>
          <w:noProof/>
        </w:rPr>
        <w:t>21</w:t>
      </w:r>
      <w:r w:rsidR="005028EC">
        <w:rPr>
          <w:noProof/>
        </w:rPr>
        <w:fldChar w:fldCharType="end"/>
      </w:r>
      <w:r w:rsidR="008166D4">
        <w:t xml:space="preserve"> – core formative task 2 planning scaffold</w:t>
      </w:r>
    </w:p>
    <w:tbl>
      <w:tblPr>
        <w:tblStyle w:val="Tableheader"/>
        <w:tblW w:w="0" w:type="auto"/>
        <w:tblLook w:val="04A0" w:firstRow="1" w:lastRow="0" w:firstColumn="1" w:lastColumn="0" w:noHBand="0" w:noVBand="1"/>
        <w:tblDescription w:val="Planning scaffold. Related song and reflection planning scaffold and space for student response."/>
      </w:tblPr>
      <w:tblGrid>
        <w:gridCol w:w="2547"/>
        <w:gridCol w:w="7081"/>
      </w:tblGrid>
      <w:tr w:rsidR="00403946" w14:paraId="390B547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BAFB6D2" w14:textId="77777777" w:rsidR="00403946" w:rsidRDefault="00403946">
            <w:r>
              <w:t>Topic</w:t>
            </w:r>
          </w:p>
        </w:tc>
        <w:tc>
          <w:tcPr>
            <w:tcW w:w="7081" w:type="dxa"/>
          </w:tcPr>
          <w:p w14:paraId="6F054A96" w14:textId="77777777" w:rsidR="00403946" w:rsidRDefault="00403946">
            <w:pPr>
              <w:cnfStyle w:val="100000000000" w:firstRow="1" w:lastRow="0" w:firstColumn="0" w:lastColumn="0" w:oddVBand="0" w:evenVBand="0" w:oddHBand="0" w:evenHBand="0" w:firstRowFirstColumn="0" w:firstRowLastColumn="0" w:lastRowFirstColumn="0" w:lastRowLastColumn="0"/>
            </w:pPr>
            <w:r>
              <w:t>Details</w:t>
            </w:r>
          </w:p>
        </w:tc>
      </w:tr>
      <w:tr w:rsidR="00403946" w14:paraId="16030E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B3B8A4" w14:textId="77777777" w:rsidR="00403946" w:rsidRDefault="00403946">
            <w:r>
              <w:t>Song title</w:t>
            </w:r>
          </w:p>
        </w:tc>
        <w:tc>
          <w:tcPr>
            <w:tcW w:w="7081" w:type="dxa"/>
          </w:tcPr>
          <w:p w14:paraId="43BF1E88" w14:textId="77777777" w:rsidR="00403946" w:rsidRDefault="00403946">
            <w:pPr>
              <w:cnfStyle w:val="000000100000" w:firstRow="0" w:lastRow="0" w:firstColumn="0" w:lastColumn="0" w:oddVBand="0" w:evenVBand="0" w:oddHBand="1" w:evenHBand="0" w:firstRowFirstColumn="0" w:firstRowLastColumn="0" w:lastRowFirstColumn="0" w:lastRowLastColumn="0"/>
            </w:pPr>
          </w:p>
        </w:tc>
      </w:tr>
      <w:tr w:rsidR="00403946" w14:paraId="1DA663F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5676A3" w14:textId="77777777" w:rsidR="00403946" w:rsidRDefault="00403946">
            <w:r>
              <w:t>Artist</w:t>
            </w:r>
          </w:p>
        </w:tc>
        <w:tc>
          <w:tcPr>
            <w:tcW w:w="7081" w:type="dxa"/>
          </w:tcPr>
          <w:p w14:paraId="26120DC1" w14:textId="77777777" w:rsidR="00403946" w:rsidRDefault="00403946">
            <w:pPr>
              <w:cnfStyle w:val="000000010000" w:firstRow="0" w:lastRow="0" w:firstColumn="0" w:lastColumn="0" w:oddVBand="0" w:evenVBand="0" w:oddHBand="0" w:evenHBand="1" w:firstRowFirstColumn="0" w:firstRowLastColumn="0" w:lastRowFirstColumn="0" w:lastRowLastColumn="0"/>
            </w:pPr>
          </w:p>
        </w:tc>
      </w:tr>
      <w:tr w:rsidR="00403946" w14:paraId="6D678D5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35656DF" w14:textId="77777777" w:rsidR="00403946" w:rsidRDefault="00403946">
            <w:r>
              <w:t>Year</w:t>
            </w:r>
          </w:p>
        </w:tc>
        <w:tc>
          <w:tcPr>
            <w:tcW w:w="7081" w:type="dxa"/>
          </w:tcPr>
          <w:p w14:paraId="724F75CF" w14:textId="77777777" w:rsidR="00403946" w:rsidRDefault="00403946">
            <w:pPr>
              <w:cnfStyle w:val="000000100000" w:firstRow="0" w:lastRow="0" w:firstColumn="0" w:lastColumn="0" w:oddVBand="0" w:evenVBand="0" w:oddHBand="1" w:evenHBand="0" w:firstRowFirstColumn="0" w:firstRowLastColumn="0" w:lastRowFirstColumn="0" w:lastRowLastColumn="0"/>
            </w:pPr>
          </w:p>
        </w:tc>
      </w:tr>
      <w:tr w:rsidR="00403946" w14:paraId="27D4565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8A74310" w14:textId="77777777" w:rsidR="00403946" w:rsidRDefault="00403946">
            <w:r>
              <w:t>Lyrics</w:t>
            </w:r>
          </w:p>
        </w:tc>
        <w:tc>
          <w:tcPr>
            <w:tcW w:w="7081" w:type="dxa"/>
          </w:tcPr>
          <w:p w14:paraId="03C496A8" w14:textId="77777777" w:rsidR="00403946" w:rsidRDefault="00403946">
            <w:pPr>
              <w:cnfStyle w:val="000000010000" w:firstRow="0" w:lastRow="0" w:firstColumn="0" w:lastColumn="0" w:oddVBand="0" w:evenVBand="0" w:oddHBand="0" w:evenHBand="1" w:firstRowFirstColumn="0" w:firstRowLastColumn="0" w:lastRowFirstColumn="0" w:lastRowLastColumn="0"/>
            </w:pPr>
          </w:p>
        </w:tc>
      </w:tr>
      <w:tr w:rsidR="00403946" w14:paraId="1CD07E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1EEF9B1" w14:textId="77777777" w:rsidR="00403946" w:rsidRDefault="00403946">
            <w:pPr>
              <w:rPr>
                <w:b w:val="0"/>
              </w:rPr>
            </w:pPr>
            <w:r>
              <w:t>Reason for selection</w:t>
            </w:r>
          </w:p>
          <w:p w14:paraId="180120FF" w14:textId="31E0F033" w:rsidR="00403946" w:rsidRPr="00EF6713" w:rsidRDefault="00EF6713">
            <w:pPr>
              <w:rPr>
                <w:b w:val="0"/>
              </w:rPr>
            </w:pPr>
            <w:r w:rsidRPr="00EF6713">
              <w:rPr>
                <w:b w:val="0"/>
                <w:bCs/>
              </w:rPr>
              <w:t>I chose this song because</w:t>
            </w:r>
            <w:r w:rsidR="00C64521">
              <w:rPr>
                <w:b w:val="0"/>
                <w:bCs/>
              </w:rPr>
              <w:t xml:space="preserve"> </w:t>
            </w:r>
            <w:r w:rsidRPr="00EF6713">
              <w:rPr>
                <w:b w:val="0"/>
                <w:bCs/>
              </w:rPr>
              <w:t>…</w:t>
            </w:r>
          </w:p>
        </w:tc>
        <w:tc>
          <w:tcPr>
            <w:tcW w:w="7081" w:type="dxa"/>
          </w:tcPr>
          <w:p w14:paraId="7E5BA4DC" w14:textId="04EC0EE6" w:rsidR="00403946" w:rsidRDefault="00403946">
            <w:pPr>
              <w:cnfStyle w:val="000000100000" w:firstRow="0" w:lastRow="0" w:firstColumn="0" w:lastColumn="0" w:oddVBand="0" w:evenVBand="0" w:oddHBand="1" w:evenHBand="0" w:firstRowFirstColumn="0" w:firstRowLastColumn="0" w:lastRowFirstColumn="0" w:lastRowLastColumn="0"/>
            </w:pPr>
          </w:p>
        </w:tc>
      </w:tr>
      <w:tr w:rsidR="00403946" w14:paraId="54547BF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1EA4D7" w14:textId="77777777" w:rsidR="00403946" w:rsidRDefault="00403946">
            <w:pPr>
              <w:rPr>
                <w:b w:val="0"/>
              </w:rPr>
            </w:pPr>
            <w:proofErr w:type="gramStart"/>
            <w:r>
              <w:t>Brief summary</w:t>
            </w:r>
            <w:proofErr w:type="gramEnd"/>
          </w:p>
          <w:p w14:paraId="058011B0" w14:textId="722FE13E" w:rsidR="00403946" w:rsidRPr="00EF6713" w:rsidRDefault="00EF6713">
            <w:pPr>
              <w:rPr>
                <w:b w:val="0"/>
              </w:rPr>
            </w:pPr>
            <w:r w:rsidRPr="00EF6713">
              <w:rPr>
                <w:b w:val="0"/>
                <w:bCs/>
              </w:rPr>
              <w:t>This song is about</w:t>
            </w:r>
            <w:r w:rsidR="00C64521">
              <w:rPr>
                <w:b w:val="0"/>
                <w:bCs/>
              </w:rPr>
              <w:t xml:space="preserve"> </w:t>
            </w:r>
            <w:r w:rsidRPr="00EF6713">
              <w:rPr>
                <w:b w:val="0"/>
                <w:bCs/>
              </w:rPr>
              <w:t>…</w:t>
            </w:r>
          </w:p>
        </w:tc>
        <w:tc>
          <w:tcPr>
            <w:tcW w:w="7081" w:type="dxa"/>
          </w:tcPr>
          <w:p w14:paraId="1D334E6D" w14:textId="3033678D" w:rsidR="00403946" w:rsidRDefault="00403946">
            <w:pPr>
              <w:cnfStyle w:val="000000010000" w:firstRow="0" w:lastRow="0" w:firstColumn="0" w:lastColumn="0" w:oddVBand="0" w:evenVBand="0" w:oddHBand="0" w:evenHBand="1" w:firstRowFirstColumn="0" w:firstRowLastColumn="0" w:lastRowFirstColumn="0" w:lastRowLastColumn="0"/>
            </w:pPr>
          </w:p>
        </w:tc>
      </w:tr>
      <w:tr w:rsidR="00403946" w14:paraId="1FD3DD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004B3D" w14:textId="18CCA30C" w:rsidR="00403946" w:rsidRDefault="00403946">
            <w:pPr>
              <w:rPr>
                <w:b w:val="0"/>
              </w:rPr>
            </w:pPr>
            <w:r>
              <w:t>Theme</w:t>
            </w:r>
            <w:r w:rsidR="00B37738">
              <w:t xml:space="preserve"> or </w:t>
            </w:r>
            <w:r>
              <w:t>mood</w:t>
            </w:r>
          </w:p>
          <w:p w14:paraId="4825BBA7" w14:textId="1D6BA4EE" w:rsidR="00403946" w:rsidRPr="00EF6713" w:rsidRDefault="00EF6713">
            <w:pPr>
              <w:rPr>
                <w:b w:val="0"/>
              </w:rPr>
            </w:pPr>
            <w:r w:rsidRPr="00EF6713">
              <w:rPr>
                <w:b w:val="0"/>
                <w:bCs/>
              </w:rPr>
              <w:t>The ideas and feelings this song conveys are</w:t>
            </w:r>
            <w:r w:rsidR="00C64521">
              <w:rPr>
                <w:b w:val="0"/>
                <w:bCs/>
              </w:rPr>
              <w:t xml:space="preserve"> </w:t>
            </w:r>
            <w:r w:rsidRPr="00EF6713">
              <w:rPr>
                <w:b w:val="0"/>
                <w:bCs/>
              </w:rPr>
              <w:t>…</w:t>
            </w:r>
          </w:p>
        </w:tc>
        <w:tc>
          <w:tcPr>
            <w:tcW w:w="7081" w:type="dxa"/>
          </w:tcPr>
          <w:p w14:paraId="6A9CE396" w14:textId="3AAC71DF" w:rsidR="00403946" w:rsidRDefault="00403946">
            <w:pPr>
              <w:cnfStyle w:val="000000100000" w:firstRow="0" w:lastRow="0" w:firstColumn="0" w:lastColumn="0" w:oddVBand="0" w:evenVBand="0" w:oddHBand="1" w:evenHBand="0" w:firstRowFirstColumn="0" w:firstRowLastColumn="0" w:lastRowFirstColumn="0" w:lastRowLastColumn="0"/>
            </w:pPr>
          </w:p>
        </w:tc>
      </w:tr>
      <w:tr w:rsidR="00403946" w14:paraId="3E0020D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B7CA1E5" w14:textId="59E40227" w:rsidR="00403946" w:rsidRDefault="00403946">
            <w:pPr>
              <w:rPr>
                <w:b w:val="0"/>
              </w:rPr>
            </w:pPr>
            <w:r>
              <w:t xml:space="preserve">Language </w:t>
            </w:r>
            <w:r w:rsidR="00110099">
              <w:t>devices</w:t>
            </w:r>
          </w:p>
          <w:p w14:paraId="775BC0D4" w14:textId="63EB7BBD" w:rsidR="00EF6713" w:rsidRPr="00EF6713" w:rsidRDefault="00EF6713" w:rsidP="00EF6713">
            <w:pPr>
              <w:rPr>
                <w:b w:val="0"/>
                <w:bCs/>
              </w:rPr>
            </w:pPr>
            <w:r w:rsidRPr="00EF6713">
              <w:rPr>
                <w:b w:val="0"/>
                <w:bCs/>
              </w:rPr>
              <w:t>The images in this song include</w:t>
            </w:r>
            <w:r w:rsidR="00C64521">
              <w:rPr>
                <w:b w:val="0"/>
                <w:bCs/>
              </w:rPr>
              <w:t xml:space="preserve"> ... </w:t>
            </w:r>
          </w:p>
          <w:p w14:paraId="160181ED" w14:textId="5DC39877" w:rsidR="00EF6713" w:rsidRPr="00EF6713" w:rsidRDefault="00EF6713" w:rsidP="00EF6713">
            <w:pPr>
              <w:rPr>
                <w:b w:val="0"/>
                <w:bCs/>
              </w:rPr>
            </w:pPr>
            <w:r w:rsidRPr="00EF6713">
              <w:rPr>
                <w:b w:val="0"/>
                <w:bCs/>
              </w:rPr>
              <w:t>Similes/metaphors used are</w:t>
            </w:r>
            <w:r w:rsidR="00C64521">
              <w:rPr>
                <w:b w:val="0"/>
                <w:bCs/>
              </w:rPr>
              <w:t xml:space="preserve"> </w:t>
            </w:r>
            <w:r w:rsidRPr="00EF6713">
              <w:rPr>
                <w:b w:val="0"/>
                <w:bCs/>
              </w:rPr>
              <w:t>…</w:t>
            </w:r>
          </w:p>
          <w:p w14:paraId="1DDB4EA5" w14:textId="33BCEF2A" w:rsidR="00403946" w:rsidRDefault="00EF6713">
            <w:r w:rsidRPr="00EF6713">
              <w:rPr>
                <w:b w:val="0"/>
                <w:bCs/>
              </w:rPr>
              <w:t>Symbols that appear</w:t>
            </w:r>
            <w:r w:rsidR="00C64521">
              <w:rPr>
                <w:b w:val="0"/>
                <w:bCs/>
              </w:rPr>
              <w:t xml:space="preserve"> </w:t>
            </w:r>
            <w:r w:rsidRPr="00EF6713">
              <w:rPr>
                <w:b w:val="0"/>
                <w:bCs/>
              </w:rPr>
              <w:t>…</w:t>
            </w:r>
          </w:p>
        </w:tc>
        <w:tc>
          <w:tcPr>
            <w:tcW w:w="7081" w:type="dxa"/>
          </w:tcPr>
          <w:p w14:paraId="10559349" w14:textId="125319D4" w:rsidR="00403946" w:rsidRDefault="00403946">
            <w:pPr>
              <w:cnfStyle w:val="000000010000" w:firstRow="0" w:lastRow="0" w:firstColumn="0" w:lastColumn="0" w:oddVBand="0" w:evenVBand="0" w:oddHBand="0" w:evenHBand="1" w:firstRowFirstColumn="0" w:firstRowLastColumn="0" w:lastRowFirstColumn="0" w:lastRowLastColumn="0"/>
            </w:pPr>
          </w:p>
        </w:tc>
      </w:tr>
      <w:tr w:rsidR="00403946" w14:paraId="5F2BE8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1353701" w14:textId="77777777" w:rsidR="00403946" w:rsidRDefault="00403946">
            <w:pPr>
              <w:rPr>
                <w:b w:val="0"/>
              </w:rPr>
            </w:pPr>
            <w:r>
              <w:t>Connections to the poem</w:t>
            </w:r>
          </w:p>
          <w:p w14:paraId="25F8949D" w14:textId="54A1C9B2" w:rsidR="00403946" w:rsidRPr="00EF6713" w:rsidRDefault="00EF6713">
            <w:pPr>
              <w:rPr>
                <w:b w:val="0"/>
              </w:rPr>
            </w:pPr>
            <w:r w:rsidRPr="00EF6713">
              <w:rPr>
                <w:b w:val="0"/>
                <w:bCs/>
              </w:rPr>
              <w:t xml:space="preserve">This song is </w:t>
            </w:r>
            <w:proofErr w:type="gramStart"/>
            <w:r w:rsidRPr="00EF6713">
              <w:rPr>
                <w:b w:val="0"/>
                <w:bCs/>
              </w:rPr>
              <w:t>similar to</w:t>
            </w:r>
            <w:proofErr w:type="gramEnd"/>
            <w:r w:rsidRPr="00EF6713">
              <w:rPr>
                <w:b w:val="0"/>
                <w:bCs/>
              </w:rPr>
              <w:t xml:space="preserve"> the poem because</w:t>
            </w:r>
            <w:r w:rsidR="00C64521">
              <w:rPr>
                <w:b w:val="0"/>
                <w:bCs/>
              </w:rPr>
              <w:t xml:space="preserve"> </w:t>
            </w:r>
            <w:r w:rsidRPr="00EF6713">
              <w:rPr>
                <w:b w:val="0"/>
                <w:bCs/>
              </w:rPr>
              <w:t>…</w:t>
            </w:r>
          </w:p>
        </w:tc>
        <w:tc>
          <w:tcPr>
            <w:tcW w:w="7081" w:type="dxa"/>
          </w:tcPr>
          <w:p w14:paraId="1A558DC1" w14:textId="750D9948" w:rsidR="00403946" w:rsidRDefault="00403946">
            <w:pPr>
              <w:cnfStyle w:val="000000100000" w:firstRow="0" w:lastRow="0" w:firstColumn="0" w:lastColumn="0" w:oddVBand="0" w:evenVBand="0" w:oddHBand="1" w:evenHBand="0" w:firstRowFirstColumn="0" w:firstRowLastColumn="0" w:lastRowFirstColumn="0" w:lastRowLastColumn="0"/>
            </w:pPr>
          </w:p>
        </w:tc>
      </w:tr>
      <w:tr w:rsidR="00403946" w14:paraId="5DFC0AF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79AE97F" w14:textId="77777777" w:rsidR="00403946" w:rsidRDefault="00403946">
            <w:pPr>
              <w:rPr>
                <w:b w:val="0"/>
              </w:rPr>
            </w:pPr>
            <w:r>
              <w:t>Differences to the poem</w:t>
            </w:r>
          </w:p>
          <w:p w14:paraId="32966E35" w14:textId="2D31F6EB" w:rsidR="00403946" w:rsidRPr="00EF6713" w:rsidRDefault="00EF6713">
            <w:pPr>
              <w:rPr>
                <w:b w:val="0"/>
              </w:rPr>
            </w:pPr>
            <w:r w:rsidRPr="00EF6713">
              <w:rPr>
                <w:b w:val="0"/>
                <w:bCs/>
              </w:rPr>
              <w:t>This song differs from the poem because</w:t>
            </w:r>
            <w:r w:rsidR="00C64521">
              <w:rPr>
                <w:b w:val="0"/>
                <w:bCs/>
              </w:rPr>
              <w:t xml:space="preserve"> ... </w:t>
            </w:r>
          </w:p>
        </w:tc>
        <w:tc>
          <w:tcPr>
            <w:tcW w:w="7081" w:type="dxa"/>
          </w:tcPr>
          <w:p w14:paraId="500EAC7D" w14:textId="09ADB1DF" w:rsidR="00403946" w:rsidRDefault="00403946">
            <w:pPr>
              <w:cnfStyle w:val="000000010000" w:firstRow="0" w:lastRow="0" w:firstColumn="0" w:lastColumn="0" w:oddVBand="0" w:evenVBand="0" w:oddHBand="0" w:evenHBand="1" w:firstRowFirstColumn="0" w:firstRowLastColumn="0" w:lastRowFirstColumn="0" w:lastRowLastColumn="0"/>
            </w:pPr>
          </w:p>
        </w:tc>
      </w:tr>
    </w:tbl>
    <w:p w14:paraId="293D20C9" w14:textId="34F1D580" w:rsidR="00403946" w:rsidRPr="00345486" w:rsidRDefault="00403946" w:rsidP="00345486">
      <w:pPr>
        <w:pStyle w:val="ListNumber"/>
      </w:pPr>
      <w:r w:rsidRPr="00345486">
        <w:t xml:space="preserve">Once you have completed your planning, use the following writing scaffold to structure your </w:t>
      </w:r>
      <w:r w:rsidR="0034603A" w:rsidRPr="00345486">
        <w:t>analysis</w:t>
      </w:r>
      <w:r w:rsidRPr="00345486">
        <w:t xml:space="preserve">. You should look back on your class notes and annotations of the poem to help complete the scaffold. </w:t>
      </w:r>
      <w:r w:rsidR="0061762D" w:rsidRPr="00345486">
        <w:t>Use this as an opportunity to practise analytical writing skills you have been developing</w:t>
      </w:r>
      <w:r w:rsidR="000D248F" w:rsidRPr="00345486">
        <w:t xml:space="preserve"> as well as</w:t>
      </w:r>
      <w:r w:rsidR="0061762D" w:rsidRPr="00345486">
        <w:t xml:space="preserve"> noun</w:t>
      </w:r>
      <w:r w:rsidR="00945975" w:rsidRPr="00345486">
        <w:t xml:space="preserve"> groups to condense information, in particular.</w:t>
      </w:r>
    </w:p>
    <w:p w14:paraId="621E413F" w14:textId="26CAB2DC" w:rsidR="00DB40BB" w:rsidRPr="00345486" w:rsidRDefault="00403946" w:rsidP="00345486">
      <w:pPr>
        <w:pStyle w:val="ListNumber"/>
      </w:pPr>
      <w:r w:rsidRPr="00345486">
        <w:t xml:space="preserve">Spend time carefully selecting </w:t>
      </w:r>
      <w:r w:rsidR="004F092E" w:rsidRPr="00345486">
        <w:t>textual evidence</w:t>
      </w:r>
      <w:r w:rsidRPr="00345486">
        <w:t xml:space="preserve"> from both the poem and your song lyrics that best illustrate the connections. Place them in an order that follows logically from one point to the next. Aim </w:t>
      </w:r>
      <w:r w:rsidR="003D319A" w:rsidRPr="00345486">
        <w:t>to write</w:t>
      </w:r>
      <w:r w:rsidRPr="00345486">
        <w:t xml:space="preserve"> approximately 200</w:t>
      </w:r>
      <w:r w:rsidR="00070979" w:rsidRPr="00345486">
        <w:t xml:space="preserve"> to </w:t>
      </w:r>
      <w:r w:rsidR="003D319A" w:rsidRPr="00345486">
        <w:t>300</w:t>
      </w:r>
      <w:r w:rsidRPr="00345486">
        <w:t xml:space="preserve"> words</w:t>
      </w:r>
      <w:r w:rsidR="003D319A" w:rsidRPr="00345486">
        <w:t xml:space="preserve"> in your response</w:t>
      </w:r>
      <w:r w:rsidRPr="00345486">
        <w:t>.</w:t>
      </w:r>
      <w:r w:rsidR="0085220D" w:rsidRPr="00345486">
        <w:t xml:space="preserve"> </w:t>
      </w:r>
      <w:r w:rsidRPr="00345486">
        <w:t>Please note, you can write more than one sentence for each part of the scaffold.</w:t>
      </w:r>
    </w:p>
    <w:p w14:paraId="164CFA15" w14:textId="449306E5" w:rsidR="00FD031E" w:rsidRPr="00E338AE" w:rsidRDefault="00FD031E" w:rsidP="00FD031E">
      <w:pPr>
        <w:pStyle w:val="Caption"/>
      </w:pPr>
      <w:r w:rsidRPr="00E338AE">
        <w:t xml:space="preserve">Table </w:t>
      </w:r>
      <w:r w:rsidR="005028EC">
        <w:fldChar w:fldCharType="begin"/>
      </w:r>
      <w:r w:rsidR="005028EC">
        <w:instrText xml:space="preserve"> SEQ Table \* ARABIC </w:instrText>
      </w:r>
      <w:r w:rsidR="005028EC">
        <w:fldChar w:fldCharType="separate"/>
      </w:r>
      <w:r w:rsidR="00A502DA">
        <w:rPr>
          <w:noProof/>
        </w:rPr>
        <w:t>22</w:t>
      </w:r>
      <w:r w:rsidR="005028EC">
        <w:rPr>
          <w:noProof/>
        </w:rPr>
        <w:fldChar w:fldCharType="end"/>
      </w:r>
      <w:r w:rsidRPr="00E338AE">
        <w:t xml:space="preserve"> </w:t>
      </w:r>
      <w:r w:rsidR="008927F1">
        <w:rPr>
          <w:bCs/>
        </w:rPr>
        <w:t>–</w:t>
      </w:r>
      <w:r w:rsidRPr="00E338AE">
        <w:t xml:space="preserve"> reflection scaffold</w:t>
      </w:r>
    </w:p>
    <w:tbl>
      <w:tblPr>
        <w:tblStyle w:val="Tableheader"/>
        <w:tblW w:w="0" w:type="auto"/>
        <w:tblLook w:val="04A0" w:firstRow="1" w:lastRow="0" w:firstColumn="1" w:lastColumn="0" w:noHBand="0" w:noVBand="1"/>
        <w:tblDescription w:val="Reflection scaffold with space for student response."/>
      </w:tblPr>
      <w:tblGrid>
        <w:gridCol w:w="2547"/>
        <w:gridCol w:w="7081"/>
      </w:tblGrid>
      <w:tr w:rsidR="00403946" w14:paraId="17CB9A1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454F91D" w14:textId="77777777" w:rsidR="00403946" w:rsidRDefault="00403946">
            <w:r>
              <w:t>Structure</w:t>
            </w:r>
          </w:p>
        </w:tc>
        <w:tc>
          <w:tcPr>
            <w:tcW w:w="7081" w:type="dxa"/>
          </w:tcPr>
          <w:p w14:paraId="3AE5AA86" w14:textId="77777777" w:rsidR="00403946" w:rsidRDefault="00403946">
            <w:pPr>
              <w:cnfStyle w:val="100000000000" w:firstRow="1" w:lastRow="0" w:firstColumn="0" w:lastColumn="0" w:oddVBand="0" w:evenVBand="0" w:oddHBand="0" w:evenHBand="0" w:firstRowFirstColumn="0" w:firstRowLastColumn="0" w:lastRowFirstColumn="0" w:lastRowLastColumn="0"/>
            </w:pPr>
            <w:r>
              <w:t>Details</w:t>
            </w:r>
          </w:p>
        </w:tc>
      </w:tr>
      <w:tr w:rsidR="00403946" w14:paraId="4E8CE9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8BF659" w14:textId="77777777" w:rsidR="00403946" w:rsidRDefault="00403946">
            <w:pPr>
              <w:rPr>
                <w:b w:val="0"/>
              </w:rPr>
            </w:pPr>
            <w:r>
              <w:t>Opening statement</w:t>
            </w:r>
          </w:p>
          <w:p w14:paraId="78E436A7" w14:textId="1331F15A" w:rsidR="00403946" w:rsidRPr="00E9258B" w:rsidRDefault="00E9258B">
            <w:pPr>
              <w:rPr>
                <w:b w:val="0"/>
              </w:rPr>
            </w:pPr>
            <w:r w:rsidRPr="00E9258B">
              <w:rPr>
                <w:b w:val="0"/>
                <w:bCs/>
              </w:rPr>
              <w:t xml:space="preserve">Introduce </w:t>
            </w:r>
            <w:r w:rsidR="00B70F2C" w:rsidRPr="00B70F2C">
              <w:rPr>
                <w:b w:val="0"/>
                <w:bCs/>
              </w:rPr>
              <w:t xml:space="preserve">the </w:t>
            </w:r>
            <w:r w:rsidRPr="00E9258B">
              <w:rPr>
                <w:b w:val="0"/>
                <w:bCs/>
              </w:rPr>
              <w:t>poem and song, including the composers and years of publication</w:t>
            </w:r>
            <w:r w:rsidR="00963D1A">
              <w:rPr>
                <w:b w:val="0"/>
                <w:bCs/>
              </w:rPr>
              <w:t>. E</w:t>
            </w:r>
            <w:r w:rsidRPr="00E9258B">
              <w:rPr>
                <w:b w:val="0"/>
                <w:bCs/>
              </w:rPr>
              <w:t xml:space="preserve">xplain broadly how the </w:t>
            </w:r>
            <w:r w:rsidR="00AE01DF">
              <w:rPr>
                <w:b w:val="0"/>
                <w:bCs/>
              </w:rPr>
              <w:t>2</w:t>
            </w:r>
            <w:r w:rsidRPr="00E9258B">
              <w:rPr>
                <w:b w:val="0"/>
                <w:bCs/>
              </w:rPr>
              <w:t>texts are connected.</w:t>
            </w:r>
            <w:r w:rsidR="00F6022C">
              <w:rPr>
                <w:b w:val="0"/>
                <w:bCs/>
              </w:rPr>
              <w:t xml:space="preserve"> Use at least one noun group.</w:t>
            </w:r>
          </w:p>
        </w:tc>
        <w:tc>
          <w:tcPr>
            <w:tcW w:w="7081" w:type="dxa"/>
          </w:tcPr>
          <w:p w14:paraId="6611A8FD" w14:textId="54EFA43A" w:rsidR="00403946" w:rsidRDefault="00403946">
            <w:pPr>
              <w:cnfStyle w:val="000000100000" w:firstRow="0" w:lastRow="0" w:firstColumn="0" w:lastColumn="0" w:oddVBand="0" w:evenVBand="0" w:oddHBand="1" w:evenHBand="0" w:firstRowFirstColumn="0" w:firstRowLastColumn="0" w:lastRowFirstColumn="0" w:lastRowLastColumn="0"/>
            </w:pPr>
          </w:p>
        </w:tc>
      </w:tr>
      <w:tr w:rsidR="00403946" w14:paraId="7498877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7B03DF1" w14:textId="77777777" w:rsidR="00403946" w:rsidRDefault="00403946">
            <w:pPr>
              <w:rPr>
                <w:b w:val="0"/>
              </w:rPr>
            </w:pPr>
            <w:r>
              <w:t>Point 1</w:t>
            </w:r>
          </w:p>
          <w:p w14:paraId="0EEF22B2" w14:textId="28E29EF8" w:rsidR="00403946" w:rsidRPr="00E9258B" w:rsidRDefault="00E9258B">
            <w:pPr>
              <w:rPr>
                <w:b w:val="0"/>
              </w:rPr>
            </w:pPr>
            <w:r w:rsidRPr="00E9258B">
              <w:rPr>
                <w:b w:val="0"/>
                <w:bCs/>
              </w:rPr>
              <w:t>Thematic connections between the poem and song.</w:t>
            </w:r>
            <w:r w:rsidR="00F6022C">
              <w:rPr>
                <w:b w:val="0"/>
                <w:bCs/>
              </w:rPr>
              <w:t xml:space="preserve"> Use at least one noun group.</w:t>
            </w:r>
          </w:p>
        </w:tc>
        <w:tc>
          <w:tcPr>
            <w:tcW w:w="7081" w:type="dxa"/>
          </w:tcPr>
          <w:p w14:paraId="0712BAE5" w14:textId="7E83F851" w:rsidR="00403946" w:rsidRDefault="00403946">
            <w:pPr>
              <w:cnfStyle w:val="000000010000" w:firstRow="0" w:lastRow="0" w:firstColumn="0" w:lastColumn="0" w:oddVBand="0" w:evenVBand="0" w:oddHBand="0" w:evenHBand="1" w:firstRowFirstColumn="0" w:firstRowLastColumn="0" w:lastRowFirstColumn="0" w:lastRowLastColumn="0"/>
            </w:pPr>
          </w:p>
        </w:tc>
      </w:tr>
      <w:tr w:rsidR="00403946" w14:paraId="684E0BA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8DF1A17" w14:textId="77777777" w:rsidR="00403946" w:rsidRDefault="00403946">
            <w:pPr>
              <w:rPr>
                <w:b w:val="0"/>
              </w:rPr>
            </w:pPr>
            <w:r>
              <w:t>Point</w:t>
            </w:r>
            <w:r w:rsidRPr="008A0411">
              <w:t xml:space="preserve"> </w:t>
            </w:r>
            <w:r>
              <w:t>2</w:t>
            </w:r>
          </w:p>
          <w:p w14:paraId="1A916A0C" w14:textId="57584ECF" w:rsidR="00403946" w:rsidRPr="00E9258B" w:rsidRDefault="00E9258B">
            <w:pPr>
              <w:rPr>
                <w:b w:val="0"/>
              </w:rPr>
            </w:pPr>
            <w:r w:rsidRPr="00E9258B">
              <w:rPr>
                <w:b w:val="0"/>
                <w:bCs/>
              </w:rPr>
              <w:t xml:space="preserve">Language </w:t>
            </w:r>
            <w:r w:rsidR="008927F1">
              <w:rPr>
                <w:b w:val="0"/>
                <w:bCs/>
              </w:rPr>
              <w:t xml:space="preserve">feature </w:t>
            </w:r>
            <w:r w:rsidRPr="00E9258B">
              <w:rPr>
                <w:b w:val="0"/>
                <w:bCs/>
              </w:rPr>
              <w:t>or connections between the poem and the song.</w:t>
            </w:r>
            <w:r w:rsidR="00F6022C">
              <w:rPr>
                <w:b w:val="0"/>
                <w:bCs/>
              </w:rPr>
              <w:t xml:space="preserve"> Use at least one connective word or phrase</w:t>
            </w:r>
            <w:r w:rsidRPr="00E9258B">
              <w:rPr>
                <w:b w:val="0"/>
                <w:bCs/>
              </w:rPr>
              <w:t>.</w:t>
            </w:r>
          </w:p>
        </w:tc>
        <w:tc>
          <w:tcPr>
            <w:tcW w:w="7081" w:type="dxa"/>
          </w:tcPr>
          <w:p w14:paraId="579E2068" w14:textId="5C4E605D" w:rsidR="00403946" w:rsidRDefault="00403946">
            <w:pPr>
              <w:cnfStyle w:val="000000100000" w:firstRow="0" w:lastRow="0" w:firstColumn="0" w:lastColumn="0" w:oddVBand="0" w:evenVBand="0" w:oddHBand="1" w:evenHBand="0" w:firstRowFirstColumn="0" w:firstRowLastColumn="0" w:lastRowFirstColumn="0" w:lastRowLastColumn="0"/>
            </w:pPr>
          </w:p>
        </w:tc>
      </w:tr>
      <w:tr w:rsidR="00403946" w14:paraId="012826F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215AFC1" w14:textId="77777777" w:rsidR="00403946" w:rsidRDefault="00403946">
            <w:pPr>
              <w:rPr>
                <w:b w:val="0"/>
              </w:rPr>
            </w:pPr>
            <w:r>
              <w:t>Point</w:t>
            </w:r>
            <w:r w:rsidRPr="008A0411">
              <w:t xml:space="preserve"> </w:t>
            </w:r>
            <w:r>
              <w:t>3</w:t>
            </w:r>
          </w:p>
          <w:p w14:paraId="1521BF4A" w14:textId="306B4E08" w:rsidR="00403946" w:rsidRPr="000F533E" w:rsidRDefault="000F533E">
            <w:pPr>
              <w:rPr>
                <w:b w:val="0"/>
              </w:rPr>
            </w:pPr>
            <w:r w:rsidRPr="000F533E">
              <w:rPr>
                <w:b w:val="0"/>
                <w:bCs/>
              </w:rPr>
              <w:t xml:space="preserve">Language </w:t>
            </w:r>
            <w:r w:rsidR="008927F1">
              <w:rPr>
                <w:b w:val="0"/>
                <w:bCs/>
              </w:rPr>
              <w:t>feature</w:t>
            </w:r>
            <w:r w:rsidR="008927F1" w:rsidRPr="000F533E">
              <w:rPr>
                <w:b w:val="0"/>
                <w:bCs/>
              </w:rPr>
              <w:t xml:space="preserve"> </w:t>
            </w:r>
            <w:r w:rsidRPr="000F533E">
              <w:rPr>
                <w:b w:val="0"/>
                <w:bCs/>
              </w:rPr>
              <w:t>or connections between the poem and the song.</w:t>
            </w:r>
            <w:r w:rsidR="008E2CC6">
              <w:rPr>
                <w:b w:val="0"/>
                <w:bCs/>
              </w:rPr>
              <w:t xml:space="preserve"> Use at least one noun group.</w:t>
            </w:r>
          </w:p>
        </w:tc>
        <w:tc>
          <w:tcPr>
            <w:tcW w:w="7081" w:type="dxa"/>
          </w:tcPr>
          <w:p w14:paraId="4AB44782" w14:textId="3A74F357" w:rsidR="00403946" w:rsidRDefault="00403946">
            <w:pPr>
              <w:cnfStyle w:val="000000010000" w:firstRow="0" w:lastRow="0" w:firstColumn="0" w:lastColumn="0" w:oddVBand="0" w:evenVBand="0" w:oddHBand="0" w:evenHBand="1" w:firstRowFirstColumn="0" w:firstRowLastColumn="0" w:lastRowFirstColumn="0" w:lastRowLastColumn="0"/>
            </w:pPr>
          </w:p>
        </w:tc>
      </w:tr>
      <w:tr w:rsidR="00403946" w14:paraId="1E7302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751F1C" w14:textId="77777777" w:rsidR="00403946" w:rsidRDefault="00403946">
            <w:pPr>
              <w:rPr>
                <w:b w:val="0"/>
              </w:rPr>
            </w:pPr>
            <w:r>
              <w:t>Point 4</w:t>
            </w:r>
          </w:p>
          <w:p w14:paraId="7C6B71F2" w14:textId="7E04BC58" w:rsidR="00403946" w:rsidRDefault="000F533E">
            <w:r w:rsidRPr="000F533E">
              <w:rPr>
                <w:b w:val="0"/>
                <w:bCs/>
              </w:rPr>
              <w:t>Differences between the poem and the song.</w:t>
            </w:r>
            <w:r w:rsidR="00F6022C">
              <w:rPr>
                <w:b w:val="0"/>
                <w:bCs/>
              </w:rPr>
              <w:t xml:space="preserve"> Use at leas</w:t>
            </w:r>
            <w:r w:rsidR="00CF1EC1">
              <w:rPr>
                <w:b w:val="0"/>
                <w:bCs/>
              </w:rPr>
              <w:t>t</w:t>
            </w:r>
            <w:r w:rsidR="00F6022C">
              <w:rPr>
                <w:b w:val="0"/>
                <w:bCs/>
              </w:rPr>
              <w:t xml:space="preserve"> one connective word or phrase.</w:t>
            </w:r>
          </w:p>
        </w:tc>
        <w:tc>
          <w:tcPr>
            <w:tcW w:w="7081" w:type="dxa"/>
          </w:tcPr>
          <w:p w14:paraId="40FF552A" w14:textId="5DDAC66C" w:rsidR="00403946" w:rsidRDefault="00403946">
            <w:pPr>
              <w:cnfStyle w:val="000000100000" w:firstRow="0" w:lastRow="0" w:firstColumn="0" w:lastColumn="0" w:oddVBand="0" w:evenVBand="0" w:oddHBand="1" w:evenHBand="0" w:firstRowFirstColumn="0" w:firstRowLastColumn="0" w:lastRowFirstColumn="0" w:lastRowLastColumn="0"/>
            </w:pPr>
          </w:p>
        </w:tc>
      </w:tr>
      <w:tr w:rsidR="00403946" w14:paraId="524A978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E7AF919" w14:textId="77777777" w:rsidR="000F533E" w:rsidRDefault="00403946">
            <w:pPr>
              <w:rPr>
                <w:b w:val="0"/>
              </w:rPr>
            </w:pPr>
            <w:r>
              <w:t>Concluding statement</w:t>
            </w:r>
          </w:p>
          <w:p w14:paraId="3D28457B" w14:textId="35F65AD0" w:rsidR="00403946" w:rsidRPr="00EF6713" w:rsidRDefault="000F533E">
            <w:pPr>
              <w:rPr>
                <w:b w:val="0"/>
              </w:rPr>
            </w:pPr>
            <w:r w:rsidRPr="00EF6713">
              <w:rPr>
                <w:b w:val="0"/>
                <w:bCs/>
              </w:rPr>
              <w:t>A closing statement that summarises the points you have made.</w:t>
            </w:r>
            <w:r w:rsidR="008E2CC6">
              <w:rPr>
                <w:b w:val="0"/>
                <w:bCs/>
              </w:rPr>
              <w:t xml:space="preserve"> Use either a noun group or a connective word or phrase.</w:t>
            </w:r>
          </w:p>
        </w:tc>
        <w:tc>
          <w:tcPr>
            <w:tcW w:w="7081" w:type="dxa"/>
          </w:tcPr>
          <w:p w14:paraId="4CFE4930" w14:textId="2E3812BF" w:rsidR="00403946" w:rsidRDefault="00403946">
            <w:pPr>
              <w:cnfStyle w:val="000000010000" w:firstRow="0" w:lastRow="0" w:firstColumn="0" w:lastColumn="0" w:oddVBand="0" w:evenVBand="0" w:oddHBand="0" w:evenHBand="1" w:firstRowFirstColumn="0" w:firstRowLastColumn="0" w:lastRowFirstColumn="0" w:lastRowLastColumn="0"/>
            </w:pPr>
          </w:p>
        </w:tc>
      </w:tr>
    </w:tbl>
    <w:p w14:paraId="12A498EC" w14:textId="25536E3A" w:rsidR="00403946" w:rsidRPr="00345486" w:rsidRDefault="00B1283C" w:rsidP="00345486">
      <w:pPr>
        <w:pStyle w:val="ListNumber"/>
      </w:pPr>
      <w:r w:rsidRPr="00345486">
        <w:t>Refine</w:t>
      </w:r>
      <w:r w:rsidR="00403946" w:rsidRPr="00345486">
        <w:t xml:space="preserve"> your </w:t>
      </w:r>
      <w:r w:rsidR="00D860A1" w:rsidRPr="00345486">
        <w:t>analysis remembering to</w:t>
      </w:r>
      <w:r w:rsidR="00403946" w:rsidRPr="00345486">
        <w:t>:</w:t>
      </w:r>
    </w:p>
    <w:p w14:paraId="75EBC80F" w14:textId="3605BD7A" w:rsidR="00DB5FBE" w:rsidRDefault="0085220D" w:rsidP="00144C4C">
      <w:pPr>
        <w:pStyle w:val="ListNumber2"/>
        <w:numPr>
          <w:ilvl w:val="0"/>
          <w:numId w:val="32"/>
        </w:numPr>
      </w:pPr>
      <w:r>
        <w:t>w</w:t>
      </w:r>
      <w:r w:rsidR="00DB5FBE" w:rsidRPr="00DB5FBE">
        <w:t>rite in the third person</w:t>
      </w:r>
      <w:r w:rsidR="00D860A1">
        <w:t>.</w:t>
      </w:r>
      <w:r w:rsidR="00DB5FBE" w:rsidRPr="00DB5FBE">
        <w:t xml:space="preserve"> Unlike when you write about your own thoughts and feelings, in analytical writing, try not to use </w:t>
      </w:r>
      <w:r w:rsidR="003C709F">
        <w:t>’</w:t>
      </w:r>
      <w:r w:rsidR="00DB5FBE" w:rsidRPr="00DB5FBE">
        <w:t>I</w:t>
      </w:r>
      <w:r w:rsidR="003C709F">
        <w:t>’</w:t>
      </w:r>
      <w:r w:rsidR="00DB5FBE" w:rsidRPr="00DB5FBE">
        <w:t xml:space="preserve">. Instead, talk about the topic like you’re looking at it from the outside, using words like </w:t>
      </w:r>
      <w:r w:rsidR="003C709F">
        <w:t>‘</w:t>
      </w:r>
      <w:r w:rsidR="00DB5FBE" w:rsidRPr="00DB5FBE">
        <w:t>he</w:t>
      </w:r>
      <w:r w:rsidR="003C709F">
        <w:t>’</w:t>
      </w:r>
      <w:r w:rsidR="00DB5FBE" w:rsidRPr="00DB5FBE">
        <w:t xml:space="preserve">, </w:t>
      </w:r>
      <w:r w:rsidR="003C709F">
        <w:t>‘</w:t>
      </w:r>
      <w:r w:rsidR="00DB5FBE" w:rsidRPr="00DB5FBE">
        <w:t>she</w:t>
      </w:r>
      <w:r w:rsidR="003C709F">
        <w:t>’</w:t>
      </w:r>
      <w:r w:rsidR="00DB5FBE" w:rsidRPr="00DB5FBE">
        <w:t xml:space="preserve">, or </w:t>
      </w:r>
      <w:r w:rsidR="003C709F">
        <w:t>‘</w:t>
      </w:r>
      <w:r w:rsidR="00DB5FBE" w:rsidRPr="00DB5FBE">
        <w:t>they</w:t>
      </w:r>
      <w:r w:rsidR="003C709F">
        <w:t>’</w:t>
      </w:r>
      <w:r w:rsidR="00DB5FBE" w:rsidRPr="00DB5FBE">
        <w:t>.</w:t>
      </w:r>
    </w:p>
    <w:p w14:paraId="546A7AC2" w14:textId="20AF80F3" w:rsidR="009753B8" w:rsidRDefault="0085220D" w:rsidP="00144C4C">
      <w:pPr>
        <w:pStyle w:val="ListNumber2"/>
        <w:numPr>
          <w:ilvl w:val="0"/>
          <w:numId w:val="32"/>
        </w:numPr>
      </w:pPr>
      <w:r>
        <w:t>s</w:t>
      </w:r>
      <w:r w:rsidR="00560FD8" w:rsidRPr="00560FD8">
        <w:t>tay objective</w:t>
      </w:r>
      <w:r w:rsidR="00D860A1">
        <w:t>.</w:t>
      </w:r>
      <w:r w:rsidR="00560FD8" w:rsidRPr="00560FD8">
        <w:t xml:space="preserve"> When you're writing analytically, it's important to keep your feelings aside and focus on the facts. Imagine you're a detective looking at clues, not saying if you like them or not, but showing what they mean.</w:t>
      </w:r>
    </w:p>
    <w:p w14:paraId="49A2BAFD" w14:textId="703DA665" w:rsidR="009753B8" w:rsidRDefault="005234CF" w:rsidP="00144C4C">
      <w:pPr>
        <w:pStyle w:val="ListNumber2"/>
        <w:numPr>
          <w:ilvl w:val="0"/>
          <w:numId w:val="32"/>
        </w:numPr>
      </w:pPr>
      <w:r>
        <w:t>u</w:t>
      </w:r>
      <w:r w:rsidR="009753B8" w:rsidRPr="009753B8">
        <w:t>se evidence</w:t>
      </w:r>
      <w:r w:rsidR="00D860A1">
        <w:t>.</w:t>
      </w:r>
      <w:r w:rsidR="009753B8" w:rsidRPr="009753B8">
        <w:t xml:space="preserve"> Make sure every claim you make has a piece of evidence to support it</w:t>
      </w:r>
      <w:r w:rsidR="003806E7">
        <w:t xml:space="preserve"> with </w:t>
      </w:r>
      <w:r w:rsidR="009753B8" w:rsidRPr="009753B8">
        <w:t xml:space="preserve">examples from a </w:t>
      </w:r>
      <w:r w:rsidR="002245AA">
        <w:t>poem</w:t>
      </w:r>
      <w:r w:rsidR="009753B8" w:rsidRPr="009753B8">
        <w:t xml:space="preserve"> or </w:t>
      </w:r>
      <w:r w:rsidR="002245AA">
        <w:t>song</w:t>
      </w:r>
      <w:r w:rsidR="009753B8" w:rsidRPr="009753B8">
        <w:t>.</w:t>
      </w:r>
    </w:p>
    <w:p w14:paraId="1F3D961D" w14:textId="20182AFA" w:rsidR="009753B8" w:rsidRDefault="005234CF" w:rsidP="00144C4C">
      <w:pPr>
        <w:pStyle w:val="ListNumber2"/>
        <w:numPr>
          <w:ilvl w:val="0"/>
          <w:numId w:val="32"/>
        </w:numPr>
      </w:pPr>
      <w:r>
        <w:t>k</w:t>
      </w:r>
      <w:r w:rsidR="00F638D2" w:rsidRPr="00F638D2">
        <w:t>eep it clear and organised</w:t>
      </w:r>
      <w:r w:rsidR="00D860A1">
        <w:t>.</w:t>
      </w:r>
      <w:r w:rsidR="00F638D2" w:rsidRPr="00F638D2">
        <w:t xml:space="preserve"> </w:t>
      </w:r>
      <w:r w:rsidR="00756AAB">
        <w:t xml:space="preserve">Use the TEEL scaffold to </w:t>
      </w:r>
      <w:r w:rsidR="00970CFD">
        <w:t>structure your writ</w:t>
      </w:r>
      <w:r w:rsidR="001D7064">
        <w:t xml:space="preserve">ing. </w:t>
      </w:r>
      <w:r w:rsidR="00756AAB" w:rsidRPr="00756AAB">
        <w:t xml:space="preserve">Your paragraph should flow </w:t>
      </w:r>
      <w:r w:rsidR="001D7064">
        <w:t>from sentence to sentence</w:t>
      </w:r>
      <w:r w:rsidR="00756AAB" w:rsidRPr="00756AAB">
        <w:t xml:space="preserve">, leading the reader from the start to the finish of your </w:t>
      </w:r>
      <w:r w:rsidR="00AC576F">
        <w:t>thinking</w:t>
      </w:r>
      <w:r w:rsidR="00677022" w:rsidRPr="00677022">
        <w:t>.</w:t>
      </w:r>
    </w:p>
    <w:p w14:paraId="545904A9" w14:textId="43B67491" w:rsidR="00403946" w:rsidRPr="00345486" w:rsidRDefault="00403946" w:rsidP="00345486">
      <w:pPr>
        <w:pStyle w:val="ListNumber"/>
      </w:pPr>
      <w:r w:rsidRPr="00345486">
        <w:t>Submit your reflection, along with a copy of your song lyrics, to your teacher.</w:t>
      </w:r>
    </w:p>
    <w:p w14:paraId="41A5D781" w14:textId="77777777" w:rsidR="002C26A0" w:rsidRPr="00FB5A67" w:rsidRDefault="002C26A0" w:rsidP="00FB5A67">
      <w:r>
        <w:br w:type="page"/>
      </w:r>
    </w:p>
    <w:p w14:paraId="45D8671F" w14:textId="7A653DB0" w:rsidR="00806AF1" w:rsidRDefault="00806AF1" w:rsidP="00813CC2">
      <w:pPr>
        <w:pStyle w:val="Heading2"/>
      </w:pPr>
      <w:bookmarkStart w:id="37" w:name="_Toc164776095"/>
      <w:r>
        <w:t>Phase 2, activity 1</w:t>
      </w:r>
      <w:r w:rsidR="00D64400">
        <w:t>0</w:t>
      </w:r>
      <w:r>
        <w:t xml:space="preserve"> </w:t>
      </w:r>
      <w:r w:rsidR="005E369E">
        <w:t>–</w:t>
      </w:r>
      <w:r>
        <w:t xml:space="preserve"> </w:t>
      </w:r>
      <w:r w:rsidR="005E369E">
        <w:t>subject and purpose of the poem</w:t>
      </w:r>
      <w:bookmarkEnd w:id="37"/>
    </w:p>
    <w:p w14:paraId="72BB4573" w14:textId="404CBC0C" w:rsidR="00920BC4" w:rsidRDefault="00920BC4" w:rsidP="00920BC4">
      <w:r>
        <w:t xml:space="preserve">The poem </w:t>
      </w:r>
      <w:r w:rsidRPr="00295A55">
        <w:rPr>
          <w:b/>
        </w:rPr>
        <w:t xml:space="preserve">Core text 2 – </w:t>
      </w:r>
      <w:r w:rsidR="00DE0517">
        <w:rPr>
          <w:b/>
        </w:rPr>
        <w:t>‘</w:t>
      </w:r>
      <w:r w:rsidRPr="00295A55">
        <w:rPr>
          <w:b/>
        </w:rPr>
        <w:t xml:space="preserve">How </w:t>
      </w:r>
      <w:r w:rsidR="00300DB2">
        <w:rPr>
          <w:b/>
        </w:rPr>
        <w:t>Do</w:t>
      </w:r>
      <w:r w:rsidRPr="00295A55">
        <w:rPr>
          <w:b/>
        </w:rPr>
        <w:t xml:space="preserve"> I </w:t>
      </w:r>
      <w:r w:rsidR="00300DB2">
        <w:rPr>
          <w:b/>
        </w:rPr>
        <w:t>Love Thee?</w:t>
      </w:r>
      <w:r w:rsidRPr="00E338AE">
        <w:rPr>
          <w:rStyle w:val="Strong"/>
        </w:rPr>
        <w:t xml:space="preserve"> </w:t>
      </w:r>
      <w:r w:rsidR="0004651C">
        <w:rPr>
          <w:rStyle w:val="Strong"/>
        </w:rPr>
        <w:t>(Sonnet 43)</w:t>
      </w:r>
      <w:r w:rsidR="007B7F12">
        <w:rPr>
          <w:rStyle w:val="Strong"/>
        </w:rPr>
        <w:t>’</w:t>
      </w:r>
      <w:r w:rsidRPr="00E338AE">
        <w:rPr>
          <w:rStyle w:val="Strong"/>
        </w:rPr>
        <w:t xml:space="preserve"> by Elizabeth Barrett</w:t>
      </w:r>
      <w:r w:rsidR="00681B78">
        <w:rPr>
          <w:rStyle w:val="Strong"/>
        </w:rPr>
        <w:t xml:space="preserve"> </w:t>
      </w:r>
      <w:r w:rsidRPr="00E338AE">
        <w:rPr>
          <w:rStyle w:val="Strong"/>
        </w:rPr>
        <w:t>Browning</w:t>
      </w:r>
      <w:r>
        <w:t xml:space="preserve"> was written </w:t>
      </w:r>
      <w:r w:rsidR="00ED0D1A">
        <w:t xml:space="preserve">for a </w:t>
      </w:r>
      <w:r w:rsidR="00A11A25">
        <w:t>for a particular person</w:t>
      </w:r>
      <w:r>
        <w:t xml:space="preserve">. </w:t>
      </w:r>
      <w:r w:rsidR="00280EE1">
        <w:t>To build an understanding of the subject and purpose of the poem, complete the following activities:</w:t>
      </w:r>
    </w:p>
    <w:p w14:paraId="13DE2316" w14:textId="1865CCBA" w:rsidR="00280EE1" w:rsidRPr="00345486" w:rsidRDefault="00920BC4" w:rsidP="00144C4C">
      <w:pPr>
        <w:pStyle w:val="ListNumber"/>
        <w:numPr>
          <w:ilvl w:val="0"/>
          <w:numId w:val="93"/>
        </w:numPr>
      </w:pPr>
      <w:r w:rsidRPr="00345486">
        <w:t xml:space="preserve">Using </w:t>
      </w:r>
      <w:r w:rsidR="64FD717A" w:rsidRPr="00345486">
        <w:t>an online</w:t>
      </w:r>
      <w:r w:rsidRPr="00345486">
        <w:t xml:space="preserve"> or </w:t>
      </w:r>
      <w:r w:rsidR="6EA51E09" w:rsidRPr="00345486">
        <w:t>print</w:t>
      </w:r>
      <w:r w:rsidR="1E9F06A4" w:rsidRPr="00345486">
        <w:t xml:space="preserve"> encyclopaedia</w:t>
      </w:r>
      <w:r w:rsidRPr="00345486">
        <w:t xml:space="preserve">, research </w:t>
      </w:r>
      <w:r w:rsidR="0092387C" w:rsidRPr="00345486">
        <w:t>who</w:t>
      </w:r>
      <w:r w:rsidRPr="00345486">
        <w:t xml:space="preserve"> the </w:t>
      </w:r>
      <w:r w:rsidR="0092387C" w:rsidRPr="00345486">
        <w:t xml:space="preserve">poem </w:t>
      </w:r>
      <w:r w:rsidR="00280EE1" w:rsidRPr="00345486">
        <w:t xml:space="preserve">was </w:t>
      </w:r>
      <w:r w:rsidR="0092387C" w:rsidRPr="00345486">
        <w:t>written for</w:t>
      </w:r>
      <w:r w:rsidR="00531A53" w:rsidRPr="00345486">
        <w:t xml:space="preserve"> and why was it written</w:t>
      </w:r>
      <w:r w:rsidR="00EB72EA" w:rsidRPr="00345486">
        <w:t>.</w:t>
      </w:r>
      <w:r w:rsidR="5A470A91" w:rsidRPr="00345486">
        <w:t xml:space="preserve"> </w:t>
      </w:r>
      <w:hyperlink r:id="rId45">
        <w:r w:rsidR="5A470A91" w:rsidRPr="00345486">
          <w:rPr>
            <w:rStyle w:val="Hyperlink"/>
          </w:rPr>
          <w:t>Britannica.com</w:t>
        </w:r>
      </w:hyperlink>
      <w:r w:rsidR="5A470A91" w:rsidRPr="00345486">
        <w:t xml:space="preserve"> is a </w:t>
      </w:r>
      <w:r w:rsidR="437ED963" w:rsidRPr="00345486">
        <w:t xml:space="preserve">high-quality online encyclopaedia. Your school library will have </w:t>
      </w:r>
      <w:r w:rsidR="1A4543AC" w:rsidRPr="00345486">
        <w:t>print encyclopaedias or access to online encyclopaedias.</w:t>
      </w:r>
    </w:p>
    <w:p w14:paraId="36124E78" w14:textId="5C99045C" w:rsidR="009D3E5C" w:rsidRPr="00345486" w:rsidRDefault="006A39C0" w:rsidP="00144C4C">
      <w:pPr>
        <w:pStyle w:val="ListNumber"/>
        <w:numPr>
          <w:ilvl w:val="0"/>
          <w:numId w:val="93"/>
        </w:numPr>
      </w:pPr>
      <w:r w:rsidRPr="00345486">
        <w:t>Using your judgment, h</w:t>
      </w:r>
      <w:r w:rsidR="009D3E5C" w:rsidRPr="00345486">
        <w:t>ow effective do you feel the poem is in communicating its purpose?</w:t>
      </w:r>
      <w:r w:rsidRPr="00345486">
        <w:t xml:space="preserve"> What makes you say that</w:t>
      </w:r>
      <w:r w:rsidR="00180DEA" w:rsidRPr="00345486">
        <w:t xml:space="preserve"> (support your response with textual evidence)</w:t>
      </w:r>
      <w:r w:rsidRPr="00345486">
        <w:t>?</w:t>
      </w:r>
    </w:p>
    <w:p w14:paraId="17E904EC" w14:textId="55AB16BB" w:rsidR="00807171" w:rsidRPr="00345486" w:rsidRDefault="009D3E5C" w:rsidP="00144C4C">
      <w:pPr>
        <w:pStyle w:val="ListNumber"/>
        <w:numPr>
          <w:ilvl w:val="0"/>
          <w:numId w:val="93"/>
        </w:numPr>
      </w:pPr>
      <w:r w:rsidRPr="00345486">
        <w:t>The poem is widely known and still recited today at weddings. Why do you think it remains so well known?</w:t>
      </w:r>
    </w:p>
    <w:p w14:paraId="65D71D94" w14:textId="06FD03E0" w:rsidR="00546A51" w:rsidRPr="00345486" w:rsidRDefault="00546A51" w:rsidP="00144C4C">
      <w:pPr>
        <w:pStyle w:val="ListNumber"/>
        <w:numPr>
          <w:ilvl w:val="0"/>
          <w:numId w:val="93"/>
        </w:numPr>
      </w:pPr>
      <w:r w:rsidRPr="00345486">
        <w:t>Contrast</w:t>
      </w:r>
      <w:r w:rsidR="003B0AD8" w:rsidRPr="00345486">
        <w:t xml:space="preserve"> </w:t>
      </w:r>
      <w:r w:rsidR="006F55FB" w:rsidRPr="00345486">
        <w:t>Barrett</w:t>
      </w:r>
      <w:r w:rsidRPr="00345486">
        <w:t xml:space="preserve"> Browning's </w:t>
      </w:r>
      <w:r w:rsidR="003B0AD8" w:rsidRPr="00345486">
        <w:t>purpose of portraying</w:t>
      </w:r>
      <w:r w:rsidRPr="00345486">
        <w:t xml:space="preserve"> love in this poem with depictions of love in contemporary </w:t>
      </w:r>
      <w:r w:rsidR="002D7952" w:rsidRPr="00345486">
        <w:t xml:space="preserve">films, novels, </w:t>
      </w:r>
      <w:r w:rsidR="00980B8F" w:rsidRPr="00345486">
        <w:t>TV</w:t>
      </w:r>
      <w:r w:rsidRPr="00345486">
        <w:t xml:space="preserve"> or </w:t>
      </w:r>
      <w:r w:rsidR="00980B8F" w:rsidRPr="00345486">
        <w:t xml:space="preserve">social </w:t>
      </w:r>
      <w:r w:rsidRPr="00345486">
        <w:t>media. What similarities and differences do you observe?</w:t>
      </w:r>
    </w:p>
    <w:p w14:paraId="6A0F16BA" w14:textId="77777777" w:rsidR="00050876" w:rsidRPr="00FB5A67" w:rsidRDefault="00050876" w:rsidP="00FB5A67">
      <w:r>
        <w:br w:type="page"/>
      </w:r>
    </w:p>
    <w:p w14:paraId="54DB8523" w14:textId="3B6DB89D" w:rsidR="00813CC2" w:rsidRDefault="00813CC2" w:rsidP="00813CC2">
      <w:pPr>
        <w:pStyle w:val="Heading2"/>
      </w:pPr>
      <w:bookmarkStart w:id="38" w:name="_Toc164776096"/>
      <w:r>
        <w:t xml:space="preserve">Phase 2, </w:t>
      </w:r>
      <w:r w:rsidR="000E288B">
        <w:t>activity 1</w:t>
      </w:r>
      <w:r w:rsidR="00D64400">
        <w:t>1</w:t>
      </w:r>
      <w:r>
        <w:t xml:space="preserve"> – </w:t>
      </w:r>
      <w:r w:rsidR="00F12655">
        <w:t xml:space="preserve">What </w:t>
      </w:r>
      <w:r>
        <w:t xml:space="preserve">is literary </w:t>
      </w:r>
      <w:r w:rsidR="00311A3E">
        <w:t>value</w:t>
      </w:r>
      <w:r>
        <w:t>?</w:t>
      </w:r>
      <w:bookmarkEnd w:id="38"/>
    </w:p>
    <w:p w14:paraId="4A8D42D2" w14:textId="7B503CB1" w:rsidR="0029364F" w:rsidRPr="0029364F" w:rsidRDefault="00893C72" w:rsidP="00B77404">
      <w:pPr>
        <w:pStyle w:val="FeatureBox2"/>
      </w:pPr>
      <w:r w:rsidRPr="00E338AE">
        <w:rPr>
          <w:rStyle w:val="Strong"/>
        </w:rPr>
        <w:t>Teacher note</w:t>
      </w:r>
      <w:r>
        <w:t>: this summary of the concept of literary value has been created by the English curriculum team 7–12</w:t>
      </w:r>
      <w:r w:rsidR="00CB74CE">
        <w:t xml:space="preserve"> as previously noted</w:t>
      </w:r>
      <w:r>
        <w:t xml:space="preserve">. Please edit or adjust the language accordingly for the needs of your students. </w:t>
      </w:r>
      <w:r w:rsidR="00C27D07">
        <w:t>T</w:t>
      </w:r>
      <w:r w:rsidR="0029364F">
        <w:t xml:space="preserve">he teacher may wish to display </w:t>
      </w:r>
      <w:r w:rsidR="009335E7">
        <w:t>and unpack</w:t>
      </w:r>
      <w:r w:rsidR="0029364F">
        <w:t xml:space="preserve"> the ‘literary value’ poster included below </w:t>
      </w:r>
      <w:r w:rsidR="009335E7">
        <w:t>before they read (or as an alternative if the text is deemed too complex for the class context)</w:t>
      </w:r>
      <w:r w:rsidR="0029364F">
        <w:t>.</w:t>
      </w:r>
      <w:r w:rsidR="009335E7">
        <w:t xml:space="preserve"> Utilise supportive vocabulary strategies to ensure students can access the text</w:t>
      </w:r>
      <w:r w:rsidR="00C876E8">
        <w:t xml:space="preserve">. Note too that previous sample programs have included activities and resources to support the understanding of this concept. </w:t>
      </w:r>
      <w:r w:rsidR="0095639E">
        <w:t xml:space="preserve">See for example the discussion of how readers </w:t>
      </w:r>
      <w:r w:rsidR="00EF7FFD">
        <w:t>value a work of fiction in</w:t>
      </w:r>
      <w:r w:rsidR="00211498">
        <w:t xml:space="preserve"> </w:t>
      </w:r>
      <w:r w:rsidR="00211498" w:rsidRPr="006F1D69">
        <w:rPr>
          <w:b/>
          <w:bCs/>
        </w:rPr>
        <w:t>Year 7 sample</w:t>
      </w:r>
      <w:r w:rsidR="00EF7FFD" w:rsidRPr="006F1D69">
        <w:rPr>
          <w:b/>
          <w:bCs/>
        </w:rPr>
        <w:t xml:space="preserve"> </w:t>
      </w:r>
      <w:r w:rsidR="00075CE5">
        <w:rPr>
          <w:b/>
          <w:bCs/>
        </w:rPr>
        <w:t>p</w:t>
      </w:r>
      <w:r w:rsidR="00EF7FFD" w:rsidRPr="006F1D69">
        <w:rPr>
          <w:b/>
          <w:bCs/>
        </w:rPr>
        <w:t>rogram</w:t>
      </w:r>
      <w:r w:rsidR="00211498" w:rsidRPr="006F1D69">
        <w:rPr>
          <w:b/>
          <w:bCs/>
        </w:rPr>
        <w:t xml:space="preserve"> 3 – Escape into the world of fiction</w:t>
      </w:r>
      <w:r w:rsidR="00666505">
        <w:t xml:space="preserve">. </w:t>
      </w:r>
      <w:r w:rsidR="006F1D69">
        <w:t xml:space="preserve">Understanding of literary value is also developed through the analysis of the purpose of speeches in Phase 4 of </w:t>
      </w:r>
      <w:r w:rsidR="006F1D69" w:rsidRPr="006F1D69">
        <w:rPr>
          <w:b/>
          <w:bCs/>
        </w:rPr>
        <w:t>Year 7 sample program 4 – Speak the speech</w:t>
      </w:r>
      <w:r w:rsidR="006F1D69">
        <w:t>.</w:t>
      </w:r>
    </w:p>
    <w:p w14:paraId="43C4D0D5" w14:textId="4C8757C3" w:rsidR="0028136E" w:rsidRPr="008A5744" w:rsidRDefault="0028136E" w:rsidP="0028136E">
      <w:pPr>
        <w:pStyle w:val="FeatureBox2"/>
      </w:pPr>
      <w:r>
        <w:t xml:space="preserve">This reading comprehension activity continues the gradual release of responsibility to the student, </w:t>
      </w:r>
      <w:r w:rsidR="00BF70CB">
        <w:t>returning some of</w:t>
      </w:r>
      <w:r>
        <w:t xml:space="preserve"> the scaffolding of the previous comprehension activit</w:t>
      </w:r>
      <w:r w:rsidR="00BF70CB">
        <w:t xml:space="preserve">ies but </w:t>
      </w:r>
      <w:r w:rsidR="00DC7238">
        <w:t xml:space="preserve">now </w:t>
      </w:r>
      <w:r w:rsidR="007C02C7">
        <w:t>requiring more inferential</w:t>
      </w:r>
      <w:r w:rsidR="002B1A72">
        <w:t xml:space="preserve"> reading</w:t>
      </w:r>
      <w:r w:rsidR="00E56418">
        <w:t xml:space="preserve">, </w:t>
      </w:r>
      <w:r w:rsidR="00D07A36">
        <w:t xml:space="preserve">understanding </w:t>
      </w:r>
      <w:r w:rsidR="00E56418">
        <w:t xml:space="preserve">abstract concepts and </w:t>
      </w:r>
      <w:r w:rsidR="007D722E">
        <w:t>supported examples</w:t>
      </w:r>
      <w:r>
        <w:t>.</w:t>
      </w:r>
    </w:p>
    <w:p w14:paraId="3C921C74" w14:textId="6B4EDA49" w:rsidR="00D11E97" w:rsidRPr="005234CF" w:rsidRDefault="00D11E97" w:rsidP="00144C4C">
      <w:pPr>
        <w:pStyle w:val="ListNumber"/>
        <w:numPr>
          <w:ilvl w:val="0"/>
          <w:numId w:val="94"/>
        </w:numPr>
      </w:pPr>
      <w:r w:rsidRPr="005234CF">
        <w:t xml:space="preserve">Read through the below text about </w:t>
      </w:r>
      <w:r w:rsidR="00A35316" w:rsidRPr="005234CF">
        <w:t>literary value</w:t>
      </w:r>
      <w:r w:rsidRPr="005234CF">
        <w:t>.</w:t>
      </w:r>
    </w:p>
    <w:p w14:paraId="5B4B7356" w14:textId="60062F48" w:rsidR="00E86C85" w:rsidRPr="005234CF" w:rsidRDefault="00D11E97" w:rsidP="00144C4C">
      <w:pPr>
        <w:pStyle w:val="ListNumber"/>
        <w:numPr>
          <w:ilvl w:val="0"/>
          <w:numId w:val="94"/>
        </w:numPr>
      </w:pPr>
      <w:r w:rsidRPr="005234CF">
        <w:t xml:space="preserve">You will refer to this text to complete the questions set out in </w:t>
      </w:r>
      <w:r w:rsidRPr="00345486">
        <w:rPr>
          <w:b/>
          <w:bCs/>
        </w:rPr>
        <w:t xml:space="preserve">Phase </w:t>
      </w:r>
      <w:r w:rsidR="000E2DB2" w:rsidRPr="00345486">
        <w:rPr>
          <w:b/>
          <w:bCs/>
        </w:rPr>
        <w:t>2</w:t>
      </w:r>
      <w:r w:rsidRPr="00345486">
        <w:rPr>
          <w:b/>
          <w:bCs/>
        </w:rPr>
        <w:t xml:space="preserve">, activity </w:t>
      </w:r>
      <w:r w:rsidR="008E0CF5" w:rsidRPr="00345486">
        <w:rPr>
          <w:b/>
          <w:bCs/>
        </w:rPr>
        <w:t xml:space="preserve">12 </w:t>
      </w:r>
      <w:r w:rsidRPr="00345486">
        <w:rPr>
          <w:b/>
          <w:bCs/>
        </w:rPr>
        <w:t xml:space="preserve">– </w:t>
      </w:r>
      <w:r w:rsidR="00F12655" w:rsidRPr="00345486">
        <w:rPr>
          <w:b/>
          <w:bCs/>
        </w:rPr>
        <w:t>c</w:t>
      </w:r>
      <w:r w:rsidR="00431A89" w:rsidRPr="00345486">
        <w:rPr>
          <w:b/>
          <w:bCs/>
        </w:rPr>
        <w:t>heck your understanding of literary value</w:t>
      </w:r>
      <w:r w:rsidRPr="005234CF">
        <w:t>.</w:t>
      </w:r>
    </w:p>
    <w:p w14:paraId="138BC9E0" w14:textId="6A3E616B" w:rsidR="00007875" w:rsidRDefault="00CC3344" w:rsidP="00CC3344">
      <w:r>
        <w:t xml:space="preserve">Literary value refers to the </w:t>
      </w:r>
      <w:r w:rsidRPr="00CC3344">
        <w:rPr>
          <w:b/>
          <w:bCs/>
        </w:rPr>
        <w:t>importance or worth attributed to a text</w:t>
      </w:r>
      <w:r>
        <w:t>, determining why some texts are considered 'classics' or part of the 'canon'</w:t>
      </w:r>
      <w:r w:rsidR="00394539">
        <w:t xml:space="preserve"> </w:t>
      </w:r>
      <w:r w:rsidR="00007875">
        <w:t>–</w:t>
      </w:r>
      <w:r w:rsidR="00394539">
        <w:t xml:space="preserve"> </w:t>
      </w:r>
      <w:r>
        <w:t xml:space="preserve">a collection of works deemed essential by experts. These experts claim that such texts have a </w:t>
      </w:r>
      <w:r w:rsidRPr="00F94B06">
        <w:rPr>
          <w:b/>
          <w:bCs/>
        </w:rPr>
        <w:t>universal appeal, lasting across time and cultures</w:t>
      </w:r>
      <w:r>
        <w:t xml:space="preserve">. Yet, this raises questions like </w:t>
      </w:r>
      <w:r w:rsidR="00394539">
        <w:t>‘</w:t>
      </w:r>
      <w:r>
        <w:t>Whose choices are these?</w:t>
      </w:r>
      <w:r w:rsidR="00394539">
        <w:t>’</w:t>
      </w:r>
      <w:r>
        <w:t xml:space="preserve"> and </w:t>
      </w:r>
      <w:r w:rsidR="00394539">
        <w:t>‘</w:t>
      </w:r>
      <w:r>
        <w:t>Are these works truly universal?</w:t>
      </w:r>
      <w:r w:rsidR="00394539">
        <w:t>’</w:t>
      </w:r>
    </w:p>
    <w:p w14:paraId="05B0BAA0" w14:textId="19CB8C9F" w:rsidR="00CC3344" w:rsidRDefault="00CC3344" w:rsidP="00CC3344">
      <w:r>
        <w:t xml:space="preserve"> These questions highlight how the value of a text is always being reconsidered. The criteria for determining a text's value can change based on cultural and historical context and what's popular or significant in literature also evolves.</w:t>
      </w:r>
    </w:p>
    <w:p w14:paraId="201EE9C9" w14:textId="03F86679" w:rsidR="00CC3344" w:rsidRDefault="00CC3344" w:rsidP="00CC3344">
      <w:r>
        <w:t xml:space="preserve">The reasons a text may be valued are varied. They might include its </w:t>
      </w:r>
      <w:r w:rsidRPr="00E17DBC">
        <w:rPr>
          <w:b/>
          <w:bCs/>
        </w:rPr>
        <w:t xml:space="preserve">beauty (aesthetic value), the power and relevance of its message, its significance in history, its innovative use of </w:t>
      </w:r>
      <w:r w:rsidR="004D7461">
        <w:rPr>
          <w:b/>
          <w:bCs/>
        </w:rPr>
        <w:t>language</w:t>
      </w:r>
      <w:r w:rsidRPr="00E17DBC">
        <w:rPr>
          <w:b/>
          <w:bCs/>
        </w:rPr>
        <w:t xml:space="preserve">, or how well it represents key literary movements or </w:t>
      </w:r>
      <w:r w:rsidR="007654A1">
        <w:rPr>
          <w:b/>
          <w:bCs/>
        </w:rPr>
        <w:t xml:space="preserve">language </w:t>
      </w:r>
      <w:r w:rsidR="00110099">
        <w:rPr>
          <w:b/>
          <w:bCs/>
        </w:rPr>
        <w:t>devices</w:t>
      </w:r>
      <w:r>
        <w:t xml:space="preserve">. However, it's important to note that when we talk about literary value, we're not talking about the moral or ethical values presented in the text. Instead, we're looking at how a text is valued for its contribution to culture, society, or specific groups of people. </w:t>
      </w:r>
      <w:r w:rsidRPr="000E2AA3">
        <w:rPr>
          <w:b/>
          <w:bCs/>
        </w:rPr>
        <w:t>Different groups might see different values in the same text, based on their own criteria.</w:t>
      </w:r>
    </w:p>
    <w:p w14:paraId="3C07599A" w14:textId="077AC750" w:rsidR="00F2630D" w:rsidRDefault="00CC3344" w:rsidP="00CC3344">
      <w:r>
        <w:t>This concept invites us to constantly reassess what makes a text valuable and to consider the diverse reasons why certain texts stand the test of time as 'classics'. Understanding literary value is about recogni</w:t>
      </w:r>
      <w:r w:rsidR="000348E0">
        <w:t>s</w:t>
      </w:r>
      <w:r>
        <w:t>ing the changing nature of what we consider important in literature and why.</w:t>
      </w:r>
    </w:p>
    <w:p w14:paraId="5E4B2CB1" w14:textId="3E721E58" w:rsidR="00B77404" w:rsidRDefault="00B77404" w:rsidP="00B77404">
      <w:pPr>
        <w:pStyle w:val="Caption"/>
      </w:pPr>
      <w:r>
        <w:t xml:space="preserve">Figure </w:t>
      </w:r>
      <w:r>
        <w:fldChar w:fldCharType="begin"/>
      </w:r>
      <w:r>
        <w:instrText>SEQ Figure \* ARABIC</w:instrText>
      </w:r>
      <w:r>
        <w:fldChar w:fldCharType="separate"/>
      </w:r>
      <w:r>
        <w:rPr>
          <w:noProof/>
        </w:rPr>
        <w:t>2</w:t>
      </w:r>
      <w:r>
        <w:fldChar w:fldCharType="end"/>
      </w:r>
      <w:r>
        <w:t xml:space="preserve"> </w:t>
      </w:r>
      <w:r w:rsidR="00C37119">
        <w:t>–</w:t>
      </w:r>
      <w:r>
        <w:t xml:space="preserve"> </w:t>
      </w:r>
      <w:r w:rsidRPr="008540E0">
        <w:t>poster representing the concept literary value</w:t>
      </w:r>
    </w:p>
    <w:p w14:paraId="580F41D5" w14:textId="1DB9736D" w:rsidR="00050876" w:rsidRPr="007E056B" w:rsidRDefault="00B77404" w:rsidP="007E056B">
      <w:r>
        <w:rPr>
          <w:noProof/>
        </w:rPr>
        <w:drawing>
          <wp:inline distT="0" distB="0" distL="0" distR="0" wp14:anchorId="2EF62DAC" wp14:editId="678595C0">
            <wp:extent cx="6120130" cy="8655685"/>
            <wp:effectExtent l="0" t="0" r="0" b="0"/>
            <wp:docPr id="2031108431" name="Picture 2" descr="A poster describing 'literary value'. Literary value refers to the significance of a text, based on its universal and timeless appe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08431" name="Picture 2" descr="A poster describing 'literary value'. Literary value refers to the significance of a text, based on its universal and timeless appeal.&#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130" cy="8655685"/>
                    </a:xfrm>
                    <a:prstGeom prst="rect">
                      <a:avLst/>
                    </a:prstGeom>
                  </pic:spPr>
                </pic:pic>
              </a:graphicData>
            </a:graphic>
          </wp:inline>
        </w:drawing>
      </w:r>
      <w:r w:rsidR="00050876">
        <w:br w:type="page"/>
      </w:r>
    </w:p>
    <w:p w14:paraId="01052E42" w14:textId="01824F28" w:rsidR="00F2630D" w:rsidRPr="00A95F31" w:rsidRDefault="00B47860" w:rsidP="00A95F31">
      <w:pPr>
        <w:pStyle w:val="Heading2"/>
      </w:pPr>
      <w:bookmarkStart w:id="39" w:name="_Toc164776097"/>
      <w:r>
        <w:t xml:space="preserve">Phase 2, activity </w:t>
      </w:r>
      <w:r w:rsidR="00806AF1">
        <w:t>1</w:t>
      </w:r>
      <w:r w:rsidR="00D64400">
        <w:t>2</w:t>
      </w:r>
      <w:r>
        <w:t xml:space="preserve"> – </w:t>
      </w:r>
      <w:r w:rsidR="002C26A0">
        <w:t>c</w:t>
      </w:r>
      <w:r>
        <w:t xml:space="preserve">heck your understanding of </w:t>
      </w:r>
      <w:r w:rsidR="008C0593">
        <w:t>literary value</w:t>
      </w:r>
      <w:bookmarkEnd w:id="39"/>
    </w:p>
    <w:p w14:paraId="63082BBB" w14:textId="1DBF3007" w:rsidR="00685C52" w:rsidRPr="00D0774A" w:rsidRDefault="00C24572" w:rsidP="006D28BB">
      <w:r w:rsidRPr="00D0774A">
        <w:t xml:space="preserve">Read through the questions below and </w:t>
      </w:r>
      <w:r w:rsidR="00E97695" w:rsidRPr="00D0774A">
        <w:t xml:space="preserve">follow the hints to where the answers </w:t>
      </w:r>
      <w:proofErr w:type="gramStart"/>
      <w:r w:rsidR="00E97695" w:rsidRPr="00D0774A">
        <w:t>are located</w:t>
      </w:r>
      <w:r w:rsidRPr="00D0774A">
        <w:t xml:space="preserve"> in</w:t>
      </w:r>
      <w:proofErr w:type="gramEnd"/>
      <w:r w:rsidRPr="00D0774A">
        <w:t xml:space="preserve"> </w:t>
      </w:r>
      <w:r w:rsidRPr="00217648">
        <w:rPr>
          <w:b/>
        </w:rPr>
        <w:t>Phase 2, activity 1</w:t>
      </w:r>
      <w:r w:rsidR="00F06F88" w:rsidRPr="00217648">
        <w:rPr>
          <w:b/>
        </w:rPr>
        <w:t>1</w:t>
      </w:r>
      <w:r w:rsidRPr="00217648">
        <w:rPr>
          <w:b/>
        </w:rPr>
        <w:t xml:space="preserve"> – What is </w:t>
      </w:r>
      <w:r w:rsidR="00F06F88" w:rsidRPr="00217648">
        <w:rPr>
          <w:b/>
        </w:rPr>
        <w:t>literary value</w:t>
      </w:r>
      <w:r w:rsidRPr="00217648">
        <w:rPr>
          <w:b/>
        </w:rPr>
        <w:t>?</w:t>
      </w:r>
      <w:r w:rsidR="00783BAD" w:rsidRPr="00482F6F">
        <w:t xml:space="preserve"> </w:t>
      </w:r>
      <w:r w:rsidRPr="00D0774A">
        <w:t>Answer the questions using full sentences (incorporating the question into your answer).</w:t>
      </w:r>
    </w:p>
    <w:p w14:paraId="1BC3DBBF" w14:textId="32BC52F0" w:rsidR="00561F41" w:rsidRPr="00D0774A" w:rsidRDefault="00685C52" w:rsidP="006D28BB">
      <w:r w:rsidRPr="00482F6F">
        <w:t xml:space="preserve">To extend your learning, answer the second set of </w:t>
      </w:r>
      <w:r w:rsidR="00707235" w:rsidRPr="00482F6F">
        <w:t xml:space="preserve">‘extension </w:t>
      </w:r>
      <w:r w:rsidRPr="00482F6F">
        <w:t>questions</w:t>
      </w:r>
      <w:r w:rsidR="00707235" w:rsidRPr="00482F6F">
        <w:t>’</w:t>
      </w:r>
      <w:r w:rsidRPr="00482F6F">
        <w:t xml:space="preserve"> </w:t>
      </w:r>
      <w:r w:rsidR="00BD5799" w:rsidRPr="00482F6F">
        <w:t>which ask you to assess</w:t>
      </w:r>
      <w:r w:rsidR="00656F33" w:rsidRPr="00482F6F">
        <w:t xml:space="preserve"> the extent to which you agree with </w:t>
      </w:r>
      <w:r w:rsidR="00482F6F" w:rsidRPr="00482F6F">
        <w:t xml:space="preserve">key </w:t>
      </w:r>
      <w:r w:rsidR="00214AAC" w:rsidRPr="00482F6F">
        <w:t>ideas.</w:t>
      </w:r>
    </w:p>
    <w:p w14:paraId="444453AA" w14:textId="1785641F" w:rsidR="0025279C" w:rsidRPr="00345486" w:rsidRDefault="0025279C" w:rsidP="00144C4C">
      <w:pPr>
        <w:pStyle w:val="ListNumber"/>
        <w:numPr>
          <w:ilvl w:val="0"/>
          <w:numId w:val="95"/>
        </w:numPr>
      </w:pPr>
      <w:r w:rsidRPr="00345486">
        <w:t>Wh</w:t>
      </w:r>
      <w:r w:rsidR="00B022B0" w:rsidRPr="00345486">
        <w:t>at</w:t>
      </w:r>
      <w:r w:rsidRPr="00345486">
        <w:t xml:space="preserve"> is literary value</w:t>
      </w:r>
      <w:r w:rsidR="0075378C" w:rsidRPr="00345486">
        <w:t xml:space="preserve">? </w:t>
      </w:r>
      <w:r w:rsidR="00B23AFC" w:rsidRPr="00345486">
        <w:t>(</w:t>
      </w:r>
      <w:r w:rsidR="00B23AFC" w:rsidRPr="00610850">
        <w:rPr>
          <w:b/>
          <w:bCs/>
        </w:rPr>
        <w:t xml:space="preserve">Hint: </w:t>
      </w:r>
      <w:r w:rsidR="00B23AFC" w:rsidRPr="00345486">
        <w:t>look at the bolded words in paragraph 1</w:t>
      </w:r>
      <w:r w:rsidR="00B669D8" w:rsidRPr="00345486">
        <w:t>.</w:t>
      </w:r>
      <w:r w:rsidR="00B23AFC" w:rsidRPr="00345486">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A05952" w14:paraId="18308E9E" w14:textId="77777777">
        <w:tc>
          <w:tcPr>
            <w:tcW w:w="9628" w:type="dxa"/>
          </w:tcPr>
          <w:p w14:paraId="0986ECA1" w14:textId="77777777" w:rsidR="00A05952" w:rsidRDefault="00A05952" w:rsidP="00ED79E5"/>
        </w:tc>
      </w:tr>
      <w:tr w:rsidR="00A05952" w14:paraId="29947EC7" w14:textId="77777777">
        <w:tc>
          <w:tcPr>
            <w:tcW w:w="9628" w:type="dxa"/>
          </w:tcPr>
          <w:p w14:paraId="19DC0ABC" w14:textId="77777777" w:rsidR="00A05952" w:rsidRDefault="00A05952" w:rsidP="00ED79E5"/>
        </w:tc>
      </w:tr>
      <w:tr w:rsidR="00A05952" w14:paraId="14F713B6" w14:textId="77777777">
        <w:tc>
          <w:tcPr>
            <w:tcW w:w="9628" w:type="dxa"/>
          </w:tcPr>
          <w:p w14:paraId="40D05FC6" w14:textId="77777777" w:rsidR="00A05952" w:rsidRDefault="00A05952" w:rsidP="00ED79E5"/>
        </w:tc>
      </w:tr>
      <w:tr w:rsidR="00A05952" w14:paraId="75674495" w14:textId="77777777">
        <w:tc>
          <w:tcPr>
            <w:tcW w:w="9628" w:type="dxa"/>
          </w:tcPr>
          <w:p w14:paraId="65BBEC5B" w14:textId="77777777" w:rsidR="00A05952" w:rsidRDefault="00A05952" w:rsidP="00ED79E5"/>
        </w:tc>
      </w:tr>
      <w:tr w:rsidR="00A05952" w14:paraId="5D648E8D" w14:textId="77777777">
        <w:tc>
          <w:tcPr>
            <w:tcW w:w="9628" w:type="dxa"/>
          </w:tcPr>
          <w:p w14:paraId="15BF0D0E" w14:textId="77777777" w:rsidR="00A05952" w:rsidRDefault="00A05952" w:rsidP="00ED79E5"/>
        </w:tc>
      </w:tr>
      <w:tr w:rsidR="00A05952" w14:paraId="07CE5DD2" w14:textId="77777777">
        <w:tc>
          <w:tcPr>
            <w:tcW w:w="9628" w:type="dxa"/>
          </w:tcPr>
          <w:p w14:paraId="75BDA776" w14:textId="77777777" w:rsidR="00A05952" w:rsidRDefault="00A05952" w:rsidP="00ED79E5"/>
        </w:tc>
      </w:tr>
    </w:tbl>
    <w:p w14:paraId="0C4A7641" w14:textId="13A18BE5" w:rsidR="0025279C" w:rsidRDefault="0025279C" w:rsidP="00144C4C">
      <w:pPr>
        <w:pStyle w:val="ListNumber"/>
        <w:numPr>
          <w:ilvl w:val="0"/>
          <w:numId w:val="94"/>
        </w:numPr>
      </w:pPr>
      <w:r>
        <w:t>What are some of the reasons a text may be valued, as outlined in the discussion? (</w:t>
      </w:r>
      <w:r w:rsidRPr="00610850">
        <w:rPr>
          <w:b/>
          <w:bCs/>
        </w:rPr>
        <w:t>Hint</w:t>
      </w:r>
      <w:r w:rsidR="003E4517" w:rsidRPr="00610850">
        <w:rPr>
          <w:b/>
          <w:bCs/>
        </w:rPr>
        <w:t>s</w:t>
      </w:r>
      <w:r w:rsidRPr="00610850">
        <w:rPr>
          <w:b/>
          <w:bCs/>
        </w:rPr>
        <w:t>:</w:t>
      </w:r>
      <w:r>
        <w:t xml:space="preserve"> reflect on the varied reasons for valuing a text mentioned in the text</w:t>
      </w:r>
      <w:r w:rsidR="003E4517">
        <w:t xml:space="preserve"> and</w:t>
      </w:r>
      <w:r w:rsidR="00B93FC7" w:rsidRPr="00B23AFC">
        <w:t xml:space="preserve"> look at the </w:t>
      </w:r>
      <w:r w:rsidR="00B93FC7" w:rsidRPr="00D0774A">
        <w:t>bolded words</w:t>
      </w:r>
      <w:r w:rsidR="00B93FC7" w:rsidRPr="00B23AFC">
        <w:t xml:space="preserve"> in paragraph </w:t>
      </w:r>
      <w:r w:rsidR="009963F7">
        <w:t>2</w:t>
      </w:r>
      <w:r w:rsidR="00B93FC7">
        <w:t>.</w:t>
      </w:r>
      <w:r w:rsidR="00B93FC7" w:rsidRPr="00B23AFC">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580D12" w14:paraId="09BAAC22" w14:textId="77777777">
        <w:tc>
          <w:tcPr>
            <w:tcW w:w="9628" w:type="dxa"/>
          </w:tcPr>
          <w:p w14:paraId="0582E5E8" w14:textId="77777777" w:rsidR="00580D12" w:rsidRDefault="00580D12" w:rsidP="00345486"/>
        </w:tc>
      </w:tr>
      <w:tr w:rsidR="00580D12" w14:paraId="5D18E446" w14:textId="77777777">
        <w:tc>
          <w:tcPr>
            <w:tcW w:w="9628" w:type="dxa"/>
          </w:tcPr>
          <w:p w14:paraId="596A4654" w14:textId="77777777" w:rsidR="00580D12" w:rsidRDefault="00580D12" w:rsidP="00345486"/>
        </w:tc>
      </w:tr>
      <w:tr w:rsidR="00580D12" w14:paraId="7F23FEAF" w14:textId="77777777">
        <w:tc>
          <w:tcPr>
            <w:tcW w:w="9628" w:type="dxa"/>
          </w:tcPr>
          <w:p w14:paraId="1EFA3084" w14:textId="77777777" w:rsidR="00580D12" w:rsidRDefault="00580D12" w:rsidP="00345486"/>
        </w:tc>
      </w:tr>
      <w:tr w:rsidR="00580D12" w14:paraId="2F9AEA38" w14:textId="77777777">
        <w:tc>
          <w:tcPr>
            <w:tcW w:w="9628" w:type="dxa"/>
          </w:tcPr>
          <w:p w14:paraId="22EE6B66" w14:textId="77777777" w:rsidR="00580D12" w:rsidRDefault="00580D12" w:rsidP="00345486"/>
        </w:tc>
      </w:tr>
    </w:tbl>
    <w:p w14:paraId="1EF4A099" w14:textId="4D0BCBE5" w:rsidR="00C40A88" w:rsidRDefault="00585F06" w:rsidP="00144C4C">
      <w:pPr>
        <w:pStyle w:val="ListNumber"/>
        <w:numPr>
          <w:ilvl w:val="0"/>
          <w:numId w:val="123"/>
        </w:numPr>
      </w:pPr>
      <w:r>
        <w:t>Do you think literary value</w:t>
      </w:r>
      <w:r w:rsidR="0025279C">
        <w:t xml:space="preserve"> might </w:t>
      </w:r>
      <w:r>
        <w:t xml:space="preserve">ever be ‘universal’? Thinking of an example, why would </w:t>
      </w:r>
      <w:r w:rsidR="0025279C">
        <w:t xml:space="preserve">different groups or societies </w:t>
      </w:r>
      <w:r>
        <w:t>value</w:t>
      </w:r>
      <w:r w:rsidR="0025279C">
        <w:t xml:space="preserve"> the same text</w:t>
      </w:r>
      <w:r>
        <w:t xml:space="preserve"> in different ways</w:t>
      </w:r>
      <w:r w:rsidR="0025279C">
        <w:t xml:space="preserve">? </w:t>
      </w:r>
      <w:r w:rsidR="00DF38DB" w:rsidRPr="00B23AFC">
        <w:t>(</w:t>
      </w:r>
      <w:r w:rsidR="00DF38DB" w:rsidRPr="00544072">
        <w:rPr>
          <w:b/>
          <w:bCs/>
        </w:rPr>
        <w:t>Hint:</w:t>
      </w:r>
      <w:r w:rsidR="00DF38DB" w:rsidRPr="00B23AFC">
        <w:t xml:space="preserve"> look at the </w:t>
      </w:r>
      <w:r w:rsidR="00DF38DB" w:rsidRPr="00D0774A">
        <w:t>bolded words</w:t>
      </w:r>
      <w:r w:rsidR="00DF38DB" w:rsidRPr="00B23AFC">
        <w:t xml:space="preserve"> in paragraph </w:t>
      </w:r>
      <w:r w:rsidR="001D3B41">
        <w:t>2</w:t>
      </w:r>
      <w:r w:rsidR="00DF38DB">
        <w:t>.</w:t>
      </w:r>
      <w:r w:rsidR="00DF38DB" w:rsidRPr="00B23AFC">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580D12" w14:paraId="03021D27" w14:textId="77777777">
        <w:tc>
          <w:tcPr>
            <w:tcW w:w="9628" w:type="dxa"/>
          </w:tcPr>
          <w:p w14:paraId="37C105A3" w14:textId="77777777" w:rsidR="00580D12" w:rsidRDefault="00580D12" w:rsidP="00ED79E5"/>
        </w:tc>
      </w:tr>
      <w:tr w:rsidR="00580D12" w14:paraId="4161E66F" w14:textId="77777777">
        <w:tc>
          <w:tcPr>
            <w:tcW w:w="9628" w:type="dxa"/>
          </w:tcPr>
          <w:p w14:paraId="032519F8" w14:textId="77777777" w:rsidR="00580D12" w:rsidRDefault="00580D12" w:rsidP="00ED79E5"/>
        </w:tc>
      </w:tr>
      <w:tr w:rsidR="00580D12" w14:paraId="0BA31384" w14:textId="77777777">
        <w:tc>
          <w:tcPr>
            <w:tcW w:w="9628" w:type="dxa"/>
          </w:tcPr>
          <w:p w14:paraId="63D208A8" w14:textId="77777777" w:rsidR="00580D12" w:rsidRDefault="00580D12" w:rsidP="00ED79E5"/>
        </w:tc>
      </w:tr>
      <w:tr w:rsidR="00580D12" w14:paraId="7AFE017F" w14:textId="77777777">
        <w:tc>
          <w:tcPr>
            <w:tcW w:w="9628" w:type="dxa"/>
          </w:tcPr>
          <w:p w14:paraId="0A305372" w14:textId="77777777" w:rsidR="00580D12" w:rsidRDefault="00580D12" w:rsidP="00ED79E5"/>
        </w:tc>
      </w:tr>
      <w:tr w:rsidR="00580D12" w14:paraId="0B106F46" w14:textId="77777777">
        <w:tc>
          <w:tcPr>
            <w:tcW w:w="9628" w:type="dxa"/>
          </w:tcPr>
          <w:p w14:paraId="7D8C511B" w14:textId="77777777" w:rsidR="00580D12" w:rsidRDefault="00580D12" w:rsidP="00ED79E5"/>
        </w:tc>
      </w:tr>
      <w:tr w:rsidR="00580D12" w14:paraId="0798E151" w14:textId="77777777">
        <w:tc>
          <w:tcPr>
            <w:tcW w:w="9628" w:type="dxa"/>
          </w:tcPr>
          <w:p w14:paraId="10898AA7" w14:textId="77777777" w:rsidR="00580D12" w:rsidRDefault="00580D12" w:rsidP="00ED79E5"/>
        </w:tc>
      </w:tr>
    </w:tbl>
    <w:p w14:paraId="79C114AE" w14:textId="7A116E9C" w:rsidR="0001726F" w:rsidRPr="00685C52" w:rsidRDefault="00685C52" w:rsidP="00D0774A">
      <w:pPr>
        <w:rPr>
          <w:rStyle w:val="Strong"/>
        </w:rPr>
      </w:pPr>
      <w:r>
        <w:rPr>
          <w:rStyle w:val="Strong"/>
        </w:rPr>
        <w:t>Extension questions</w:t>
      </w:r>
    </w:p>
    <w:p w14:paraId="0652B0CB" w14:textId="68C3DDBF" w:rsidR="00C77AE2" w:rsidRPr="00345486" w:rsidRDefault="00C77AE2" w:rsidP="00345486">
      <w:pPr>
        <w:pStyle w:val="ListNumber"/>
      </w:pPr>
      <w:r w:rsidRPr="00345486">
        <w:t xml:space="preserve">To what extent do you agree with the idea that the value of a text is subjective </w:t>
      </w:r>
      <w:r w:rsidR="00726DA9" w:rsidRPr="00345486">
        <w:t>(based on feelings</w:t>
      </w:r>
      <w:r w:rsidR="00DA2FE0" w:rsidRPr="00345486">
        <w:t xml:space="preserve">, </w:t>
      </w:r>
      <w:proofErr w:type="gramStart"/>
      <w:r w:rsidR="00DA2FE0" w:rsidRPr="00345486">
        <w:t>personal opinion</w:t>
      </w:r>
      <w:proofErr w:type="gramEnd"/>
      <w:r w:rsidR="00DA2FE0" w:rsidRPr="00345486">
        <w:t xml:space="preserve"> or personal biases)</w:t>
      </w:r>
      <w:r w:rsidRPr="00345486">
        <w:t xml:space="preserve"> and influenced by cultural and historical context?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B91ECD" w14:paraId="0EA7287A" w14:textId="77777777">
        <w:tc>
          <w:tcPr>
            <w:tcW w:w="9628" w:type="dxa"/>
          </w:tcPr>
          <w:p w14:paraId="27DE1A64" w14:textId="77777777" w:rsidR="00B91ECD" w:rsidRDefault="00B91ECD" w:rsidP="00ED79E5"/>
        </w:tc>
      </w:tr>
      <w:tr w:rsidR="00B91ECD" w14:paraId="502FFDE2" w14:textId="77777777">
        <w:tc>
          <w:tcPr>
            <w:tcW w:w="9628" w:type="dxa"/>
          </w:tcPr>
          <w:p w14:paraId="3DC88200" w14:textId="77777777" w:rsidR="00B91ECD" w:rsidRDefault="00B91ECD" w:rsidP="00ED79E5"/>
        </w:tc>
      </w:tr>
      <w:tr w:rsidR="00B91ECD" w14:paraId="140BA9B9" w14:textId="77777777">
        <w:tc>
          <w:tcPr>
            <w:tcW w:w="9628" w:type="dxa"/>
          </w:tcPr>
          <w:p w14:paraId="5C2BB6AB" w14:textId="77777777" w:rsidR="00B91ECD" w:rsidRDefault="00B91ECD" w:rsidP="00ED79E5"/>
        </w:tc>
      </w:tr>
      <w:tr w:rsidR="00B91ECD" w14:paraId="67D9831B" w14:textId="77777777">
        <w:tc>
          <w:tcPr>
            <w:tcW w:w="9628" w:type="dxa"/>
          </w:tcPr>
          <w:p w14:paraId="1E7ACB64" w14:textId="77777777" w:rsidR="00B91ECD" w:rsidRDefault="00B91ECD" w:rsidP="00ED79E5"/>
        </w:tc>
      </w:tr>
      <w:tr w:rsidR="00B91ECD" w14:paraId="5496BAFC" w14:textId="77777777">
        <w:tc>
          <w:tcPr>
            <w:tcW w:w="9628" w:type="dxa"/>
          </w:tcPr>
          <w:p w14:paraId="1E87A376" w14:textId="77777777" w:rsidR="00B91ECD" w:rsidRDefault="00B91ECD" w:rsidP="00ED79E5"/>
        </w:tc>
      </w:tr>
      <w:tr w:rsidR="00B91ECD" w14:paraId="7970A3DF" w14:textId="77777777">
        <w:tc>
          <w:tcPr>
            <w:tcW w:w="9628" w:type="dxa"/>
          </w:tcPr>
          <w:p w14:paraId="35903C93" w14:textId="77777777" w:rsidR="00B91ECD" w:rsidRDefault="00B91ECD" w:rsidP="00ED79E5"/>
        </w:tc>
      </w:tr>
    </w:tbl>
    <w:p w14:paraId="48163380" w14:textId="75F3333E" w:rsidR="00283F10" w:rsidRPr="00D0774A" w:rsidRDefault="00283F10" w:rsidP="00345486">
      <w:pPr>
        <w:pStyle w:val="ListNumber"/>
      </w:pPr>
      <w:r w:rsidRPr="00345486">
        <w:t>Co</w:t>
      </w:r>
      <w:r w:rsidR="00CF357D" w:rsidRPr="00345486">
        <w:t xml:space="preserve">uld texts that are part of social media be seen as having </w:t>
      </w:r>
      <w:r w:rsidRPr="00345486">
        <w:t>literary value</w:t>
      </w:r>
      <w:r w:rsidR="002633FF" w:rsidRPr="00345486">
        <w:t>?</w:t>
      </w:r>
      <w:r w:rsidRPr="00345486">
        <w:t xml:space="preserve"> How </w:t>
      </w:r>
      <w:r w:rsidR="002633FF" w:rsidRPr="00345486">
        <w:t>do you think</w:t>
      </w:r>
      <w:r w:rsidRPr="00D0774A">
        <w:t xml:space="preserve"> social media </w:t>
      </w:r>
      <w:r w:rsidR="002633FF">
        <w:t>has changed</w:t>
      </w:r>
      <w:r w:rsidRPr="00D0774A">
        <w:t xml:space="preserve"> our understanding of literary classics?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B91ECD" w14:paraId="6CB5D4EB" w14:textId="77777777">
        <w:tc>
          <w:tcPr>
            <w:tcW w:w="9628" w:type="dxa"/>
          </w:tcPr>
          <w:p w14:paraId="70684F44" w14:textId="77777777" w:rsidR="00B91ECD" w:rsidRDefault="00B91ECD" w:rsidP="00ED79E5"/>
        </w:tc>
      </w:tr>
      <w:tr w:rsidR="00B91ECD" w14:paraId="64FEEBD7" w14:textId="77777777">
        <w:tc>
          <w:tcPr>
            <w:tcW w:w="9628" w:type="dxa"/>
          </w:tcPr>
          <w:p w14:paraId="16B626E5" w14:textId="77777777" w:rsidR="00B91ECD" w:rsidRDefault="00B91ECD" w:rsidP="00ED79E5"/>
        </w:tc>
      </w:tr>
      <w:tr w:rsidR="00B91ECD" w14:paraId="04702F67" w14:textId="77777777">
        <w:tc>
          <w:tcPr>
            <w:tcW w:w="9628" w:type="dxa"/>
          </w:tcPr>
          <w:p w14:paraId="22AA9057" w14:textId="77777777" w:rsidR="00B91ECD" w:rsidRDefault="00B91ECD" w:rsidP="00ED79E5"/>
        </w:tc>
      </w:tr>
      <w:tr w:rsidR="00B91ECD" w14:paraId="011BC54A" w14:textId="77777777">
        <w:tc>
          <w:tcPr>
            <w:tcW w:w="9628" w:type="dxa"/>
          </w:tcPr>
          <w:p w14:paraId="5ED73511" w14:textId="77777777" w:rsidR="00B91ECD" w:rsidRDefault="00B91ECD" w:rsidP="00ED79E5"/>
        </w:tc>
      </w:tr>
      <w:tr w:rsidR="00B91ECD" w14:paraId="55F3BED8" w14:textId="77777777">
        <w:tc>
          <w:tcPr>
            <w:tcW w:w="9628" w:type="dxa"/>
          </w:tcPr>
          <w:p w14:paraId="216C61E1" w14:textId="77777777" w:rsidR="00B91ECD" w:rsidRDefault="00B91ECD" w:rsidP="00ED79E5"/>
        </w:tc>
      </w:tr>
      <w:tr w:rsidR="00B91ECD" w14:paraId="62276226" w14:textId="77777777">
        <w:tc>
          <w:tcPr>
            <w:tcW w:w="9628" w:type="dxa"/>
          </w:tcPr>
          <w:p w14:paraId="02ED3C1A" w14:textId="77777777" w:rsidR="00B91ECD" w:rsidRDefault="00B91ECD" w:rsidP="00ED79E5"/>
        </w:tc>
      </w:tr>
    </w:tbl>
    <w:p w14:paraId="718C75FB" w14:textId="77777777" w:rsidR="00F1583C" w:rsidRPr="00345486" w:rsidRDefault="00F1583C" w:rsidP="00345486">
      <w:pPr>
        <w:pStyle w:val="ListNumber"/>
      </w:pPr>
      <w:r w:rsidRPr="00345486">
        <w:t>Reflect on a text that you personally consider to be a classic or of high literary value. What criteria do you use to make this judgment, and how have your perceptions of its value evolved over time?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B91ECD" w14:paraId="33C4FB0B" w14:textId="77777777">
        <w:tc>
          <w:tcPr>
            <w:tcW w:w="9628" w:type="dxa"/>
          </w:tcPr>
          <w:p w14:paraId="7EA24F31" w14:textId="77777777" w:rsidR="00B91ECD" w:rsidRDefault="00B91ECD" w:rsidP="00ED79E5"/>
        </w:tc>
      </w:tr>
      <w:tr w:rsidR="00B91ECD" w14:paraId="6ED892B0" w14:textId="77777777">
        <w:tc>
          <w:tcPr>
            <w:tcW w:w="9628" w:type="dxa"/>
          </w:tcPr>
          <w:p w14:paraId="26DFB2BC" w14:textId="77777777" w:rsidR="00B91ECD" w:rsidRDefault="00B91ECD" w:rsidP="00ED79E5"/>
        </w:tc>
      </w:tr>
      <w:tr w:rsidR="00B91ECD" w14:paraId="27052067" w14:textId="77777777">
        <w:tc>
          <w:tcPr>
            <w:tcW w:w="9628" w:type="dxa"/>
          </w:tcPr>
          <w:p w14:paraId="05805337" w14:textId="77777777" w:rsidR="00B91ECD" w:rsidRDefault="00B91ECD" w:rsidP="00ED79E5"/>
        </w:tc>
      </w:tr>
      <w:tr w:rsidR="00B91ECD" w14:paraId="6D55FA25" w14:textId="77777777">
        <w:tc>
          <w:tcPr>
            <w:tcW w:w="9628" w:type="dxa"/>
          </w:tcPr>
          <w:p w14:paraId="0AB8C479" w14:textId="77777777" w:rsidR="00B91ECD" w:rsidRDefault="00B91ECD" w:rsidP="00ED79E5"/>
        </w:tc>
      </w:tr>
      <w:tr w:rsidR="00B91ECD" w14:paraId="080D867C" w14:textId="77777777">
        <w:tc>
          <w:tcPr>
            <w:tcW w:w="9628" w:type="dxa"/>
          </w:tcPr>
          <w:p w14:paraId="166A5362" w14:textId="77777777" w:rsidR="00B91ECD" w:rsidRDefault="00B91ECD" w:rsidP="00ED79E5"/>
        </w:tc>
      </w:tr>
      <w:tr w:rsidR="00B91ECD" w14:paraId="631EDFD3" w14:textId="77777777">
        <w:tc>
          <w:tcPr>
            <w:tcW w:w="9628" w:type="dxa"/>
          </w:tcPr>
          <w:p w14:paraId="09ECF926" w14:textId="77777777" w:rsidR="00B91ECD" w:rsidRDefault="00B91ECD" w:rsidP="00ED79E5"/>
        </w:tc>
      </w:tr>
    </w:tbl>
    <w:p w14:paraId="06A1C39B" w14:textId="77777777" w:rsidR="00050876" w:rsidRPr="00603768" w:rsidRDefault="00050876" w:rsidP="00603768">
      <w:r>
        <w:br w:type="page"/>
      </w:r>
    </w:p>
    <w:p w14:paraId="2C8ED899" w14:textId="0C926E45" w:rsidR="00BF2DAB" w:rsidRPr="00B4633B" w:rsidRDefault="00C40A88" w:rsidP="00BF2DAB">
      <w:pPr>
        <w:pStyle w:val="Heading2"/>
      </w:pPr>
      <w:bookmarkStart w:id="40" w:name="_Toc164776098"/>
      <w:r>
        <w:t>Phase 2, resource 3</w:t>
      </w:r>
      <w:r w:rsidRPr="00B4633B">
        <w:t xml:space="preserve"> – </w:t>
      </w:r>
      <w:r>
        <w:t xml:space="preserve">modelled </w:t>
      </w:r>
      <w:r w:rsidR="006D0E3E">
        <w:t>paragraph</w:t>
      </w:r>
      <w:r w:rsidR="00BF2DAB">
        <w:t xml:space="preserve"> on the literary value of Core text 2</w:t>
      </w:r>
      <w:bookmarkEnd w:id="40"/>
    </w:p>
    <w:p w14:paraId="6BD657AF" w14:textId="3CE23278" w:rsidR="005F02F9" w:rsidRDefault="00880F54" w:rsidP="005F02F9">
      <w:pPr>
        <w:pStyle w:val="FeatureBox2"/>
      </w:pPr>
      <w:r w:rsidRPr="00D023FE">
        <w:rPr>
          <w:b/>
          <w:bCs/>
        </w:rPr>
        <w:t>Teacher note</w:t>
      </w:r>
      <w:r w:rsidRPr="00D023FE">
        <w:t xml:space="preserve">: </w:t>
      </w:r>
      <w:r w:rsidR="00686412">
        <w:t xml:space="preserve">this </w:t>
      </w:r>
      <w:r w:rsidR="00D362D7">
        <w:t xml:space="preserve">modelled paragraph </w:t>
      </w:r>
      <w:r w:rsidR="004521FE">
        <w:t>is one</w:t>
      </w:r>
      <w:r w:rsidR="005D5DE7">
        <w:t xml:space="preserve"> example of </w:t>
      </w:r>
      <w:r w:rsidR="005B5A2D">
        <w:t xml:space="preserve">a response using a TEEL structure. </w:t>
      </w:r>
      <w:r w:rsidR="00BB09CB">
        <w:t>Your school may use a different paragra</w:t>
      </w:r>
      <w:r w:rsidR="00BF4F39">
        <w:t xml:space="preserve">ph structure (PETAL, </w:t>
      </w:r>
      <w:r w:rsidR="0084616A">
        <w:t>PEEL, SEE). The model</w:t>
      </w:r>
      <w:r w:rsidR="00634DA3">
        <w:t>led paragraph</w:t>
      </w:r>
      <w:r w:rsidR="0084616A">
        <w:t xml:space="preserve"> can be adapted to </w:t>
      </w:r>
      <w:r w:rsidR="004D03CB">
        <w:t xml:space="preserve">fit </w:t>
      </w:r>
      <w:r w:rsidR="00634DA3">
        <w:t>your school context.</w:t>
      </w:r>
      <w:r w:rsidR="00C65BEB">
        <w:t xml:space="preserve"> </w:t>
      </w:r>
      <w:r w:rsidR="00B227BA">
        <w:t xml:space="preserve">See commentary and advice about scaffolds and templates in the teacher note for </w:t>
      </w:r>
      <w:r w:rsidR="00B227BA" w:rsidRPr="00B227BA">
        <w:rPr>
          <w:b/>
          <w:bCs/>
        </w:rPr>
        <w:t>Phase 2, resource 2 – modelled paragraph on context and form</w:t>
      </w:r>
      <w:r w:rsidR="00F800AA">
        <w:rPr>
          <w:b/>
          <w:bCs/>
        </w:rPr>
        <w:t>.</w:t>
      </w:r>
    </w:p>
    <w:p w14:paraId="1FCD93C8" w14:textId="0BF2A287" w:rsidR="0031704B" w:rsidRDefault="005F02F9" w:rsidP="00861857">
      <w:pPr>
        <w:pStyle w:val="FeatureBox2"/>
      </w:pPr>
      <w:r w:rsidRPr="005F02F9">
        <w:t>This paragraph offers an excellent opportunity to teach embedded literacy. It is suggested the teacher can focus on complex sentences (sentence structure that combines one independent clause with at least one dependent or subordinate clause)</w:t>
      </w:r>
      <w:r w:rsidR="00CE143C">
        <w:t>.</w:t>
      </w:r>
    </w:p>
    <w:p w14:paraId="50D993B7" w14:textId="402363F7" w:rsidR="00B76149" w:rsidRDefault="0031704B" w:rsidP="00CA2633">
      <w:pPr>
        <w:pStyle w:val="FeatureBox2"/>
      </w:pPr>
      <w:r>
        <w:t xml:space="preserve">In the exemplar below, </w:t>
      </w:r>
      <w:r w:rsidR="00C879EB">
        <w:t xml:space="preserve">the </w:t>
      </w:r>
      <w:r w:rsidR="004F38D1">
        <w:t xml:space="preserve">initial </w:t>
      </w:r>
      <w:r w:rsidR="00C879EB">
        <w:t>dependent o</w:t>
      </w:r>
      <w:r w:rsidR="00C16EC5">
        <w:t xml:space="preserve">r independent clause along with </w:t>
      </w:r>
      <w:r w:rsidR="00063E5F">
        <w:t xml:space="preserve">the </w:t>
      </w:r>
      <w:r w:rsidR="001F3768">
        <w:t>beginning of the</w:t>
      </w:r>
      <w:r w:rsidR="00063E5F">
        <w:t xml:space="preserve"> </w:t>
      </w:r>
      <w:r w:rsidR="00ED3A3A">
        <w:t xml:space="preserve">concluding </w:t>
      </w:r>
      <w:r w:rsidR="00EE4ED4">
        <w:t>clause</w:t>
      </w:r>
      <w:r w:rsidR="00FD7F9F">
        <w:t xml:space="preserve"> is given in </w:t>
      </w:r>
      <w:r w:rsidR="00F6098E">
        <w:t xml:space="preserve">each </w:t>
      </w:r>
      <w:r w:rsidR="00FD0BCD">
        <w:t>part of the TEEL structure</w:t>
      </w:r>
      <w:r w:rsidR="00C23CF5">
        <w:t xml:space="preserve">. Teachers may choose </w:t>
      </w:r>
      <w:r w:rsidR="00F221D0">
        <w:t xml:space="preserve">to adapt this modelled </w:t>
      </w:r>
      <w:r w:rsidR="00DD2B52">
        <w:t xml:space="preserve">paragraph to a guided </w:t>
      </w:r>
      <w:r w:rsidR="00741A18">
        <w:t>paragraph b</w:t>
      </w:r>
      <w:r w:rsidR="00C65542">
        <w:t>y</w:t>
      </w:r>
      <w:r w:rsidR="00741A18">
        <w:t xml:space="preserve"> </w:t>
      </w:r>
      <w:r w:rsidR="00C45092">
        <w:t xml:space="preserve">providing the </w:t>
      </w:r>
      <w:r w:rsidR="00FD7F9F">
        <w:t>initial</w:t>
      </w:r>
      <w:r w:rsidR="005E370C">
        <w:t xml:space="preserve"> </w:t>
      </w:r>
      <w:r w:rsidR="00FD7F9F">
        <w:t>clause</w:t>
      </w:r>
      <w:r w:rsidR="00F43306">
        <w:t xml:space="preserve"> and then </w:t>
      </w:r>
      <w:r w:rsidR="0056295E">
        <w:t>guiding students to complete the second half.</w:t>
      </w:r>
    </w:p>
    <w:p w14:paraId="75F3123C" w14:textId="099A1DFF" w:rsidR="00CA2633" w:rsidRPr="00CA2633" w:rsidRDefault="00CA2633" w:rsidP="00CA2633">
      <w:pPr>
        <w:pStyle w:val="FeatureBox2"/>
      </w:pPr>
      <w:r>
        <w:t xml:space="preserve">Teachers may further </w:t>
      </w:r>
      <w:r w:rsidR="00EC51B0">
        <w:t>incorporate the use of noun</w:t>
      </w:r>
      <w:r w:rsidR="0078633C">
        <w:t xml:space="preserve"> groups</w:t>
      </w:r>
      <w:r w:rsidR="00162BA2">
        <w:t xml:space="preserve"> </w:t>
      </w:r>
      <w:r w:rsidR="00B76149">
        <w:t xml:space="preserve">if using the resource </w:t>
      </w:r>
      <w:r w:rsidR="0099285E">
        <w:t>for</w:t>
      </w:r>
      <w:r w:rsidR="00B76149">
        <w:t xml:space="preserve"> guided </w:t>
      </w:r>
      <w:r w:rsidR="0099285E">
        <w:t>writing,</w:t>
      </w:r>
      <w:r w:rsidR="00196730">
        <w:t xml:space="preserve"> requiring students to </w:t>
      </w:r>
      <w:r w:rsidR="00194B9B">
        <w:t xml:space="preserve">identify noun groups in the </w:t>
      </w:r>
      <w:r w:rsidR="003F23C0">
        <w:t>initial clause</w:t>
      </w:r>
      <w:r w:rsidR="001B0634">
        <w:t xml:space="preserve"> or provide noun groups in the concluding clause.</w:t>
      </w:r>
    </w:p>
    <w:p w14:paraId="0A8FA307" w14:textId="09AC3184" w:rsidR="0008139E" w:rsidRDefault="0076222C" w:rsidP="0076222C">
      <w:pPr>
        <w:pStyle w:val="Caption"/>
      </w:pPr>
      <w:r>
        <w:t xml:space="preserve">Table </w:t>
      </w:r>
      <w:r>
        <w:fldChar w:fldCharType="begin"/>
      </w:r>
      <w:r>
        <w:instrText>SEQ Table \* ARABIC</w:instrText>
      </w:r>
      <w:r>
        <w:fldChar w:fldCharType="separate"/>
      </w:r>
      <w:r w:rsidR="00A502DA">
        <w:rPr>
          <w:noProof/>
        </w:rPr>
        <w:t>23</w:t>
      </w:r>
      <w:r>
        <w:fldChar w:fldCharType="end"/>
      </w:r>
      <w:r w:rsidR="0008139E">
        <w:t xml:space="preserve"> </w:t>
      </w:r>
      <w:r w:rsidR="00BC0EB7">
        <w:t>–</w:t>
      </w:r>
      <w:r w:rsidR="0008139E">
        <w:t xml:space="preserve"> </w:t>
      </w:r>
      <w:r w:rsidR="00BC0EB7">
        <w:t xml:space="preserve">modelled </w:t>
      </w:r>
      <w:r w:rsidR="001B569C">
        <w:t>or guided</w:t>
      </w:r>
      <w:r w:rsidR="00643175" w:rsidRPr="00643175">
        <w:t xml:space="preserve"> </w:t>
      </w:r>
      <w:r w:rsidR="00BC0EB7">
        <w:t xml:space="preserve">paragraph on </w:t>
      </w:r>
      <w:r w:rsidR="00CA7739">
        <w:t xml:space="preserve">the literary </w:t>
      </w:r>
      <w:r w:rsidR="000B3106">
        <w:t>value of Core text 2</w:t>
      </w:r>
      <w:r w:rsidR="001B569C">
        <w:t xml:space="preserve"> using </w:t>
      </w:r>
      <w:r w:rsidR="000E7DDD">
        <w:t>complex sentences</w:t>
      </w:r>
    </w:p>
    <w:tbl>
      <w:tblPr>
        <w:tblStyle w:val="Tableheader"/>
        <w:tblW w:w="0" w:type="auto"/>
        <w:tblLook w:val="04A0" w:firstRow="1" w:lastRow="0" w:firstColumn="1" w:lastColumn="0" w:noHBand="0" w:noVBand="1"/>
        <w:tblDescription w:val="Modelled paragraph using TEEL scaffold on literary value."/>
      </w:tblPr>
      <w:tblGrid>
        <w:gridCol w:w="1555"/>
        <w:gridCol w:w="3977"/>
        <w:gridCol w:w="4098"/>
      </w:tblGrid>
      <w:tr w:rsidR="00AA5F8D" w14:paraId="21B73058" w14:textId="00909575" w:rsidTr="00AF7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AAD528F" w14:textId="77777777" w:rsidR="00AA5F8D" w:rsidRDefault="00AA5F8D">
            <w:pPr>
              <w:rPr>
                <w:rFonts w:eastAsia="Arial"/>
              </w:rPr>
            </w:pPr>
            <w:r>
              <w:rPr>
                <w:rFonts w:eastAsia="Arial"/>
              </w:rPr>
              <w:t>Prompt</w:t>
            </w:r>
          </w:p>
        </w:tc>
        <w:tc>
          <w:tcPr>
            <w:tcW w:w="3977" w:type="dxa"/>
          </w:tcPr>
          <w:p w14:paraId="06450AAD" w14:textId="4DC66BCA" w:rsidR="00AA5F8D" w:rsidRDefault="0056295E">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Initial clause</w:t>
            </w:r>
          </w:p>
        </w:tc>
        <w:tc>
          <w:tcPr>
            <w:tcW w:w="4098" w:type="dxa"/>
          </w:tcPr>
          <w:p w14:paraId="1BF45B5A" w14:textId="75A30BF7" w:rsidR="004D1C7A" w:rsidRDefault="004D1C7A">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 xml:space="preserve">Concluding </w:t>
            </w:r>
            <w:r w:rsidR="00F5293B">
              <w:rPr>
                <w:rFonts w:eastAsia="Arial"/>
              </w:rPr>
              <w:t>clause</w:t>
            </w:r>
          </w:p>
        </w:tc>
      </w:tr>
      <w:tr w:rsidR="00AA5F8D" w14:paraId="67B6F0E6" w14:textId="56A50501" w:rsidTr="00AF761F">
        <w:trPr>
          <w:cnfStyle w:val="000000100000" w:firstRow="0" w:lastRow="0" w:firstColumn="0" w:lastColumn="0" w:oddVBand="0" w:evenVBand="0" w:oddHBand="1" w:evenHBand="0" w:firstRowFirstColumn="0" w:firstRowLastColumn="0" w:lastRowFirstColumn="0" w:lastRowLastColumn="0"/>
          <w:trHeight w:val="1445"/>
        </w:trPr>
        <w:tc>
          <w:tcPr>
            <w:cnfStyle w:val="001000000000" w:firstRow="0" w:lastRow="0" w:firstColumn="1" w:lastColumn="0" w:oddVBand="0" w:evenVBand="0" w:oddHBand="0" w:evenHBand="0" w:firstRowFirstColumn="0" w:firstRowLastColumn="0" w:lastRowFirstColumn="0" w:lastRowLastColumn="0"/>
            <w:tcW w:w="1555" w:type="dxa"/>
          </w:tcPr>
          <w:p w14:paraId="5398A148" w14:textId="554486A5" w:rsidR="00AA5F8D" w:rsidRPr="00AA5F8D" w:rsidRDefault="00AA5F8D">
            <w:pPr>
              <w:rPr>
                <w:rFonts w:eastAsia="Arial"/>
                <w:b w:val="0"/>
              </w:rPr>
            </w:pPr>
            <w:r>
              <w:rPr>
                <w:rFonts w:eastAsia="Arial"/>
              </w:rPr>
              <w:t>Topic</w:t>
            </w:r>
          </w:p>
        </w:tc>
        <w:tc>
          <w:tcPr>
            <w:tcW w:w="3977" w:type="dxa"/>
          </w:tcPr>
          <w:p w14:paraId="21702E8F" w14:textId="46F90FA9" w:rsidR="00AA5F8D" w:rsidRPr="006E7B8A" w:rsidRDefault="00BA5934">
            <w:pPr>
              <w:cnfStyle w:val="000000100000" w:firstRow="0" w:lastRow="0" w:firstColumn="0" w:lastColumn="0" w:oddVBand="0" w:evenVBand="0" w:oddHBand="1" w:evenHBand="0" w:firstRowFirstColumn="0" w:firstRowLastColumn="0" w:lastRowFirstColumn="0" w:lastRowLastColumn="0"/>
              <w:rPr>
                <w:lang w:eastAsia="en-AU"/>
              </w:rPr>
            </w:pPr>
            <w:r w:rsidRPr="00022DC8">
              <w:rPr>
                <w:b/>
                <w:bCs/>
                <w:lang w:eastAsia="en-AU"/>
              </w:rPr>
              <w:t>(</w:t>
            </w:r>
            <w:r w:rsidR="00F60448">
              <w:rPr>
                <w:b/>
                <w:bCs/>
                <w:lang w:eastAsia="en-AU"/>
              </w:rPr>
              <w:t>Ind</w:t>
            </w:r>
            <w:r w:rsidRPr="00022DC8">
              <w:rPr>
                <w:b/>
                <w:bCs/>
                <w:lang w:eastAsia="en-AU"/>
              </w:rPr>
              <w:t>ependent clause)</w:t>
            </w:r>
            <w:r>
              <w:rPr>
                <w:lang w:eastAsia="en-AU"/>
              </w:rPr>
              <w:t xml:space="preserve"> </w:t>
            </w:r>
            <w:r w:rsidR="006E7B8A" w:rsidRPr="00B17569">
              <w:rPr>
                <w:lang w:eastAsia="en-AU"/>
              </w:rPr>
              <w:t xml:space="preserve">Elizabeth Barrett Browning's poem </w:t>
            </w:r>
            <w:r w:rsidR="00347D87">
              <w:rPr>
                <w:lang w:eastAsia="en-AU"/>
              </w:rPr>
              <w:t>’</w:t>
            </w:r>
            <w:r w:rsidR="006E7B8A" w:rsidRPr="00B17569">
              <w:rPr>
                <w:lang w:eastAsia="en-AU"/>
              </w:rPr>
              <w:t xml:space="preserve">How </w:t>
            </w:r>
            <w:r w:rsidR="00300DB2">
              <w:rPr>
                <w:lang w:eastAsia="en-AU"/>
              </w:rPr>
              <w:t>Do</w:t>
            </w:r>
            <w:r w:rsidR="006E7B8A" w:rsidRPr="00B17569">
              <w:rPr>
                <w:lang w:eastAsia="en-AU"/>
              </w:rPr>
              <w:t xml:space="preserve"> I </w:t>
            </w:r>
            <w:r w:rsidR="00300DB2">
              <w:rPr>
                <w:lang w:eastAsia="en-AU"/>
              </w:rPr>
              <w:t>Love Thee</w:t>
            </w:r>
            <w:r w:rsidR="006E7B8A" w:rsidRPr="00B17569">
              <w:rPr>
                <w:lang w:eastAsia="en-AU"/>
              </w:rPr>
              <w:t>?</w:t>
            </w:r>
            <w:r w:rsidR="005B68F1">
              <w:rPr>
                <w:lang w:eastAsia="en-AU"/>
              </w:rPr>
              <w:t xml:space="preserve"> (Sonnet 43)</w:t>
            </w:r>
            <w:r w:rsidR="00347D87">
              <w:rPr>
                <w:lang w:eastAsia="en-AU"/>
              </w:rPr>
              <w:t>’</w:t>
            </w:r>
            <w:r w:rsidR="006E7B8A" w:rsidRPr="00B17569">
              <w:rPr>
                <w:lang w:eastAsia="en-AU"/>
              </w:rPr>
              <w:t xml:space="preserve"> </w:t>
            </w:r>
            <w:r w:rsidR="006E7B8A">
              <w:rPr>
                <w:lang w:eastAsia="en-AU"/>
              </w:rPr>
              <w:t>is a</w:t>
            </w:r>
            <w:r w:rsidR="006E7B8A" w:rsidRPr="00B17569">
              <w:rPr>
                <w:lang w:eastAsia="en-AU"/>
              </w:rPr>
              <w:t xml:space="preserve"> timeless </w:t>
            </w:r>
            <w:r w:rsidR="006E7B8A">
              <w:rPr>
                <w:lang w:eastAsia="en-AU"/>
              </w:rPr>
              <w:t>text</w:t>
            </w:r>
            <w:r w:rsidR="005D6035">
              <w:rPr>
                <w:lang w:eastAsia="en-AU"/>
              </w:rPr>
              <w:t xml:space="preserve"> with</w:t>
            </w:r>
            <w:r w:rsidR="006E7B8A">
              <w:rPr>
                <w:lang w:eastAsia="en-AU"/>
              </w:rPr>
              <w:t xml:space="preserve"> enduring literary value</w:t>
            </w:r>
            <w:r w:rsidR="00C255C2">
              <w:rPr>
                <w:lang w:eastAsia="en-AU"/>
              </w:rPr>
              <w:t>, appreciated</w:t>
            </w:r>
            <w:r w:rsidR="00C64521">
              <w:rPr>
                <w:lang w:eastAsia="en-AU"/>
              </w:rPr>
              <w:t xml:space="preserve"> ... </w:t>
            </w:r>
          </w:p>
        </w:tc>
        <w:tc>
          <w:tcPr>
            <w:tcW w:w="4098" w:type="dxa"/>
          </w:tcPr>
          <w:p w14:paraId="64812BBC" w14:textId="08454E21" w:rsidR="00BA5934" w:rsidRPr="001E14F6" w:rsidRDefault="00BA5934">
            <w:pPr>
              <w:cnfStyle w:val="000000100000" w:firstRow="0" w:lastRow="0" w:firstColumn="0" w:lastColumn="0" w:oddVBand="0" w:evenVBand="0" w:oddHBand="1" w:evenHBand="0" w:firstRowFirstColumn="0" w:firstRowLastColumn="0" w:lastRowFirstColumn="0" w:lastRowLastColumn="0"/>
              <w:rPr>
                <w:b/>
                <w:bCs/>
                <w:lang w:eastAsia="en-AU"/>
              </w:rPr>
            </w:pPr>
            <w:r w:rsidRPr="001E14F6">
              <w:rPr>
                <w:b/>
                <w:bCs/>
                <w:lang w:eastAsia="en-AU"/>
              </w:rPr>
              <w:t>(</w:t>
            </w:r>
            <w:r w:rsidR="00F60448">
              <w:rPr>
                <w:b/>
                <w:bCs/>
                <w:lang w:eastAsia="en-AU"/>
              </w:rPr>
              <w:t>D</w:t>
            </w:r>
            <w:r w:rsidRPr="001E14F6">
              <w:rPr>
                <w:b/>
                <w:bCs/>
                <w:lang w:eastAsia="en-AU"/>
              </w:rPr>
              <w:t>ependent clause)</w:t>
            </w:r>
            <w:r>
              <w:rPr>
                <w:lang w:eastAsia="en-AU"/>
              </w:rPr>
              <w:t xml:space="preserve"> </w:t>
            </w:r>
            <w:r w:rsidR="005D6035" w:rsidRPr="00B17569">
              <w:rPr>
                <w:lang w:eastAsia="en-AU"/>
              </w:rPr>
              <w:t>appreciated far beyond its original Victorian era context</w:t>
            </w:r>
            <w:r>
              <w:rPr>
                <w:lang w:eastAsia="en-AU"/>
              </w:rPr>
              <w:t>.</w:t>
            </w:r>
          </w:p>
        </w:tc>
      </w:tr>
      <w:tr w:rsidR="00AA5F8D" w14:paraId="0707F305" w14:textId="172F2974" w:rsidTr="00AF761F">
        <w:trPr>
          <w:cnfStyle w:val="000000010000" w:firstRow="0" w:lastRow="0" w:firstColumn="0" w:lastColumn="0" w:oddVBand="0" w:evenVBand="0" w:oddHBand="0" w:evenHBand="1"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1555" w:type="dxa"/>
          </w:tcPr>
          <w:p w14:paraId="1246CD49" w14:textId="019C6B1D" w:rsidR="00AA5F8D" w:rsidRDefault="00AA5F8D">
            <w:pPr>
              <w:rPr>
                <w:rFonts w:eastAsia="Arial"/>
              </w:rPr>
            </w:pPr>
            <w:r>
              <w:rPr>
                <w:rFonts w:eastAsia="Arial"/>
              </w:rPr>
              <w:t>Explanation</w:t>
            </w:r>
          </w:p>
        </w:tc>
        <w:tc>
          <w:tcPr>
            <w:tcW w:w="3977" w:type="dxa"/>
          </w:tcPr>
          <w:p w14:paraId="413E1DBF" w14:textId="6AA42D99" w:rsidR="00AA5F8D" w:rsidRPr="006E7B8A" w:rsidRDefault="00390D85">
            <w:pPr>
              <w:cnfStyle w:val="000000010000" w:firstRow="0" w:lastRow="0" w:firstColumn="0" w:lastColumn="0" w:oddVBand="0" w:evenVBand="0" w:oddHBand="0" w:evenHBand="1" w:firstRowFirstColumn="0" w:firstRowLastColumn="0" w:lastRowFirstColumn="0" w:lastRowLastColumn="0"/>
              <w:rPr>
                <w:lang w:eastAsia="en-AU"/>
              </w:rPr>
            </w:pPr>
            <w:r w:rsidRPr="00022DC8">
              <w:rPr>
                <w:b/>
                <w:bCs/>
                <w:lang w:eastAsia="en-AU"/>
              </w:rPr>
              <w:t>(D</w:t>
            </w:r>
            <w:r w:rsidR="00022DC8" w:rsidRPr="00022DC8">
              <w:rPr>
                <w:b/>
                <w:bCs/>
                <w:lang w:eastAsia="en-AU"/>
              </w:rPr>
              <w:t>ependent clause)</w:t>
            </w:r>
            <w:r w:rsidR="00022DC8">
              <w:rPr>
                <w:lang w:eastAsia="en-AU"/>
              </w:rPr>
              <w:t xml:space="preserve"> </w:t>
            </w:r>
            <w:r w:rsidR="00243625">
              <w:rPr>
                <w:lang w:eastAsia="en-AU"/>
              </w:rPr>
              <w:t>Using the classic sonnet form to express one of the most important and universal emotions,</w:t>
            </w:r>
            <w:r w:rsidR="00022DC8">
              <w:rPr>
                <w:lang w:eastAsia="en-AU"/>
              </w:rPr>
              <w:t xml:space="preserve"> </w:t>
            </w:r>
            <w:r w:rsidR="00243625">
              <w:rPr>
                <w:lang w:eastAsia="en-AU"/>
              </w:rPr>
              <w:t xml:space="preserve">this poem </w:t>
            </w:r>
            <w:r w:rsidR="00C64521">
              <w:rPr>
                <w:lang w:eastAsia="en-AU"/>
              </w:rPr>
              <w:t xml:space="preserve">... </w:t>
            </w:r>
          </w:p>
        </w:tc>
        <w:tc>
          <w:tcPr>
            <w:tcW w:w="4098" w:type="dxa"/>
          </w:tcPr>
          <w:p w14:paraId="00887C68" w14:textId="1DEE76F3" w:rsidR="0010220D" w:rsidRPr="001E14F6" w:rsidRDefault="0010220D">
            <w:pPr>
              <w:cnfStyle w:val="000000010000" w:firstRow="0" w:lastRow="0" w:firstColumn="0" w:lastColumn="0" w:oddVBand="0" w:evenVBand="0" w:oddHBand="0" w:evenHBand="1" w:firstRowFirstColumn="0" w:firstRowLastColumn="0" w:lastRowFirstColumn="0" w:lastRowLastColumn="0"/>
              <w:rPr>
                <w:b/>
                <w:bCs/>
                <w:lang w:eastAsia="en-AU"/>
              </w:rPr>
            </w:pPr>
            <w:r w:rsidRPr="001E14F6">
              <w:rPr>
                <w:b/>
                <w:bCs/>
                <w:lang w:eastAsia="en-AU"/>
              </w:rPr>
              <w:t>(</w:t>
            </w:r>
            <w:r w:rsidR="00BA5934">
              <w:rPr>
                <w:b/>
                <w:bCs/>
                <w:lang w:eastAsia="en-AU"/>
              </w:rPr>
              <w:t>I</w:t>
            </w:r>
            <w:r w:rsidRPr="001E14F6">
              <w:rPr>
                <w:b/>
                <w:bCs/>
                <w:lang w:eastAsia="en-AU"/>
              </w:rPr>
              <w:t>ndependent clause)</w:t>
            </w:r>
            <w:r>
              <w:rPr>
                <w:lang w:eastAsia="en-AU"/>
              </w:rPr>
              <w:t xml:space="preserve"> this poem beautifully captures the essence of love in a way that transcends time and culture.</w:t>
            </w:r>
          </w:p>
        </w:tc>
      </w:tr>
      <w:tr w:rsidR="00AA5F8D" w14:paraId="2978AE25" w14:textId="349CA446" w:rsidTr="003F7862">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1555" w:type="dxa"/>
          </w:tcPr>
          <w:p w14:paraId="1E33269C" w14:textId="6A16FDF9" w:rsidR="00AA5F8D" w:rsidRDefault="00AA5F8D">
            <w:pPr>
              <w:rPr>
                <w:rFonts w:eastAsia="Arial"/>
              </w:rPr>
            </w:pPr>
            <w:r>
              <w:rPr>
                <w:rFonts w:eastAsia="Arial"/>
              </w:rPr>
              <w:t>Evidence</w:t>
            </w:r>
          </w:p>
        </w:tc>
        <w:tc>
          <w:tcPr>
            <w:tcW w:w="3977" w:type="dxa"/>
          </w:tcPr>
          <w:p w14:paraId="2B5CFD93" w14:textId="4FA03D87" w:rsidR="00AA5F8D" w:rsidRPr="00AF761F" w:rsidRDefault="00F066C7">
            <w:pPr>
              <w:cnfStyle w:val="000000100000" w:firstRow="0" w:lastRow="0" w:firstColumn="0" w:lastColumn="0" w:oddVBand="0" w:evenVBand="0" w:oddHBand="1" w:evenHBand="0" w:firstRowFirstColumn="0" w:firstRowLastColumn="0" w:lastRowFirstColumn="0" w:lastRowLastColumn="0"/>
            </w:pPr>
            <w:r w:rsidRPr="00F066C7">
              <w:rPr>
                <w:b/>
                <w:bCs/>
                <w:lang w:eastAsia="en-AU"/>
              </w:rPr>
              <w:t>(</w:t>
            </w:r>
            <w:r w:rsidR="004C11AB">
              <w:rPr>
                <w:b/>
                <w:bCs/>
                <w:lang w:eastAsia="en-AU"/>
              </w:rPr>
              <w:t>D</w:t>
            </w:r>
            <w:r w:rsidRPr="00F066C7">
              <w:rPr>
                <w:b/>
                <w:bCs/>
                <w:lang w:eastAsia="en-AU"/>
              </w:rPr>
              <w:t>ependent clause)</w:t>
            </w:r>
            <w:r>
              <w:rPr>
                <w:lang w:eastAsia="en-AU"/>
              </w:rPr>
              <w:t xml:space="preserve"> </w:t>
            </w:r>
            <w:r w:rsidR="006E7B8A">
              <w:rPr>
                <w:lang w:eastAsia="en-AU"/>
              </w:rPr>
              <w:t>The poem’s</w:t>
            </w:r>
            <w:r w:rsidR="006E7B8A" w:rsidRPr="00B17569">
              <w:rPr>
                <w:lang w:eastAsia="en-AU"/>
              </w:rPr>
              <w:t xml:space="preserve"> lasting </w:t>
            </w:r>
            <w:r w:rsidR="006E7B8A">
              <w:rPr>
                <w:lang w:eastAsia="en-AU"/>
              </w:rPr>
              <w:t>literary value</w:t>
            </w:r>
            <w:r w:rsidR="006E7B8A" w:rsidRPr="00B17569">
              <w:rPr>
                <w:lang w:eastAsia="en-AU"/>
              </w:rPr>
              <w:t xml:space="preserve"> is not merely due to its </w:t>
            </w:r>
            <w:r w:rsidR="006E7B8A">
              <w:rPr>
                <w:lang w:eastAsia="en-AU"/>
              </w:rPr>
              <w:t>age or beauty,</w:t>
            </w:r>
            <w:r w:rsidR="006E7B8A">
              <w:t xml:space="preserve"> but because</w:t>
            </w:r>
            <w:r w:rsidR="00C64521">
              <w:t xml:space="preserve"> ... </w:t>
            </w:r>
          </w:p>
        </w:tc>
        <w:tc>
          <w:tcPr>
            <w:tcW w:w="4098" w:type="dxa"/>
          </w:tcPr>
          <w:p w14:paraId="2011A032" w14:textId="3DDB78B0" w:rsidR="0010220D" w:rsidRDefault="0010220D">
            <w:pPr>
              <w:cnfStyle w:val="000000100000" w:firstRow="0" w:lastRow="0" w:firstColumn="0" w:lastColumn="0" w:oddVBand="0" w:evenVBand="0" w:oddHBand="1" w:evenHBand="0" w:firstRowFirstColumn="0" w:firstRowLastColumn="0" w:lastRowFirstColumn="0" w:lastRowLastColumn="0"/>
              <w:rPr>
                <w:b/>
                <w:lang w:eastAsia="en-AU"/>
              </w:rPr>
            </w:pPr>
            <w:r>
              <w:rPr>
                <w:b/>
                <w:lang w:eastAsia="en-AU"/>
              </w:rPr>
              <w:t>(</w:t>
            </w:r>
            <w:r w:rsidR="00BA5934">
              <w:rPr>
                <w:b/>
                <w:lang w:eastAsia="en-AU"/>
              </w:rPr>
              <w:t>I</w:t>
            </w:r>
            <w:r>
              <w:rPr>
                <w:b/>
                <w:lang w:eastAsia="en-AU"/>
              </w:rPr>
              <w:t>nd</w:t>
            </w:r>
            <w:r w:rsidRPr="002D5E57">
              <w:rPr>
                <w:b/>
                <w:bCs/>
                <w:lang w:eastAsia="en-AU"/>
              </w:rPr>
              <w:t xml:space="preserve">ependent </w:t>
            </w:r>
            <w:r>
              <w:rPr>
                <w:b/>
                <w:bCs/>
                <w:lang w:eastAsia="en-AU"/>
              </w:rPr>
              <w:t>c</w:t>
            </w:r>
            <w:r w:rsidRPr="002D5E57">
              <w:rPr>
                <w:b/>
                <w:bCs/>
                <w:lang w:eastAsia="en-AU"/>
              </w:rPr>
              <w:t>lause</w:t>
            </w:r>
            <w:r>
              <w:rPr>
                <w:b/>
                <w:bCs/>
                <w:lang w:eastAsia="en-AU"/>
              </w:rPr>
              <w:t xml:space="preserve">) </w:t>
            </w:r>
            <w:r w:rsidRPr="00B17569">
              <w:rPr>
                <w:lang w:eastAsia="en-AU"/>
              </w:rPr>
              <w:t xml:space="preserve">but because it </w:t>
            </w:r>
            <w:r>
              <w:rPr>
                <w:lang w:eastAsia="en-AU"/>
              </w:rPr>
              <w:t>communicates</w:t>
            </w:r>
            <w:r w:rsidRPr="00B17569">
              <w:rPr>
                <w:lang w:eastAsia="en-AU"/>
              </w:rPr>
              <w:t xml:space="preserve"> a fundamental human experience</w:t>
            </w:r>
            <w:r>
              <w:rPr>
                <w:lang w:eastAsia="en-AU"/>
              </w:rPr>
              <w:t xml:space="preserve"> </w:t>
            </w:r>
            <w:r w:rsidR="000E67F2">
              <w:rPr>
                <w:lang w:eastAsia="en-AU"/>
              </w:rPr>
              <w:t>–</w:t>
            </w:r>
            <w:r>
              <w:rPr>
                <w:lang w:eastAsia="en-AU"/>
              </w:rPr>
              <w:t xml:space="preserve"> </w:t>
            </w:r>
            <w:r w:rsidRPr="00B17569">
              <w:rPr>
                <w:lang w:eastAsia="en-AU"/>
              </w:rPr>
              <w:t>love</w:t>
            </w:r>
            <w:r>
              <w:rPr>
                <w:lang w:eastAsia="en-AU"/>
              </w:rPr>
              <w:t xml:space="preserve"> – </w:t>
            </w:r>
            <w:r w:rsidRPr="00B17569">
              <w:rPr>
                <w:lang w:eastAsia="en-AU"/>
              </w:rPr>
              <w:t>that remains relevant across generations.</w:t>
            </w:r>
          </w:p>
        </w:tc>
      </w:tr>
      <w:tr w:rsidR="00080897" w14:paraId="50A1AFB4" w14:textId="77777777" w:rsidTr="003F7862">
        <w:trPr>
          <w:cnfStyle w:val="000000010000" w:firstRow="0" w:lastRow="0" w:firstColumn="0" w:lastColumn="0" w:oddVBand="0" w:evenVBand="0" w:oddHBand="0" w:evenHBand="1" w:firstRowFirstColumn="0" w:firstRowLastColumn="0" w:lastRowFirstColumn="0" w:lastRowLastColumn="0"/>
          <w:trHeight w:val="1816"/>
        </w:trPr>
        <w:tc>
          <w:tcPr>
            <w:cnfStyle w:val="001000000000" w:firstRow="0" w:lastRow="0" w:firstColumn="1" w:lastColumn="0" w:oddVBand="0" w:evenVBand="0" w:oddHBand="0" w:evenHBand="0" w:firstRowFirstColumn="0" w:firstRowLastColumn="0" w:lastRowFirstColumn="0" w:lastRowLastColumn="0"/>
            <w:tcW w:w="1555" w:type="dxa"/>
          </w:tcPr>
          <w:p w14:paraId="4EB89A77" w14:textId="2689EA01" w:rsidR="00080897" w:rsidRDefault="00AF761F">
            <w:pPr>
              <w:rPr>
                <w:rFonts w:eastAsia="Arial"/>
              </w:rPr>
            </w:pPr>
            <w:r>
              <w:rPr>
                <w:rFonts w:eastAsia="Arial"/>
              </w:rPr>
              <w:t>Evidence</w:t>
            </w:r>
          </w:p>
        </w:tc>
        <w:tc>
          <w:tcPr>
            <w:tcW w:w="3977" w:type="dxa"/>
          </w:tcPr>
          <w:p w14:paraId="1B0AB05C" w14:textId="34A18065" w:rsidR="00080897" w:rsidRPr="00F066C7" w:rsidRDefault="003B457B">
            <w:pPr>
              <w:cnfStyle w:val="000000010000" w:firstRow="0" w:lastRow="0" w:firstColumn="0" w:lastColumn="0" w:oddVBand="0" w:evenVBand="0" w:oddHBand="0" w:evenHBand="1" w:firstRowFirstColumn="0" w:firstRowLastColumn="0" w:lastRowFirstColumn="0" w:lastRowLastColumn="0"/>
              <w:rPr>
                <w:b/>
                <w:bCs/>
                <w:lang w:eastAsia="en-AU"/>
              </w:rPr>
            </w:pPr>
            <w:r>
              <w:rPr>
                <w:b/>
                <w:lang w:eastAsia="en-AU"/>
              </w:rPr>
              <w:t>(D</w:t>
            </w:r>
            <w:r w:rsidRPr="002D5E57">
              <w:rPr>
                <w:b/>
                <w:bCs/>
                <w:lang w:eastAsia="en-AU"/>
              </w:rPr>
              <w:t xml:space="preserve">ependent </w:t>
            </w:r>
            <w:r>
              <w:rPr>
                <w:b/>
                <w:bCs/>
                <w:lang w:eastAsia="en-AU"/>
              </w:rPr>
              <w:t>c</w:t>
            </w:r>
            <w:r w:rsidRPr="002D5E57">
              <w:rPr>
                <w:b/>
                <w:bCs/>
                <w:lang w:eastAsia="en-AU"/>
              </w:rPr>
              <w:t>lause</w:t>
            </w:r>
            <w:r>
              <w:rPr>
                <w:b/>
                <w:bCs/>
                <w:lang w:eastAsia="en-AU"/>
              </w:rPr>
              <w:t xml:space="preserve">) </w:t>
            </w:r>
            <w:r w:rsidRPr="00B17569">
              <w:rPr>
                <w:lang w:eastAsia="en-AU"/>
              </w:rPr>
              <w:t>By using the sonnet form,</w:t>
            </w:r>
            <w:r w:rsidR="00546A9C">
              <w:rPr>
                <w:lang w:eastAsia="en-AU"/>
              </w:rPr>
              <w:t xml:space="preserve"> Barrett Browning </w:t>
            </w:r>
            <w:r w:rsidR="009A1F75">
              <w:rPr>
                <w:lang w:eastAsia="en-AU"/>
              </w:rPr>
              <w:t>can</w:t>
            </w:r>
            <w:r w:rsidR="00C64521">
              <w:rPr>
                <w:lang w:eastAsia="en-AU"/>
              </w:rPr>
              <w:t xml:space="preserve"> ... </w:t>
            </w:r>
          </w:p>
        </w:tc>
        <w:tc>
          <w:tcPr>
            <w:tcW w:w="4098" w:type="dxa"/>
          </w:tcPr>
          <w:p w14:paraId="041C66D5" w14:textId="45B0C7A3" w:rsidR="00080897" w:rsidRDefault="003B457B">
            <w:pPr>
              <w:cnfStyle w:val="000000010000" w:firstRow="0" w:lastRow="0" w:firstColumn="0" w:lastColumn="0" w:oddVBand="0" w:evenVBand="0" w:oddHBand="0" w:evenHBand="1" w:firstRowFirstColumn="0" w:firstRowLastColumn="0" w:lastRowFirstColumn="0" w:lastRowLastColumn="0"/>
              <w:rPr>
                <w:b/>
                <w:lang w:eastAsia="en-AU"/>
              </w:rPr>
            </w:pPr>
            <w:r w:rsidRPr="001E14F6">
              <w:rPr>
                <w:b/>
                <w:bCs/>
                <w:lang w:eastAsia="en-AU"/>
              </w:rPr>
              <w:t>(</w:t>
            </w:r>
            <w:r w:rsidR="00BA5934">
              <w:rPr>
                <w:b/>
                <w:bCs/>
                <w:lang w:eastAsia="en-AU"/>
              </w:rPr>
              <w:t>I</w:t>
            </w:r>
            <w:r w:rsidRPr="001E14F6">
              <w:rPr>
                <w:b/>
                <w:bCs/>
                <w:lang w:eastAsia="en-AU"/>
              </w:rPr>
              <w:t>ndependent clause)</w:t>
            </w:r>
            <w:r>
              <w:rPr>
                <w:lang w:eastAsia="en-AU"/>
              </w:rPr>
              <w:t xml:space="preserve"> Barrett </w:t>
            </w:r>
            <w:r w:rsidRPr="00B17569">
              <w:rPr>
                <w:lang w:eastAsia="en-AU"/>
              </w:rPr>
              <w:t xml:space="preserve">Browning </w:t>
            </w:r>
            <w:r w:rsidR="009A1F75" w:rsidRPr="00B17569">
              <w:rPr>
                <w:lang w:eastAsia="en-AU"/>
              </w:rPr>
              <w:t>can</w:t>
            </w:r>
            <w:r w:rsidRPr="00B17569">
              <w:rPr>
                <w:lang w:eastAsia="en-AU"/>
              </w:rPr>
              <w:t xml:space="preserve"> convey complex feelings within a precise framework, making the poem both beautiful and powerful.</w:t>
            </w:r>
          </w:p>
        </w:tc>
      </w:tr>
      <w:tr w:rsidR="00080897" w14:paraId="0AB72C38" w14:textId="77777777" w:rsidTr="003F7862">
        <w:trPr>
          <w:cnfStyle w:val="000000100000" w:firstRow="0" w:lastRow="0" w:firstColumn="0" w:lastColumn="0" w:oddVBand="0" w:evenVBand="0" w:oddHBand="1" w:evenHBand="0" w:firstRowFirstColumn="0" w:firstRowLastColumn="0" w:lastRowFirstColumn="0" w:lastRowLastColumn="0"/>
          <w:trHeight w:val="1668"/>
        </w:trPr>
        <w:tc>
          <w:tcPr>
            <w:cnfStyle w:val="001000000000" w:firstRow="0" w:lastRow="0" w:firstColumn="1" w:lastColumn="0" w:oddVBand="0" w:evenVBand="0" w:oddHBand="0" w:evenHBand="0" w:firstRowFirstColumn="0" w:firstRowLastColumn="0" w:lastRowFirstColumn="0" w:lastRowLastColumn="0"/>
            <w:tcW w:w="1555" w:type="dxa"/>
          </w:tcPr>
          <w:p w14:paraId="61F0C2F8" w14:textId="7BC0CC10" w:rsidR="00080897" w:rsidRDefault="00AF761F">
            <w:pPr>
              <w:rPr>
                <w:rFonts w:eastAsia="Arial"/>
              </w:rPr>
            </w:pPr>
            <w:r>
              <w:rPr>
                <w:rFonts w:eastAsia="Arial"/>
              </w:rPr>
              <w:t>Evidence</w:t>
            </w:r>
          </w:p>
        </w:tc>
        <w:tc>
          <w:tcPr>
            <w:tcW w:w="3977" w:type="dxa"/>
          </w:tcPr>
          <w:p w14:paraId="6C74850C" w14:textId="048B95E2" w:rsidR="00080897" w:rsidRPr="00F066C7" w:rsidRDefault="003B457B">
            <w:pPr>
              <w:cnfStyle w:val="000000100000" w:firstRow="0" w:lastRow="0" w:firstColumn="0" w:lastColumn="0" w:oddVBand="0" w:evenVBand="0" w:oddHBand="1" w:evenHBand="0" w:firstRowFirstColumn="0" w:firstRowLastColumn="0" w:lastRowFirstColumn="0" w:lastRowLastColumn="0"/>
              <w:rPr>
                <w:b/>
                <w:bCs/>
                <w:lang w:eastAsia="en-AU"/>
              </w:rPr>
            </w:pPr>
            <w:r w:rsidRPr="00B17569">
              <w:rPr>
                <w:lang w:eastAsia="en-AU"/>
              </w:rPr>
              <w:t>Its t</w:t>
            </w:r>
            <w:r w:rsidR="00EF32E5">
              <w:rPr>
                <w:lang w:eastAsia="en-AU"/>
              </w:rPr>
              <w:t>opic</w:t>
            </w:r>
            <w:r w:rsidRPr="00B17569">
              <w:rPr>
                <w:lang w:eastAsia="en-AU"/>
              </w:rPr>
              <w:t>s of love and devotion have continued to resonate with readers around the world,</w:t>
            </w:r>
            <w:r w:rsidR="00F555A5">
              <w:rPr>
                <w:lang w:eastAsia="en-AU"/>
              </w:rPr>
              <w:t xml:space="preserve"> </w:t>
            </w:r>
            <w:r w:rsidR="003F7862">
              <w:rPr>
                <w:lang w:eastAsia="en-AU"/>
              </w:rPr>
              <w:t>demonstrating</w:t>
            </w:r>
            <w:r w:rsidR="00C64521">
              <w:rPr>
                <w:lang w:eastAsia="en-AU"/>
              </w:rPr>
              <w:t xml:space="preserve"> ... </w:t>
            </w:r>
          </w:p>
        </w:tc>
        <w:tc>
          <w:tcPr>
            <w:tcW w:w="4098" w:type="dxa"/>
          </w:tcPr>
          <w:p w14:paraId="4D211F36" w14:textId="3C4CF44B" w:rsidR="00080897" w:rsidRDefault="003B457B">
            <w:pPr>
              <w:cnfStyle w:val="000000100000" w:firstRow="0" w:lastRow="0" w:firstColumn="0" w:lastColumn="0" w:oddVBand="0" w:evenVBand="0" w:oddHBand="1" w:evenHBand="0" w:firstRowFirstColumn="0" w:firstRowLastColumn="0" w:lastRowFirstColumn="0" w:lastRowLastColumn="0"/>
              <w:rPr>
                <w:b/>
                <w:lang w:eastAsia="en-AU"/>
              </w:rPr>
            </w:pPr>
            <w:r>
              <w:rPr>
                <w:b/>
                <w:lang w:eastAsia="en-AU"/>
              </w:rPr>
              <w:t>(</w:t>
            </w:r>
            <w:r w:rsidR="00BA5934">
              <w:rPr>
                <w:b/>
                <w:lang w:eastAsia="en-AU"/>
              </w:rPr>
              <w:t>D</w:t>
            </w:r>
            <w:r w:rsidRPr="002D5E57">
              <w:rPr>
                <w:b/>
                <w:bCs/>
                <w:lang w:eastAsia="en-AU"/>
              </w:rPr>
              <w:t xml:space="preserve">ependent </w:t>
            </w:r>
            <w:r>
              <w:rPr>
                <w:b/>
                <w:bCs/>
                <w:lang w:eastAsia="en-AU"/>
              </w:rPr>
              <w:t>c</w:t>
            </w:r>
            <w:r w:rsidRPr="002D5E57">
              <w:rPr>
                <w:b/>
                <w:bCs/>
                <w:lang w:eastAsia="en-AU"/>
              </w:rPr>
              <w:t>lause</w:t>
            </w:r>
            <w:r>
              <w:rPr>
                <w:b/>
                <w:bCs/>
                <w:lang w:eastAsia="en-AU"/>
              </w:rPr>
              <w:t xml:space="preserve">) </w:t>
            </w:r>
            <w:r w:rsidRPr="00B17569">
              <w:rPr>
                <w:lang w:eastAsia="en-AU"/>
              </w:rPr>
              <w:t xml:space="preserve">demonstrating the poem's ability to connect with people on a deeply personal level, regardless of their background or the period </w:t>
            </w:r>
            <w:r w:rsidR="009A1F75">
              <w:rPr>
                <w:lang w:eastAsia="en-AU"/>
              </w:rPr>
              <w:t>in which</w:t>
            </w:r>
            <w:r w:rsidRPr="00B17569">
              <w:rPr>
                <w:lang w:eastAsia="en-AU"/>
              </w:rPr>
              <w:t xml:space="preserve"> they live.</w:t>
            </w:r>
          </w:p>
        </w:tc>
      </w:tr>
      <w:tr w:rsidR="00AA5F8D" w14:paraId="1674E1F2" w14:textId="2B01BC09" w:rsidTr="00AF761F">
        <w:trPr>
          <w:cnfStyle w:val="000000010000" w:firstRow="0" w:lastRow="0" w:firstColumn="0" w:lastColumn="0" w:oddVBand="0" w:evenVBand="0" w:oddHBand="0" w:evenHBand="1"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1555" w:type="dxa"/>
          </w:tcPr>
          <w:p w14:paraId="2418008F" w14:textId="016091A7" w:rsidR="00AA5F8D" w:rsidRPr="00AA5F8D" w:rsidRDefault="00AA5F8D">
            <w:pPr>
              <w:rPr>
                <w:rFonts w:eastAsia="Arial"/>
              </w:rPr>
            </w:pPr>
            <w:r>
              <w:rPr>
                <w:rFonts w:eastAsia="Arial"/>
              </w:rPr>
              <w:t>Link</w:t>
            </w:r>
          </w:p>
        </w:tc>
        <w:tc>
          <w:tcPr>
            <w:tcW w:w="3977" w:type="dxa"/>
          </w:tcPr>
          <w:p w14:paraId="47DA22C6" w14:textId="1F891734" w:rsidR="00AA5F8D" w:rsidRPr="006E7B8A" w:rsidRDefault="006D2907">
            <w:pPr>
              <w:cnfStyle w:val="000000010000" w:firstRow="0" w:lastRow="0" w:firstColumn="0" w:lastColumn="0" w:oddVBand="0" w:evenVBand="0" w:oddHBand="0" w:evenHBand="1" w:firstRowFirstColumn="0" w:firstRowLastColumn="0" w:lastRowFirstColumn="0" w:lastRowLastColumn="0"/>
              <w:rPr>
                <w:lang w:eastAsia="en-AU"/>
              </w:rPr>
            </w:pPr>
            <w:r w:rsidRPr="00F066C7">
              <w:rPr>
                <w:b/>
                <w:bCs/>
                <w:lang w:eastAsia="en-AU"/>
              </w:rPr>
              <w:t>(</w:t>
            </w:r>
            <w:r>
              <w:rPr>
                <w:b/>
                <w:bCs/>
                <w:lang w:eastAsia="en-AU"/>
              </w:rPr>
              <w:t>Ind</w:t>
            </w:r>
            <w:r w:rsidRPr="00F066C7">
              <w:rPr>
                <w:b/>
                <w:bCs/>
                <w:lang w:eastAsia="en-AU"/>
              </w:rPr>
              <w:t>ependent clause)</w:t>
            </w:r>
            <w:r>
              <w:rPr>
                <w:lang w:eastAsia="en-AU"/>
              </w:rPr>
              <w:t xml:space="preserve"> </w:t>
            </w:r>
            <w:r w:rsidR="0056295E">
              <w:rPr>
                <w:lang w:eastAsia="en-AU"/>
              </w:rPr>
              <w:t>‘How Do I Love Thee?</w:t>
            </w:r>
            <w:r w:rsidR="0056295E" w:rsidRPr="00B17569">
              <w:rPr>
                <w:lang w:eastAsia="en-AU"/>
              </w:rPr>
              <w:t xml:space="preserve"> </w:t>
            </w:r>
            <w:r w:rsidR="0056295E">
              <w:rPr>
                <w:lang w:eastAsia="en-AU"/>
              </w:rPr>
              <w:t xml:space="preserve">(Sonnet 43)’ </w:t>
            </w:r>
            <w:r w:rsidR="0056295E" w:rsidRPr="00B17569">
              <w:rPr>
                <w:lang w:eastAsia="en-AU"/>
              </w:rPr>
              <w:t xml:space="preserve">exemplifies how </w:t>
            </w:r>
            <w:r>
              <w:rPr>
                <w:lang w:eastAsia="en-AU"/>
              </w:rPr>
              <w:t xml:space="preserve">some </w:t>
            </w:r>
            <w:r w:rsidR="0056295E" w:rsidRPr="00B17569">
              <w:rPr>
                <w:lang w:eastAsia="en-AU"/>
              </w:rPr>
              <w:t>literature gain</w:t>
            </w:r>
            <w:r>
              <w:rPr>
                <w:lang w:eastAsia="en-AU"/>
              </w:rPr>
              <w:t>s</w:t>
            </w:r>
            <w:r w:rsidR="0056295E" w:rsidRPr="00B17569">
              <w:rPr>
                <w:lang w:eastAsia="en-AU"/>
              </w:rPr>
              <w:t xml:space="preserve"> </w:t>
            </w:r>
            <w:r w:rsidR="0056295E">
              <w:rPr>
                <w:lang w:eastAsia="en-AU"/>
              </w:rPr>
              <w:t>literary value</w:t>
            </w:r>
            <w:r w:rsidR="00BB602D">
              <w:rPr>
                <w:lang w:eastAsia="en-AU"/>
              </w:rPr>
              <w:t>, powerfully capturing</w:t>
            </w:r>
            <w:r w:rsidR="00C64521">
              <w:rPr>
                <w:lang w:eastAsia="en-AU"/>
              </w:rPr>
              <w:t xml:space="preserve"> ... </w:t>
            </w:r>
          </w:p>
        </w:tc>
        <w:tc>
          <w:tcPr>
            <w:tcW w:w="4098" w:type="dxa"/>
          </w:tcPr>
          <w:p w14:paraId="66E4E88F" w14:textId="4532A109" w:rsidR="00BB602D" w:rsidRDefault="00BB602D">
            <w:pPr>
              <w:cnfStyle w:val="000000010000" w:firstRow="0" w:lastRow="0" w:firstColumn="0" w:lastColumn="0" w:oddVBand="0" w:evenVBand="0" w:oddHBand="0" w:evenHBand="1" w:firstRowFirstColumn="0" w:firstRowLastColumn="0" w:lastRowFirstColumn="0" w:lastRowLastColumn="0"/>
              <w:rPr>
                <w:b/>
                <w:lang w:eastAsia="en-AU"/>
              </w:rPr>
            </w:pPr>
            <w:r>
              <w:rPr>
                <w:b/>
                <w:lang w:eastAsia="en-AU"/>
              </w:rPr>
              <w:t>(D</w:t>
            </w:r>
            <w:r w:rsidRPr="002D5E57">
              <w:rPr>
                <w:b/>
                <w:bCs/>
                <w:lang w:eastAsia="en-AU"/>
              </w:rPr>
              <w:t xml:space="preserve">ependent </w:t>
            </w:r>
            <w:r>
              <w:rPr>
                <w:b/>
                <w:bCs/>
                <w:lang w:eastAsia="en-AU"/>
              </w:rPr>
              <w:t>c</w:t>
            </w:r>
            <w:r w:rsidRPr="002D5E57">
              <w:rPr>
                <w:b/>
                <w:bCs/>
                <w:lang w:eastAsia="en-AU"/>
              </w:rPr>
              <w:t>lause</w:t>
            </w:r>
            <w:r>
              <w:rPr>
                <w:b/>
                <w:bCs/>
                <w:lang w:eastAsia="en-AU"/>
              </w:rPr>
              <w:t xml:space="preserve">) </w:t>
            </w:r>
            <w:r w:rsidR="00F60448">
              <w:rPr>
                <w:lang w:eastAsia="en-AU"/>
              </w:rPr>
              <w:t>powerfully capturing</w:t>
            </w:r>
            <w:r w:rsidR="00F60448" w:rsidRPr="00B17569">
              <w:rPr>
                <w:lang w:eastAsia="en-AU"/>
              </w:rPr>
              <w:t xml:space="preserve"> ideas and emotions that are universally understood.</w:t>
            </w:r>
          </w:p>
        </w:tc>
      </w:tr>
    </w:tbl>
    <w:p w14:paraId="6D16B001" w14:textId="77777777" w:rsidR="00950F59" w:rsidRPr="00ED79E5" w:rsidRDefault="00950F59" w:rsidP="00ED79E5">
      <w:r>
        <w:br w:type="page"/>
      </w:r>
    </w:p>
    <w:p w14:paraId="32FCA979" w14:textId="5899F0EC" w:rsidR="004523EB" w:rsidRDefault="004523EB" w:rsidP="00610C2B">
      <w:pPr>
        <w:pStyle w:val="Heading2"/>
        <w:spacing w:before="240"/>
      </w:pPr>
      <w:bookmarkStart w:id="41" w:name="_Toc164776099"/>
      <w:r>
        <w:t>Phase 2, activity 1</w:t>
      </w:r>
      <w:r w:rsidR="00D64400">
        <w:t>3</w:t>
      </w:r>
      <w:r>
        <w:t xml:space="preserve"> – </w:t>
      </w:r>
      <w:r w:rsidR="00742A66">
        <w:t xml:space="preserve">What </w:t>
      </w:r>
      <w:r>
        <w:t>is intertextuality?</w:t>
      </w:r>
      <w:bookmarkEnd w:id="41"/>
    </w:p>
    <w:p w14:paraId="2E0AB7FB" w14:textId="175D0078" w:rsidR="00364A8A" w:rsidRPr="00364A8A" w:rsidRDefault="00364A8A" w:rsidP="00364A8A">
      <w:pPr>
        <w:pStyle w:val="FeatureBox2"/>
      </w:pPr>
      <w:r w:rsidRPr="00E338AE">
        <w:rPr>
          <w:rStyle w:val="Strong"/>
        </w:rPr>
        <w:t>Teacher note</w:t>
      </w:r>
      <w:r>
        <w:t>: this summary of the concept of intertextuality has been created by the English curriculum team 7–12</w:t>
      </w:r>
      <w:r w:rsidR="00CB74CE">
        <w:t xml:space="preserve"> as previously noted</w:t>
      </w:r>
      <w:r>
        <w:t xml:space="preserve">. Please edit or adjust the language accordingly for the needs of your students. </w:t>
      </w:r>
      <w:r w:rsidR="003A35A3">
        <w:t xml:space="preserve">Use the poster included below to </w:t>
      </w:r>
      <w:r w:rsidR="00427CF5">
        <w:t>prepare students for the reading as well as identifying key vocabulary that will need to be unpacked so that students can access the text.</w:t>
      </w:r>
    </w:p>
    <w:p w14:paraId="21FE43BA" w14:textId="07DB1F8D" w:rsidR="004523EB" w:rsidRPr="00874909" w:rsidRDefault="004523EB" w:rsidP="00144C4C">
      <w:pPr>
        <w:pStyle w:val="ListNumber"/>
        <w:numPr>
          <w:ilvl w:val="0"/>
          <w:numId w:val="96"/>
        </w:numPr>
      </w:pPr>
      <w:r w:rsidRPr="00874909">
        <w:t xml:space="preserve">Read through the below text about </w:t>
      </w:r>
      <w:r>
        <w:t>intertextuality</w:t>
      </w:r>
      <w:r w:rsidR="00BB130D">
        <w:t>.</w:t>
      </w:r>
    </w:p>
    <w:p w14:paraId="3278F5F6" w14:textId="6DBB4318" w:rsidR="004523EB" w:rsidRPr="00874909" w:rsidRDefault="004523EB" w:rsidP="00144C4C">
      <w:pPr>
        <w:pStyle w:val="ListNumber"/>
        <w:numPr>
          <w:ilvl w:val="0"/>
          <w:numId w:val="96"/>
        </w:numPr>
      </w:pPr>
      <w:r w:rsidRPr="00874909">
        <w:t xml:space="preserve">You will refer to this text to complete the questions set out in </w:t>
      </w:r>
      <w:r w:rsidRPr="00345486">
        <w:rPr>
          <w:b/>
        </w:rPr>
        <w:t>Phase 2, activity 1</w:t>
      </w:r>
      <w:r w:rsidR="005A6E36" w:rsidRPr="00345486">
        <w:rPr>
          <w:b/>
        </w:rPr>
        <w:t>4</w:t>
      </w:r>
      <w:r w:rsidRPr="00345486">
        <w:rPr>
          <w:b/>
        </w:rPr>
        <w:t xml:space="preserve"> – </w:t>
      </w:r>
      <w:r w:rsidR="00851D58" w:rsidRPr="00345486">
        <w:rPr>
          <w:b/>
        </w:rPr>
        <w:t>c</w:t>
      </w:r>
      <w:r w:rsidRPr="00345486">
        <w:rPr>
          <w:b/>
        </w:rPr>
        <w:t xml:space="preserve">heck your understanding of </w:t>
      </w:r>
      <w:r w:rsidR="009654C3" w:rsidRPr="00345486">
        <w:rPr>
          <w:b/>
        </w:rPr>
        <w:t>intertextuality</w:t>
      </w:r>
      <w:r w:rsidRPr="00874909">
        <w:t>.</w:t>
      </w:r>
    </w:p>
    <w:p w14:paraId="70488E28" w14:textId="4409E069" w:rsidR="00EF7AE6" w:rsidRDefault="00EF7AE6" w:rsidP="00B30EDF">
      <w:r>
        <w:t xml:space="preserve">Intertextuality is like having a conversation between different stories, </w:t>
      </w:r>
      <w:r w:rsidR="00A0049D">
        <w:t xml:space="preserve">poems, </w:t>
      </w:r>
      <w:r>
        <w:t xml:space="preserve">movies, songs, or even pictures. Imagine you're reading a book, and in this book, there's a character who loves quoting lines from your favourite movie. Or maybe the story takes place in a world you've read about in another book. </w:t>
      </w:r>
      <w:r w:rsidR="00675197">
        <w:t>Or perhaps you</w:t>
      </w:r>
      <w:r w:rsidR="00675197" w:rsidRPr="00675197">
        <w:t xml:space="preserve"> encounter a poem that echoes the </w:t>
      </w:r>
      <w:r w:rsidR="001376E4">
        <w:t>emotions</w:t>
      </w:r>
      <w:r w:rsidR="00675197" w:rsidRPr="00675197">
        <w:t xml:space="preserve"> of a song you </w:t>
      </w:r>
      <w:r w:rsidR="001376E4">
        <w:t>really like</w:t>
      </w:r>
      <w:r w:rsidR="00675197">
        <w:t xml:space="preserve">. </w:t>
      </w:r>
      <w:r>
        <w:t xml:space="preserve">That's intertextuality </w:t>
      </w:r>
      <w:r w:rsidR="007C0CC6">
        <w:t>–</w:t>
      </w:r>
      <w:r>
        <w:t xml:space="preserve"> when one </w:t>
      </w:r>
      <w:r w:rsidR="001376E4">
        <w:t>text</w:t>
      </w:r>
      <w:r>
        <w:t xml:space="preserve"> mentions or is connected to another </w:t>
      </w:r>
      <w:r w:rsidR="001376E4">
        <w:t>text</w:t>
      </w:r>
      <w:r>
        <w:t xml:space="preserve"> in some way.</w:t>
      </w:r>
    </w:p>
    <w:p w14:paraId="6BEA6090" w14:textId="7E5E0A81" w:rsidR="00EF7AE6" w:rsidRDefault="00EF7AE6" w:rsidP="00B30EDF">
      <w:r>
        <w:t xml:space="preserve">Think of it as a web where all </w:t>
      </w:r>
      <w:r w:rsidR="001D6F8C">
        <w:t>texts</w:t>
      </w:r>
      <w:r>
        <w:t xml:space="preserve"> are linked together. Sometimes, these links are obvious, like a direct quote from another book</w:t>
      </w:r>
      <w:r w:rsidR="001D6F8C">
        <w:t xml:space="preserve"> or poem or movie or song</w:t>
      </w:r>
      <w:r>
        <w:t xml:space="preserve">. Other times, they might be subtle, like a character in a </w:t>
      </w:r>
      <w:r w:rsidR="00756DE4">
        <w:t>text</w:t>
      </w:r>
      <w:r>
        <w:t xml:space="preserve"> acting just like a character from a different </w:t>
      </w:r>
      <w:r w:rsidR="00756DE4">
        <w:t>text</w:t>
      </w:r>
      <w:r>
        <w:t xml:space="preserve">. It shows us that no </w:t>
      </w:r>
      <w:r w:rsidR="00556397">
        <w:t>text</w:t>
      </w:r>
      <w:r>
        <w:t xml:space="preserve"> is completely by itself; it can be influenced by lots of other </w:t>
      </w:r>
      <w:r w:rsidR="00556397">
        <w:t>texts</w:t>
      </w:r>
      <w:r>
        <w:t xml:space="preserve"> and can influence others in return.</w:t>
      </w:r>
    </w:p>
    <w:p w14:paraId="1228F843" w14:textId="77777777" w:rsidR="00BC315B" w:rsidRDefault="00EF7AE6" w:rsidP="009E4ABA">
      <w:r>
        <w:t xml:space="preserve">So, when you're reading a book, watching a movie, or even listening to a </w:t>
      </w:r>
      <w:r w:rsidR="009B6637">
        <w:t xml:space="preserve">poem or </w:t>
      </w:r>
      <w:r>
        <w:t>song, and you notice something familiar from another story, that's intertextuality at work. It's like a secret conversation happening right in front of you, connecting all the stories you know and love.</w:t>
      </w:r>
    </w:p>
    <w:p w14:paraId="6EE943A0" w14:textId="49F2FD2D" w:rsidR="00DA39A4" w:rsidRDefault="00C96003" w:rsidP="009E4ABA">
      <w:r>
        <w:t>We can be more specific</w:t>
      </w:r>
      <w:r w:rsidR="00756DE4">
        <w:t xml:space="preserve"> when we discuss intertextuality</w:t>
      </w:r>
      <w:r>
        <w:t xml:space="preserve">, using one of </w:t>
      </w:r>
      <w:r w:rsidR="009D7531">
        <w:t xml:space="preserve">3 </w:t>
      </w:r>
      <w:r>
        <w:t xml:space="preserve">terms to further categorise </w:t>
      </w:r>
      <w:r w:rsidR="00BC315B" w:rsidRPr="00BC315B">
        <w:t>intertextuality</w:t>
      </w:r>
      <w:r w:rsidR="00343D42">
        <w:t xml:space="preserve">: </w:t>
      </w:r>
      <w:r w:rsidR="00343D42" w:rsidRPr="00756DE4">
        <w:rPr>
          <w:b/>
        </w:rPr>
        <w:t xml:space="preserve">adaptation, </w:t>
      </w:r>
      <w:r w:rsidR="00DA39A4" w:rsidRPr="00756DE4">
        <w:rPr>
          <w:b/>
        </w:rPr>
        <w:t>appropriation and</w:t>
      </w:r>
      <w:r w:rsidR="00343D42" w:rsidRPr="00756DE4">
        <w:rPr>
          <w:b/>
        </w:rPr>
        <w:t xml:space="preserve"> transformation</w:t>
      </w:r>
      <w:r w:rsidR="00DA39A4">
        <w:t>.</w:t>
      </w:r>
    </w:p>
    <w:p w14:paraId="0EF3D68E" w14:textId="77777777" w:rsidR="009E4ABA" w:rsidRPr="008C2A89" w:rsidRDefault="009E4ABA" w:rsidP="009E4ABA">
      <w:pPr>
        <w:rPr>
          <w:b/>
        </w:rPr>
      </w:pPr>
      <w:r w:rsidRPr="00FE0638">
        <w:rPr>
          <w:b/>
          <w:bCs/>
        </w:rPr>
        <w:t>Adaptation</w:t>
      </w:r>
      <w:r w:rsidRPr="00FE0638">
        <w:t xml:space="preserve"> involves taking a story from one form and retelling it in another, like turning a book into a movie. The core elements of the story remain, but it's presented in a way that suits its new medium.</w:t>
      </w:r>
    </w:p>
    <w:p w14:paraId="3B7ABB76" w14:textId="09FFD73D" w:rsidR="009E4ABA" w:rsidRPr="00FE0638" w:rsidRDefault="009E4ABA" w:rsidP="009E4ABA">
      <w:r w:rsidRPr="00FE0638">
        <w:rPr>
          <w:b/>
          <w:bCs/>
        </w:rPr>
        <w:t>Appropriation</w:t>
      </w:r>
      <w:r w:rsidRPr="00FE0638">
        <w:t xml:space="preserve"> is when a creator takes elements from different sources and combines them into something new. It's like remixing parts of various songs to create a new track. The original elements are recogni</w:t>
      </w:r>
      <w:r w:rsidR="00147F30">
        <w:t>s</w:t>
      </w:r>
      <w:r w:rsidRPr="00FE0638">
        <w:t xml:space="preserve">able, but the </w:t>
      </w:r>
      <w:proofErr w:type="gramStart"/>
      <w:r w:rsidRPr="00FE0638">
        <w:t>end product</w:t>
      </w:r>
      <w:proofErr w:type="gramEnd"/>
      <w:r w:rsidRPr="00FE0638">
        <w:t xml:space="preserve"> serves a new, often innovative purpose.</w:t>
      </w:r>
    </w:p>
    <w:p w14:paraId="6E766858" w14:textId="471C3A6B" w:rsidR="009E4ABA" w:rsidRDefault="009E4ABA" w:rsidP="009E4ABA">
      <w:r w:rsidRPr="00FE0638">
        <w:rPr>
          <w:b/>
          <w:bCs/>
        </w:rPr>
        <w:t>Transformation</w:t>
      </w:r>
      <w:r w:rsidRPr="00FE0638">
        <w:t xml:space="preserve"> goes a step further by taking the original material and changing it so much that it becomes something entirely different. This could mean altering the </w:t>
      </w:r>
      <w:r w:rsidR="006170BA">
        <w:t>text</w:t>
      </w:r>
      <w:r w:rsidRPr="00FE0638">
        <w:t>'s setting, characters, or outcome to convey a new message or explore new themes.</w:t>
      </w:r>
    </w:p>
    <w:p w14:paraId="172E6C05" w14:textId="16A9DA59" w:rsidR="00DD42C4" w:rsidRDefault="00DD42C4" w:rsidP="00DD42C4">
      <w:pPr>
        <w:pStyle w:val="Caption"/>
      </w:pPr>
      <w:r>
        <w:t xml:space="preserve">Figure </w:t>
      </w:r>
      <w:r>
        <w:fldChar w:fldCharType="begin"/>
      </w:r>
      <w:r>
        <w:instrText>SEQ Figure \* ARABIC</w:instrText>
      </w:r>
      <w:r>
        <w:fldChar w:fldCharType="separate"/>
      </w:r>
      <w:r>
        <w:rPr>
          <w:noProof/>
        </w:rPr>
        <w:t>3</w:t>
      </w:r>
      <w:r>
        <w:fldChar w:fldCharType="end"/>
      </w:r>
      <w:r>
        <w:t xml:space="preserve"> </w:t>
      </w:r>
      <w:r w:rsidR="00BC52CE">
        <w:t>–</w:t>
      </w:r>
      <w:r>
        <w:t xml:space="preserve"> </w:t>
      </w:r>
      <w:r w:rsidRPr="00042DAC">
        <w:t>poster representing the concept intertextuality</w:t>
      </w:r>
    </w:p>
    <w:p w14:paraId="7C430AA7" w14:textId="1EC14482" w:rsidR="004523EB" w:rsidRPr="0061044E" w:rsidRDefault="00DD42C4" w:rsidP="00B30EDF">
      <w:r>
        <w:rPr>
          <w:noProof/>
        </w:rPr>
        <w:drawing>
          <wp:inline distT="0" distB="0" distL="0" distR="0" wp14:anchorId="7A3EAD4C" wp14:editId="6B1A358F">
            <wp:extent cx="6120130" cy="8655685"/>
            <wp:effectExtent l="0" t="0" r="0" b="0"/>
            <wp:docPr id="795612749" name="Picture 1" descr="A poster describing 'intertextuality'. Intertextuality refers to the interrelationships among texts that shape a text's mea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12749" name="Picture 1" descr="A poster describing 'intertextuality'. Intertextuality refers to the interrelationships among texts that shape a text's meaning.&#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130" cy="8655685"/>
                    </a:xfrm>
                    <a:prstGeom prst="rect">
                      <a:avLst/>
                    </a:prstGeom>
                  </pic:spPr>
                </pic:pic>
              </a:graphicData>
            </a:graphic>
          </wp:inline>
        </w:drawing>
      </w:r>
      <w:r w:rsidR="004523EB">
        <w:br w:type="page"/>
      </w:r>
    </w:p>
    <w:p w14:paraId="0EDF2A75" w14:textId="12C788B2" w:rsidR="00424734" w:rsidRPr="00A95F31" w:rsidRDefault="00424734" w:rsidP="00424734">
      <w:pPr>
        <w:pStyle w:val="Heading2"/>
      </w:pPr>
      <w:bookmarkStart w:id="42" w:name="_Toc164776100"/>
      <w:r>
        <w:t>Phase 2, activity 1</w:t>
      </w:r>
      <w:r w:rsidR="00D64400">
        <w:t>4</w:t>
      </w:r>
      <w:r>
        <w:t xml:space="preserve"> – </w:t>
      </w:r>
      <w:r w:rsidR="002C26A0">
        <w:t>c</w:t>
      </w:r>
      <w:r>
        <w:t>heck your understanding of intertextuality</w:t>
      </w:r>
      <w:bookmarkEnd w:id="42"/>
    </w:p>
    <w:p w14:paraId="226C784A" w14:textId="636AFCFC" w:rsidR="00424734" w:rsidRPr="00D0774A" w:rsidRDefault="00424734" w:rsidP="00572605">
      <w:r w:rsidRPr="00D0774A">
        <w:t xml:space="preserve">Read through the questions below and </w:t>
      </w:r>
      <w:r w:rsidR="00961D42">
        <w:t>locate</w:t>
      </w:r>
      <w:r w:rsidRPr="00D0774A">
        <w:t xml:space="preserve"> the answers in </w:t>
      </w:r>
      <w:r w:rsidRPr="00572605">
        <w:rPr>
          <w:b/>
        </w:rPr>
        <w:t>Phase 2, activity 1</w:t>
      </w:r>
      <w:r w:rsidR="005A6E36">
        <w:rPr>
          <w:b/>
        </w:rPr>
        <w:t>3</w:t>
      </w:r>
      <w:r w:rsidRPr="00572605">
        <w:rPr>
          <w:b/>
        </w:rPr>
        <w:t xml:space="preserve"> – What is </w:t>
      </w:r>
      <w:r w:rsidR="00B045DA" w:rsidRPr="00572605">
        <w:rPr>
          <w:b/>
        </w:rPr>
        <w:t>intertextuality</w:t>
      </w:r>
      <w:r w:rsidR="00436F08" w:rsidRPr="00572605">
        <w:rPr>
          <w:b/>
        </w:rPr>
        <w:t>?</w:t>
      </w:r>
      <w:r w:rsidRPr="00D0774A">
        <w:t xml:space="preserve"> </w:t>
      </w:r>
      <w:r w:rsidR="004C2BA3">
        <w:t>This time we have not included ‘hints’</w:t>
      </w:r>
      <w:r w:rsidR="0058465E">
        <w:t>. C</w:t>
      </w:r>
      <w:r w:rsidR="00415CAF">
        <w:t xml:space="preserve">an you agree on the </w:t>
      </w:r>
      <w:r w:rsidR="004B07A0">
        <w:t xml:space="preserve">parts of the resource to use in your response with a partner? </w:t>
      </w:r>
      <w:r w:rsidRPr="00D0774A">
        <w:t>Answer the questions using full sentences (incorporating the question into your answer).</w:t>
      </w:r>
    </w:p>
    <w:p w14:paraId="364F61AF" w14:textId="62A19A5F" w:rsidR="00424734" w:rsidRPr="00D0774A" w:rsidRDefault="00424734" w:rsidP="00572605">
      <w:r w:rsidRPr="00D0774A">
        <w:t xml:space="preserve">To </w:t>
      </w:r>
      <w:r w:rsidR="0037085B">
        <w:t>consolidate</w:t>
      </w:r>
      <w:r w:rsidRPr="00D0774A">
        <w:t xml:space="preserve"> your learning, answer the questions using </w:t>
      </w:r>
      <w:r w:rsidR="00325CE1">
        <w:t>literacy skills for analytical writing that you have been practising</w:t>
      </w:r>
      <w:r w:rsidRPr="00D0774A">
        <w:t>.</w:t>
      </w:r>
    </w:p>
    <w:p w14:paraId="554BEB73" w14:textId="1A7848DC" w:rsidR="00D323A3" w:rsidRPr="00345486" w:rsidRDefault="00D323A3" w:rsidP="00144C4C">
      <w:pPr>
        <w:pStyle w:val="ListNumber"/>
        <w:numPr>
          <w:ilvl w:val="0"/>
          <w:numId w:val="97"/>
        </w:numPr>
      </w:pPr>
      <w:r w:rsidRPr="00345486">
        <w:t xml:space="preserve">What is </w:t>
      </w:r>
      <w:r w:rsidR="00E57183" w:rsidRPr="00345486">
        <w:t>i</w:t>
      </w:r>
      <w:r w:rsidRPr="00345486">
        <w:t xml:space="preserve">ntertextuality? How does it </w:t>
      </w:r>
      <w:r w:rsidR="0002263A" w:rsidRPr="00345486">
        <w:t>work</w:t>
      </w:r>
      <w:r w:rsidRPr="00345486">
        <w:t xml:space="preserve"> </w:t>
      </w:r>
      <w:r w:rsidR="0002263A" w:rsidRPr="00345486">
        <w:t>in</w:t>
      </w:r>
      <w:r w:rsidRPr="00345486">
        <w:t xml:space="preserve"> stories, poems, movies, songs or </w:t>
      </w:r>
      <w:r w:rsidR="00285B90" w:rsidRPr="00345486">
        <w:t xml:space="preserve">visual texts such as </w:t>
      </w:r>
      <w:r w:rsidRPr="00345486">
        <w:t>p</w:t>
      </w:r>
      <w:r w:rsidR="00285B90" w:rsidRPr="00345486">
        <w:t xml:space="preserve">osters, film or </w:t>
      </w:r>
      <w:r w:rsidR="007B0434" w:rsidRPr="00345486">
        <w:t>picture books</w:t>
      </w:r>
      <w:r w:rsidRPr="00345486">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0816F0" w14:paraId="09B43DED" w14:textId="77777777">
        <w:tc>
          <w:tcPr>
            <w:tcW w:w="9628" w:type="dxa"/>
          </w:tcPr>
          <w:p w14:paraId="36FFAD9D" w14:textId="77777777" w:rsidR="000816F0" w:rsidRDefault="000816F0" w:rsidP="00572605"/>
        </w:tc>
      </w:tr>
      <w:tr w:rsidR="000816F0" w14:paraId="540AB3D8" w14:textId="77777777">
        <w:tc>
          <w:tcPr>
            <w:tcW w:w="9628" w:type="dxa"/>
          </w:tcPr>
          <w:p w14:paraId="62B85110" w14:textId="77777777" w:rsidR="000816F0" w:rsidRDefault="000816F0" w:rsidP="00572605"/>
        </w:tc>
      </w:tr>
      <w:tr w:rsidR="000816F0" w14:paraId="21AE1C80" w14:textId="77777777">
        <w:tc>
          <w:tcPr>
            <w:tcW w:w="9628" w:type="dxa"/>
          </w:tcPr>
          <w:p w14:paraId="39A247ED" w14:textId="77777777" w:rsidR="000816F0" w:rsidRDefault="000816F0" w:rsidP="00572605"/>
        </w:tc>
      </w:tr>
      <w:tr w:rsidR="000816F0" w14:paraId="15333777" w14:textId="77777777">
        <w:tc>
          <w:tcPr>
            <w:tcW w:w="9628" w:type="dxa"/>
          </w:tcPr>
          <w:p w14:paraId="2F882654" w14:textId="77777777" w:rsidR="000816F0" w:rsidRDefault="000816F0" w:rsidP="00572605"/>
        </w:tc>
      </w:tr>
      <w:tr w:rsidR="000816F0" w14:paraId="7BB0A361" w14:textId="77777777">
        <w:tc>
          <w:tcPr>
            <w:tcW w:w="9628" w:type="dxa"/>
          </w:tcPr>
          <w:p w14:paraId="68E386A0" w14:textId="77777777" w:rsidR="000816F0" w:rsidRDefault="000816F0" w:rsidP="00572605"/>
        </w:tc>
      </w:tr>
      <w:tr w:rsidR="000816F0" w14:paraId="2C536E0B" w14:textId="77777777">
        <w:tc>
          <w:tcPr>
            <w:tcW w:w="9628" w:type="dxa"/>
          </w:tcPr>
          <w:p w14:paraId="4278B8B9" w14:textId="77777777" w:rsidR="000816F0" w:rsidRDefault="000816F0" w:rsidP="00572605"/>
        </w:tc>
      </w:tr>
    </w:tbl>
    <w:p w14:paraId="6D172F6C" w14:textId="3E1AB7FF" w:rsidR="00D323A3" w:rsidRPr="00345486" w:rsidRDefault="00D323A3" w:rsidP="00144C4C">
      <w:pPr>
        <w:pStyle w:val="ListNumber"/>
        <w:numPr>
          <w:ilvl w:val="0"/>
          <w:numId w:val="124"/>
        </w:numPr>
      </w:pPr>
      <w:r w:rsidRPr="00345486">
        <w:t>Explain what is meant by describing intertextuality as a web. What does this metaphor suggest about the relationships between different texts?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0816F0" w14:paraId="7736E23F" w14:textId="77777777">
        <w:tc>
          <w:tcPr>
            <w:tcW w:w="9628" w:type="dxa"/>
          </w:tcPr>
          <w:p w14:paraId="52328576" w14:textId="77777777" w:rsidR="000816F0" w:rsidRDefault="000816F0" w:rsidP="00572605"/>
        </w:tc>
      </w:tr>
      <w:tr w:rsidR="000816F0" w14:paraId="01064487" w14:textId="77777777">
        <w:tc>
          <w:tcPr>
            <w:tcW w:w="9628" w:type="dxa"/>
          </w:tcPr>
          <w:p w14:paraId="0F9277B0" w14:textId="77777777" w:rsidR="000816F0" w:rsidRDefault="000816F0" w:rsidP="00572605"/>
        </w:tc>
      </w:tr>
      <w:tr w:rsidR="000816F0" w14:paraId="0273C68A" w14:textId="77777777">
        <w:tc>
          <w:tcPr>
            <w:tcW w:w="9628" w:type="dxa"/>
          </w:tcPr>
          <w:p w14:paraId="687F9B40" w14:textId="77777777" w:rsidR="000816F0" w:rsidRDefault="000816F0" w:rsidP="00572605"/>
        </w:tc>
      </w:tr>
      <w:tr w:rsidR="000816F0" w14:paraId="090FB8C0" w14:textId="77777777">
        <w:tc>
          <w:tcPr>
            <w:tcW w:w="9628" w:type="dxa"/>
          </w:tcPr>
          <w:p w14:paraId="2E94445F" w14:textId="77777777" w:rsidR="000816F0" w:rsidRDefault="000816F0" w:rsidP="00572605"/>
        </w:tc>
      </w:tr>
      <w:tr w:rsidR="000816F0" w14:paraId="1F942388" w14:textId="77777777">
        <w:tc>
          <w:tcPr>
            <w:tcW w:w="9628" w:type="dxa"/>
          </w:tcPr>
          <w:p w14:paraId="3B2F45C3" w14:textId="77777777" w:rsidR="000816F0" w:rsidRDefault="000816F0" w:rsidP="00572605"/>
        </w:tc>
      </w:tr>
      <w:tr w:rsidR="000816F0" w14:paraId="27C132B6" w14:textId="77777777">
        <w:tc>
          <w:tcPr>
            <w:tcW w:w="9628" w:type="dxa"/>
          </w:tcPr>
          <w:p w14:paraId="1123DC25" w14:textId="77777777" w:rsidR="000816F0" w:rsidRDefault="000816F0" w:rsidP="00572605"/>
        </w:tc>
      </w:tr>
    </w:tbl>
    <w:p w14:paraId="26757D01" w14:textId="2AE904DB" w:rsidR="00D323A3" w:rsidRPr="00345486" w:rsidRDefault="00D323A3" w:rsidP="00345486">
      <w:pPr>
        <w:pStyle w:val="ListNumber"/>
      </w:pPr>
      <w:r w:rsidRPr="00345486">
        <w:t>Why is no text considered to be completely isolated? How do texts influence and get influenced by other texts?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0816F0" w14:paraId="29129A3D" w14:textId="77777777">
        <w:tc>
          <w:tcPr>
            <w:tcW w:w="9628" w:type="dxa"/>
          </w:tcPr>
          <w:p w14:paraId="27A61223" w14:textId="77777777" w:rsidR="000816F0" w:rsidRDefault="000816F0" w:rsidP="00572605"/>
        </w:tc>
      </w:tr>
      <w:tr w:rsidR="000816F0" w14:paraId="14E31A81" w14:textId="77777777">
        <w:tc>
          <w:tcPr>
            <w:tcW w:w="9628" w:type="dxa"/>
          </w:tcPr>
          <w:p w14:paraId="49B3E19D" w14:textId="77777777" w:rsidR="000816F0" w:rsidRDefault="000816F0" w:rsidP="00572605"/>
        </w:tc>
      </w:tr>
      <w:tr w:rsidR="000816F0" w14:paraId="30F4C4AC" w14:textId="77777777">
        <w:tc>
          <w:tcPr>
            <w:tcW w:w="9628" w:type="dxa"/>
          </w:tcPr>
          <w:p w14:paraId="677C91DD" w14:textId="77777777" w:rsidR="000816F0" w:rsidRDefault="000816F0" w:rsidP="00572605"/>
        </w:tc>
      </w:tr>
      <w:tr w:rsidR="000816F0" w14:paraId="107EF6F9" w14:textId="77777777">
        <w:tc>
          <w:tcPr>
            <w:tcW w:w="9628" w:type="dxa"/>
          </w:tcPr>
          <w:p w14:paraId="3929B7DA" w14:textId="77777777" w:rsidR="000816F0" w:rsidRDefault="000816F0" w:rsidP="00572605"/>
        </w:tc>
      </w:tr>
      <w:tr w:rsidR="000816F0" w14:paraId="21012C2C" w14:textId="77777777">
        <w:tc>
          <w:tcPr>
            <w:tcW w:w="9628" w:type="dxa"/>
          </w:tcPr>
          <w:p w14:paraId="71D55A96" w14:textId="77777777" w:rsidR="000816F0" w:rsidRDefault="000816F0" w:rsidP="00572605"/>
        </w:tc>
      </w:tr>
      <w:tr w:rsidR="000816F0" w14:paraId="6CA12965" w14:textId="77777777">
        <w:tc>
          <w:tcPr>
            <w:tcW w:w="9628" w:type="dxa"/>
          </w:tcPr>
          <w:p w14:paraId="45085B3E" w14:textId="77777777" w:rsidR="000816F0" w:rsidRDefault="000816F0" w:rsidP="00572605"/>
        </w:tc>
      </w:tr>
    </w:tbl>
    <w:p w14:paraId="0C422500" w14:textId="101DDCB0" w:rsidR="00D323A3" w:rsidRPr="00345486" w:rsidRDefault="00D323A3" w:rsidP="00345486">
      <w:pPr>
        <w:pStyle w:val="ListNumber"/>
      </w:pPr>
      <w:r w:rsidRPr="00345486">
        <w:t xml:space="preserve">What are the </w:t>
      </w:r>
      <w:r w:rsidR="0058465E" w:rsidRPr="00345486">
        <w:t xml:space="preserve">3 </w:t>
      </w:r>
      <w:r w:rsidRPr="00345486">
        <w:t>specific terms used to further categorise intertextuality?</w:t>
      </w:r>
      <w:r w:rsidR="00703843" w:rsidRPr="00345486">
        <w:t xml:space="preserve"> </w:t>
      </w:r>
      <w:r w:rsidRPr="00345486">
        <w:t xml:space="preserve">Identify and briefly describe the </w:t>
      </w:r>
      <w:r w:rsidR="006355F2" w:rsidRPr="00345486">
        <w:t xml:space="preserve">3 </w:t>
      </w:r>
      <w:r w:rsidRPr="00345486">
        <w:t>terms mentioned that are used to further categorise intertextuality.</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0816F0" w14:paraId="6C13F650" w14:textId="77777777">
        <w:tc>
          <w:tcPr>
            <w:tcW w:w="9628" w:type="dxa"/>
          </w:tcPr>
          <w:p w14:paraId="6EEBEDF0" w14:textId="77777777" w:rsidR="000816F0" w:rsidRDefault="000816F0" w:rsidP="00572605"/>
        </w:tc>
      </w:tr>
      <w:tr w:rsidR="000816F0" w14:paraId="48962D62" w14:textId="77777777">
        <w:tc>
          <w:tcPr>
            <w:tcW w:w="9628" w:type="dxa"/>
          </w:tcPr>
          <w:p w14:paraId="54DD4B14" w14:textId="77777777" w:rsidR="000816F0" w:rsidRDefault="000816F0" w:rsidP="00572605"/>
        </w:tc>
      </w:tr>
      <w:tr w:rsidR="000816F0" w14:paraId="7CBBE205" w14:textId="77777777">
        <w:tc>
          <w:tcPr>
            <w:tcW w:w="9628" w:type="dxa"/>
          </w:tcPr>
          <w:p w14:paraId="4457F0C0" w14:textId="77777777" w:rsidR="000816F0" w:rsidRDefault="000816F0" w:rsidP="00572605"/>
        </w:tc>
      </w:tr>
      <w:tr w:rsidR="000816F0" w14:paraId="39DFC689" w14:textId="77777777">
        <w:tc>
          <w:tcPr>
            <w:tcW w:w="9628" w:type="dxa"/>
          </w:tcPr>
          <w:p w14:paraId="4EDAC5B6" w14:textId="77777777" w:rsidR="000816F0" w:rsidRDefault="000816F0" w:rsidP="00572605"/>
        </w:tc>
      </w:tr>
      <w:tr w:rsidR="000816F0" w14:paraId="4B1D7EBF" w14:textId="77777777">
        <w:tc>
          <w:tcPr>
            <w:tcW w:w="9628" w:type="dxa"/>
          </w:tcPr>
          <w:p w14:paraId="58D0536E" w14:textId="77777777" w:rsidR="000816F0" w:rsidRDefault="000816F0" w:rsidP="00572605"/>
        </w:tc>
      </w:tr>
      <w:tr w:rsidR="000816F0" w14:paraId="6638A3FC" w14:textId="77777777">
        <w:tc>
          <w:tcPr>
            <w:tcW w:w="9628" w:type="dxa"/>
          </w:tcPr>
          <w:p w14:paraId="459452C8" w14:textId="77777777" w:rsidR="000816F0" w:rsidRDefault="000816F0" w:rsidP="00572605"/>
        </w:tc>
      </w:tr>
    </w:tbl>
    <w:p w14:paraId="36B4ABAA" w14:textId="77777777" w:rsidR="00B27FA5" w:rsidRDefault="00B27FA5">
      <w:pPr>
        <w:suppressAutoHyphens w:val="0"/>
        <w:spacing w:before="0" w:after="160" w:line="259" w:lineRule="auto"/>
        <w:rPr>
          <w:rStyle w:val="Strong"/>
        </w:rPr>
      </w:pPr>
      <w:r>
        <w:rPr>
          <w:rStyle w:val="Strong"/>
        </w:rPr>
        <w:br w:type="page"/>
      </w:r>
    </w:p>
    <w:p w14:paraId="1C053A05" w14:textId="44C78E8E" w:rsidR="00424734" w:rsidRPr="00685C52" w:rsidRDefault="00424734" w:rsidP="00D0774A">
      <w:pPr>
        <w:rPr>
          <w:rStyle w:val="Strong"/>
        </w:rPr>
      </w:pPr>
      <w:r>
        <w:rPr>
          <w:rStyle w:val="Strong"/>
        </w:rPr>
        <w:t>Extension questions</w:t>
      </w:r>
    </w:p>
    <w:p w14:paraId="3E30DBA6" w14:textId="64A7F7B2" w:rsidR="0076191E" w:rsidRPr="00345486" w:rsidRDefault="0076191E" w:rsidP="00345486">
      <w:pPr>
        <w:pStyle w:val="ListNumber"/>
      </w:pPr>
      <w:r w:rsidRPr="00345486">
        <w:t>How does noticing connections between different stories, movies or songs change the way you think or feel about them? Do these connections make the stories more interesting or meaningful to you?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tudent response space. Space for student response to previous question."/>
      </w:tblPr>
      <w:tblGrid>
        <w:gridCol w:w="9628"/>
      </w:tblGrid>
      <w:tr w:rsidR="000816F0" w14:paraId="1194AFBA" w14:textId="77777777">
        <w:tc>
          <w:tcPr>
            <w:tcW w:w="9628" w:type="dxa"/>
          </w:tcPr>
          <w:p w14:paraId="548BC86C" w14:textId="77777777" w:rsidR="000816F0" w:rsidRDefault="000816F0" w:rsidP="00CE6197"/>
        </w:tc>
      </w:tr>
      <w:tr w:rsidR="000816F0" w14:paraId="258829C3" w14:textId="77777777">
        <w:tc>
          <w:tcPr>
            <w:tcW w:w="9628" w:type="dxa"/>
          </w:tcPr>
          <w:p w14:paraId="102639E8" w14:textId="77777777" w:rsidR="000816F0" w:rsidRDefault="000816F0" w:rsidP="00CE6197"/>
        </w:tc>
      </w:tr>
      <w:tr w:rsidR="000816F0" w14:paraId="4A885F91" w14:textId="77777777">
        <w:tc>
          <w:tcPr>
            <w:tcW w:w="9628" w:type="dxa"/>
          </w:tcPr>
          <w:p w14:paraId="73B6E552" w14:textId="77777777" w:rsidR="000816F0" w:rsidRDefault="000816F0" w:rsidP="00CE6197"/>
        </w:tc>
      </w:tr>
      <w:tr w:rsidR="000816F0" w14:paraId="2EA42031" w14:textId="77777777">
        <w:tc>
          <w:tcPr>
            <w:tcW w:w="9628" w:type="dxa"/>
          </w:tcPr>
          <w:p w14:paraId="6CC7235A" w14:textId="77777777" w:rsidR="000816F0" w:rsidRDefault="000816F0" w:rsidP="00CE6197"/>
        </w:tc>
      </w:tr>
      <w:tr w:rsidR="000816F0" w14:paraId="1B555138" w14:textId="77777777">
        <w:tc>
          <w:tcPr>
            <w:tcW w:w="9628" w:type="dxa"/>
          </w:tcPr>
          <w:p w14:paraId="6973D23D" w14:textId="77777777" w:rsidR="000816F0" w:rsidRDefault="000816F0" w:rsidP="00CE6197"/>
        </w:tc>
      </w:tr>
      <w:tr w:rsidR="000816F0" w14:paraId="75C6F56C" w14:textId="77777777">
        <w:tc>
          <w:tcPr>
            <w:tcW w:w="9628" w:type="dxa"/>
          </w:tcPr>
          <w:p w14:paraId="331989C4" w14:textId="77777777" w:rsidR="000816F0" w:rsidRDefault="000816F0" w:rsidP="00CE6197"/>
        </w:tc>
      </w:tr>
    </w:tbl>
    <w:p w14:paraId="1BCB38D8" w14:textId="1AD64481" w:rsidR="0049602D" w:rsidRPr="00345486" w:rsidRDefault="00521F62" w:rsidP="00345486">
      <w:pPr>
        <w:pStyle w:val="ListNumber"/>
      </w:pPr>
      <w:r w:rsidRPr="00345486">
        <w:t>Why do you think authors, filmmakers, poets or musicians choose to adapt, borrow or transform elements from other works? Do you think this makes their work more creative, or is it just copying?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Student response space"/>
        <w:tblDescription w:val="Space for student response to previous question"/>
      </w:tblPr>
      <w:tblGrid>
        <w:gridCol w:w="9628"/>
      </w:tblGrid>
      <w:tr w:rsidR="000816F0" w14:paraId="3E3C84F8" w14:textId="77777777">
        <w:tc>
          <w:tcPr>
            <w:tcW w:w="9628" w:type="dxa"/>
          </w:tcPr>
          <w:p w14:paraId="472053D2" w14:textId="77777777" w:rsidR="000816F0" w:rsidRDefault="000816F0" w:rsidP="00CE6197"/>
        </w:tc>
      </w:tr>
      <w:tr w:rsidR="000816F0" w14:paraId="6CD15F82" w14:textId="77777777">
        <w:tc>
          <w:tcPr>
            <w:tcW w:w="9628" w:type="dxa"/>
          </w:tcPr>
          <w:p w14:paraId="32C5E43A" w14:textId="77777777" w:rsidR="000816F0" w:rsidRDefault="000816F0" w:rsidP="00CE6197"/>
        </w:tc>
      </w:tr>
      <w:tr w:rsidR="000816F0" w14:paraId="28546618" w14:textId="77777777">
        <w:tc>
          <w:tcPr>
            <w:tcW w:w="9628" w:type="dxa"/>
          </w:tcPr>
          <w:p w14:paraId="3749E148" w14:textId="77777777" w:rsidR="000816F0" w:rsidRDefault="000816F0" w:rsidP="00CE6197"/>
        </w:tc>
      </w:tr>
      <w:tr w:rsidR="000816F0" w14:paraId="6FA618A7" w14:textId="77777777">
        <w:tc>
          <w:tcPr>
            <w:tcW w:w="9628" w:type="dxa"/>
          </w:tcPr>
          <w:p w14:paraId="48DD5F84" w14:textId="77777777" w:rsidR="000816F0" w:rsidRDefault="000816F0" w:rsidP="00CE6197"/>
        </w:tc>
      </w:tr>
      <w:tr w:rsidR="000816F0" w14:paraId="4A574CF9" w14:textId="77777777">
        <w:tc>
          <w:tcPr>
            <w:tcW w:w="9628" w:type="dxa"/>
          </w:tcPr>
          <w:p w14:paraId="520CA65E" w14:textId="77777777" w:rsidR="000816F0" w:rsidRDefault="000816F0" w:rsidP="00CE6197"/>
        </w:tc>
      </w:tr>
      <w:tr w:rsidR="000816F0" w14:paraId="74DDBBA6" w14:textId="77777777">
        <w:tc>
          <w:tcPr>
            <w:tcW w:w="9628" w:type="dxa"/>
          </w:tcPr>
          <w:p w14:paraId="1230CAB8" w14:textId="77777777" w:rsidR="000816F0" w:rsidRDefault="000816F0" w:rsidP="00CE6197"/>
        </w:tc>
      </w:tr>
    </w:tbl>
    <w:p w14:paraId="6AEFDC31" w14:textId="1527328E" w:rsidR="00424734" w:rsidRPr="004423E7" w:rsidRDefault="00424734" w:rsidP="00144C4C">
      <w:pPr>
        <w:pStyle w:val="ListNumber"/>
        <w:numPr>
          <w:ilvl w:val="0"/>
          <w:numId w:val="81"/>
        </w:numPr>
        <w:ind w:left="0" w:firstLine="0"/>
      </w:pPr>
      <w:r>
        <w:br w:type="page"/>
      </w:r>
    </w:p>
    <w:p w14:paraId="3CA35D0D" w14:textId="0A3F8A88" w:rsidR="004B6A8F" w:rsidRDefault="004B6A8F" w:rsidP="004B6A8F">
      <w:pPr>
        <w:pStyle w:val="Heading2"/>
        <w:rPr>
          <w:i/>
        </w:rPr>
      </w:pPr>
      <w:bookmarkStart w:id="43" w:name="_Toc164776101"/>
      <w:r>
        <w:t xml:space="preserve">Phase 2, </w:t>
      </w:r>
      <w:r w:rsidR="00BD28D3">
        <w:t>activity</w:t>
      </w:r>
      <w:r>
        <w:t xml:space="preserve"> </w:t>
      </w:r>
      <w:r w:rsidR="00BD28D3">
        <w:t>1</w:t>
      </w:r>
      <w:r w:rsidR="00D64400">
        <w:t>5</w:t>
      </w:r>
      <w:r>
        <w:t xml:space="preserve"> – </w:t>
      </w:r>
      <w:r w:rsidR="00582FE8" w:rsidRPr="00E338AE">
        <w:rPr>
          <w:i/>
          <w:iCs/>
        </w:rPr>
        <w:t>S</w:t>
      </w:r>
      <w:r w:rsidR="00425189" w:rsidRPr="00E338AE">
        <w:rPr>
          <w:i/>
        </w:rPr>
        <w:t>onnets from the Portugues</w:t>
      </w:r>
      <w:r w:rsidR="00EA4E83" w:rsidRPr="00E338AE">
        <w:rPr>
          <w:i/>
        </w:rPr>
        <w:t>e</w:t>
      </w:r>
      <w:bookmarkEnd w:id="43"/>
    </w:p>
    <w:p w14:paraId="2E5462F2" w14:textId="417768E4" w:rsidR="008A2651" w:rsidRPr="008A2651" w:rsidRDefault="008A2651" w:rsidP="008A2651">
      <w:pPr>
        <w:pStyle w:val="FeatureBox2"/>
      </w:pPr>
      <w:r w:rsidRPr="00E338AE">
        <w:rPr>
          <w:rStyle w:val="Strong"/>
        </w:rPr>
        <w:t>Teacher note</w:t>
      </w:r>
      <w:r>
        <w:t xml:space="preserve">: this summary of </w:t>
      </w:r>
      <w:r w:rsidRPr="007612CD">
        <w:rPr>
          <w:i/>
        </w:rPr>
        <w:t>Sonnets from the Portuguese</w:t>
      </w:r>
      <w:r>
        <w:t xml:space="preserve"> has been created by the English curriculum team 7–12</w:t>
      </w:r>
      <w:r w:rsidR="008349CB">
        <w:t xml:space="preserve"> as previously noted</w:t>
      </w:r>
      <w:r>
        <w:t>. Please edit or adjust the language accordingly for the needs of your students.</w:t>
      </w:r>
    </w:p>
    <w:p w14:paraId="3A449BE0" w14:textId="4D426D08" w:rsidR="00BA410E" w:rsidRPr="009538D7" w:rsidRDefault="00BA410E" w:rsidP="00144C4C">
      <w:pPr>
        <w:pStyle w:val="ListNumber"/>
        <w:numPr>
          <w:ilvl w:val="0"/>
          <w:numId w:val="98"/>
        </w:numPr>
      </w:pPr>
      <w:r w:rsidRPr="009538D7">
        <w:t xml:space="preserve">Read through the below text about </w:t>
      </w:r>
      <w:r w:rsidR="00FA61AE" w:rsidRPr="009538D7">
        <w:t>Sonnets from the Portuguese</w:t>
      </w:r>
      <w:r w:rsidRPr="009538D7">
        <w:t>.</w:t>
      </w:r>
    </w:p>
    <w:p w14:paraId="1C7B1E42" w14:textId="03A39E0A" w:rsidR="00BA410E" w:rsidRPr="009538D7" w:rsidRDefault="00BA410E" w:rsidP="00144C4C">
      <w:pPr>
        <w:pStyle w:val="ListNumber"/>
        <w:numPr>
          <w:ilvl w:val="0"/>
          <w:numId w:val="98"/>
        </w:numPr>
      </w:pPr>
      <w:r w:rsidRPr="009538D7">
        <w:t xml:space="preserve">You will refer to this text to complete the questions set out in </w:t>
      </w:r>
      <w:r w:rsidR="002B6123" w:rsidRPr="009538D7">
        <w:rPr>
          <w:b/>
          <w:bCs/>
        </w:rPr>
        <w:t>Phase 2, activity 1</w:t>
      </w:r>
      <w:r w:rsidR="001F3C30" w:rsidRPr="009538D7">
        <w:rPr>
          <w:b/>
          <w:bCs/>
        </w:rPr>
        <w:t>6</w:t>
      </w:r>
      <w:r w:rsidR="002B6123" w:rsidRPr="009538D7">
        <w:rPr>
          <w:b/>
          <w:bCs/>
        </w:rPr>
        <w:t xml:space="preserve"> </w:t>
      </w:r>
      <w:r w:rsidR="00B27FA5" w:rsidRPr="009538D7">
        <w:rPr>
          <w:b/>
          <w:bCs/>
        </w:rPr>
        <w:t xml:space="preserve">– </w:t>
      </w:r>
      <w:r w:rsidR="006818F4" w:rsidRPr="009538D7">
        <w:rPr>
          <w:b/>
          <w:bCs/>
        </w:rPr>
        <w:t>Barrett</w:t>
      </w:r>
      <w:r w:rsidR="00216C4E" w:rsidRPr="009538D7">
        <w:rPr>
          <w:b/>
          <w:bCs/>
        </w:rPr>
        <w:t xml:space="preserve"> </w:t>
      </w:r>
      <w:r w:rsidR="006818F4" w:rsidRPr="009538D7">
        <w:rPr>
          <w:b/>
          <w:bCs/>
        </w:rPr>
        <w:t>Browning’s use of intertextuality</w:t>
      </w:r>
      <w:r w:rsidR="002B6123" w:rsidRPr="009538D7">
        <w:t>.</w:t>
      </w:r>
    </w:p>
    <w:p w14:paraId="7B99B4AD" w14:textId="1C594851" w:rsidR="00096991" w:rsidRDefault="00096991" w:rsidP="00096991">
      <w:r>
        <w:t xml:space="preserve">‘How </w:t>
      </w:r>
      <w:r w:rsidR="00300DB2">
        <w:t>Do</w:t>
      </w:r>
      <w:r>
        <w:t xml:space="preserve"> I </w:t>
      </w:r>
      <w:r w:rsidR="00300DB2">
        <w:t>Love Thee?</w:t>
      </w:r>
      <w:r w:rsidR="00761E79">
        <w:t xml:space="preserve"> (Sonnet 43)</w:t>
      </w:r>
      <w:r w:rsidR="00682A8B">
        <w:t>’</w:t>
      </w:r>
      <w:r>
        <w:t xml:space="preserve"> </w:t>
      </w:r>
      <w:r w:rsidR="00F61642">
        <w:t>is one poem from a collection</w:t>
      </w:r>
      <w:r w:rsidR="00803D21">
        <w:t xml:space="preserve"> of 44 </w:t>
      </w:r>
      <w:r w:rsidR="00FD2E09">
        <w:t xml:space="preserve">original </w:t>
      </w:r>
      <w:r w:rsidR="00803D21">
        <w:t>love poems</w:t>
      </w:r>
      <w:r w:rsidR="008C1E84">
        <w:t xml:space="preserve">, entitled </w:t>
      </w:r>
      <w:r w:rsidR="008C1E84" w:rsidRPr="00E338AE">
        <w:rPr>
          <w:i/>
        </w:rPr>
        <w:t xml:space="preserve">Sonnets from the </w:t>
      </w:r>
      <w:r w:rsidR="00847116" w:rsidRPr="00E338AE">
        <w:rPr>
          <w:i/>
        </w:rPr>
        <w:t>Portuguese</w:t>
      </w:r>
      <w:r w:rsidR="008D24B1">
        <w:t xml:space="preserve"> written by Elizabeth Barrett</w:t>
      </w:r>
      <w:r w:rsidR="00216C4E">
        <w:t xml:space="preserve"> </w:t>
      </w:r>
      <w:r w:rsidR="008D24B1">
        <w:t>Browning and</w:t>
      </w:r>
      <w:r>
        <w:t xml:space="preserve"> first published in 1850. Barrett</w:t>
      </w:r>
      <w:r w:rsidR="00216C4E">
        <w:t xml:space="preserve"> </w:t>
      </w:r>
      <w:r>
        <w:t xml:space="preserve">Browning presented them as if they were </w:t>
      </w:r>
      <w:r w:rsidR="00322EFB">
        <w:t xml:space="preserve">not her own </w:t>
      </w:r>
      <w:r w:rsidR="00A674A3">
        <w:t xml:space="preserve">poems, but instead were </w:t>
      </w:r>
      <w:r w:rsidR="00F75CD3">
        <w:t>her translations of the</w:t>
      </w:r>
      <w:r>
        <w:t xml:space="preserve"> works </w:t>
      </w:r>
      <w:r w:rsidR="00F75CD3">
        <w:t>of</w:t>
      </w:r>
      <w:r>
        <w:t xml:space="preserve"> an unknown Portuguese poet</w:t>
      </w:r>
      <w:r w:rsidR="00340E36">
        <w:t xml:space="preserve"> (</w:t>
      </w:r>
      <w:r w:rsidR="0094309B">
        <w:t>the ‘Portuguese</w:t>
      </w:r>
      <w:r w:rsidR="00FD2E09">
        <w:t>’ of the title)</w:t>
      </w:r>
      <w:r w:rsidR="006B7C2F">
        <w:t>. S</w:t>
      </w:r>
      <w:r>
        <w:t>he wrote them all about her love for her husband, Robert Browning. By saying these were translations, she cleverly worked around the expectations and rules of her time.</w:t>
      </w:r>
    </w:p>
    <w:p w14:paraId="0F3E4521" w14:textId="27E5E360" w:rsidR="00096991" w:rsidRDefault="00096991" w:rsidP="00096991">
      <w:r>
        <w:t xml:space="preserve">Choosing to write in the sonnet form was a </w:t>
      </w:r>
      <w:r w:rsidR="007D12D1">
        <w:t>deliberate choice</w:t>
      </w:r>
      <w:r>
        <w:t xml:space="preserve"> by Barret</w:t>
      </w:r>
      <w:r w:rsidR="007D12D1">
        <w:t>t</w:t>
      </w:r>
      <w:r w:rsidR="00216C4E">
        <w:t xml:space="preserve"> </w:t>
      </w:r>
      <w:r>
        <w:t xml:space="preserve">Browning. Sonnets are a type of poem that people in Victorian times really admired, especially for </w:t>
      </w:r>
      <w:r w:rsidR="00596E10">
        <w:t>exploring</w:t>
      </w:r>
      <w:r>
        <w:t xml:space="preserve"> love. This choice linked her work with older, respected ways of writing poetry, making her poems part of a bigger conversation with past poets. This idea of connecting with and referring to other works in literature is called intertextuality. It shows how Barrett Browning’s poems aren’t just standing alone; they’re part of a larger dialogue with the history of love poetry.</w:t>
      </w:r>
    </w:p>
    <w:p w14:paraId="7DB7C3EC" w14:textId="55E75642" w:rsidR="00096991" w:rsidRDefault="00096991" w:rsidP="00096991">
      <w:r>
        <w:t xml:space="preserve">Barrett Browning hiding her true authorship by saying her poems </w:t>
      </w:r>
      <w:proofErr w:type="gramStart"/>
      <w:r>
        <w:t>were</w:t>
      </w:r>
      <w:proofErr w:type="gramEnd"/>
      <w:r>
        <w:t xml:space="preserve"> translations is really interesting when you think about the expectations for women writers </w:t>
      </w:r>
      <w:r w:rsidR="00357D9F">
        <w:t>during the Victorian era</w:t>
      </w:r>
      <w:r>
        <w:t xml:space="preserve">. This </w:t>
      </w:r>
      <w:r w:rsidR="00A4454C">
        <w:t>choice</w:t>
      </w:r>
      <w:r>
        <w:t xml:space="preserve"> lets us see how cleverly she managed to be part of the literary world, despite its rules, and still share her personal feelings.</w:t>
      </w:r>
    </w:p>
    <w:p w14:paraId="03F18FD5" w14:textId="2228E553" w:rsidR="00F2630D" w:rsidRDefault="00D7692E" w:rsidP="00096991">
      <w:r>
        <w:t>Considering</w:t>
      </w:r>
      <w:r w:rsidR="00096991">
        <w:t xml:space="preserve"> intertextuality with </w:t>
      </w:r>
      <w:r w:rsidR="00096991" w:rsidRPr="00E338AE">
        <w:rPr>
          <w:i/>
        </w:rPr>
        <w:t>Sonnets from the Portuguese</w:t>
      </w:r>
      <w:r w:rsidR="00096991">
        <w:t xml:space="preserve"> helps us understand more than just the poems themselves. It </w:t>
      </w:r>
      <w:proofErr w:type="gramStart"/>
      <w:r w:rsidR="00096991">
        <w:t>opens up</w:t>
      </w:r>
      <w:proofErr w:type="gramEnd"/>
      <w:r w:rsidR="00096991">
        <w:t xml:space="preserve"> questions about how authors </w:t>
      </w:r>
      <w:r w:rsidR="00615618">
        <w:t>communicate with</w:t>
      </w:r>
      <w:r w:rsidR="00096991">
        <w:t xml:space="preserve"> each other through their works and how Barrett</w:t>
      </w:r>
      <w:r w:rsidR="006B6354">
        <w:t xml:space="preserve"> </w:t>
      </w:r>
      <w:r w:rsidR="00096991">
        <w:t>Browning used this idea to share her voice</w:t>
      </w:r>
      <w:r w:rsidR="00A406DA">
        <w:t xml:space="preserve">. </w:t>
      </w:r>
      <w:r w:rsidR="00096991">
        <w:t>This makes us think about how all texts might connect and the special ways writers like Barrett Browning found to join in on the big conversations of their time.</w:t>
      </w:r>
    </w:p>
    <w:p w14:paraId="025D66D2" w14:textId="77777777" w:rsidR="00E96D42" w:rsidRPr="00B610F0" w:rsidRDefault="00E96D42" w:rsidP="00B610F0">
      <w:r>
        <w:br w:type="page"/>
      </w:r>
    </w:p>
    <w:p w14:paraId="0C1BC34F" w14:textId="77F91F24" w:rsidR="00FE64A7" w:rsidRDefault="00FE64A7" w:rsidP="00FE64A7">
      <w:pPr>
        <w:pStyle w:val="Heading2"/>
      </w:pPr>
      <w:bookmarkStart w:id="44" w:name="_Toc164776102"/>
      <w:r>
        <w:t xml:space="preserve">Phase 2, activity </w:t>
      </w:r>
      <w:r w:rsidR="00DA1D26">
        <w:t>1</w:t>
      </w:r>
      <w:r w:rsidR="00D64400">
        <w:t>6</w:t>
      </w:r>
      <w:r>
        <w:t xml:space="preserve"> – </w:t>
      </w:r>
      <w:r w:rsidR="006E3A96">
        <w:t>Barrett</w:t>
      </w:r>
      <w:r w:rsidR="006B6354">
        <w:t xml:space="preserve"> </w:t>
      </w:r>
      <w:r w:rsidR="006E3A96">
        <w:t>Browning</w:t>
      </w:r>
      <w:r w:rsidR="00996056">
        <w:t xml:space="preserve">’s </w:t>
      </w:r>
      <w:r w:rsidR="00B20382">
        <w:t>use of intertextuality</w:t>
      </w:r>
      <w:bookmarkEnd w:id="44"/>
    </w:p>
    <w:p w14:paraId="33B4B547" w14:textId="290EBE5D" w:rsidR="00744C07" w:rsidRPr="006C2D3C" w:rsidRDefault="00744C07" w:rsidP="00B314A6">
      <w:r w:rsidRPr="006C2D3C">
        <w:t xml:space="preserve">Read through the questions </w:t>
      </w:r>
      <w:r w:rsidR="00BD34C9" w:rsidRPr="006C2D3C">
        <w:t>below.</w:t>
      </w:r>
      <w:r w:rsidR="009A1F75">
        <w:t xml:space="preserve"> </w:t>
      </w:r>
      <w:r w:rsidRPr="006C2D3C">
        <w:t>Answer the questions using full sentences (incorporating the question into your answer)</w:t>
      </w:r>
      <w:r w:rsidR="00443A81">
        <w:t xml:space="preserve"> using your knowledge from </w:t>
      </w:r>
      <w:r w:rsidR="006C2D3C" w:rsidRPr="00443A81">
        <w:rPr>
          <w:b/>
        </w:rPr>
        <w:t>Phase 2, activity 1</w:t>
      </w:r>
      <w:r w:rsidR="005A6E36">
        <w:rPr>
          <w:b/>
        </w:rPr>
        <w:t>5</w:t>
      </w:r>
      <w:r w:rsidR="006C2D3C" w:rsidRPr="00443A81">
        <w:rPr>
          <w:b/>
        </w:rPr>
        <w:t xml:space="preserve"> – </w:t>
      </w:r>
      <w:r w:rsidR="006C2D3C" w:rsidRPr="00B314A6">
        <w:rPr>
          <w:b/>
        </w:rPr>
        <w:t>Sonnets from the Portuguese</w:t>
      </w:r>
      <w:r w:rsidR="00360B7E">
        <w:rPr>
          <w:b/>
          <w:bCs/>
        </w:rPr>
        <w:t xml:space="preserve">. </w:t>
      </w:r>
      <w:r w:rsidR="00360B7E" w:rsidRPr="0008434A">
        <w:t>Complete these activities</w:t>
      </w:r>
      <w:r w:rsidR="0008434A" w:rsidRPr="0008434A">
        <w:t xml:space="preserve"> in your workbook and make an independent decision about how much space is required.</w:t>
      </w:r>
    </w:p>
    <w:p w14:paraId="69CE89E5" w14:textId="7F8AD00A" w:rsidR="00D25B81" w:rsidRPr="0099442C" w:rsidRDefault="00D25B81" w:rsidP="00144C4C">
      <w:pPr>
        <w:pStyle w:val="ListNumber"/>
        <w:numPr>
          <w:ilvl w:val="0"/>
          <w:numId w:val="33"/>
        </w:numPr>
      </w:pPr>
      <w:r w:rsidRPr="0099442C">
        <w:t xml:space="preserve">Who is the </w:t>
      </w:r>
      <w:r w:rsidR="00BD34C9" w:rsidRPr="0099442C">
        <w:t>‘</w:t>
      </w:r>
      <w:r w:rsidRPr="0099442C">
        <w:t>Portuguese</w:t>
      </w:r>
      <w:r w:rsidR="00BD34C9" w:rsidRPr="0099442C">
        <w:t>’</w:t>
      </w:r>
      <w:r w:rsidRPr="0099442C">
        <w:t xml:space="preserve"> that Barrett</w:t>
      </w:r>
      <w:r w:rsidR="007A2F74" w:rsidRPr="0099442C">
        <w:t xml:space="preserve"> </w:t>
      </w:r>
      <w:r w:rsidRPr="0099442C">
        <w:t>Browning is supposedly translating?</w:t>
      </w:r>
    </w:p>
    <w:p w14:paraId="75C0A6C6" w14:textId="5DC3ADE4" w:rsidR="00D25B81" w:rsidRPr="0099442C" w:rsidRDefault="00D25B81" w:rsidP="00144C4C">
      <w:pPr>
        <w:pStyle w:val="ListNumber"/>
        <w:numPr>
          <w:ilvl w:val="0"/>
          <w:numId w:val="33"/>
        </w:numPr>
      </w:pPr>
      <w:r w:rsidRPr="0099442C">
        <w:t xml:space="preserve">What theme does the </w:t>
      </w:r>
      <w:r w:rsidR="00BD34C9" w:rsidRPr="0099442C">
        <w:t>‘</w:t>
      </w:r>
      <w:r w:rsidR="00223DB1" w:rsidRPr="0099442C">
        <w:t>unknown</w:t>
      </w:r>
      <w:r w:rsidRPr="0099442C">
        <w:t xml:space="preserve"> </w:t>
      </w:r>
      <w:r w:rsidR="00BD34C9" w:rsidRPr="0099442C">
        <w:t>‘</w:t>
      </w:r>
      <w:r w:rsidRPr="0099442C">
        <w:t>Portuguese</w:t>
      </w:r>
      <w:r w:rsidR="00BD34C9" w:rsidRPr="0099442C">
        <w:t>’</w:t>
      </w:r>
      <w:r w:rsidRPr="0099442C">
        <w:t xml:space="preserve"> </w:t>
      </w:r>
      <w:r w:rsidR="00223DB1" w:rsidRPr="0099442C">
        <w:t>poet’</w:t>
      </w:r>
      <w:r w:rsidRPr="0099442C">
        <w:t xml:space="preserve"> explore in his sonnets?</w:t>
      </w:r>
    </w:p>
    <w:p w14:paraId="4FE83770" w14:textId="533A7BE1" w:rsidR="00260C60" w:rsidRPr="00744C07" w:rsidRDefault="00F85324" w:rsidP="00BF18D0">
      <w:pPr>
        <w:rPr>
          <w:b/>
        </w:rPr>
      </w:pPr>
      <w:r w:rsidRPr="00744C07">
        <w:rPr>
          <w:b/>
        </w:rPr>
        <w:t>Th</w:t>
      </w:r>
      <w:r w:rsidR="00EF20EC" w:rsidRPr="00744C07">
        <w:rPr>
          <w:b/>
        </w:rPr>
        <w:t>ink</w:t>
      </w:r>
      <w:r w:rsidR="004A696B" w:rsidRPr="00744C07">
        <w:rPr>
          <w:b/>
          <w:bCs/>
        </w:rPr>
        <w:t xml:space="preserve"> Pair Share</w:t>
      </w:r>
      <w:r w:rsidR="0013638F" w:rsidRPr="00744C07">
        <w:rPr>
          <w:b/>
        </w:rPr>
        <w:t xml:space="preserve"> </w:t>
      </w:r>
      <w:r w:rsidR="00A730A0">
        <w:rPr>
          <w:b/>
        </w:rPr>
        <w:t>–</w:t>
      </w:r>
      <w:r w:rsidR="0013638F" w:rsidRPr="00744C07">
        <w:rPr>
          <w:b/>
        </w:rPr>
        <w:t xml:space="preserve"> </w:t>
      </w:r>
      <w:r w:rsidR="00087A17" w:rsidRPr="00744C07">
        <w:rPr>
          <w:b/>
        </w:rPr>
        <w:t>Think about</w:t>
      </w:r>
      <w:r w:rsidR="00AE0899" w:rsidRPr="00744C07">
        <w:rPr>
          <w:b/>
        </w:rPr>
        <w:t>, then d</w:t>
      </w:r>
      <w:r w:rsidR="00260C60" w:rsidRPr="00744C07">
        <w:rPr>
          <w:b/>
        </w:rPr>
        <w:t>iscuss</w:t>
      </w:r>
      <w:r w:rsidR="007651AF">
        <w:rPr>
          <w:b/>
        </w:rPr>
        <w:t>,</w:t>
      </w:r>
      <w:r w:rsidR="00260C60" w:rsidRPr="00744C07">
        <w:rPr>
          <w:b/>
        </w:rPr>
        <w:t xml:space="preserve"> the following question</w:t>
      </w:r>
      <w:r w:rsidR="00AE0899" w:rsidRPr="00744C07">
        <w:rPr>
          <w:b/>
        </w:rPr>
        <w:t>s</w:t>
      </w:r>
      <w:r w:rsidR="004C0BCD" w:rsidRPr="00744C07">
        <w:rPr>
          <w:b/>
        </w:rPr>
        <w:t xml:space="preserve"> with a partner</w:t>
      </w:r>
      <w:r w:rsidR="00637F9F">
        <w:rPr>
          <w:b/>
        </w:rPr>
        <w:t>.</w:t>
      </w:r>
    </w:p>
    <w:p w14:paraId="05B2F219" w14:textId="2479C9B1" w:rsidR="00713E58" w:rsidRPr="0099442C" w:rsidRDefault="00713E58" w:rsidP="00144C4C">
      <w:pPr>
        <w:pStyle w:val="ListNumber"/>
        <w:numPr>
          <w:ilvl w:val="0"/>
          <w:numId w:val="125"/>
        </w:numPr>
      </w:pPr>
      <w:r w:rsidRPr="0099442C">
        <w:t>When Barrett</w:t>
      </w:r>
      <w:r w:rsidR="00FD2301" w:rsidRPr="0099442C">
        <w:t xml:space="preserve"> </w:t>
      </w:r>
      <w:r w:rsidRPr="0099442C">
        <w:t xml:space="preserve">Browning published her poems under the title Sonnets from the Portuguese what would Victorian readers expect from the poems </w:t>
      </w:r>
      <w:r w:rsidR="00033099" w:rsidRPr="0099442C">
        <w:t>(</w:t>
      </w:r>
      <w:r w:rsidR="00903B8C" w:rsidRPr="00544072">
        <w:rPr>
          <w:b/>
          <w:bCs/>
        </w:rPr>
        <w:t>H</w:t>
      </w:r>
      <w:r w:rsidR="00033099" w:rsidRPr="00544072">
        <w:rPr>
          <w:b/>
          <w:bCs/>
        </w:rPr>
        <w:t>int</w:t>
      </w:r>
      <w:r w:rsidR="00076526" w:rsidRPr="00544072">
        <w:rPr>
          <w:b/>
          <w:bCs/>
        </w:rPr>
        <w:t>:</w:t>
      </w:r>
      <w:r w:rsidR="00076526" w:rsidRPr="0099442C">
        <w:t xml:space="preserve"> </w:t>
      </w:r>
      <w:r w:rsidR="007F67F3" w:rsidRPr="0099442C">
        <w:t>think about the subject matter</w:t>
      </w:r>
      <w:r w:rsidRPr="0099442C">
        <w:t xml:space="preserve"> and </w:t>
      </w:r>
      <w:r w:rsidR="007F67F3" w:rsidRPr="0099442C">
        <w:t>the language forms and features</w:t>
      </w:r>
      <w:r w:rsidRPr="0099442C">
        <w:t xml:space="preserve"> of </w:t>
      </w:r>
      <w:r w:rsidR="00D74F76" w:rsidRPr="0099442C">
        <w:t xml:space="preserve">the </w:t>
      </w:r>
      <w:r w:rsidR="007F67F3" w:rsidRPr="0099442C">
        <w:t>poetry)</w:t>
      </w:r>
      <w:r w:rsidR="00637F9F">
        <w:t>.</w:t>
      </w:r>
    </w:p>
    <w:p w14:paraId="733ED95F" w14:textId="6F3B4405" w:rsidR="00B01FC5" w:rsidRPr="0099442C" w:rsidRDefault="00713E58" w:rsidP="00A97807">
      <w:pPr>
        <w:pStyle w:val="ListNumber"/>
      </w:pPr>
      <w:r w:rsidRPr="0099442C">
        <w:t>Why would Barrett</w:t>
      </w:r>
      <w:r w:rsidR="00FD2301" w:rsidRPr="0099442C">
        <w:t xml:space="preserve"> </w:t>
      </w:r>
      <w:r w:rsidRPr="0099442C">
        <w:t>Browning pretend to be translating someone else’s sonnets rather than publishing them as her own work?</w:t>
      </w:r>
      <w:r w:rsidR="005F6243" w:rsidRPr="0099442C">
        <w:t xml:space="preserve"> </w:t>
      </w:r>
      <w:r w:rsidR="00D76B72" w:rsidRPr="0099442C">
        <w:t>(</w:t>
      </w:r>
      <w:r w:rsidR="00D76B72" w:rsidRPr="00610850">
        <w:rPr>
          <w:b/>
          <w:bCs/>
        </w:rPr>
        <w:t>Hint</w:t>
      </w:r>
      <w:r w:rsidR="00076526" w:rsidRPr="00610850">
        <w:rPr>
          <w:b/>
          <w:bCs/>
        </w:rPr>
        <w:t>:</w:t>
      </w:r>
      <w:r w:rsidR="00076526" w:rsidRPr="0099442C">
        <w:t xml:space="preserve"> </w:t>
      </w:r>
      <w:r w:rsidR="00D76B72" w:rsidRPr="0099442C">
        <w:t xml:space="preserve">think about </w:t>
      </w:r>
      <w:r w:rsidRPr="0099442C">
        <w:t>the reason</w:t>
      </w:r>
      <w:r w:rsidR="00D76B72" w:rsidRPr="0099442C">
        <w:t>s</w:t>
      </w:r>
      <w:r w:rsidRPr="0099442C">
        <w:t xml:space="preserve"> a woman </w:t>
      </w:r>
      <w:r w:rsidR="00D76B72" w:rsidRPr="0099442C">
        <w:t xml:space="preserve">might </w:t>
      </w:r>
      <w:r w:rsidRPr="0099442C">
        <w:t xml:space="preserve">adopt the </w:t>
      </w:r>
      <w:r w:rsidR="00ED61E1" w:rsidRPr="0099442C">
        <w:t>pretence</w:t>
      </w:r>
      <w:r w:rsidRPr="0099442C">
        <w:t xml:space="preserve"> of being a man to publish </w:t>
      </w:r>
      <w:r w:rsidR="00D76B72" w:rsidRPr="0099442C">
        <w:t>their</w:t>
      </w:r>
      <w:r w:rsidRPr="0099442C">
        <w:t xml:space="preserve"> own poetry</w:t>
      </w:r>
      <w:r w:rsidR="005F6243" w:rsidRPr="0099442C">
        <w:t xml:space="preserve"> in the Victorian era</w:t>
      </w:r>
      <w:r w:rsidR="00D76B72" w:rsidRPr="0099442C">
        <w:t>.)</w:t>
      </w:r>
    </w:p>
    <w:p w14:paraId="72CD7F47" w14:textId="77777777" w:rsidR="00E96D42" w:rsidRPr="00D76B72" w:rsidRDefault="00E96D42" w:rsidP="00D76B72">
      <w:r>
        <w:br w:type="page"/>
      </w:r>
    </w:p>
    <w:p w14:paraId="31A44186" w14:textId="692C8409" w:rsidR="007F2372" w:rsidRDefault="007F2372" w:rsidP="007F2372">
      <w:pPr>
        <w:pStyle w:val="Heading2"/>
      </w:pPr>
      <w:bookmarkStart w:id="45" w:name="_Toc164776103"/>
      <w:r>
        <w:t>Phase 2, activity 1</w:t>
      </w:r>
      <w:r w:rsidR="00D64400">
        <w:t>7</w:t>
      </w:r>
      <w:r>
        <w:t xml:space="preserve"> – </w:t>
      </w:r>
      <w:r w:rsidR="000D5231">
        <w:t>paragraph on</w:t>
      </w:r>
      <w:r>
        <w:t xml:space="preserve"> Barrett</w:t>
      </w:r>
      <w:r w:rsidR="005160A3">
        <w:t xml:space="preserve"> </w:t>
      </w:r>
      <w:r>
        <w:t>Browning’s use of intertextuality</w:t>
      </w:r>
      <w:bookmarkEnd w:id="45"/>
    </w:p>
    <w:p w14:paraId="6D2EAB15" w14:textId="2C41C6D3" w:rsidR="006C115F" w:rsidRDefault="00604B8B" w:rsidP="006C115F">
      <w:pPr>
        <w:pStyle w:val="FeatureBox2"/>
      </w:pPr>
      <w:r w:rsidRPr="00C34E9E">
        <w:rPr>
          <w:b/>
        </w:rPr>
        <w:t>Teacher note</w:t>
      </w:r>
      <w:r>
        <w:t xml:space="preserve">: </w:t>
      </w:r>
      <w:r w:rsidR="006C115F">
        <w:t xml:space="preserve">this modelled paragraph </w:t>
      </w:r>
      <w:r w:rsidR="00C34E9E">
        <w:t>again utilises a</w:t>
      </w:r>
      <w:r w:rsidR="006C115F">
        <w:t xml:space="preserve"> TEEL structure. Your school may use a different paragraph structure (PETAL, PEEL, SEE). The modelled paragraph can be adapted to fit your school context. See commentary and advice about scaffolds and templates in the teacher note for </w:t>
      </w:r>
      <w:r w:rsidR="006C115F" w:rsidRPr="00B227BA">
        <w:rPr>
          <w:b/>
          <w:bCs/>
        </w:rPr>
        <w:t>Phase 2, resource 2 – modelled paragraph on context and form</w:t>
      </w:r>
      <w:r w:rsidR="006C115F">
        <w:rPr>
          <w:b/>
          <w:bCs/>
        </w:rPr>
        <w:t>.</w:t>
      </w:r>
    </w:p>
    <w:p w14:paraId="5DD86545" w14:textId="1F6223EA" w:rsidR="00426DF3" w:rsidRDefault="00426DF3" w:rsidP="00144C4C">
      <w:pPr>
        <w:pStyle w:val="ListNumber"/>
        <w:numPr>
          <w:ilvl w:val="0"/>
          <w:numId w:val="11"/>
        </w:numPr>
      </w:pPr>
      <w:r>
        <w:t xml:space="preserve">Work with a partner </w:t>
      </w:r>
      <w:r w:rsidR="006E28CC">
        <w:t xml:space="preserve">to </w:t>
      </w:r>
      <w:r w:rsidR="002B5940">
        <w:t xml:space="preserve">collaboratively </w:t>
      </w:r>
      <w:r w:rsidR="006E28CC">
        <w:t xml:space="preserve">complete </w:t>
      </w:r>
      <w:r w:rsidR="009A6C3D">
        <w:t>a</w:t>
      </w:r>
      <w:r w:rsidR="00D76B72">
        <w:t xml:space="preserve">n analytical </w:t>
      </w:r>
      <w:r w:rsidR="00D7170B">
        <w:t>paragraph</w:t>
      </w:r>
      <w:r w:rsidR="00912B95">
        <w:t xml:space="preserve"> </w:t>
      </w:r>
      <w:r w:rsidR="00D76B72">
        <w:t>exploring</w:t>
      </w:r>
      <w:r w:rsidR="00912B95">
        <w:t xml:space="preserve"> Barrett Browning’s use of intertextuality</w:t>
      </w:r>
      <w:r w:rsidR="002B66FD">
        <w:t>.</w:t>
      </w:r>
    </w:p>
    <w:p w14:paraId="54B71B8F" w14:textId="0FCA6AC6" w:rsidR="003C60DC" w:rsidRDefault="003C60DC" w:rsidP="00144C4C">
      <w:pPr>
        <w:pStyle w:val="ListNumber"/>
        <w:numPr>
          <w:ilvl w:val="0"/>
          <w:numId w:val="11"/>
        </w:numPr>
      </w:pPr>
      <w:r>
        <w:t>Use the scaffold below to assist you</w:t>
      </w:r>
      <w:r w:rsidR="00732881">
        <w:t xml:space="preserve"> to write </w:t>
      </w:r>
      <w:r w:rsidR="002B66FD">
        <w:t>the</w:t>
      </w:r>
      <w:r w:rsidR="00732881">
        <w:t xml:space="preserve"> paragraph</w:t>
      </w:r>
      <w:r w:rsidR="00D76B72">
        <w:t>.</w:t>
      </w:r>
      <w:r w:rsidR="0011641D" w:rsidDel="00D76B72">
        <w:t xml:space="preserve"> </w:t>
      </w:r>
      <w:r w:rsidR="00D76B72">
        <w:t xml:space="preserve">Use </w:t>
      </w:r>
      <w:r w:rsidR="0011641D">
        <w:t>the prompt</w:t>
      </w:r>
      <w:r w:rsidR="00A524FB">
        <w:t xml:space="preserve"> </w:t>
      </w:r>
      <w:r w:rsidR="00D76B72">
        <w:t>provided</w:t>
      </w:r>
      <w:r w:rsidR="00A524FB">
        <w:t xml:space="preserve"> in </w:t>
      </w:r>
      <w:r w:rsidR="0011641D">
        <w:t>the first column</w:t>
      </w:r>
      <w:r w:rsidR="00A524FB">
        <w:t>.</w:t>
      </w:r>
    </w:p>
    <w:p w14:paraId="10F243CD" w14:textId="07C8A8F5" w:rsidR="0010714B" w:rsidRDefault="0010714B" w:rsidP="00144C4C">
      <w:pPr>
        <w:pStyle w:val="ListNumber"/>
        <w:numPr>
          <w:ilvl w:val="0"/>
          <w:numId w:val="11"/>
        </w:numPr>
      </w:pPr>
      <w:r>
        <w:t xml:space="preserve">In the </w:t>
      </w:r>
      <w:r w:rsidR="00461F2A">
        <w:t xml:space="preserve">second </w:t>
      </w:r>
      <w:r w:rsidR="00D32CD7">
        <w:t>‘Your writing’</w:t>
      </w:r>
      <w:r w:rsidR="000004A9">
        <w:t xml:space="preserve"> column</w:t>
      </w:r>
      <w:r w:rsidR="00D32CD7">
        <w:t>, follow the ins</w:t>
      </w:r>
      <w:r w:rsidR="00512FE6">
        <w:t xml:space="preserve">truction </w:t>
      </w:r>
      <w:r w:rsidR="008D74CB">
        <w:t xml:space="preserve">on </w:t>
      </w:r>
      <w:r w:rsidR="000730E7">
        <w:t xml:space="preserve">writing the </w:t>
      </w:r>
      <w:r w:rsidR="00A63A24">
        <w:t>sentence</w:t>
      </w:r>
      <w:r w:rsidR="0007273E">
        <w:t xml:space="preserve"> addressing the prompt. The instruction </w:t>
      </w:r>
      <w:r w:rsidR="002B5940">
        <w:t xml:space="preserve">will ask </w:t>
      </w:r>
      <w:r w:rsidR="0007273E">
        <w:t xml:space="preserve">you to write the first part of a </w:t>
      </w:r>
      <w:r w:rsidR="00381ACF">
        <w:t xml:space="preserve">complex sentence (either </w:t>
      </w:r>
      <w:r w:rsidR="000004A9">
        <w:t>a dependent cl</w:t>
      </w:r>
      <w:r w:rsidR="00C05E48">
        <w:t xml:space="preserve">ause or an independent clause) or </w:t>
      </w:r>
      <w:r w:rsidR="0094726E">
        <w:t>write a full sentence</w:t>
      </w:r>
      <w:r w:rsidR="00A8144B">
        <w:t>.</w:t>
      </w:r>
    </w:p>
    <w:p w14:paraId="0BCA173C" w14:textId="31CCB841" w:rsidR="009A599D" w:rsidRDefault="00F1735C" w:rsidP="00144C4C">
      <w:pPr>
        <w:pStyle w:val="ListNumber"/>
        <w:numPr>
          <w:ilvl w:val="0"/>
          <w:numId w:val="11"/>
        </w:numPr>
      </w:pPr>
      <w:r>
        <w:t xml:space="preserve">Once you have written in </w:t>
      </w:r>
      <w:r w:rsidR="006F2F42">
        <w:t xml:space="preserve">every </w:t>
      </w:r>
      <w:r w:rsidR="00874917">
        <w:t>box</w:t>
      </w:r>
      <w:r w:rsidR="006F2F42">
        <w:t xml:space="preserve"> of </w:t>
      </w:r>
      <w:r w:rsidR="002835AF">
        <w:t>the ‘Your writing’ column, swap with your partner</w:t>
      </w:r>
      <w:r w:rsidR="004D0657">
        <w:t xml:space="preserve"> and follow the instructions in the </w:t>
      </w:r>
      <w:r w:rsidR="002B5940">
        <w:t xml:space="preserve">‘Your partner’s writing’ column. The instruction will ask you to write the </w:t>
      </w:r>
      <w:r w:rsidR="006610A4">
        <w:t>last</w:t>
      </w:r>
      <w:r w:rsidR="002B5940">
        <w:t xml:space="preserve"> part of a complex sentence (either a dependent clause or an independent clause)</w:t>
      </w:r>
      <w:r w:rsidR="003A3755">
        <w:t>,</w:t>
      </w:r>
      <w:r w:rsidR="002B5940">
        <w:t xml:space="preserve"> </w:t>
      </w:r>
      <w:r w:rsidR="006610A4">
        <w:t xml:space="preserve">add a noun group </w:t>
      </w:r>
      <w:r w:rsidR="005860DB">
        <w:t xml:space="preserve">to </w:t>
      </w:r>
      <w:r w:rsidR="00FF3EE7">
        <w:t xml:space="preserve">a </w:t>
      </w:r>
      <w:r w:rsidR="00144494">
        <w:t>complete sentence</w:t>
      </w:r>
      <w:r w:rsidR="003A3755">
        <w:t xml:space="preserve"> or add a connective to </w:t>
      </w:r>
      <w:r w:rsidR="0047086F">
        <w:t>improve the cohesion</w:t>
      </w:r>
      <w:r w:rsidR="00474E5E">
        <w:t xml:space="preserve"> of the </w:t>
      </w:r>
      <w:r w:rsidR="00AB1ED2">
        <w:t>paragraph</w:t>
      </w:r>
      <w:r w:rsidR="00144494">
        <w:t>.</w:t>
      </w:r>
    </w:p>
    <w:p w14:paraId="71907AEF" w14:textId="04CDAC5B" w:rsidR="0077124D" w:rsidRDefault="0077124D" w:rsidP="00144C4C">
      <w:pPr>
        <w:pStyle w:val="ListNumber"/>
        <w:numPr>
          <w:ilvl w:val="0"/>
          <w:numId w:val="11"/>
        </w:numPr>
      </w:pPr>
      <w:r>
        <w:t xml:space="preserve">When your partner has added their </w:t>
      </w:r>
      <w:r w:rsidR="001925B8">
        <w:t xml:space="preserve">input, </w:t>
      </w:r>
      <w:r w:rsidR="00510A22">
        <w:t xml:space="preserve">rewrite the </w:t>
      </w:r>
      <w:r w:rsidR="00C10881">
        <w:t>paragraph,</w:t>
      </w:r>
      <w:r w:rsidR="00510A22">
        <w:t xml:space="preserve"> and </w:t>
      </w:r>
      <w:r w:rsidR="001925B8">
        <w:t xml:space="preserve">edit your writing to </w:t>
      </w:r>
      <w:r w:rsidR="00C10881">
        <w:t>refine your response</w:t>
      </w:r>
      <w:r w:rsidR="00510A22">
        <w:t>.</w:t>
      </w:r>
      <w:r w:rsidR="00F811E3">
        <w:t xml:space="preserve"> You may like to add extra connectives to improve cohesion </w:t>
      </w:r>
      <w:r w:rsidR="009F7307">
        <w:t xml:space="preserve">or modify sentences to become complex </w:t>
      </w:r>
      <w:r w:rsidR="00C10881">
        <w:t>and</w:t>
      </w:r>
      <w:r w:rsidR="009F7307">
        <w:t xml:space="preserve"> aid the </w:t>
      </w:r>
      <w:r w:rsidR="0030177E">
        <w:t>flow of writing.</w:t>
      </w:r>
    </w:p>
    <w:p w14:paraId="2EB378F5" w14:textId="253808D0" w:rsidR="00FC69BE" w:rsidRDefault="00FC69BE" w:rsidP="00FC69BE">
      <w:pPr>
        <w:pStyle w:val="Caption"/>
      </w:pPr>
      <w:r w:rsidRPr="00A44F74">
        <w:t xml:space="preserve">Table </w:t>
      </w:r>
      <w:r w:rsidRPr="00A44F74">
        <w:fldChar w:fldCharType="begin"/>
      </w:r>
      <w:r w:rsidRPr="004F247D">
        <w:instrText xml:space="preserve"> SEQ Table \* ARABIC </w:instrText>
      </w:r>
      <w:r w:rsidRPr="00A44F74">
        <w:fldChar w:fldCharType="separate"/>
      </w:r>
      <w:r w:rsidR="00A502DA">
        <w:rPr>
          <w:noProof/>
        </w:rPr>
        <w:t>24</w:t>
      </w:r>
      <w:r w:rsidRPr="00A44F74">
        <w:fldChar w:fldCharType="end"/>
      </w:r>
      <w:r w:rsidRPr="00A44F74">
        <w:t xml:space="preserve"> –</w:t>
      </w:r>
      <w:r>
        <w:t xml:space="preserve"> </w:t>
      </w:r>
      <w:r w:rsidRPr="00A44F74">
        <w:rPr>
          <w:rStyle w:val="Strong"/>
          <w:b w:val="0"/>
        </w:rPr>
        <w:t>intertextuality paragraph scaffold</w:t>
      </w:r>
    </w:p>
    <w:tbl>
      <w:tblPr>
        <w:tblStyle w:val="Tableheader"/>
        <w:tblW w:w="0" w:type="auto"/>
        <w:tblLook w:val="04A0" w:firstRow="1" w:lastRow="0" w:firstColumn="1" w:lastColumn="0" w:noHBand="0" w:noVBand="1"/>
        <w:tblDescription w:val="Paragraph using TEEL on intertextuality in the the poem."/>
      </w:tblPr>
      <w:tblGrid>
        <w:gridCol w:w="2516"/>
        <w:gridCol w:w="3557"/>
        <w:gridCol w:w="3557"/>
      </w:tblGrid>
      <w:tr w:rsidR="00725F84" w14:paraId="3ECF3EBB" w14:textId="4BAFD51C" w:rsidTr="00021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201581FA" w14:textId="1B3B36F4" w:rsidR="00725F84" w:rsidRDefault="00031735">
            <w:pPr>
              <w:rPr>
                <w:rFonts w:eastAsia="Arial"/>
              </w:rPr>
            </w:pPr>
            <w:r>
              <w:rPr>
                <w:rFonts w:eastAsia="Arial"/>
              </w:rPr>
              <w:t>Prompt</w:t>
            </w:r>
          </w:p>
        </w:tc>
        <w:tc>
          <w:tcPr>
            <w:tcW w:w="3557" w:type="dxa"/>
          </w:tcPr>
          <w:p w14:paraId="74280831" w14:textId="7B457A80" w:rsidR="00725F84" w:rsidRDefault="003B2E39">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writing</w:t>
            </w:r>
          </w:p>
        </w:tc>
        <w:tc>
          <w:tcPr>
            <w:tcW w:w="3557" w:type="dxa"/>
          </w:tcPr>
          <w:p w14:paraId="5964FB56" w14:textId="57566AF1" w:rsidR="009761BF" w:rsidRDefault="009761BF">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partner’s writ</w:t>
            </w:r>
            <w:r w:rsidR="006E28CC">
              <w:rPr>
                <w:rFonts w:eastAsia="Arial"/>
              </w:rPr>
              <w:t>i</w:t>
            </w:r>
            <w:r>
              <w:rPr>
                <w:rFonts w:eastAsia="Arial"/>
              </w:rPr>
              <w:t>ng</w:t>
            </w:r>
          </w:p>
        </w:tc>
      </w:tr>
      <w:tr w:rsidR="00725F84" w14:paraId="6B88C3F4" w14:textId="19DAAC3A" w:rsidTr="00021E30">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2516" w:type="dxa"/>
          </w:tcPr>
          <w:p w14:paraId="07843588" w14:textId="3103695B" w:rsidR="00042DAC" w:rsidRDefault="00031735">
            <w:pPr>
              <w:rPr>
                <w:rFonts w:eastAsia="Arial"/>
                <w:b w:val="0"/>
              </w:rPr>
            </w:pPr>
            <w:r>
              <w:rPr>
                <w:rFonts w:eastAsia="Arial"/>
              </w:rPr>
              <w:t>T</w:t>
            </w:r>
            <w:r w:rsidR="008320F8">
              <w:rPr>
                <w:rFonts w:eastAsia="Arial"/>
              </w:rPr>
              <w:t>opic</w:t>
            </w:r>
          </w:p>
          <w:p w14:paraId="2FA65A63" w14:textId="23AB8E70" w:rsidR="00725F84" w:rsidRDefault="004D5C9C">
            <w:pPr>
              <w:rPr>
                <w:rFonts w:eastAsia="Arial"/>
              </w:rPr>
            </w:pPr>
            <w:r w:rsidRPr="003B2E39">
              <w:rPr>
                <w:rFonts w:eastAsia="Arial"/>
                <w:b w:val="0"/>
              </w:rPr>
              <w:t xml:space="preserve">Write </w:t>
            </w:r>
            <w:r w:rsidRPr="004D5C9C">
              <w:rPr>
                <w:rFonts w:eastAsia="Arial"/>
                <w:b w:val="0"/>
              </w:rPr>
              <w:t>a sentence explaining how Elizabeth Barrett Browning creatively navigated being a female poet in Victorian society.</w:t>
            </w:r>
          </w:p>
        </w:tc>
        <w:tc>
          <w:tcPr>
            <w:tcW w:w="3557" w:type="dxa"/>
          </w:tcPr>
          <w:p w14:paraId="1BE64243" w14:textId="2DF508A3" w:rsidR="00725F84" w:rsidRDefault="00834737">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Write a</w:t>
            </w:r>
            <w:r w:rsidR="00C33A0E">
              <w:rPr>
                <w:rFonts w:eastAsia="Arial"/>
              </w:rPr>
              <w:t xml:space="preserve">n </w:t>
            </w:r>
            <w:r w:rsidR="00C0087D">
              <w:rPr>
                <w:rFonts w:eastAsia="Arial"/>
              </w:rPr>
              <w:t>independent</w:t>
            </w:r>
            <w:r w:rsidR="00511C42">
              <w:rPr>
                <w:rFonts w:eastAsia="Arial"/>
              </w:rPr>
              <w:t xml:space="preserve"> clause to start this sentence</w:t>
            </w:r>
            <w:r w:rsidR="005B2EE0">
              <w:rPr>
                <w:rFonts w:eastAsia="Arial"/>
              </w:rPr>
              <w:t>.</w:t>
            </w:r>
          </w:p>
        </w:tc>
        <w:tc>
          <w:tcPr>
            <w:tcW w:w="3557" w:type="dxa"/>
          </w:tcPr>
          <w:p w14:paraId="397A7655" w14:textId="725C4115" w:rsidR="00B41CC6" w:rsidRDefault="00B41CC6">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Write a dependent clause to finish</w:t>
            </w:r>
            <w:r w:rsidR="00DD4A2F">
              <w:rPr>
                <w:rFonts w:eastAsia="Arial"/>
              </w:rPr>
              <w:t xml:space="preserve"> your partner’s sentence.</w:t>
            </w:r>
          </w:p>
        </w:tc>
      </w:tr>
      <w:tr w:rsidR="00725F84" w14:paraId="2301DB9B" w14:textId="392D02A5" w:rsidTr="00021E30">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16" w:type="dxa"/>
          </w:tcPr>
          <w:p w14:paraId="2F444634" w14:textId="4931B12B" w:rsidR="00042DAC" w:rsidRDefault="00031735">
            <w:pPr>
              <w:rPr>
                <w:rFonts w:eastAsia="Arial"/>
              </w:rPr>
            </w:pPr>
            <w:r>
              <w:rPr>
                <w:rFonts w:eastAsia="Arial"/>
              </w:rPr>
              <w:t>E</w:t>
            </w:r>
            <w:r w:rsidR="008320F8">
              <w:rPr>
                <w:rFonts w:eastAsia="Arial"/>
              </w:rPr>
              <w:t>xplanation</w:t>
            </w:r>
          </w:p>
          <w:p w14:paraId="78D249A5" w14:textId="6F190E3E" w:rsidR="00725F84" w:rsidRDefault="00FD46C1">
            <w:pPr>
              <w:rPr>
                <w:rFonts w:eastAsia="Arial"/>
              </w:rPr>
            </w:pPr>
            <w:r w:rsidRPr="00FD46C1">
              <w:rPr>
                <w:b w:val="0"/>
              </w:rPr>
              <w:t xml:space="preserve">Explain why Barrett Browning's method of disguising her poetry as translations </w:t>
            </w:r>
            <w:r w:rsidR="00B84861">
              <w:rPr>
                <w:b w:val="0"/>
              </w:rPr>
              <w:t xml:space="preserve">and using intertextuality </w:t>
            </w:r>
            <w:r w:rsidRPr="00FD46C1">
              <w:rPr>
                <w:b w:val="0"/>
              </w:rPr>
              <w:t xml:space="preserve">was </w:t>
            </w:r>
            <w:r w:rsidR="00B84861">
              <w:rPr>
                <w:b w:val="0"/>
              </w:rPr>
              <w:t>clever</w:t>
            </w:r>
            <w:r w:rsidRPr="00FD46C1">
              <w:rPr>
                <w:b w:val="0"/>
              </w:rPr>
              <w:t xml:space="preserve"> for a woman in her time.</w:t>
            </w:r>
          </w:p>
        </w:tc>
        <w:tc>
          <w:tcPr>
            <w:tcW w:w="3557" w:type="dxa"/>
          </w:tcPr>
          <w:p w14:paraId="36602F43" w14:textId="5839ADA0" w:rsidR="00725F84" w:rsidRDefault="00144494">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t xml:space="preserve">Write a full </w:t>
            </w:r>
            <w:r w:rsidR="00D6597D">
              <w:rPr>
                <w:rFonts w:eastAsia="Arial"/>
              </w:rPr>
              <w:t>sentence</w:t>
            </w:r>
            <w:r w:rsidR="00DD4A2F">
              <w:rPr>
                <w:rFonts w:eastAsia="Arial"/>
              </w:rPr>
              <w:t>.</w:t>
            </w:r>
          </w:p>
        </w:tc>
        <w:tc>
          <w:tcPr>
            <w:tcW w:w="3557" w:type="dxa"/>
          </w:tcPr>
          <w:p w14:paraId="05C2B099" w14:textId="3061060F" w:rsidR="00DD4A2F" w:rsidRDefault="00DD4A2F">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t>Add a noun</w:t>
            </w:r>
            <w:r w:rsidR="00B6145E">
              <w:rPr>
                <w:rFonts w:eastAsia="Arial"/>
              </w:rPr>
              <w:t xml:space="preserve"> group</w:t>
            </w:r>
            <w:r>
              <w:rPr>
                <w:rFonts w:eastAsia="Arial"/>
              </w:rPr>
              <w:t xml:space="preserve"> to </w:t>
            </w:r>
            <w:r w:rsidR="00B6145E">
              <w:rPr>
                <w:rFonts w:eastAsia="Arial"/>
              </w:rPr>
              <w:t>improve</w:t>
            </w:r>
            <w:r>
              <w:rPr>
                <w:rFonts w:eastAsia="Arial"/>
              </w:rPr>
              <w:t xml:space="preserve"> your partner’s sentence.</w:t>
            </w:r>
          </w:p>
        </w:tc>
      </w:tr>
      <w:tr w:rsidR="00725F84" w14:paraId="3389B4E2" w14:textId="29512DD0" w:rsidTr="00021E30">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516" w:type="dxa"/>
          </w:tcPr>
          <w:p w14:paraId="7E21F157" w14:textId="07A66E3D" w:rsidR="00042DAC" w:rsidRDefault="00007914">
            <w:pPr>
              <w:rPr>
                <w:rFonts w:eastAsia="Arial"/>
              </w:rPr>
            </w:pPr>
            <w:r>
              <w:rPr>
                <w:rFonts w:eastAsia="Arial"/>
              </w:rPr>
              <w:t>E</w:t>
            </w:r>
            <w:r w:rsidR="008320F8">
              <w:rPr>
                <w:rFonts w:eastAsia="Arial"/>
              </w:rPr>
              <w:t>vidence</w:t>
            </w:r>
          </w:p>
          <w:p w14:paraId="1952A0FA" w14:textId="3D58437D" w:rsidR="00725F84" w:rsidRDefault="003F5841">
            <w:pPr>
              <w:rPr>
                <w:rFonts w:eastAsia="Arial"/>
              </w:rPr>
            </w:pPr>
            <w:r w:rsidRPr="003F5841">
              <w:rPr>
                <w:b w:val="0"/>
              </w:rPr>
              <w:t>Provide an example of how Barrett Browning used the sonnet form or the guise of translations to gain respect and avoid criticism.</w:t>
            </w:r>
          </w:p>
        </w:tc>
        <w:tc>
          <w:tcPr>
            <w:tcW w:w="3557" w:type="dxa"/>
          </w:tcPr>
          <w:p w14:paraId="11F65E3B" w14:textId="578782AF" w:rsidR="00725F84" w:rsidRDefault="00C0087D">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Write a dependent clause to start this sentence.</w:t>
            </w:r>
          </w:p>
        </w:tc>
        <w:tc>
          <w:tcPr>
            <w:tcW w:w="3557" w:type="dxa"/>
          </w:tcPr>
          <w:p w14:paraId="50017A59" w14:textId="32878820" w:rsidR="00C0087D" w:rsidRDefault="00C0087D">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Write an independent clause to finish your partner’s sentence.</w:t>
            </w:r>
          </w:p>
        </w:tc>
      </w:tr>
      <w:tr w:rsidR="00007914" w14:paraId="0B501C4F" w14:textId="2B9963A6" w:rsidTr="00021E30">
        <w:trPr>
          <w:cnfStyle w:val="000000010000" w:firstRow="0" w:lastRow="0" w:firstColumn="0" w:lastColumn="0" w:oddVBand="0" w:evenVBand="0" w:oddHBand="0" w:evenHBand="1" w:firstRowFirstColumn="0" w:firstRowLastColumn="0" w:lastRowFirstColumn="0" w:lastRowLastColumn="0"/>
          <w:trHeight w:val="2028"/>
        </w:trPr>
        <w:tc>
          <w:tcPr>
            <w:cnfStyle w:val="001000000000" w:firstRow="0" w:lastRow="0" w:firstColumn="1" w:lastColumn="0" w:oddVBand="0" w:evenVBand="0" w:oddHBand="0" w:evenHBand="0" w:firstRowFirstColumn="0" w:firstRowLastColumn="0" w:lastRowFirstColumn="0" w:lastRowLastColumn="0"/>
            <w:tcW w:w="2516" w:type="dxa"/>
          </w:tcPr>
          <w:p w14:paraId="6673E674" w14:textId="10184DA9" w:rsidR="00042DAC" w:rsidRDefault="00007914">
            <w:pPr>
              <w:rPr>
                <w:rFonts w:eastAsia="Arial"/>
              </w:rPr>
            </w:pPr>
            <w:r>
              <w:rPr>
                <w:rFonts w:eastAsia="Arial"/>
              </w:rPr>
              <w:t>L</w:t>
            </w:r>
            <w:r w:rsidR="008320F8">
              <w:rPr>
                <w:rFonts w:eastAsia="Arial"/>
              </w:rPr>
              <w:t>ink</w:t>
            </w:r>
          </w:p>
          <w:p w14:paraId="49DA0FE0" w14:textId="38566BD7" w:rsidR="00007914" w:rsidRPr="00646EDE" w:rsidRDefault="00646EDE">
            <w:pPr>
              <w:rPr>
                <w:rFonts w:eastAsia="Arial"/>
                <w:b w:val="0"/>
              </w:rPr>
            </w:pPr>
            <w:r w:rsidRPr="00646EDE">
              <w:rPr>
                <w:rFonts w:eastAsia="Arial"/>
                <w:b w:val="0"/>
              </w:rPr>
              <w:t xml:space="preserve">Conclude by </w:t>
            </w:r>
            <w:r w:rsidR="008B118F">
              <w:rPr>
                <w:rFonts w:eastAsia="Arial"/>
                <w:b w:val="0"/>
              </w:rPr>
              <w:t>linking</w:t>
            </w:r>
            <w:r w:rsidRPr="00646EDE">
              <w:rPr>
                <w:rFonts w:eastAsia="Arial"/>
                <w:b w:val="0"/>
              </w:rPr>
              <w:t xml:space="preserve"> Barrett Browning's </w:t>
            </w:r>
            <w:r w:rsidR="008B118F">
              <w:rPr>
                <w:rFonts w:eastAsia="Arial"/>
                <w:b w:val="0"/>
              </w:rPr>
              <w:t xml:space="preserve">use of </w:t>
            </w:r>
            <w:r w:rsidR="00D470A6">
              <w:rPr>
                <w:rFonts w:eastAsia="Arial"/>
                <w:b w:val="0"/>
              </w:rPr>
              <w:t xml:space="preserve">intertextuality </w:t>
            </w:r>
            <w:r w:rsidR="008B118F">
              <w:rPr>
                <w:rFonts w:eastAsia="Arial"/>
                <w:b w:val="0"/>
              </w:rPr>
              <w:t>to</w:t>
            </w:r>
            <w:r w:rsidR="00D470A6">
              <w:rPr>
                <w:rFonts w:eastAsia="Arial"/>
                <w:b w:val="0"/>
              </w:rPr>
              <w:t xml:space="preserve"> a </w:t>
            </w:r>
            <w:r w:rsidR="002E7CAF">
              <w:rPr>
                <w:rFonts w:eastAsia="Arial"/>
                <w:b w:val="0"/>
              </w:rPr>
              <w:t>means for women to</w:t>
            </w:r>
            <w:r w:rsidR="008B118F">
              <w:rPr>
                <w:rFonts w:eastAsia="Arial"/>
                <w:b w:val="0"/>
              </w:rPr>
              <w:t xml:space="preserve"> </w:t>
            </w:r>
            <w:r w:rsidR="00DF4E68">
              <w:rPr>
                <w:rFonts w:eastAsia="Arial"/>
                <w:b w:val="0"/>
              </w:rPr>
              <w:t xml:space="preserve">have a voice in </w:t>
            </w:r>
            <w:r w:rsidR="002E7914">
              <w:rPr>
                <w:rFonts w:eastAsia="Arial"/>
                <w:b w:val="0"/>
              </w:rPr>
              <w:t>the Victorian context.</w:t>
            </w:r>
          </w:p>
        </w:tc>
        <w:tc>
          <w:tcPr>
            <w:tcW w:w="3557" w:type="dxa"/>
          </w:tcPr>
          <w:p w14:paraId="4D9FECE6" w14:textId="732CDB29" w:rsidR="00007914" w:rsidRDefault="00021E30">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t>Write a full sentence.</w:t>
            </w:r>
          </w:p>
        </w:tc>
        <w:tc>
          <w:tcPr>
            <w:tcW w:w="3557" w:type="dxa"/>
          </w:tcPr>
          <w:p w14:paraId="761B28F2" w14:textId="1C2E50D1" w:rsidR="00D67FB7" w:rsidRDefault="00D67FB7" w:rsidP="00021E30">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t>Add a noun group to improve your partner’s sentence</w:t>
            </w:r>
            <w:r w:rsidR="00257A0F">
              <w:rPr>
                <w:rFonts w:eastAsia="Arial"/>
              </w:rPr>
              <w:t xml:space="preserve"> as well as a connective to i</w:t>
            </w:r>
            <w:r w:rsidR="00DA37A7">
              <w:rPr>
                <w:rFonts w:eastAsia="Arial"/>
              </w:rPr>
              <w:t>ncrease cohesion of the paragraph.</w:t>
            </w:r>
          </w:p>
        </w:tc>
      </w:tr>
    </w:tbl>
    <w:p w14:paraId="510665DB" w14:textId="0CD08475" w:rsidR="00FC69BE" w:rsidRPr="00076526" w:rsidRDefault="00725F84" w:rsidP="00076526">
      <w:r>
        <w:rPr>
          <w:rStyle w:val="Heading3Char"/>
          <w:sz w:val="36"/>
          <w:szCs w:val="48"/>
        </w:rPr>
        <w:br w:type="page"/>
      </w:r>
    </w:p>
    <w:p w14:paraId="62C636E0" w14:textId="1AEB25ED" w:rsidR="00C13744" w:rsidRDefault="00C13744" w:rsidP="00BB39BA">
      <w:pPr>
        <w:pStyle w:val="Heading1"/>
      </w:pPr>
      <w:bookmarkStart w:id="46" w:name="_Toc152189590"/>
      <w:bookmarkStart w:id="47" w:name="_Toc164776104"/>
      <w:r>
        <w:t>Phase 3 – discovering and engaging analytically with the core texts</w:t>
      </w:r>
      <w:bookmarkEnd w:id="46"/>
      <w:bookmarkEnd w:id="47"/>
    </w:p>
    <w:p w14:paraId="064523E1" w14:textId="00FBD5FC" w:rsidR="005F276D" w:rsidRDefault="00E24275" w:rsidP="00E24275">
      <w:pPr>
        <w:pStyle w:val="FeatureBox2"/>
      </w:pPr>
      <w:r>
        <w:t>In this phase, students will investigate key elements of literary value in the core texts to move from an initial engagement of a traditional poem towards a deeper analysis of contemporary poetry. They will consider the distinctive features of the core text that make it unique and appealing to the reader. They will explore the connections between poetry throughout time and the way that contemporary poets have challenged or subverted the rules of poetry to reflect changing social, political and cultural worlds.</w:t>
      </w:r>
    </w:p>
    <w:p w14:paraId="257E3373" w14:textId="6D494AD7" w:rsidR="00E24275" w:rsidRDefault="00E24275" w:rsidP="00E24275">
      <w:pPr>
        <w:pStyle w:val="FeatureBox2"/>
      </w:pPr>
      <w:r>
        <w:t>Students will develop and refine their language analysis skills as they deepen their understanding of how writers use poetic forms and features to construct authentic and engaging imaginative worlds.</w:t>
      </w:r>
    </w:p>
    <w:p w14:paraId="1D7C853A" w14:textId="5EC0A4A9" w:rsidR="00AC5564" w:rsidRDefault="00E24275" w:rsidP="000A0C49">
      <w:pPr>
        <w:pStyle w:val="FeatureBox2"/>
      </w:pPr>
      <w:r>
        <w:t>Students</w:t>
      </w:r>
      <w:r w:rsidR="000A0C49">
        <w:t xml:space="preserve"> will</w:t>
      </w:r>
      <w:r>
        <w:t xml:space="preserve"> continue to write reflectively and refine sentence structures to support analytical responses. They experiment with known and new skills to write </w:t>
      </w:r>
      <w:r w:rsidR="0026744F" w:rsidRPr="0026744F">
        <w:t xml:space="preserve">analytical </w:t>
      </w:r>
      <w:r>
        <w:t>pieces</w:t>
      </w:r>
      <w:r w:rsidR="00E16B99">
        <w:t xml:space="preserve">, as a way of supporting and developing their own </w:t>
      </w:r>
      <w:r>
        <w:t xml:space="preserve">imaginative </w:t>
      </w:r>
      <w:r w:rsidR="00E16B99">
        <w:t>responses</w:t>
      </w:r>
      <w:r>
        <w:t>. Students investigate the ways language forms and features are used to engage readers and extend deeper understanding of their meaning and purpose in writing poetry.</w:t>
      </w:r>
      <w:r w:rsidR="00AC5564">
        <w:br w:type="page"/>
      </w:r>
    </w:p>
    <w:p w14:paraId="44C449AF" w14:textId="3CE843F3" w:rsidR="00F317A9" w:rsidRDefault="00F317A9" w:rsidP="00F317A9">
      <w:pPr>
        <w:pStyle w:val="Heading2"/>
      </w:pPr>
      <w:bookmarkStart w:id="48" w:name="_Toc164776105"/>
      <w:r>
        <w:t xml:space="preserve">Phase 3, </w:t>
      </w:r>
      <w:r w:rsidR="00112819">
        <w:t>a</w:t>
      </w:r>
      <w:r w:rsidR="009E3162">
        <w:t>ctivity</w:t>
      </w:r>
      <w:r>
        <w:t xml:space="preserve"> 1 – discussion guiding questions</w:t>
      </w:r>
      <w:bookmarkEnd w:id="48"/>
    </w:p>
    <w:p w14:paraId="14F05015" w14:textId="70400E82" w:rsidR="002D7D49" w:rsidRDefault="002D7D49" w:rsidP="002D7D49">
      <w:pPr>
        <w:pStyle w:val="FeatureBox2"/>
      </w:pPr>
      <w:r w:rsidRPr="00D174F7">
        <w:rPr>
          <w:b/>
        </w:rPr>
        <w:t>Teacher note:</w:t>
      </w:r>
      <w:r>
        <w:t xml:space="preserve"> this activity will benefit from clear parameters for students to work with</w:t>
      </w:r>
      <w:r w:rsidR="002D3F45">
        <w:t>in</w:t>
      </w:r>
      <w:r>
        <w:t xml:space="preserve">. </w:t>
      </w:r>
      <w:r w:rsidR="006B03F3">
        <w:t xml:space="preserve">The purpose </w:t>
      </w:r>
      <w:r w:rsidR="00307765">
        <w:t xml:space="preserve">of this activity is to </w:t>
      </w:r>
      <w:r w:rsidR="00C63A27">
        <w:t>link</w:t>
      </w:r>
      <w:r w:rsidR="00FD5126">
        <w:t xml:space="preserve"> to prior knowledge</w:t>
      </w:r>
      <w:r w:rsidR="00C465BD">
        <w:t xml:space="preserve"> </w:t>
      </w:r>
      <w:r w:rsidR="00F630F1">
        <w:t xml:space="preserve">and to engage </w:t>
      </w:r>
      <w:r w:rsidR="00EA1395">
        <w:t>students</w:t>
      </w:r>
      <w:r w:rsidR="004C1280">
        <w:t xml:space="preserve"> in thinking about poetry </w:t>
      </w:r>
      <w:r w:rsidR="00A11D06">
        <w:t>as a form of text that allows the exploration of deep and powerful feelings.</w:t>
      </w:r>
    </w:p>
    <w:p w14:paraId="0827F0C3" w14:textId="5F9C1A7D" w:rsidR="0064668D" w:rsidRDefault="00D174F7" w:rsidP="004F4746">
      <w:r>
        <w:t>C</w:t>
      </w:r>
      <w:r w:rsidR="00E5231B">
        <w:t>onsider</w:t>
      </w:r>
      <w:r w:rsidR="00CD68E9">
        <w:t xml:space="preserve"> the </w:t>
      </w:r>
      <w:r w:rsidR="00CD68E9" w:rsidRPr="004F4746">
        <w:t>quot</w:t>
      </w:r>
      <w:r w:rsidR="008C1BD7">
        <w:t>ation</w:t>
      </w:r>
      <w:r w:rsidR="00CD68E9">
        <w:t xml:space="preserve"> </w:t>
      </w:r>
      <w:r w:rsidR="0044097C" w:rsidRPr="0044097C">
        <w:t xml:space="preserve">‘Poetry is the spontaneous overflow of powerful feelings’ </w:t>
      </w:r>
      <w:r w:rsidR="00680762">
        <w:t>(</w:t>
      </w:r>
      <w:r w:rsidR="0044097C" w:rsidRPr="0044097C">
        <w:t>Wordsworth</w:t>
      </w:r>
      <w:r w:rsidR="004146CA">
        <w:t xml:space="preserve"> </w:t>
      </w:r>
      <w:r w:rsidR="00680762">
        <w:t>17</w:t>
      </w:r>
      <w:r w:rsidR="0096440B">
        <w:t>98</w:t>
      </w:r>
      <w:r w:rsidR="00680762">
        <w:t>)</w:t>
      </w:r>
      <w:r w:rsidR="00CD68E9">
        <w:t>.</w:t>
      </w:r>
    </w:p>
    <w:p w14:paraId="74E33A74" w14:textId="70456522" w:rsidR="002D7D49" w:rsidRDefault="00772620" w:rsidP="004F4746">
      <w:r>
        <w:t>Work with a partner</w:t>
      </w:r>
      <w:r w:rsidR="006A1D02">
        <w:t xml:space="preserve"> </w:t>
      </w:r>
      <w:r>
        <w:t>to brainstorm ideas for the following</w:t>
      </w:r>
      <w:r w:rsidR="006A1D02">
        <w:t xml:space="preserve"> discussion</w:t>
      </w:r>
      <w:r w:rsidR="00CD68E9">
        <w:t xml:space="preserve"> prompts</w:t>
      </w:r>
      <w:r w:rsidR="004F7C4C">
        <w:t>:</w:t>
      </w:r>
    </w:p>
    <w:p w14:paraId="5A74A86B" w14:textId="77777777" w:rsidR="000141B4" w:rsidRDefault="000141B4" w:rsidP="00F64E6E">
      <w:pPr>
        <w:pStyle w:val="ListBullet"/>
      </w:pPr>
      <w:r>
        <w:t>Do you agree or disagree?</w:t>
      </w:r>
    </w:p>
    <w:p w14:paraId="57F17C49" w14:textId="70E34901" w:rsidR="00F174A7" w:rsidRDefault="001421CF" w:rsidP="00F64E6E">
      <w:pPr>
        <w:pStyle w:val="ListBullet"/>
      </w:pPr>
      <w:r w:rsidRPr="001421CF">
        <w:t>Is poetry the most powerful text type? If not, what is?</w:t>
      </w:r>
    </w:p>
    <w:p w14:paraId="4871691F" w14:textId="4CE82C9C" w:rsidR="00F317A9" w:rsidRDefault="00F317A9" w:rsidP="00F64E6E">
      <w:pPr>
        <w:pStyle w:val="ListBullet"/>
      </w:pPr>
      <w:r>
        <w:t>Is poetry relevant in the modern world?</w:t>
      </w:r>
    </w:p>
    <w:p w14:paraId="228A78B4" w14:textId="794FBA16" w:rsidR="006E002E" w:rsidRDefault="00F317A9" w:rsidP="00F64E6E">
      <w:pPr>
        <w:pStyle w:val="ListBullet"/>
      </w:pPr>
      <w:r>
        <w:t xml:space="preserve">What are </w:t>
      </w:r>
      <w:r w:rsidR="00F64E6E">
        <w:t>‘</w:t>
      </w:r>
      <w:r>
        <w:t xml:space="preserve">powerful </w:t>
      </w:r>
      <w:r w:rsidRPr="00F64E6E">
        <w:t>feelings</w:t>
      </w:r>
      <w:r w:rsidR="00F64E6E">
        <w:t>’</w:t>
      </w:r>
      <w:r w:rsidRPr="00F64E6E">
        <w:t>?</w:t>
      </w:r>
      <w:r>
        <w:t xml:space="preserve"> Is love the most powerful feeling we can possess?</w:t>
      </w:r>
    </w:p>
    <w:p w14:paraId="1FC40062" w14:textId="07B43076" w:rsidR="00353053" w:rsidRDefault="0065177B" w:rsidP="00F64E6E">
      <w:pPr>
        <w:pStyle w:val="ListBullet"/>
      </w:pPr>
      <w:r w:rsidRPr="0065177B">
        <w:t xml:space="preserve">Is a song </w:t>
      </w:r>
      <w:r w:rsidR="002A18CA">
        <w:t xml:space="preserve">simply </w:t>
      </w:r>
      <w:r w:rsidRPr="0065177B">
        <w:t>a poem with music?</w:t>
      </w:r>
    </w:p>
    <w:p w14:paraId="16959957" w14:textId="77777777" w:rsidR="00E9618D" w:rsidRPr="00DA7BFE" w:rsidRDefault="00E9618D" w:rsidP="00DA7BFE">
      <w:r>
        <w:br w:type="page"/>
      </w:r>
    </w:p>
    <w:p w14:paraId="079C82A9" w14:textId="2BB925C5" w:rsidR="006E002E" w:rsidRDefault="006E002E" w:rsidP="006E002E">
      <w:pPr>
        <w:pStyle w:val="Heading2"/>
      </w:pPr>
      <w:bookmarkStart w:id="49" w:name="_Toc164776106"/>
      <w:r w:rsidRPr="006E002E">
        <w:t xml:space="preserve">Phase 3, </w:t>
      </w:r>
      <w:r w:rsidR="00D53447">
        <w:t>resource 1</w:t>
      </w:r>
      <w:r w:rsidRPr="006E002E">
        <w:t xml:space="preserve"> – </w:t>
      </w:r>
      <w:r>
        <w:t>jigsaw</w:t>
      </w:r>
      <w:r w:rsidRPr="006E002E">
        <w:t xml:space="preserve"> </w:t>
      </w:r>
      <w:r w:rsidR="00CA0E36">
        <w:t>co-operative learning</w:t>
      </w:r>
      <w:r w:rsidR="005C366F">
        <w:t xml:space="preserve"> </w:t>
      </w:r>
      <w:r w:rsidR="00BB2412">
        <w:t>discussion</w:t>
      </w:r>
      <w:bookmarkEnd w:id="49"/>
    </w:p>
    <w:p w14:paraId="40148CE3" w14:textId="2735E3B5" w:rsidR="002D7D49" w:rsidRDefault="002D7D49" w:rsidP="002D7D49">
      <w:pPr>
        <w:pStyle w:val="FeatureBox2"/>
      </w:pPr>
      <w:r w:rsidRPr="00E9618D">
        <w:rPr>
          <w:rStyle w:val="Strong"/>
        </w:rPr>
        <w:t>Teacher note:</w:t>
      </w:r>
      <w:r>
        <w:t xml:space="preserve"> this activity will benefit from clear parameters for students to work with. For example, you may allow student</w:t>
      </w:r>
      <w:r w:rsidR="00F1597E">
        <w:t>s</w:t>
      </w:r>
      <w:r>
        <w:t xml:space="preserve"> 10 minutes to communicate with their peer</w:t>
      </w:r>
      <w:r w:rsidR="00B115CE">
        <w:t>s</w:t>
      </w:r>
      <w:r w:rsidR="00DF68BD">
        <w:t xml:space="preserve">, a </w:t>
      </w:r>
      <w:r w:rsidR="00DF68BD" w:rsidRPr="00DF68BD">
        <w:t>group of 4</w:t>
      </w:r>
      <w:r w:rsidR="004021D0">
        <w:t>,</w:t>
      </w:r>
      <w:r>
        <w:t xml:space="preserve"> in this reflective activity</w:t>
      </w:r>
      <w:r w:rsidR="00586801">
        <w:t xml:space="preserve"> and then </w:t>
      </w:r>
      <w:r w:rsidR="00603710">
        <w:t>5</w:t>
      </w:r>
      <w:r w:rsidR="006C17EA">
        <w:t>–</w:t>
      </w:r>
      <w:r w:rsidR="00603710">
        <w:t>1</w:t>
      </w:r>
      <w:r w:rsidR="00F25A59">
        <w:t>0</w:t>
      </w:r>
      <w:r w:rsidR="00586801">
        <w:t xml:space="preserve"> minutes </w:t>
      </w:r>
      <w:r w:rsidR="00D345FE">
        <w:t xml:space="preserve">to respond </w:t>
      </w:r>
      <w:r w:rsidR="00D629E8" w:rsidRPr="00D629E8">
        <w:t>during structured class discussion</w:t>
      </w:r>
      <w:r w:rsidR="002E1041">
        <w:t xml:space="preserve"> or through a shared digital document</w:t>
      </w:r>
      <w:r w:rsidR="00D629E8">
        <w:t>.</w:t>
      </w:r>
    </w:p>
    <w:p w14:paraId="5CC87C48" w14:textId="356FB138" w:rsidR="003C1880" w:rsidRPr="00307DCB" w:rsidRDefault="003C1880" w:rsidP="00216520">
      <w:pPr>
        <w:rPr>
          <w:rStyle w:val="Strong"/>
        </w:rPr>
      </w:pPr>
      <w:r w:rsidRPr="00307DCB">
        <w:rPr>
          <w:rStyle w:val="Strong"/>
        </w:rPr>
        <w:t xml:space="preserve">Activity instructions for the </w:t>
      </w:r>
      <w:r w:rsidR="006B46F3" w:rsidRPr="00307DCB">
        <w:rPr>
          <w:rStyle w:val="Strong"/>
        </w:rPr>
        <w:t>teacher</w:t>
      </w:r>
    </w:p>
    <w:p w14:paraId="5ECFC67D" w14:textId="1A3FB392" w:rsidR="000A5A6D" w:rsidRPr="00A97807" w:rsidRDefault="003C1880" w:rsidP="00144C4C">
      <w:pPr>
        <w:pStyle w:val="ListNumber"/>
        <w:numPr>
          <w:ilvl w:val="0"/>
          <w:numId w:val="110"/>
        </w:numPr>
      </w:pPr>
      <w:r w:rsidRPr="00A97807">
        <w:t>F</w:t>
      </w:r>
      <w:r w:rsidR="00347276" w:rsidRPr="00A97807">
        <w:t xml:space="preserve">orm </w:t>
      </w:r>
      <w:r w:rsidR="006B46F3" w:rsidRPr="00A97807">
        <w:t>groups of 4</w:t>
      </w:r>
      <w:r w:rsidR="002F6753" w:rsidRPr="00A97807">
        <w:t>.</w:t>
      </w:r>
    </w:p>
    <w:p w14:paraId="48AE77F3" w14:textId="4540B796" w:rsidR="002756D1" w:rsidRPr="00A97807" w:rsidRDefault="003C1880" w:rsidP="00144C4C">
      <w:pPr>
        <w:pStyle w:val="ListNumber"/>
        <w:numPr>
          <w:ilvl w:val="0"/>
          <w:numId w:val="110"/>
        </w:numPr>
      </w:pPr>
      <w:r w:rsidRPr="00A97807">
        <w:t>Give each group</w:t>
      </w:r>
      <w:r w:rsidR="002F6753" w:rsidRPr="00A97807">
        <w:t xml:space="preserve"> a stimulus</w:t>
      </w:r>
      <w:r w:rsidR="00B852FC" w:rsidRPr="00A97807">
        <w:t xml:space="preserve"> from one of the topics listed below</w:t>
      </w:r>
      <w:r w:rsidR="002756D1" w:rsidRPr="00A97807">
        <w:t>.</w:t>
      </w:r>
    </w:p>
    <w:p w14:paraId="6FC20EC5" w14:textId="799ECD30" w:rsidR="00494820" w:rsidRPr="00A97807" w:rsidRDefault="00EF5533" w:rsidP="00144C4C">
      <w:pPr>
        <w:pStyle w:val="ListNumber"/>
        <w:numPr>
          <w:ilvl w:val="0"/>
          <w:numId w:val="110"/>
        </w:numPr>
      </w:pPr>
      <w:r w:rsidRPr="00A97807">
        <w:t>Support students to</w:t>
      </w:r>
      <w:r w:rsidR="00B91BF4" w:rsidRPr="00A97807">
        <w:t xml:space="preserve"> debate</w:t>
      </w:r>
      <w:r w:rsidR="00542247" w:rsidRPr="00A97807">
        <w:t xml:space="preserve"> </w:t>
      </w:r>
      <w:r w:rsidR="001E7331" w:rsidRPr="00A97807">
        <w:t>whether the stimulus is true or false or something</w:t>
      </w:r>
      <w:r w:rsidR="002D7D49" w:rsidRPr="00A97807">
        <w:t xml:space="preserve"> in </w:t>
      </w:r>
      <w:r w:rsidR="001E7331" w:rsidRPr="00A97807">
        <w:t>between</w:t>
      </w:r>
      <w:r w:rsidR="00294969" w:rsidRPr="00A97807">
        <w:t xml:space="preserve">. </w:t>
      </w:r>
      <w:r w:rsidR="001B0A72" w:rsidRPr="00A97807">
        <w:t>The</w:t>
      </w:r>
      <w:r w:rsidR="00294969" w:rsidRPr="00A97807">
        <w:t xml:space="preserve"> </w:t>
      </w:r>
      <w:r w:rsidR="0079112C" w:rsidRPr="00A97807">
        <w:t>group</w:t>
      </w:r>
      <w:r w:rsidR="006C6BEA" w:rsidRPr="00A97807">
        <w:t xml:space="preserve"> will</w:t>
      </w:r>
      <w:r w:rsidR="002D7D49" w:rsidRPr="00A97807">
        <w:t xml:space="preserve"> </w:t>
      </w:r>
      <w:r w:rsidR="00294969" w:rsidRPr="00A97807">
        <w:t xml:space="preserve">explore the complexities </w:t>
      </w:r>
      <w:r w:rsidR="008C2F8A" w:rsidRPr="00A97807">
        <w:t xml:space="preserve">of </w:t>
      </w:r>
      <w:r w:rsidR="00DD2390" w:rsidRPr="00A97807">
        <w:t>their</w:t>
      </w:r>
      <w:r w:rsidR="002D7D49" w:rsidRPr="00A97807">
        <w:t xml:space="preserve"> </w:t>
      </w:r>
      <w:r w:rsidR="002B010E" w:rsidRPr="00A97807">
        <w:t>stimulus</w:t>
      </w:r>
      <w:r w:rsidR="002D7D49" w:rsidRPr="00A97807">
        <w:t xml:space="preserve"> and </w:t>
      </w:r>
      <w:r w:rsidR="00294969" w:rsidRPr="00A97807">
        <w:t xml:space="preserve">report back to the class with </w:t>
      </w:r>
      <w:r w:rsidR="00CF2D51" w:rsidRPr="00A97807">
        <w:t>2</w:t>
      </w:r>
      <w:r w:rsidR="00294969" w:rsidRPr="00A97807">
        <w:t xml:space="preserve"> members of the team arguing a different perspective. For example, in the first stimulus a member would argue that love has changed throughout time and one member would argue that it hasn’t.</w:t>
      </w:r>
      <w:r w:rsidR="009F3C7D" w:rsidRPr="00A97807">
        <w:t xml:space="preserve"> </w:t>
      </w:r>
      <w:r w:rsidR="00FA496A" w:rsidRPr="00A97807">
        <w:t>Students</w:t>
      </w:r>
      <w:r w:rsidR="009F3C7D" w:rsidRPr="00A97807">
        <w:t xml:space="preserve"> will</w:t>
      </w:r>
      <w:r w:rsidR="00494820" w:rsidRPr="00A97807">
        <w:t xml:space="preserve"> </w:t>
      </w:r>
      <w:r w:rsidR="00153DFE" w:rsidRPr="00A97807">
        <w:t>reflect</w:t>
      </w:r>
      <w:r w:rsidR="002E1041" w:rsidRPr="00A97807">
        <w:t xml:space="preserve"> on </w:t>
      </w:r>
      <w:r w:rsidR="00FA496A" w:rsidRPr="00A97807">
        <w:t>their</w:t>
      </w:r>
      <w:r w:rsidR="00494820" w:rsidRPr="00A97807">
        <w:t xml:space="preserve"> work </w:t>
      </w:r>
      <w:r w:rsidR="00C335FD" w:rsidRPr="00A97807">
        <w:t>either through</w:t>
      </w:r>
      <w:r w:rsidR="00CF2D51" w:rsidRPr="00A97807">
        <w:t xml:space="preserve"> a</w:t>
      </w:r>
      <w:r w:rsidR="00494820" w:rsidRPr="00A97807">
        <w:t xml:space="preserve"> structured class discussion</w:t>
      </w:r>
      <w:r w:rsidR="002E1041" w:rsidRPr="00A97807">
        <w:t xml:space="preserve"> or </w:t>
      </w:r>
      <w:r w:rsidR="00494820" w:rsidRPr="00A97807">
        <w:t>shared digital document. The stimulus points include:</w:t>
      </w:r>
    </w:p>
    <w:p w14:paraId="39515464" w14:textId="693D171E" w:rsidR="006E002E" w:rsidRPr="00AF6C3A" w:rsidRDefault="006E002E" w:rsidP="00144C4C">
      <w:pPr>
        <w:pStyle w:val="ListNumber2"/>
        <w:numPr>
          <w:ilvl w:val="0"/>
          <w:numId w:val="54"/>
        </w:numPr>
        <w:rPr>
          <w:rStyle w:val="Emphasis"/>
          <w:i w:val="0"/>
        </w:rPr>
      </w:pPr>
      <w:r w:rsidRPr="00AF6C3A">
        <w:rPr>
          <w:rStyle w:val="Emphasis"/>
          <w:i w:val="0"/>
        </w:rPr>
        <w:t>Love has changed throughout time</w:t>
      </w:r>
      <w:r w:rsidR="00B30E9E">
        <w:rPr>
          <w:rStyle w:val="Emphasis"/>
          <w:i w:val="0"/>
        </w:rPr>
        <w:t>.</w:t>
      </w:r>
    </w:p>
    <w:p w14:paraId="001F48F0" w14:textId="38559B6E" w:rsidR="006E002E" w:rsidRPr="00F040B9" w:rsidRDefault="00400E62" w:rsidP="00F040B9">
      <w:pPr>
        <w:pStyle w:val="ListNumber2"/>
        <w:rPr>
          <w:rStyle w:val="Emphasis"/>
          <w:i w:val="0"/>
        </w:rPr>
      </w:pPr>
      <w:r w:rsidRPr="00F040B9">
        <w:rPr>
          <w:rStyle w:val="Emphasis"/>
          <w:i w:val="0"/>
        </w:rPr>
        <w:t>L</w:t>
      </w:r>
      <w:r w:rsidR="006E002E" w:rsidRPr="00F040B9">
        <w:rPr>
          <w:rStyle w:val="Emphasis"/>
          <w:i w:val="0"/>
        </w:rPr>
        <w:t xml:space="preserve">ove </w:t>
      </w:r>
      <w:r w:rsidR="00317F03" w:rsidRPr="00F040B9">
        <w:rPr>
          <w:rStyle w:val="Emphasis"/>
          <w:i w:val="0"/>
        </w:rPr>
        <w:t xml:space="preserve">is </w:t>
      </w:r>
      <w:r w:rsidR="006E002E" w:rsidRPr="00F040B9">
        <w:rPr>
          <w:rStyle w:val="Emphasis"/>
          <w:i w:val="0"/>
        </w:rPr>
        <w:t>the most powerful human emotion</w:t>
      </w:r>
      <w:r w:rsidR="00B30E9E">
        <w:rPr>
          <w:rStyle w:val="Emphasis"/>
          <w:i w:val="0"/>
        </w:rPr>
        <w:t>.</w:t>
      </w:r>
    </w:p>
    <w:p w14:paraId="4B3DD30A" w14:textId="2E60FEBD" w:rsidR="006E002E" w:rsidRPr="00F040B9" w:rsidRDefault="006E002E" w:rsidP="00F040B9">
      <w:pPr>
        <w:pStyle w:val="ListNumber2"/>
        <w:rPr>
          <w:rStyle w:val="Emphasis"/>
          <w:i w:val="0"/>
        </w:rPr>
      </w:pPr>
      <w:r w:rsidRPr="00F040B9">
        <w:rPr>
          <w:rStyle w:val="Emphasis"/>
          <w:i w:val="0"/>
        </w:rPr>
        <w:t>Love of family is most important</w:t>
      </w:r>
      <w:r w:rsidR="00B30E9E">
        <w:rPr>
          <w:rStyle w:val="Emphasis"/>
          <w:i w:val="0"/>
        </w:rPr>
        <w:t>.</w:t>
      </w:r>
    </w:p>
    <w:p w14:paraId="1DD5F4C9" w14:textId="2484893D" w:rsidR="006E002E" w:rsidRPr="00F040B9" w:rsidRDefault="006E002E" w:rsidP="00F040B9">
      <w:pPr>
        <w:pStyle w:val="ListNumber2"/>
        <w:rPr>
          <w:rStyle w:val="Emphasis"/>
          <w:i w:val="0"/>
        </w:rPr>
      </w:pPr>
      <w:r w:rsidRPr="00F040B9">
        <w:rPr>
          <w:rStyle w:val="Emphasis"/>
          <w:i w:val="0"/>
        </w:rPr>
        <w:t xml:space="preserve">‘Love </w:t>
      </w:r>
      <w:r w:rsidR="004A7C0E" w:rsidRPr="00F040B9">
        <w:rPr>
          <w:rStyle w:val="Emphasis"/>
          <w:i w:val="0"/>
        </w:rPr>
        <w:t xml:space="preserve">is </w:t>
      </w:r>
      <w:r w:rsidR="003E6380" w:rsidRPr="00F040B9">
        <w:rPr>
          <w:rStyle w:val="Emphasis"/>
          <w:i w:val="0"/>
        </w:rPr>
        <w:t>blind</w:t>
      </w:r>
      <w:r w:rsidR="00E738B3">
        <w:rPr>
          <w:rStyle w:val="Emphasis"/>
          <w:i w:val="0"/>
        </w:rPr>
        <w:t>.</w:t>
      </w:r>
      <w:r w:rsidR="003E6380" w:rsidRPr="00F040B9">
        <w:rPr>
          <w:rStyle w:val="Emphasis"/>
          <w:i w:val="0"/>
        </w:rPr>
        <w:t>’</w:t>
      </w:r>
    </w:p>
    <w:p w14:paraId="341C9631" w14:textId="7C7B13D9" w:rsidR="006E002E" w:rsidRPr="00F040B9" w:rsidRDefault="00CA62DE" w:rsidP="00F040B9">
      <w:pPr>
        <w:pStyle w:val="ListNumber2"/>
        <w:rPr>
          <w:rStyle w:val="Emphasis"/>
          <w:i w:val="0"/>
        </w:rPr>
      </w:pPr>
      <w:r w:rsidRPr="00F040B9">
        <w:rPr>
          <w:rStyle w:val="Emphasis"/>
          <w:i w:val="0"/>
        </w:rPr>
        <w:t xml:space="preserve">The best </w:t>
      </w:r>
      <w:r w:rsidR="006E002E" w:rsidRPr="00F040B9">
        <w:rPr>
          <w:rStyle w:val="Emphasis"/>
          <w:i w:val="0"/>
        </w:rPr>
        <w:t>songs are about love</w:t>
      </w:r>
      <w:r w:rsidR="00B30E9E">
        <w:rPr>
          <w:rStyle w:val="Emphasis"/>
          <w:i w:val="0"/>
        </w:rPr>
        <w:t>.</w:t>
      </w:r>
    </w:p>
    <w:p w14:paraId="6CCB6D61" w14:textId="07A34836" w:rsidR="001A5567" w:rsidRPr="00F040B9" w:rsidRDefault="00850FC0" w:rsidP="00F040B9">
      <w:pPr>
        <w:pStyle w:val="ListNumber2"/>
        <w:rPr>
          <w:rStyle w:val="Emphasis"/>
          <w:i w:val="0"/>
        </w:rPr>
      </w:pPr>
      <w:r w:rsidRPr="00F040B9">
        <w:rPr>
          <w:rStyle w:val="Emphasis"/>
          <w:i w:val="0"/>
        </w:rPr>
        <w:t>T</w:t>
      </w:r>
      <w:r w:rsidR="006E002E" w:rsidRPr="00F040B9">
        <w:rPr>
          <w:rStyle w:val="Emphasis"/>
          <w:i w:val="0"/>
        </w:rPr>
        <w:t xml:space="preserve">rue love </w:t>
      </w:r>
      <w:r w:rsidRPr="00F040B9">
        <w:rPr>
          <w:rStyle w:val="Emphasis"/>
          <w:i w:val="0"/>
        </w:rPr>
        <w:t xml:space="preserve">has always </w:t>
      </w:r>
      <w:r w:rsidR="006E002E" w:rsidRPr="00F040B9">
        <w:rPr>
          <w:rStyle w:val="Emphasis"/>
          <w:i w:val="0"/>
        </w:rPr>
        <w:t>exist</w:t>
      </w:r>
      <w:r w:rsidRPr="00F040B9">
        <w:rPr>
          <w:rStyle w:val="Emphasis"/>
          <w:i w:val="0"/>
        </w:rPr>
        <w:t>ed</w:t>
      </w:r>
      <w:r w:rsidR="00B30E9E">
        <w:rPr>
          <w:rStyle w:val="Emphasis"/>
          <w:i w:val="0"/>
        </w:rPr>
        <w:t>.</w:t>
      </w:r>
    </w:p>
    <w:p w14:paraId="70DDB934" w14:textId="38A11A43" w:rsidR="00354E2B" w:rsidRPr="00122228" w:rsidRDefault="0076743B" w:rsidP="00122228">
      <w:pPr>
        <w:pStyle w:val="ListNumber"/>
      </w:pPr>
      <w:r w:rsidRPr="00122228">
        <w:t xml:space="preserve">Students </w:t>
      </w:r>
      <w:r w:rsidR="0032383F" w:rsidRPr="00122228">
        <w:t xml:space="preserve">engage with Core text 2 – </w:t>
      </w:r>
      <w:r w:rsidR="00396EFC" w:rsidRPr="00122228">
        <w:t>‘</w:t>
      </w:r>
      <w:r w:rsidR="0032383F" w:rsidRPr="00122228">
        <w:t xml:space="preserve">How </w:t>
      </w:r>
      <w:r w:rsidR="00300DB2" w:rsidRPr="00122228">
        <w:t>Do</w:t>
      </w:r>
      <w:r w:rsidR="0032383F" w:rsidRPr="00122228">
        <w:t xml:space="preserve"> I </w:t>
      </w:r>
      <w:r w:rsidR="00300DB2" w:rsidRPr="00122228">
        <w:t>Love Thee</w:t>
      </w:r>
      <w:r w:rsidR="0032383F" w:rsidRPr="00122228">
        <w:t>?</w:t>
      </w:r>
      <w:r w:rsidR="004B536A" w:rsidRPr="00122228">
        <w:t xml:space="preserve"> (Sonnet 43</w:t>
      </w:r>
      <w:r w:rsidR="000F3B6F" w:rsidRPr="00122228">
        <w:t>)</w:t>
      </w:r>
      <w:r w:rsidR="00396EFC" w:rsidRPr="00122228">
        <w:t>’</w:t>
      </w:r>
      <w:r w:rsidR="00E738B3" w:rsidRPr="00122228">
        <w:t xml:space="preserve"> by Elizabeth Barrett Browning</w:t>
      </w:r>
      <w:r w:rsidR="00251D47" w:rsidRPr="00122228">
        <w:t xml:space="preserve"> </w:t>
      </w:r>
      <w:r w:rsidR="00000A49" w:rsidRPr="00122228">
        <w:t xml:space="preserve">and apply </w:t>
      </w:r>
      <w:r w:rsidR="00FA496A" w:rsidRPr="00122228">
        <w:t>thei</w:t>
      </w:r>
      <w:r w:rsidR="00E324E0" w:rsidRPr="00122228">
        <w:t>r</w:t>
      </w:r>
      <w:r w:rsidR="00000A49" w:rsidRPr="00122228">
        <w:t xml:space="preserve"> stimulus to </w:t>
      </w:r>
      <w:r w:rsidR="00CE7F9C" w:rsidRPr="00122228">
        <w:t>the poem</w:t>
      </w:r>
      <w:r w:rsidR="00CD3A1F" w:rsidRPr="00122228">
        <w:t xml:space="preserve">, </w:t>
      </w:r>
      <w:r w:rsidR="0006694E" w:rsidRPr="00122228">
        <w:t>answering the following questions</w:t>
      </w:r>
      <w:r w:rsidR="001B6D6D" w:rsidRPr="00122228">
        <w:t xml:space="preserve"> in workbooks</w:t>
      </w:r>
      <w:r w:rsidR="003D12A9" w:rsidRPr="00122228">
        <w:t xml:space="preserve"> or through discussion</w:t>
      </w:r>
      <w:r w:rsidR="001A2F8C" w:rsidRPr="00122228">
        <w:t>:</w:t>
      </w:r>
    </w:p>
    <w:p w14:paraId="5A888B9F" w14:textId="7B96F31D" w:rsidR="001A2F8C" w:rsidRPr="00791CED" w:rsidRDefault="00974E3B" w:rsidP="00144C4C">
      <w:pPr>
        <w:pStyle w:val="ListNumber2"/>
        <w:numPr>
          <w:ilvl w:val="0"/>
          <w:numId w:val="68"/>
        </w:numPr>
      </w:pPr>
      <w:r w:rsidRPr="00791CED">
        <w:t xml:space="preserve">How </w:t>
      </w:r>
      <w:r w:rsidR="00056590" w:rsidRPr="00791CED">
        <w:t xml:space="preserve">can your stimulus be applied to </w:t>
      </w:r>
      <w:r w:rsidR="00987FC7" w:rsidRPr="00791CED">
        <w:t>the poem itself</w:t>
      </w:r>
      <w:r w:rsidR="00B67B8C" w:rsidRPr="00791CED">
        <w:t>?</w:t>
      </w:r>
    </w:p>
    <w:p w14:paraId="4A3B7560" w14:textId="6431C0DB" w:rsidR="00B67B8C" w:rsidRPr="00000A49" w:rsidRDefault="009C64B7" w:rsidP="00144C4C">
      <w:pPr>
        <w:pStyle w:val="ListNumber2"/>
        <w:numPr>
          <w:ilvl w:val="0"/>
          <w:numId w:val="2"/>
        </w:numPr>
      </w:pPr>
      <w:r>
        <w:t>Can the poem</w:t>
      </w:r>
      <w:r w:rsidR="0082680D">
        <w:t xml:space="preserve"> be considered a ‘</w:t>
      </w:r>
      <w:r w:rsidRPr="009C64B7">
        <w:t xml:space="preserve">spontaneous overflow of powerful </w:t>
      </w:r>
      <w:r w:rsidR="00791CED" w:rsidRPr="009C64B7">
        <w:t>feelings</w:t>
      </w:r>
      <w:r w:rsidR="0082680D">
        <w:t>?</w:t>
      </w:r>
      <w:r w:rsidR="00306B97">
        <w:t>’</w:t>
      </w:r>
      <w:r w:rsidR="0082680D">
        <w:t xml:space="preserve"> Why?</w:t>
      </w:r>
    </w:p>
    <w:p w14:paraId="38DF8DC5" w14:textId="7EFE296F" w:rsidR="00FB3221" w:rsidRDefault="006D27B9" w:rsidP="006D27B9">
      <w:pPr>
        <w:pStyle w:val="Heading2"/>
      </w:pPr>
      <w:bookmarkStart w:id="50" w:name="_Toc164776107"/>
      <w:r w:rsidRPr="006D27B9">
        <w:t xml:space="preserve">Phase 3, </w:t>
      </w:r>
      <w:r w:rsidR="003B6C10">
        <w:t>resource</w:t>
      </w:r>
      <w:r w:rsidR="00E74307">
        <w:t xml:space="preserve"> </w:t>
      </w:r>
      <w:r w:rsidR="00BD56B8">
        <w:t>2</w:t>
      </w:r>
      <w:r w:rsidRPr="006D27B9">
        <w:t xml:space="preserve"> – </w:t>
      </w:r>
      <w:r w:rsidR="003B6C10">
        <w:t>e</w:t>
      </w:r>
      <w:r>
        <w:t>xit ticket</w:t>
      </w:r>
      <w:bookmarkEnd w:id="50"/>
    </w:p>
    <w:p w14:paraId="244401FD" w14:textId="5B38B53D" w:rsidR="00BE1F93" w:rsidRDefault="00EF1332" w:rsidP="000E0837">
      <w:pPr>
        <w:pStyle w:val="FeatureBox2"/>
      </w:pPr>
      <w:r>
        <w:t xml:space="preserve">An </w:t>
      </w:r>
      <w:hyperlink r:id="rId48" w:history="1">
        <w:r w:rsidRPr="00DE4958">
          <w:rPr>
            <w:rStyle w:val="Hyperlink"/>
          </w:rPr>
          <w:t>exit ticket</w:t>
        </w:r>
      </w:hyperlink>
      <w:r>
        <w:t xml:space="preserve"> is </w:t>
      </w:r>
      <w:r w:rsidR="00D55D58">
        <w:t>a thinking strategy designed to clarify thinking</w:t>
      </w:r>
      <w:r w:rsidR="00FE7DC5">
        <w:t xml:space="preserve"> and </w:t>
      </w:r>
      <w:r w:rsidR="004D7CD0">
        <w:t>round off a learning sequence</w:t>
      </w:r>
      <w:r w:rsidR="00EB05DC">
        <w:t>. This is</w:t>
      </w:r>
      <w:r w:rsidR="000078B5">
        <w:t xml:space="preserve"> </w:t>
      </w:r>
      <w:r w:rsidR="00092499">
        <w:t>like</w:t>
      </w:r>
      <w:r>
        <w:t xml:space="preserve"> a </w:t>
      </w:r>
      <w:r w:rsidR="00FC661B">
        <w:t>‘Take note’ strategy</w:t>
      </w:r>
      <w:r w:rsidR="00631A5C">
        <w:t xml:space="preserve">, just completed at the end </w:t>
      </w:r>
      <w:r w:rsidR="00BD3E2F">
        <w:t xml:space="preserve">of a sequence. </w:t>
      </w:r>
      <w:r w:rsidR="000E0837">
        <w:t xml:space="preserve">The routine is not simply an activity you are asking to students to do, but a tool designed to help </w:t>
      </w:r>
      <w:r w:rsidR="006A1DBD">
        <w:t>them</w:t>
      </w:r>
      <w:r w:rsidR="000E0837">
        <w:t xml:space="preserve"> use </w:t>
      </w:r>
      <w:r w:rsidR="006A1DBD">
        <w:t>their</w:t>
      </w:r>
      <w:r w:rsidR="000E0837">
        <w:t xml:space="preserve"> brains more effectively for learning. Explain to students that our learning and memory are enhanced by the regular distillation of key ideas</w:t>
      </w:r>
      <w:r w:rsidR="00E2699A">
        <w:t>.</w:t>
      </w:r>
    </w:p>
    <w:p w14:paraId="66486DA5" w14:textId="0AF5055A" w:rsidR="00BE1F93" w:rsidRDefault="00907A05" w:rsidP="00716392">
      <w:r>
        <w:t>Issue</w:t>
      </w:r>
      <w:r w:rsidR="00BE1F93" w:rsidRPr="00BE1F93">
        <w:t xml:space="preserve"> students </w:t>
      </w:r>
      <w:r w:rsidR="00667E78">
        <w:t>with 3</w:t>
      </w:r>
      <w:r w:rsidR="00667E78" w:rsidRPr="00BE1F93">
        <w:t xml:space="preserve"> </w:t>
      </w:r>
      <w:r w:rsidR="00BE1F93" w:rsidRPr="00BE1F93">
        <w:t xml:space="preserve">different coloured </w:t>
      </w:r>
      <w:r w:rsidR="004E2259">
        <w:t>sticky</w:t>
      </w:r>
      <w:r w:rsidR="00BE1F93" w:rsidRPr="00BE1F93">
        <w:t xml:space="preserve"> notes or </w:t>
      </w:r>
      <w:r w:rsidR="004E2259">
        <w:t>i</w:t>
      </w:r>
      <w:r w:rsidR="00BE1F93" w:rsidRPr="00BE1F93">
        <w:t>ndex cards</w:t>
      </w:r>
      <w:r w:rsidR="0073640D">
        <w:t xml:space="preserve">, which can be placed in a </w:t>
      </w:r>
      <w:r w:rsidR="00824629">
        <w:t>student response box</w:t>
      </w:r>
      <w:r w:rsidR="003A16B9">
        <w:t xml:space="preserve"> or </w:t>
      </w:r>
      <w:r w:rsidR="00F04DB7">
        <w:t>poster</w:t>
      </w:r>
      <w:r w:rsidR="00B57666">
        <w:t xml:space="preserve"> in the room</w:t>
      </w:r>
      <w:r w:rsidR="00BE1F93" w:rsidRPr="00BE1F93">
        <w:t>. Students reflect on and clarify their thoughts on the guided questions and jigsaw activity by responding to the stimulus:</w:t>
      </w:r>
    </w:p>
    <w:p w14:paraId="648F2C18" w14:textId="43823370" w:rsidR="00E915FC" w:rsidRDefault="005A6044" w:rsidP="002F6B5F">
      <w:pPr>
        <w:pStyle w:val="ListBullet"/>
      </w:pPr>
      <w:r>
        <w:t>Poetry is</w:t>
      </w:r>
      <w:r w:rsidR="00C64521">
        <w:t xml:space="preserve"> ... </w:t>
      </w:r>
    </w:p>
    <w:p w14:paraId="280BB5A2" w14:textId="412FF674" w:rsidR="00295FB6" w:rsidRDefault="00E315C9" w:rsidP="002F6B5F">
      <w:pPr>
        <w:pStyle w:val="ListBullet"/>
      </w:pPr>
      <w:r>
        <w:t>Love is</w:t>
      </w:r>
      <w:r w:rsidR="00C64521">
        <w:t xml:space="preserve"> ...</w:t>
      </w:r>
      <w:r w:rsidR="00CA73F2">
        <w:t xml:space="preserve"> </w:t>
      </w:r>
    </w:p>
    <w:p w14:paraId="1992FC1B" w14:textId="153710D5" w:rsidR="009B6D27" w:rsidRDefault="00E5302D" w:rsidP="002F6B5F">
      <w:pPr>
        <w:pStyle w:val="ListBullet"/>
      </w:pPr>
      <w:r>
        <w:t xml:space="preserve">The poem ‘How </w:t>
      </w:r>
      <w:r w:rsidR="00300DB2">
        <w:t>Do</w:t>
      </w:r>
      <w:r>
        <w:t xml:space="preserve"> I </w:t>
      </w:r>
      <w:r w:rsidR="00300DB2">
        <w:t>Love Thee?</w:t>
      </w:r>
      <w:r w:rsidR="00761E79">
        <w:t xml:space="preserve"> (Sonnet 43)</w:t>
      </w:r>
      <w:r w:rsidR="0002711B">
        <w:t>’</w:t>
      </w:r>
      <w:r w:rsidR="00500D99">
        <w:t xml:space="preserve"> is a strong example of this because</w:t>
      </w:r>
      <w:r w:rsidR="00C64521">
        <w:t xml:space="preserve"> ... </w:t>
      </w:r>
    </w:p>
    <w:p w14:paraId="66512691" w14:textId="74DAFD6C" w:rsidR="00716392" w:rsidRPr="00716392" w:rsidRDefault="00716392" w:rsidP="00716392">
      <w:r>
        <w:t>The teacher collects, reads and summarizes the cards as a</w:t>
      </w:r>
      <w:r w:rsidR="009E2365">
        <w:t>n</w:t>
      </w:r>
      <w:r w:rsidR="007547DF">
        <w:t xml:space="preserve"> informal</w:t>
      </w:r>
      <w:r w:rsidR="00CB31DD">
        <w:t xml:space="preserve"> type</w:t>
      </w:r>
      <w:r>
        <w:t xml:space="preserve"> of formative assessment and begins the next class by sharing or </w:t>
      </w:r>
      <w:r w:rsidR="00712AF6">
        <w:t>summarising</w:t>
      </w:r>
      <w:r>
        <w:t xml:space="preserve"> what was shared</w:t>
      </w:r>
      <w:r w:rsidR="00902EBC">
        <w:t>.</w:t>
      </w:r>
    </w:p>
    <w:p w14:paraId="39A8DED6" w14:textId="1C711281" w:rsidR="00C179BA" w:rsidRDefault="00C179BA" w:rsidP="00D57CDA">
      <w:r>
        <w:br w:type="page"/>
      </w:r>
    </w:p>
    <w:p w14:paraId="18C5B649" w14:textId="16C34330" w:rsidR="002A58E5" w:rsidRDefault="00E27AD3" w:rsidP="00E27AD3">
      <w:pPr>
        <w:pStyle w:val="Heading2"/>
      </w:pPr>
      <w:bookmarkStart w:id="51" w:name="_Toc164776108"/>
      <w:r>
        <w:t>Phase 3</w:t>
      </w:r>
      <w:r w:rsidR="00EC20BE">
        <w:t xml:space="preserve">, activity </w:t>
      </w:r>
      <w:r w:rsidR="002C6560">
        <w:t>2</w:t>
      </w:r>
      <w:r w:rsidR="00EC20BE">
        <w:t xml:space="preserve"> </w:t>
      </w:r>
      <w:r w:rsidR="00D03CA2">
        <w:t>–</w:t>
      </w:r>
      <w:r w:rsidR="00C47FA6">
        <w:t xml:space="preserve"> direct (</w:t>
      </w:r>
      <w:r w:rsidR="00D03CA2">
        <w:t>literal</w:t>
      </w:r>
      <w:r w:rsidR="00C47FA6">
        <w:t>) versus</w:t>
      </w:r>
      <w:r w:rsidR="006530A8">
        <w:t xml:space="preserve"> suggestive (figurative) expressions</w:t>
      </w:r>
      <w:bookmarkEnd w:id="51"/>
    </w:p>
    <w:p w14:paraId="28EB8CF1" w14:textId="7997917C" w:rsidR="00583508" w:rsidRPr="00583508" w:rsidRDefault="002E603C" w:rsidP="002E603C">
      <w:pPr>
        <w:pStyle w:val="FeatureBox2"/>
      </w:pPr>
      <w:r w:rsidRPr="00BA57DB">
        <w:rPr>
          <w:rStyle w:val="Strong"/>
        </w:rPr>
        <w:t>Teacher note</w:t>
      </w:r>
      <w:r w:rsidR="00F307CD" w:rsidRPr="00BA57DB">
        <w:rPr>
          <w:rStyle w:val="Strong"/>
        </w:rPr>
        <w:t>:</w:t>
      </w:r>
      <w:r w:rsidR="00DE5CDC">
        <w:t xml:space="preserve"> </w:t>
      </w:r>
      <w:r w:rsidR="00BA57DB">
        <w:t>w</w:t>
      </w:r>
      <w:r w:rsidR="00171E86">
        <w:t xml:space="preserve">ithin in the poem ‘How </w:t>
      </w:r>
      <w:r w:rsidR="00300DB2">
        <w:t>Do</w:t>
      </w:r>
      <w:r w:rsidR="00171E86">
        <w:t xml:space="preserve"> I </w:t>
      </w:r>
      <w:r w:rsidR="00300DB2">
        <w:t>Love Thee</w:t>
      </w:r>
      <w:r w:rsidR="00171E86">
        <w:t xml:space="preserve">? </w:t>
      </w:r>
      <w:r w:rsidR="00761E79">
        <w:t>(Sonnet 43)</w:t>
      </w:r>
      <w:r w:rsidR="00BA57DB">
        <w:t>’</w:t>
      </w:r>
      <w:r w:rsidR="00171E86" w:rsidDel="00BE7043">
        <w:t xml:space="preserve"> </w:t>
      </w:r>
      <w:r w:rsidR="00171E86">
        <w:t>Barrett</w:t>
      </w:r>
      <w:r w:rsidR="00A80356">
        <w:t xml:space="preserve"> </w:t>
      </w:r>
      <w:r w:rsidR="00171E86">
        <w:t xml:space="preserve">Browning </w:t>
      </w:r>
      <w:r w:rsidR="00764843">
        <w:t xml:space="preserve">switches from </w:t>
      </w:r>
      <w:r w:rsidR="007642A0">
        <w:t xml:space="preserve">literal expressions to figurative expressions as part </w:t>
      </w:r>
      <w:r w:rsidR="00B246D8">
        <w:t>of her question</w:t>
      </w:r>
      <w:r w:rsidR="00063F29">
        <w:t>-</w:t>
      </w:r>
      <w:r w:rsidR="00B246D8">
        <w:t>and</w:t>
      </w:r>
      <w:r w:rsidR="00063F29">
        <w:t>-</w:t>
      </w:r>
      <w:r w:rsidR="00B246D8">
        <w:t>answer structure. The usage is deliberate</w:t>
      </w:r>
      <w:r w:rsidR="00273A12">
        <w:t xml:space="preserve"> as she attempts to convey ‘love’ as something </w:t>
      </w:r>
      <w:r w:rsidR="001E780E">
        <w:t xml:space="preserve">that exists in the </w:t>
      </w:r>
      <w:r w:rsidR="004910DE">
        <w:t>everyday</w:t>
      </w:r>
      <w:r w:rsidR="002F2E09">
        <w:t xml:space="preserve"> routine of life and the deeper spiritual </w:t>
      </w:r>
      <w:r w:rsidR="00C16AA2">
        <w:t xml:space="preserve">sense </w:t>
      </w:r>
      <w:r w:rsidR="00974AC2">
        <w:t xml:space="preserve">of love </w:t>
      </w:r>
      <w:r w:rsidR="009B52BB">
        <w:t>providing harmony and unity in</w:t>
      </w:r>
      <w:r w:rsidR="00063F29">
        <w:t xml:space="preserve"> her soul.</w:t>
      </w:r>
      <w:r w:rsidR="002A544E">
        <w:t xml:space="preserve"> The comparison table </w:t>
      </w:r>
      <w:r w:rsidR="009E3AF7">
        <w:t xml:space="preserve">allows students to play with language </w:t>
      </w:r>
      <w:r w:rsidR="009D5E5E">
        <w:t xml:space="preserve">and </w:t>
      </w:r>
      <w:r w:rsidR="00A91C92">
        <w:t xml:space="preserve">consolidate their thinking </w:t>
      </w:r>
      <w:r w:rsidR="00C41207">
        <w:t>around deliberate word choice.</w:t>
      </w:r>
    </w:p>
    <w:p w14:paraId="5F217E61" w14:textId="10390D20" w:rsidR="00F9507C" w:rsidRDefault="00A65CE3" w:rsidP="00FF023A">
      <w:pPr>
        <w:rPr>
          <w:szCs w:val="22"/>
        </w:rPr>
      </w:pPr>
      <w:r>
        <w:rPr>
          <w:szCs w:val="22"/>
        </w:rPr>
        <w:t>You will use the table below to practi</w:t>
      </w:r>
      <w:r w:rsidR="00600275">
        <w:rPr>
          <w:szCs w:val="22"/>
        </w:rPr>
        <w:t>s</w:t>
      </w:r>
      <w:r>
        <w:rPr>
          <w:szCs w:val="22"/>
        </w:rPr>
        <w:t xml:space="preserve">e </w:t>
      </w:r>
      <w:r w:rsidR="008E2E41">
        <w:rPr>
          <w:szCs w:val="22"/>
        </w:rPr>
        <w:t>switching from literal to figurative language and back a</w:t>
      </w:r>
      <w:r w:rsidR="001E0F3A">
        <w:rPr>
          <w:szCs w:val="22"/>
        </w:rPr>
        <w:t xml:space="preserve">gain. </w:t>
      </w:r>
      <w:r w:rsidR="005C1D38">
        <w:rPr>
          <w:szCs w:val="22"/>
        </w:rPr>
        <w:t>As a reminder</w:t>
      </w:r>
      <w:r w:rsidR="00C511AA">
        <w:rPr>
          <w:szCs w:val="22"/>
        </w:rPr>
        <w:t>, l</w:t>
      </w:r>
      <w:r w:rsidR="00C511AA" w:rsidRPr="00C511AA">
        <w:rPr>
          <w:szCs w:val="22"/>
        </w:rPr>
        <w:t>iteral language uses the actual meanings of words or phrases in their exact sense. Literal language is very straightforward and to the point.</w:t>
      </w:r>
      <w:r w:rsidR="0050202D" w:rsidRPr="0050202D">
        <w:t xml:space="preserve"> </w:t>
      </w:r>
      <w:r w:rsidR="0050202D" w:rsidRPr="0050202D">
        <w:rPr>
          <w:szCs w:val="22"/>
        </w:rPr>
        <w:t>Figurative language uses figures of speech such as metaphors, similes or an oxymoron to make the message more meaningful.</w:t>
      </w:r>
      <w:r w:rsidR="00C511AA">
        <w:rPr>
          <w:szCs w:val="22"/>
        </w:rPr>
        <w:t xml:space="preserve"> </w:t>
      </w:r>
      <w:r w:rsidR="001E0F3A">
        <w:rPr>
          <w:szCs w:val="22"/>
        </w:rPr>
        <w:t xml:space="preserve">The first </w:t>
      </w:r>
      <w:r w:rsidR="00E738B3">
        <w:rPr>
          <w:szCs w:val="22"/>
        </w:rPr>
        <w:t xml:space="preserve">row </w:t>
      </w:r>
      <w:r w:rsidR="001E0F3A">
        <w:rPr>
          <w:szCs w:val="22"/>
        </w:rPr>
        <w:t>has been completed for you as an example</w:t>
      </w:r>
      <w:r w:rsidR="003072C6">
        <w:rPr>
          <w:szCs w:val="22"/>
        </w:rPr>
        <w:t xml:space="preserve">. </w:t>
      </w:r>
      <w:r w:rsidR="00EA440E">
        <w:rPr>
          <w:szCs w:val="22"/>
        </w:rPr>
        <w:t>You will need to:</w:t>
      </w:r>
    </w:p>
    <w:p w14:paraId="40AED3D8" w14:textId="19BAF753" w:rsidR="00EA440E" w:rsidRDefault="00BC0CFC" w:rsidP="00144C4C">
      <w:pPr>
        <w:pStyle w:val="ListNumber"/>
        <w:numPr>
          <w:ilvl w:val="0"/>
          <w:numId w:val="111"/>
        </w:numPr>
      </w:pPr>
      <w:r>
        <w:t>r</w:t>
      </w:r>
      <w:r w:rsidR="005907A0">
        <w:t>ead the example</w:t>
      </w:r>
      <w:r w:rsidR="00405D77">
        <w:t xml:space="preserve"> in the first </w:t>
      </w:r>
      <w:r w:rsidR="00E738B3">
        <w:t>row</w:t>
      </w:r>
      <w:r w:rsidR="0051641A">
        <w:t>.</w:t>
      </w:r>
    </w:p>
    <w:p w14:paraId="370C65BA" w14:textId="34AEE752" w:rsidR="00405D77" w:rsidRDefault="00BC0CFC" w:rsidP="00122228">
      <w:pPr>
        <w:pStyle w:val="ListNumber"/>
      </w:pPr>
      <w:r>
        <w:t>f</w:t>
      </w:r>
      <w:r w:rsidR="00405D77">
        <w:t xml:space="preserve">ill in the blank boxes moving between </w:t>
      </w:r>
      <w:r w:rsidR="007B6954">
        <w:t>literal and figurative, remember t</w:t>
      </w:r>
      <w:r w:rsidR="00D84151">
        <w:t>hat you are just playing with language.</w:t>
      </w:r>
    </w:p>
    <w:p w14:paraId="247757A4" w14:textId="34ED0929" w:rsidR="00D84151" w:rsidRPr="00D56DD8" w:rsidRDefault="00BC0CFC" w:rsidP="00122228">
      <w:pPr>
        <w:pStyle w:val="ListNumber"/>
      </w:pPr>
      <w:r>
        <w:t>r</w:t>
      </w:r>
      <w:r w:rsidR="00B941CB">
        <w:t xml:space="preserve">eflect on how this has changed the meaning for the reader in the ‘impact of change </w:t>
      </w:r>
      <w:r w:rsidR="008C19AA">
        <w:t>column</w:t>
      </w:r>
      <w:r w:rsidR="00B941CB">
        <w:t>’</w:t>
      </w:r>
      <w:r w:rsidR="0051641A">
        <w:t>.</w:t>
      </w:r>
    </w:p>
    <w:p w14:paraId="77EF3008" w14:textId="6CB3EF58" w:rsidR="003F16F2" w:rsidRPr="003F16F2" w:rsidRDefault="00E515C1" w:rsidP="00E515C1">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25</w:t>
      </w:r>
      <w:r w:rsidR="005028EC">
        <w:rPr>
          <w:noProof/>
        </w:rPr>
        <w:fldChar w:fldCharType="end"/>
      </w:r>
      <w:r w:rsidR="006B44B4">
        <w:t xml:space="preserve"> – comparative table</w:t>
      </w:r>
      <w:r w:rsidR="00160EFF">
        <w:t xml:space="preserve"> literal versus figurative expression</w:t>
      </w:r>
    </w:p>
    <w:tbl>
      <w:tblPr>
        <w:tblStyle w:val="Tableheader"/>
        <w:tblW w:w="0" w:type="auto"/>
        <w:tblLayout w:type="fixed"/>
        <w:tblLook w:val="04A0" w:firstRow="1" w:lastRow="0" w:firstColumn="1" w:lastColumn="0" w:noHBand="0" w:noVBand="1"/>
        <w:tblDescription w:val="Comparative table literal versus figurative expression. Students fill in the empty boxes moving between literal and figurative expression."/>
      </w:tblPr>
      <w:tblGrid>
        <w:gridCol w:w="2478"/>
        <w:gridCol w:w="2620"/>
        <w:gridCol w:w="4532"/>
      </w:tblGrid>
      <w:tr w:rsidR="00B713BE" w14:paraId="425DCD5A" w14:textId="3FC463A0" w:rsidTr="00547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49DE47EE" w14:textId="4B6C1EAD" w:rsidR="00B713BE" w:rsidRPr="00BC179F" w:rsidRDefault="00BC179F" w:rsidP="00433528">
            <w:pPr>
              <w:rPr>
                <w:color w:val="FFFFFF" w:themeColor="background1"/>
                <w:szCs w:val="22"/>
              </w:rPr>
            </w:pPr>
            <w:r w:rsidRPr="00433528">
              <w:t>Direct</w:t>
            </w:r>
            <w:r>
              <w:rPr>
                <w:color w:val="FFFFFF" w:themeColor="background1"/>
                <w:szCs w:val="22"/>
              </w:rPr>
              <w:t xml:space="preserve"> (literal) expressions</w:t>
            </w:r>
          </w:p>
        </w:tc>
        <w:tc>
          <w:tcPr>
            <w:tcW w:w="2620" w:type="dxa"/>
          </w:tcPr>
          <w:p w14:paraId="6F7A500C" w14:textId="54D7929F" w:rsidR="00B713BE" w:rsidRPr="00BC179F" w:rsidRDefault="00BC179F" w:rsidP="0043352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433528">
              <w:t>Suggestive (</w:t>
            </w:r>
            <w:r w:rsidR="00D56DD8">
              <w:rPr>
                <w:color w:val="FFFFFF" w:themeColor="background1"/>
                <w:szCs w:val="22"/>
              </w:rPr>
              <w:t>figurative) expressions</w:t>
            </w:r>
          </w:p>
        </w:tc>
        <w:tc>
          <w:tcPr>
            <w:tcW w:w="4532" w:type="dxa"/>
          </w:tcPr>
          <w:p w14:paraId="79162444" w14:textId="220E0C61" w:rsidR="00E064F7" w:rsidRDefault="00E064F7" w:rsidP="0043352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433528">
              <w:t xml:space="preserve">Impact of </w:t>
            </w:r>
            <w:r>
              <w:rPr>
                <w:color w:val="FFFFFF" w:themeColor="background1"/>
                <w:szCs w:val="22"/>
              </w:rPr>
              <w:t>change</w:t>
            </w:r>
          </w:p>
        </w:tc>
      </w:tr>
      <w:tr w:rsidR="00B713BE" w14:paraId="637F7140" w14:textId="52FA634E" w:rsidTr="00547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239BCC3D" w14:textId="716A19D2" w:rsidR="00B713BE" w:rsidRPr="001B233E" w:rsidRDefault="00D759A3" w:rsidP="00C42AA3">
            <w:pPr>
              <w:rPr>
                <w:b w:val="0"/>
              </w:rPr>
            </w:pPr>
            <w:r w:rsidRPr="001B233E">
              <w:rPr>
                <w:b w:val="0"/>
              </w:rPr>
              <w:t>Let me count the ways</w:t>
            </w:r>
          </w:p>
        </w:tc>
        <w:tc>
          <w:tcPr>
            <w:tcW w:w="2620" w:type="dxa"/>
          </w:tcPr>
          <w:p w14:paraId="2AF71222" w14:textId="3D31CD4A" w:rsidR="00B713BE" w:rsidRPr="0089507C" w:rsidRDefault="0089507C" w:rsidP="00433528">
            <w:pPr>
              <w:cnfStyle w:val="000000100000" w:firstRow="0" w:lastRow="0" w:firstColumn="0" w:lastColumn="0" w:oddVBand="0" w:evenVBand="0" w:oddHBand="1" w:evenHBand="0" w:firstRowFirstColumn="0" w:firstRowLastColumn="0" w:lastRowFirstColumn="0" w:lastRowLastColumn="0"/>
              <w:rPr>
                <w:szCs w:val="22"/>
              </w:rPr>
            </w:pPr>
            <w:r w:rsidRPr="007D402E">
              <w:t>It is as infinite as the sun’s rays</w:t>
            </w:r>
          </w:p>
        </w:tc>
        <w:tc>
          <w:tcPr>
            <w:tcW w:w="4532" w:type="dxa"/>
          </w:tcPr>
          <w:p w14:paraId="1D9A1244" w14:textId="4C55A6C2" w:rsidR="003B10DF" w:rsidRPr="00362A9A" w:rsidRDefault="005E6F10" w:rsidP="00433528">
            <w:pPr>
              <w:cnfStyle w:val="000000100000" w:firstRow="0" w:lastRow="0" w:firstColumn="0" w:lastColumn="0" w:oddVBand="0" w:evenVBand="0" w:oddHBand="1" w:evenHBand="0" w:firstRowFirstColumn="0" w:firstRowLastColumn="0" w:lastRowFirstColumn="0" w:lastRowLastColumn="0"/>
              <w:rPr>
                <w:szCs w:val="22"/>
              </w:rPr>
            </w:pPr>
            <w:r w:rsidRPr="007D402E">
              <w:t xml:space="preserve">The figurative example may appear more poetic, yet </w:t>
            </w:r>
            <w:r w:rsidR="00522044">
              <w:rPr>
                <w:szCs w:val="22"/>
              </w:rPr>
              <w:t xml:space="preserve">the conversational tone </w:t>
            </w:r>
            <w:r w:rsidR="009458FC">
              <w:rPr>
                <w:szCs w:val="22"/>
              </w:rPr>
              <w:t>and lis</w:t>
            </w:r>
            <w:r w:rsidR="003F3FBB">
              <w:rPr>
                <w:szCs w:val="22"/>
              </w:rPr>
              <w:t>t structure</w:t>
            </w:r>
            <w:r w:rsidR="000E2926">
              <w:rPr>
                <w:szCs w:val="22"/>
              </w:rPr>
              <w:t xml:space="preserve"> </w:t>
            </w:r>
            <w:r w:rsidR="00522044">
              <w:rPr>
                <w:szCs w:val="22"/>
              </w:rPr>
              <w:t>is lost.</w:t>
            </w:r>
          </w:p>
        </w:tc>
      </w:tr>
      <w:tr w:rsidR="00B713BE" w14:paraId="278E32F5" w14:textId="5B8A304A" w:rsidTr="00547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2B28885B" w14:textId="77777777" w:rsidR="00B713BE" w:rsidRPr="007D402E" w:rsidRDefault="00B713BE" w:rsidP="00433528">
            <w:pPr>
              <w:rPr>
                <w:b w:val="0"/>
              </w:rPr>
            </w:pPr>
          </w:p>
        </w:tc>
        <w:tc>
          <w:tcPr>
            <w:tcW w:w="2620" w:type="dxa"/>
          </w:tcPr>
          <w:p w14:paraId="4D03D84F" w14:textId="0EA640A2" w:rsidR="00B713BE" w:rsidRPr="00362A9A" w:rsidRDefault="00ED41F8" w:rsidP="00433528">
            <w:pPr>
              <w:cnfStyle w:val="000000010000" w:firstRow="0" w:lastRow="0" w:firstColumn="0" w:lastColumn="0" w:oddVBand="0" w:evenVBand="0" w:oddHBand="0" w:evenHBand="1" w:firstRowFirstColumn="0" w:firstRowLastColumn="0" w:lastRowFirstColumn="0" w:lastRowLastColumn="0"/>
              <w:rPr>
                <w:szCs w:val="22"/>
              </w:rPr>
            </w:pPr>
            <w:r w:rsidRPr="007D402E">
              <w:t>I love thee to the depth and breadth and height</w:t>
            </w:r>
            <w:r w:rsidR="00A0716E">
              <w:rPr>
                <w:szCs w:val="22"/>
              </w:rPr>
              <w:t>/</w:t>
            </w:r>
            <w:r w:rsidRPr="00362A9A">
              <w:rPr>
                <w:szCs w:val="22"/>
              </w:rPr>
              <w:t>My soul can reach</w:t>
            </w:r>
          </w:p>
        </w:tc>
        <w:tc>
          <w:tcPr>
            <w:tcW w:w="4532" w:type="dxa"/>
          </w:tcPr>
          <w:p w14:paraId="29C2FF0E" w14:textId="77777777" w:rsidR="003B10DF" w:rsidRPr="007D402E" w:rsidRDefault="003B10DF" w:rsidP="00433528">
            <w:pPr>
              <w:cnfStyle w:val="000000010000" w:firstRow="0" w:lastRow="0" w:firstColumn="0" w:lastColumn="0" w:oddVBand="0" w:evenVBand="0" w:oddHBand="0" w:evenHBand="1" w:firstRowFirstColumn="0" w:firstRowLastColumn="0" w:lastRowFirstColumn="0" w:lastRowLastColumn="0"/>
            </w:pPr>
          </w:p>
        </w:tc>
      </w:tr>
      <w:tr w:rsidR="00B713BE" w14:paraId="57CD627B" w14:textId="68270CF5" w:rsidTr="00547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154595D5" w14:textId="15BDF847" w:rsidR="00B713BE" w:rsidRPr="00362A9A" w:rsidRDefault="00BF020A" w:rsidP="00433528">
            <w:pPr>
              <w:rPr>
                <w:b w:val="0"/>
                <w:szCs w:val="22"/>
              </w:rPr>
            </w:pPr>
            <w:r w:rsidRPr="007D402E">
              <w:rPr>
                <w:b w:val="0"/>
              </w:rPr>
              <w:t xml:space="preserve">I love thee to </w:t>
            </w:r>
            <w:r w:rsidRPr="00362A9A">
              <w:rPr>
                <w:b w:val="0"/>
                <w:szCs w:val="22"/>
              </w:rPr>
              <w:t>the level of every day’s</w:t>
            </w:r>
            <w:r w:rsidR="00A0716E">
              <w:rPr>
                <w:szCs w:val="22"/>
              </w:rPr>
              <w:t>/</w:t>
            </w:r>
            <w:r w:rsidRPr="00362A9A">
              <w:rPr>
                <w:b w:val="0"/>
                <w:szCs w:val="22"/>
              </w:rPr>
              <w:t>Most quiet need</w:t>
            </w:r>
          </w:p>
        </w:tc>
        <w:tc>
          <w:tcPr>
            <w:tcW w:w="2620" w:type="dxa"/>
          </w:tcPr>
          <w:p w14:paraId="2991C207" w14:textId="77777777" w:rsidR="00B713BE" w:rsidRPr="007D402E" w:rsidRDefault="00B713BE" w:rsidP="00433528">
            <w:pPr>
              <w:cnfStyle w:val="000000100000" w:firstRow="0" w:lastRow="0" w:firstColumn="0" w:lastColumn="0" w:oddVBand="0" w:evenVBand="0" w:oddHBand="1" w:evenHBand="0" w:firstRowFirstColumn="0" w:firstRowLastColumn="0" w:lastRowFirstColumn="0" w:lastRowLastColumn="0"/>
            </w:pPr>
          </w:p>
        </w:tc>
        <w:tc>
          <w:tcPr>
            <w:tcW w:w="4532" w:type="dxa"/>
          </w:tcPr>
          <w:p w14:paraId="7B45ED7C" w14:textId="77777777" w:rsidR="003B10DF" w:rsidRPr="007D402E" w:rsidRDefault="003B10DF" w:rsidP="00433528">
            <w:pPr>
              <w:cnfStyle w:val="000000100000" w:firstRow="0" w:lastRow="0" w:firstColumn="0" w:lastColumn="0" w:oddVBand="0" w:evenVBand="0" w:oddHBand="1" w:evenHBand="0" w:firstRowFirstColumn="0" w:firstRowLastColumn="0" w:lastRowFirstColumn="0" w:lastRowLastColumn="0"/>
            </w:pPr>
          </w:p>
        </w:tc>
      </w:tr>
      <w:tr w:rsidR="00B713BE" w14:paraId="659B7344" w14:textId="413FEAE9" w:rsidTr="00547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7D47DDA6" w14:textId="77777777" w:rsidR="00B713BE" w:rsidRPr="007D402E" w:rsidRDefault="00B713BE" w:rsidP="00433528">
            <w:pPr>
              <w:rPr>
                <w:b w:val="0"/>
              </w:rPr>
            </w:pPr>
          </w:p>
        </w:tc>
        <w:tc>
          <w:tcPr>
            <w:tcW w:w="2620" w:type="dxa"/>
          </w:tcPr>
          <w:p w14:paraId="490F28C2" w14:textId="43E1684F" w:rsidR="00B713BE" w:rsidRPr="00362A9A" w:rsidRDefault="00EF35C6" w:rsidP="00433528">
            <w:pPr>
              <w:cnfStyle w:val="000000010000" w:firstRow="0" w:lastRow="0" w:firstColumn="0" w:lastColumn="0" w:oddVBand="0" w:evenVBand="0" w:oddHBand="0" w:evenHBand="1" w:firstRowFirstColumn="0" w:firstRowLastColumn="0" w:lastRowFirstColumn="0" w:lastRowLastColumn="0"/>
              <w:rPr>
                <w:szCs w:val="22"/>
              </w:rPr>
            </w:pPr>
            <w:r w:rsidRPr="007D402E">
              <w:t xml:space="preserve">by sun and </w:t>
            </w:r>
            <w:r w:rsidRPr="00362A9A">
              <w:rPr>
                <w:szCs w:val="22"/>
              </w:rPr>
              <w:t>candle-light</w:t>
            </w:r>
          </w:p>
        </w:tc>
        <w:tc>
          <w:tcPr>
            <w:tcW w:w="4532" w:type="dxa"/>
          </w:tcPr>
          <w:p w14:paraId="65B45DB2" w14:textId="77777777" w:rsidR="003B10DF" w:rsidRPr="007D402E" w:rsidRDefault="003B10DF" w:rsidP="00433528">
            <w:pPr>
              <w:cnfStyle w:val="000000010000" w:firstRow="0" w:lastRow="0" w:firstColumn="0" w:lastColumn="0" w:oddVBand="0" w:evenVBand="0" w:oddHBand="0" w:evenHBand="1" w:firstRowFirstColumn="0" w:firstRowLastColumn="0" w:lastRowFirstColumn="0" w:lastRowLastColumn="0"/>
            </w:pPr>
          </w:p>
        </w:tc>
      </w:tr>
      <w:tr w:rsidR="00C42AA3" w14:paraId="1E7DEB97" w14:textId="1EEB4969" w:rsidTr="00547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730410E0" w14:textId="61142DF7" w:rsidR="00C42AA3" w:rsidRPr="00362A9A" w:rsidRDefault="0039008C" w:rsidP="00433528">
            <w:pPr>
              <w:rPr>
                <w:b w:val="0"/>
                <w:szCs w:val="22"/>
              </w:rPr>
            </w:pPr>
            <w:r w:rsidRPr="007D402E">
              <w:rPr>
                <w:b w:val="0"/>
              </w:rPr>
              <w:t>I love thee freely, as men strive for right</w:t>
            </w:r>
          </w:p>
        </w:tc>
        <w:tc>
          <w:tcPr>
            <w:tcW w:w="2620" w:type="dxa"/>
          </w:tcPr>
          <w:p w14:paraId="7E08464D" w14:textId="77777777" w:rsidR="00C42AA3" w:rsidRPr="007D402E" w:rsidRDefault="00C42AA3" w:rsidP="00433528">
            <w:pPr>
              <w:cnfStyle w:val="000000100000" w:firstRow="0" w:lastRow="0" w:firstColumn="0" w:lastColumn="0" w:oddVBand="0" w:evenVBand="0" w:oddHBand="1" w:evenHBand="0" w:firstRowFirstColumn="0" w:firstRowLastColumn="0" w:lastRowFirstColumn="0" w:lastRowLastColumn="0"/>
            </w:pPr>
          </w:p>
        </w:tc>
        <w:tc>
          <w:tcPr>
            <w:tcW w:w="4532" w:type="dxa"/>
          </w:tcPr>
          <w:p w14:paraId="16B492DB" w14:textId="77777777" w:rsidR="003B10DF" w:rsidRPr="007D402E" w:rsidRDefault="003B10DF" w:rsidP="00433528">
            <w:pPr>
              <w:cnfStyle w:val="000000100000" w:firstRow="0" w:lastRow="0" w:firstColumn="0" w:lastColumn="0" w:oddVBand="0" w:evenVBand="0" w:oddHBand="1" w:evenHBand="0" w:firstRowFirstColumn="0" w:firstRowLastColumn="0" w:lastRowFirstColumn="0" w:lastRowLastColumn="0"/>
            </w:pPr>
          </w:p>
        </w:tc>
      </w:tr>
      <w:tr w:rsidR="00C42AA3" w14:paraId="13BF17BB" w14:textId="77A4B438" w:rsidTr="00547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52C6501D" w14:textId="77777777" w:rsidR="00C42AA3" w:rsidRPr="007D402E" w:rsidRDefault="00C42AA3" w:rsidP="00433528">
            <w:pPr>
              <w:rPr>
                <w:b w:val="0"/>
              </w:rPr>
            </w:pPr>
          </w:p>
        </w:tc>
        <w:tc>
          <w:tcPr>
            <w:tcW w:w="2620" w:type="dxa"/>
          </w:tcPr>
          <w:p w14:paraId="1CFC3D0F" w14:textId="63846588" w:rsidR="00C42AA3" w:rsidRPr="00AE52E4" w:rsidRDefault="00362A9A" w:rsidP="00433528">
            <w:pPr>
              <w:cnfStyle w:val="000000010000" w:firstRow="0" w:lastRow="0" w:firstColumn="0" w:lastColumn="0" w:oddVBand="0" w:evenVBand="0" w:oddHBand="0" w:evenHBand="1" w:firstRowFirstColumn="0" w:firstRowLastColumn="0" w:lastRowFirstColumn="0" w:lastRowLastColumn="0"/>
            </w:pPr>
            <w:r w:rsidRPr="007D402E">
              <w:t>I love thee with a love I seemed to lose</w:t>
            </w:r>
            <w:r w:rsidR="00CD451C">
              <w:rPr>
                <w:szCs w:val="22"/>
              </w:rPr>
              <w:t>/</w:t>
            </w:r>
            <w:r w:rsidRPr="00A91FA0">
              <w:rPr>
                <w:szCs w:val="22"/>
              </w:rPr>
              <w:t>With my lost saints</w:t>
            </w:r>
          </w:p>
        </w:tc>
        <w:tc>
          <w:tcPr>
            <w:tcW w:w="4532" w:type="dxa"/>
          </w:tcPr>
          <w:p w14:paraId="7D9A16EC" w14:textId="77777777" w:rsidR="003B10DF" w:rsidRPr="007D402E" w:rsidRDefault="003B10DF" w:rsidP="00D170C1">
            <w:pPr>
              <w:cnfStyle w:val="000000010000" w:firstRow="0" w:lastRow="0" w:firstColumn="0" w:lastColumn="0" w:oddVBand="0" w:evenVBand="0" w:oddHBand="0" w:evenHBand="1" w:firstRowFirstColumn="0" w:firstRowLastColumn="0" w:lastRowFirstColumn="0" w:lastRowLastColumn="0"/>
            </w:pPr>
          </w:p>
        </w:tc>
      </w:tr>
    </w:tbl>
    <w:p w14:paraId="663B88CF" w14:textId="27E281A0" w:rsidR="00144E95" w:rsidRPr="004A5ED3" w:rsidRDefault="00144E95" w:rsidP="004A5ED3">
      <w:r>
        <w:br w:type="page"/>
      </w:r>
    </w:p>
    <w:p w14:paraId="41FDDE9E" w14:textId="4C4417CE" w:rsidR="00924B04" w:rsidRDefault="00924B04" w:rsidP="00924B04">
      <w:pPr>
        <w:pStyle w:val="Heading2"/>
      </w:pPr>
      <w:bookmarkStart w:id="52" w:name="_Toc164776109"/>
      <w:r>
        <w:t xml:space="preserve">Phase 3, </w:t>
      </w:r>
      <w:r w:rsidR="00890840">
        <w:t>a</w:t>
      </w:r>
      <w:r>
        <w:t xml:space="preserve">ctivity </w:t>
      </w:r>
      <w:r w:rsidR="00092C74">
        <w:t>3</w:t>
      </w:r>
      <w:r w:rsidR="00E91C35">
        <w:t xml:space="preserve"> </w:t>
      </w:r>
      <w:r w:rsidR="00535F40">
        <w:t xml:space="preserve">– </w:t>
      </w:r>
      <w:r w:rsidR="00890840">
        <w:t>s</w:t>
      </w:r>
      <w:r w:rsidR="00E91C35">
        <w:t>ound devices in po</w:t>
      </w:r>
      <w:r w:rsidR="00017234">
        <w:t>etry</w:t>
      </w:r>
      <w:bookmarkEnd w:id="52"/>
    </w:p>
    <w:p w14:paraId="680F3D8C" w14:textId="00356022" w:rsidR="00115305" w:rsidRPr="00115305" w:rsidRDefault="0086053A" w:rsidP="0086053A">
      <w:pPr>
        <w:pStyle w:val="FeatureBox2"/>
      </w:pPr>
      <w:r w:rsidRPr="0098182D">
        <w:rPr>
          <w:rStyle w:val="Strong"/>
        </w:rPr>
        <w:t>Teacher note:</w:t>
      </w:r>
      <w:r w:rsidRPr="0086053A">
        <w:t xml:space="preserve"> </w:t>
      </w:r>
      <w:r w:rsidR="0098182D">
        <w:t>s</w:t>
      </w:r>
      <w:r w:rsidRPr="0086053A">
        <w:t xml:space="preserve">ound devices are </w:t>
      </w:r>
      <w:r w:rsidR="00C14B9A">
        <w:t xml:space="preserve">a </w:t>
      </w:r>
      <w:r w:rsidR="00C524B4">
        <w:t>language and stylistic feature</w:t>
      </w:r>
      <w:r w:rsidR="00754695">
        <w:t xml:space="preserve"> </w:t>
      </w:r>
      <w:r w:rsidR="00AA477E">
        <w:t xml:space="preserve">that </w:t>
      </w:r>
      <w:r w:rsidR="00AA477E" w:rsidRPr="0086053A">
        <w:t>writers</w:t>
      </w:r>
      <w:r w:rsidRPr="0086053A">
        <w:t xml:space="preserve"> use to make</w:t>
      </w:r>
      <w:r w:rsidR="00754695">
        <w:t xml:space="preserve"> words</w:t>
      </w:r>
      <w:r w:rsidRPr="0086053A">
        <w:t xml:space="preserve"> sound more prominent in a piece of wiring</w:t>
      </w:r>
      <w:r w:rsidR="00DB158E">
        <w:t>, impacting the meaning of a text</w:t>
      </w:r>
      <w:r w:rsidRPr="0086053A">
        <w:t>. It’s these devices that make</w:t>
      </w:r>
      <w:r w:rsidR="004050A3">
        <w:t>s</w:t>
      </w:r>
      <w:r w:rsidRPr="0086053A">
        <w:t xml:space="preserve"> poetic writing sound different </w:t>
      </w:r>
      <w:r w:rsidR="007F009E">
        <w:t>to</w:t>
      </w:r>
      <w:r w:rsidRPr="0086053A">
        <w:t xml:space="preserve"> prose writing. </w:t>
      </w:r>
      <w:r w:rsidR="00BC4F09">
        <w:t>In the poem ‘</w:t>
      </w:r>
      <w:r w:rsidR="00300DB2">
        <w:t>‘</w:t>
      </w:r>
      <w:r w:rsidR="00BC4F09">
        <w:t xml:space="preserve">How </w:t>
      </w:r>
      <w:r w:rsidR="00300DB2">
        <w:t>Do</w:t>
      </w:r>
      <w:r w:rsidR="00BC4F09">
        <w:t xml:space="preserve"> I </w:t>
      </w:r>
      <w:r w:rsidR="00300DB2">
        <w:t>Love Thee?</w:t>
      </w:r>
      <w:r w:rsidR="00BC4F09">
        <w:t xml:space="preserve"> </w:t>
      </w:r>
      <w:r w:rsidR="00761E79">
        <w:t>(Sonnet 43)</w:t>
      </w:r>
      <w:r w:rsidR="00025280">
        <w:t>’</w:t>
      </w:r>
      <w:r w:rsidR="00BC4F09">
        <w:t xml:space="preserve"> Barrett</w:t>
      </w:r>
      <w:r w:rsidR="009131A8">
        <w:t xml:space="preserve"> </w:t>
      </w:r>
      <w:r w:rsidR="00BC4F09">
        <w:t xml:space="preserve">Browning uses </w:t>
      </w:r>
      <w:r w:rsidRPr="0086053A">
        <w:t xml:space="preserve">examples of anaphora, alliteration, assonance, consonance and more, </w:t>
      </w:r>
      <w:r w:rsidR="002D5954">
        <w:t>to place d</w:t>
      </w:r>
      <w:r w:rsidR="00954587">
        <w:t>eliberate</w:t>
      </w:r>
      <w:r w:rsidR="00417090">
        <w:t xml:space="preserve"> emphasis</w:t>
      </w:r>
      <w:r w:rsidR="000E6BC3">
        <w:t xml:space="preserve"> on specific words or phrases</w:t>
      </w:r>
      <w:r w:rsidR="005A2740">
        <w:t>.</w:t>
      </w:r>
      <w:r w:rsidRPr="0086053A">
        <w:t xml:space="preserve"> Sound devices can create a feeling of unity between lines or even create a specific atmosphere</w:t>
      </w:r>
      <w:r w:rsidR="00686479">
        <w:t>, in this poem Barrett</w:t>
      </w:r>
      <w:r w:rsidR="009131A8">
        <w:t xml:space="preserve"> </w:t>
      </w:r>
      <w:r w:rsidR="00686479">
        <w:t xml:space="preserve">Browning utilises </w:t>
      </w:r>
      <w:r w:rsidR="00B26F18">
        <w:t>sound devices to reflect the harmony and unity she feels towards her husband</w:t>
      </w:r>
      <w:r w:rsidR="00843AFE">
        <w:t xml:space="preserve">. In this </w:t>
      </w:r>
      <w:r w:rsidR="0050241C">
        <w:t xml:space="preserve">way, the </w:t>
      </w:r>
      <w:r w:rsidR="006C07E8">
        <w:t xml:space="preserve">language forms and features mirror the </w:t>
      </w:r>
      <w:r w:rsidR="00AF2DB6">
        <w:t xml:space="preserve">theme, tone and emotion of the </w:t>
      </w:r>
      <w:r w:rsidR="009C7F2D">
        <w:t>work.</w:t>
      </w:r>
    </w:p>
    <w:p w14:paraId="76088FD0" w14:textId="1AB5B712" w:rsidR="00A754FD" w:rsidRPr="00A754FD" w:rsidRDefault="00EF1E0C" w:rsidP="00EF1E0C">
      <w:pPr>
        <w:pStyle w:val="FeatureBox3"/>
      </w:pPr>
      <w:r w:rsidRPr="00112819">
        <w:rPr>
          <w:rStyle w:val="Strong"/>
        </w:rPr>
        <w:t>Student note</w:t>
      </w:r>
      <w:r w:rsidR="00300059" w:rsidRPr="00112819">
        <w:rPr>
          <w:rStyle w:val="Strong"/>
        </w:rPr>
        <w:t>:</w:t>
      </w:r>
      <w:r w:rsidR="00300059">
        <w:t xml:space="preserve"> </w:t>
      </w:r>
      <w:r w:rsidR="004A5ED3">
        <w:t>i</w:t>
      </w:r>
      <w:r w:rsidR="00D02C0C">
        <w:t>n this</w:t>
      </w:r>
      <w:r w:rsidR="00996F38">
        <w:t xml:space="preserve"> activity </w:t>
      </w:r>
      <w:r w:rsidR="00D02C0C">
        <w:t xml:space="preserve">you </w:t>
      </w:r>
      <w:r w:rsidR="00996F38">
        <w:t xml:space="preserve">will build upon </w:t>
      </w:r>
      <w:r w:rsidR="00D02C0C">
        <w:t>your</w:t>
      </w:r>
      <w:r w:rsidR="00996F38">
        <w:t xml:space="preserve"> </w:t>
      </w:r>
      <w:r w:rsidR="00996F38" w:rsidRPr="00DC2D81">
        <w:rPr>
          <w:b/>
        </w:rPr>
        <w:t>glossary of</w:t>
      </w:r>
      <w:r w:rsidR="00996F38">
        <w:t xml:space="preserve"> </w:t>
      </w:r>
      <w:r w:rsidR="00DC2D81" w:rsidRPr="00DC2D81">
        <w:rPr>
          <w:b/>
          <w:bCs/>
        </w:rPr>
        <w:t xml:space="preserve">poetic </w:t>
      </w:r>
      <w:r w:rsidR="00996F38" w:rsidRPr="00DC2D81">
        <w:rPr>
          <w:b/>
        </w:rPr>
        <w:t>terms</w:t>
      </w:r>
      <w:r w:rsidR="00DC2D81">
        <w:t xml:space="preserve"> </w:t>
      </w:r>
      <w:r w:rsidR="00E8754B" w:rsidRPr="00E8754B">
        <w:t>used throughout the program</w:t>
      </w:r>
      <w:r w:rsidR="00E8754B">
        <w:t>.</w:t>
      </w:r>
      <w:r w:rsidR="009C7F2D">
        <w:t xml:space="preserve"> </w:t>
      </w:r>
      <w:r w:rsidR="00590C2F">
        <w:t xml:space="preserve">This was first introduced in </w:t>
      </w:r>
      <w:r w:rsidR="00590C2F" w:rsidRPr="00590C2F">
        <w:rPr>
          <w:b/>
          <w:bCs/>
        </w:rPr>
        <w:t>Phase 1, activity 4 – glossary of poetic terms</w:t>
      </w:r>
      <w:r w:rsidR="00590C2F">
        <w:t xml:space="preserve">. </w:t>
      </w:r>
      <w:r w:rsidR="00D02C0C">
        <w:t>You</w:t>
      </w:r>
      <w:r w:rsidR="009915FF">
        <w:t xml:space="preserve"> will research the terms </w:t>
      </w:r>
      <w:r w:rsidR="00344828">
        <w:t>through the internet, dictionary or other source</w:t>
      </w:r>
      <w:r w:rsidR="008B15C2">
        <w:t>, transform them into their own words</w:t>
      </w:r>
      <w:r w:rsidR="0094511C">
        <w:t>, find an example</w:t>
      </w:r>
      <w:r w:rsidR="008B15C2">
        <w:t xml:space="preserve"> and </w:t>
      </w:r>
      <w:r w:rsidR="004C3786">
        <w:t>suggest a possible effect</w:t>
      </w:r>
      <w:r w:rsidR="00E402C3">
        <w:t xml:space="preserve"> of the </w:t>
      </w:r>
      <w:r w:rsidR="003D21E7">
        <w:t>literary device</w:t>
      </w:r>
      <w:r w:rsidR="002D0747">
        <w:t>.</w:t>
      </w:r>
    </w:p>
    <w:p w14:paraId="1500D848" w14:textId="6752658D" w:rsidR="00DB158E" w:rsidRPr="00CD39B9" w:rsidRDefault="006D0F75" w:rsidP="00144C4C">
      <w:pPr>
        <w:pStyle w:val="ListNumber"/>
        <w:numPr>
          <w:ilvl w:val="0"/>
          <w:numId w:val="55"/>
        </w:numPr>
      </w:pPr>
      <w:r w:rsidRPr="00893792">
        <w:t xml:space="preserve">You </w:t>
      </w:r>
      <w:r w:rsidR="00B66B13" w:rsidRPr="00CD39B9">
        <w:t xml:space="preserve">will need to access your glossary of </w:t>
      </w:r>
      <w:r w:rsidR="00893792" w:rsidRPr="00CD39B9">
        <w:t>poetic terms</w:t>
      </w:r>
      <w:r w:rsidR="00CA7F3A" w:rsidRPr="00CD39B9">
        <w:t xml:space="preserve"> and research the devices in the table below. </w:t>
      </w:r>
      <w:r w:rsidR="007E750E" w:rsidRPr="00CD39B9">
        <w:t xml:space="preserve">Ensure that you </w:t>
      </w:r>
      <w:r w:rsidR="009A4C01" w:rsidRPr="00CD39B9">
        <w:t xml:space="preserve">provide an example </w:t>
      </w:r>
      <w:r w:rsidR="00203DE5" w:rsidRPr="00CD39B9">
        <w:t xml:space="preserve">of the </w:t>
      </w:r>
      <w:r w:rsidR="00737F31" w:rsidRPr="00CD39B9">
        <w:t xml:space="preserve">language </w:t>
      </w:r>
      <w:r w:rsidR="00203DE5" w:rsidRPr="00CD39B9">
        <w:t xml:space="preserve">device and a possible effect of </w:t>
      </w:r>
      <w:r w:rsidR="00A10C09" w:rsidRPr="00CD39B9">
        <w:t>this device</w:t>
      </w:r>
      <w:r w:rsidR="00203DE5" w:rsidRPr="00CD39B9">
        <w:t>.</w:t>
      </w:r>
    </w:p>
    <w:p w14:paraId="6C3EA5F5" w14:textId="6644DB07" w:rsidR="00112819" w:rsidRPr="00112819" w:rsidRDefault="00112819" w:rsidP="00112819">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26</w:t>
      </w:r>
      <w:r w:rsidR="005028EC">
        <w:rPr>
          <w:noProof/>
        </w:rPr>
        <w:fldChar w:fldCharType="end"/>
      </w:r>
      <w:r w:rsidR="00820AB8">
        <w:t xml:space="preserve"> </w:t>
      </w:r>
      <w:r w:rsidRPr="00112819">
        <w:t>– sound devices in poetry</w:t>
      </w:r>
    </w:p>
    <w:tbl>
      <w:tblPr>
        <w:tblStyle w:val="Tableheader"/>
        <w:tblW w:w="0" w:type="auto"/>
        <w:tblLook w:val="04A0" w:firstRow="1" w:lastRow="0" w:firstColumn="1" w:lastColumn="0" w:noHBand="0" w:noVBand="1"/>
        <w:tblDescription w:val="Sound devices in poetry with space for student response."/>
      </w:tblPr>
      <w:tblGrid>
        <w:gridCol w:w="1696"/>
        <w:gridCol w:w="2552"/>
        <w:gridCol w:w="5382"/>
      </w:tblGrid>
      <w:tr w:rsidR="00924B04" w14:paraId="1199E54B" w14:textId="77777777" w:rsidTr="00E65E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3521DCD" w14:textId="409E67AE" w:rsidR="00924B04" w:rsidRDefault="00E65E99" w:rsidP="00D57CDA">
            <w:r>
              <w:t>Device</w:t>
            </w:r>
          </w:p>
        </w:tc>
        <w:tc>
          <w:tcPr>
            <w:tcW w:w="2552" w:type="dxa"/>
          </w:tcPr>
          <w:p w14:paraId="7F8FC507" w14:textId="6CAE7D22" w:rsidR="00E65E99" w:rsidRDefault="00E65E99" w:rsidP="00D57CDA">
            <w:pPr>
              <w:cnfStyle w:val="100000000000" w:firstRow="1" w:lastRow="0" w:firstColumn="0" w:lastColumn="0" w:oddVBand="0" w:evenVBand="0" w:oddHBand="0" w:evenHBand="0" w:firstRowFirstColumn="0" w:firstRowLastColumn="0" w:lastRowFirstColumn="0" w:lastRowLastColumn="0"/>
            </w:pPr>
            <w:r>
              <w:t>Example</w:t>
            </w:r>
          </w:p>
        </w:tc>
        <w:tc>
          <w:tcPr>
            <w:tcW w:w="5382" w:type="dxa"/>
          </w:tcPr>
          <w:p w14:paraId="404E2979" w14:textId="17117208" w:rsidR="00924B04" w:rsidRDefault="00B6252B" w:rsidP="00D57CDA">
            <w:pPr>
              <w:cnfStyle w:val="100000000000" w:firstRow="1" w:lastRow="0" w:firstColumn="0" w:lastColumn="0" w:oddVBand="0" w:evenVBand="0" w:oddHBand="0" w:evenHBand="0" w:firstRowFirstColumn="0" w:firstRowLastColumn="0" w:lastRowFirstColumn="0" w:lastRowLastColumn="0"/>
            </w:pPr>
            <w:r>
              <w:t>Definition</w:t>
            </w:r>
            <w:r w:rsidR="00DB248E">
              <w:t xml:space="preserve"> and possible effect</w:t>
            </w:r>
          </w:p>
        </w:tc>
      </w:tr>
      <w:tr w:rsidR="00CA5D6B" w14:paraId="56FA3CCE" w14:textId="77777777" w:rsidTr="00E65E9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4FD5716C" w14:textId="023B62CB" w:rsidR="00CA5D6B" w:rsidRDefault="00CA5D6B" w:rsidP="00A66045">
            <w:r>
              <w:t>Alliteration</w:t>
            </w:r>
          </w:p>
        </w:tc>
        <w:tc>
          <w:tcPr>
            <w:tcW w:w="2552" w:type="dxa"/>
          </w:tcPr>
          <w:p w14:paraId="4675F0A3" w14:textId="77777777" w:rsidR="00E65E99" w:rsidRDefault="00E65E99" w:rsidP="00A66045">
            <w:pPr>
              <w:cnfStyle w:val="000000100000" w:firstRow="0" w:lastRow="0" w:firstColumn="0" w:lastColumn="0" w:oddVBand="0" w:evenVBand="0" w:oddHBand="1" w:evenHBand="0" w:firstRowFirstColumn="0" w:firstRowLastColumn="0" w:lastRowFirstColumn="0" w:lastRowLastColumn="0"/>
            </w:pPr>
          </w:p>
        </w:tc>
        <w:tc>
          <w:tcPr>
            <w:tcW w:w="5382" w:type="dxa"/>
          </w:tcPr>
          <w:p w14:paraId="4A6D1CE4" w14:textId="77777777" w:rsidR="00CA5D6B" w:rsidRDefault="00CA5D6B" w:rsidP="009F38A8">
            <w:pPr>
              <w:cnfStyle w:val="000000100000" w:firstRow="0" w:lastRow="0" w:firstColumn="0" w:lastColumn="0" w:oddVBand="0" w:evenVBand="0" w:oddHBand="1" w:evenHBand="0" w:firstRowFirstColumn="0" w:firstRowLastColumn="0" w:lastRowFirstColumn="0" w:lastRowLastColumn="0"/>
            </w:pPr>
          </w:p>
        </w:tc>
      </w:tr>
      <w:tr w:rsidR="00924B04" w14:paraId="03D4CBC1" w14:textId="77777777" w:rsidTr="00E65E9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57FE3C05" w14:textId="03A1FF19" w:rsidR="00924B04" w:rsidRDefault="00017234" w:rsidP="00A66045">
            <w:r>
              <w:t>Anaphora</w:t>
            </w:r>
          </w:p>
        </w:tc>
        <w:tc>
          <w:tcPr>
            <w:tcW w:w="2552" w:type="dxa"/>
          </w:tcPr>
          <w:p w14:paraId="5CB971F8" w14:textId="77777777" w:rsidR="00E65E99" w:rsidRDefault="00E65E99" w:rsidP="00A66045">
            <w:pPr>
              <w:cnfStyle w:val="000000010000" w:firstRow="0" w:lastRow="0" w:firstColumn="0" w:lastColumn="0" w:oddVBand="0" w:evenVBand="0" w:oddHBand="0" w:evenHBand="1" w:firstRowFirstColumn="0" w:firstRowLastColumn="0" w:lastRowFirstColumn="0" w:lastRowLastColumn="0"/>
            </w:pPr>
          </w:p>
        </w:tc>
        <w:tc>
          <w:tcPr>
            <w:tcW w:w="5382" w:type="dxa"/>
          </w:tcPr>
          <w:p w14:paraId="4F517A7C" w14:textId="77777777" w:rsidR="00924B04" w:rsidRDefault="00924B04" w:rsidP="009F38A8">
            <w:pPr>
              <w:cnfStyle w:val="000000010000" w:firstRow="0" w:lastRow="0" w:firstColumn="0" w:lastColumn="0" w:oddVBand="0" w:evenVBand="0" w:oddHBand="0" w:evenHBand="1" w:firstRowFirstColumn="0" w:firstRowLastColumn="0" w:lastRowFirstColumn="0" w:lastRowLastColumn="0"/>
            </w:pPr>
          </w:p>
        </w:tc>
      </w:tr>
      <w:tr w:rsidR="00CA5D6B" w14:paraId="15BFB7E8" w14:textId="77777777" w:rsidTr="00E65E9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30313EC0" w14:textId="70BC45EC" w:rsidR="00CA5D6B" w:rsidRDefault="00CA5D6B" w:rsidP="00A66045">
            <w:r>
              <w:t>Assonance</w:t>
            </w:r>
          </w:p>
        </w:tc>
        <w:tc>
          <w:tcPr>
            <w:tcW w:w="2552" w:type="dxa"/>
          </w:tcPr>
          <w:p w14:paraId="5F4DDFFE" w14:textId="77777777" w:rsidR="00E65E99" w:rsidRDefault="00E65E99" w:rsidP="00A66045">
            <w:pPr>
              <w:cnfStyle w:val="000000100000" w:firstRow="0" w:lastRow="0" w:firstColumn="0" w:lastColumn="0" w:oddVBand="0" w:evenVBand="0" w:oddHBand="1" w:evenHBand="0" w:firstRowFirstColumn="0" w:firstRowLastColumn="0" w:lastRowFirstColumn="0" w:lastRowLastColumn="0"/>
            </w:pPr>
          </w:p>
        </w:tc>
        <w:tc>
          <w:tcPr>
            <w:tcW w:w="5382" w:type="dxa"/>
          </w:tcPr>
          <w:p w14:paraId="6C41073E" w14:textId="77777777" w:rsidR="00CA5D6B" w:rsidRDefault="00CA5D6B" w:rsidP="009F38A8">
            <w:pPr>
              <w:cnfStyle w:val="000000100000" w:firstRow="0" w:lastRow="0" w:firstColumn="0" w:lastColumn="0" w:oddVBand="0" w:evenVBand="0" w:oddHBand="1" w:evenHBand="0" w:firstRowFirstColumn="0" w:firstRowLastColumn="0" w:lastRowFirstColumn="0" w:lastRowLastColumn="0"/>
            </w:pPr>
          </w:p>
        </w:tc>
      </w:tr>
      <w:tr w:rsidR="006B21B9" w14:paraId="698D01DA" w14:textId="77777777" w:rsidTr="00E65E9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5AB008F2" w14:textId="10129E54" w:rsidR="006B21B9" w:rsidRDefault="006B21B9" w:rsidP="00A66045">
            <w:r>
              <w:t>Cadence</w:t>
            </w:r>
          </w:p>
        </w:tc>
        <w:tc>
          <w:tcPr>
            <w:tcW w:w="2552" w:type="dxa"/>
          </w:tcPr>
          <w:p w14:paraId="6198729A" w14:textId="77777777" w:rsidR="00E65E99" w:rsidRDefault="00E65E99" w:rsidP="00A66045">
            <w:pPr>
              <w:cnfStyle w:val="000000010000" w:firstRow="0" w:lastRow="0" w:firstColumn="0" w:lastColumn="0" w:oddVBand="0" w:evenVBand="0" w:oddHBand="0" w:evenHBand="1" w:firstRowFirstColumn="0" w:firstRowLastColumn="0" w:lastRowFirstColumn="0" w:lastRowLastColumn="0"/>
            </w:pPr>
          </w:p>
        </w:tc>
        <w:tc>
          <w:tcPr>
            <w:tcW w:w="5382" w:type="dxa"/>
          </w:tcPr>
          <w:p w14:paraId="2E540D3F" w14:textId="77777777" w:rsidR="006B21B9" w:rsidRDefault="006B21B9" w:rsidP="009F38A8">
            <w:pPr>
              <w:cnfStyle w:val="000000010000" w:firstRow="0" w:lastRow="0" w:firstColumn="0" w:lastColumn="0" w:oddVBand="0" w:evenVBand="0" w:oddHBand="0" w:evenHBand="1" w:firstRowFirstColumn="0" w:firstRowLastColumn="0" w:lastRowFirstColumn="0" w:lastRowLastColumn="0"/>
            </w:pPr>
          </w:p>
        </w:tc>
      </w:tr>
      <w:tr w:rsidR="00535F40" w14:paraId="25DBEE50" w14:textId="77777777" w:rsidTr="00E65E9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342277E5" w14:textId="4199CBC2" w:rsidR="00DB248E" w:rsidRPr="00413984" w:rsidRDefault="00535F40" w:rsidP="00A66045">
            <w:r>
              <w:t>Caesura</w:t>
            </w:r>
          </w:p>
        </w:tc>
        <w:tc>
          <w:tcPr>
            <w:tcW w:w="2552" w:type="dxa"/>
          </w:tcPr>
          <w:p w14:paraId="018B3F7D" w14:textId="77777777" w:rsidR="00E65E99" w:rsidRDefault="00E65E99" w:rsidP="00A66045">
            <w:pPr>
              <w:cnfStyle w:val="000000100000" w:firstRow="0" w:lastRow="0" w:firstColumn="0" w:lastColumn="0" w:oddVBand="0" w:evenVBand="0" w:oddHBand="1" w:evenHBand="0" w:firstRowFirstColumn="0" w:firstRowLastColumn="0" w:lastRowFirstColumn="0" w:lastRowLastColumn="0"/>
            </w:pPr>
          </w:p>
        </w:tc>
        <w:tc>
          <w:tcPr>
            <w:tcW w:w="5382" w:type="dxa"/>
          </w:tcPr>
          <w:p w14:paraId="295E6881" w14:textId="77777777" w:rsidR="00535F40" w:rsidRDefault="00535F40" w:rsidP="009F38A8">
            <w:pPr>
              <w:cnfStyle w:val="000000100000" w:firstRow="0" w:lastRow="0" w:firstColumn="0" w:lastColumn="0" w:oddVBand="0" w:evenVBand="0" w:oddHBand="1" w:evenHBand="0" w:firstRowFirstColumn="0" w:firstRowLastColumn="0" w:lastRowFirstColumn="0" w:lastRowLastColumn="0"/>
            </w:pPr>
          </w:p>
        </w:tc>
      </w:tr>
      <w:tr w:rsidR="00413984" w14:paraId="3D79C129" w14:textId="77777777" w:rsidTr="00E65E9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011DEA11" w14:textId="770E477A" w:rsidR="00413984" w:rsidRDefault="00413984" w:rsidP="00A66045">
            <w:r w:rsidRPr="00413984">
              <w:t>Consonance</w:t>
            </w:r>
          </w:p>
        </w:tc>
        <w:tc>
          <w:tcPr>
            <w:tcW w:w="2552" w:type="dxa"/>
          </w:tcPr>
          <w:p w14:paraId="427F8B17" w14:textId="77777777" w:rsidR="00E65E99" w:rsidRDefault="00E65E99" w:rsidP="00A66045">
            <w:pPr>
              <w:cnfStyle w:val="000000010000" w:firstRow="0" w:lastRow="0" w:firstColumn="0" w:lastColumn="0" w:oddVBand="0" w:evenVBand="0" w:oddHBand="0" w:evenHBand="1" w:firstRowFirstColumn="0" w:firstRowLastColumn="0" w:lastRowFirstColumn="0" w:lastRowLastColumn="0"/>
            </w:pPr>
          </w:p>
        </w:tc>
        <w:tc>
          <w:tcPr>
            <w:tcW w:w="5382" w:type="dxa"/>
          </w:tcPr>
          <w:p w14:paraId="73A93596" w14:textId="77777777" w:rsidR="00413984" w:rsidRDefault="00413984" w:rsidP="009F38A8">
            <w:pPr>
              <w:cnfStyle w:val="000000010000" w:firstRow="0" w:lastRow="0" w:firstColumn="0" w:lastColumn="0" w:oddVBand="0" w:evenVBand="0" w:oddHBand="0" w:evenHBand="1" w:firstRowFirstColumn="0" w:firstRowLastColumn="0" w:lastRowFirstColumn="0" w:lastRowLastColumn="0"/>
            </w:pPr>
          </w:p>
        </w:tc>
      </w:tr>
      <w:tr w:rsidR="00924B04" w14:paraId="1D58C570" w14:textId="77777777" w:rsidTr="00E65E9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15996363" w14:textId="1D6C391B" w:rsidR="00924B04" w:rsidRDefault="00535F40" w:rsidP="00A66045">
            <w:r w:rsidRPr="00535F40">
              <w:t>End-stopped lines</w:t>
            </w:r>
          </w:p>
        </w:tc>
        <w:tc>
          <w:tcPr>
            <w:tcW w:w="2552" w:type="dxa"/>
          </w:tcPr>
          <w:p w14:paraId="02786019" w14:textId="77777777" w:rsidR="00E65E99" w:rsidRDefault="00E65E99" w:rsidP="00A66045">
            <w:pPr>
              <w:cnfStyle w:val="000000100000" w:firstRow="0" w:lastRow="0" w:firstColumn="0" w:lastColumn="0" w:oddVBand="0" w:evenVBand="0" w:oddHBand="1" w:evenHBand="0" w:firstRowFirstColumn="0" w:firstRowLastColumn="0" w:lastRowFirstColumn="0" w:lastRowLastColumn="0"/>
            </w:pPr>
          </w:p>
        </w:tc>
        <w:tc>
          <w:tcPr>
            <w:tcW w:w="5382" w:type="dxa"/>
          </w:tcPr>
          <w:p w14:paraId="38869040" w14:textId="3ED83D9C" w:rsidR="00924B04" w:rsidRDefault="00924B04" w:rsidP="009F38A8">
            <w:pPr>
              <w:cnfStyle w:val="000000100000" w:firstRow="0" w:lastRow="0" w:firstColumn="0" w:lastColumn="0" w:oddVBand="0" w:evenVBand="0" w:oddHBand="1" w:evenHBand="0" w:firstRowFirstColumn="0" w:firstRowLastColumn="0" w:lastRowFirstColumn="0" w:lastRowLastColumn="0"/>
            </w:pPr>
          </w:p>
        </w:tc>
      </w:tr>
      <w:tr w:rsidR="00924B04" w14:paraId="390224E3" w14:textId="77777777" w:rsidTr="00E65E9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719B1986" w14:textId="748E83C0" w:rsidR="00924B04" w:rsidRDefault="00535F40" w:rsidP="00A66045">
            <w:r w:rsidRPr="00535F40">
              <w:t>Enjambment</w:t>
            </w:r>
          </w:p>
        </w:tc>
        <w:tc>
          <w:tcPr>
            <w:tcW w:w="2552" w:type="dxa"/>
          </w:tcPr>
          <w:p w14:paraId="6AB8A1D9" w14:textId="77777777" w:rsidR="00E65E99" w:rsidRDefault="00E65E99" w:rsidP="00A66045">
            <w:pPr>
              <w:cnfStyle w:val="000000010000" w:firstRow="0" w:lastRow="0" w:firstColumn="0" w:lastColumn="0" w:oddVBand="0" w:evenVBand="0" w:oddHBand="0" w:evenHBand="1" w:firstRowFirstColumn="0" w:firstRowLastColumn="0" w:lastRowFirstColumn="0" w:lastRowLastColumn="0"/>
            </w:pPr>
          </w:p>
        </w:tc>
        <w:tc>
          <w:tcPr>
            <w:tcW w:w="5382" w:type="dxa"/>
          </w:tcPr>
          <w:p w14:paraId="662F2097" w14:textId="77777777" w:rsidR="00924B04" w:rsidRDefault="00924B04" w:rsidP="009F38A8">
            <w:pPr>
              <w:cnfStyle w:val="000000010000" w:firstRow="0" w:lastRow="0" w:firstColumn="0" w:lastColumn="0" w:oddVBand="0" w:evenVBand="0" w:oddHBand="0" w:evenHBand="1" w:firstRowFirstColumn="0" w:firstRowLastColumn="0" w:lastRowFirstColumn="0" w:lastRowLastColumn="0"/>
            </w:pPr>
          </w:p>
        </w:tc>
      </w:tr>
      <w:tr w:rsidR="00413984" w14:paraId="2461845F" w14:textId="77777777" w:rsidTr="00E65E9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14DAE079" w14:textId="5F3E25FF" w:rsidR="00413984" w:rsidRDefault="008C555C" w:rsidP="00A66045">
            <w:r>
              <w:t>Meter</w:t>
            </w:r>
          </w:p>
        </w:tc>
        <w:tc>
          <w:tcPr>
            <w:tcW w:w="2552" w:type="dxa"/>
          </w:tcPr>
          <w:p w14:paraId="2AE86FE1" w14:textId="77777777" w:rsidR="00E65E99" w:rsidRDefault="00E65E99" w:rsidP="00A66045">
            <w:pPr>
              <w:cnfStyle w:val="000000100000" w:firstRow="0" w:lastRow="0" w:firstColumn="0" w:lastColumn="0" w:oddVBand="0" w:evenVBand="0" w:oddHBand="1" w:evenHBand="0" w:firstRowFirstColumn="0" w:firstRowLastColumn="0" w:lastRowFirstColumn="0" w:lastRowLastColumn="0"/>
            </w:pPr>
          </w:p>
        </w:tc>
        <w:tc>
          <w:tcPr>
            <w:tcW w:w="5382" w:type="dxa"/>
          </w:tcPr>
          <w:p w14:paraId="2BE2519B" w14:textId="77777777" w:rsidR="00413984" w:rsidRDefault="00413984" w:rsidP="009F38A8">
            <w:pPr>
              <w:cnfStyle w:val="000000100000" w:firstRow="0" w:lastRow="0" w:firstColumn="0" w:lastColumn="0" w:oddVBand="0" w:evenVBand="0" w:oddHBand="1" w:evenHBand="0" w:firstRowFirstColumn="0" w:firstRowLastColumn="0" w:lastRowFirstColumn="0" w:lastRowLastColumn="0"/>
            </w:pPr>
          </w:p>
        </w:tc>
      </w:tr>
    </w:tbl>
    <w:p w14:paraId="37B07FDD" w14:textId="77777777" w:rsidR="00C179BA" w:rsidRPr="004A5ED3" w:rsidRDefault="00C179BA" w:rsidP="004A5ED3">
      <w:r>
        <w:br w:type="page"/>
      </w:r>
    </w:p>
    <w:p w14:paraId="20737254" w14:textId="6D6E46D2" w:rsidR="00951FEB" w:rsidRDefault="00951FEB" w:rsidP="00951FEB">
      <w:pPr>
        <w:pStyle w:val="Heading2"/>
      </w:pPr>
      <w:bookmarkStart w:id="53" w:name="_Toc164776110"/>
      <w:r>
        <w:t xml:space="preserve">Phase 3, activity </w:t>
      </w:r>
      <w:r w:rsidR="00F43205">
        <w:t>4</w:t>
      </w:r>
      <w:r>
        <w:t xml:space="preserve"> – Think Pair Share</w:t>
      </w:r>
      <w:bookmarkEnd w:id="53"/>
      <w:r>
        <w:t xml:space="preserve"> </w:t>
      </w:r>
    </w:p>
    <w:p w14:paraId="07F5CFCB" w14:textId="483CE24A" w:rsidR="00951FEB" w:rsidRPr="001356A3" w:rsidRDefault="00951FEB" w:rsidP="00951FEB">
      <w:pPr>
        <w:pStyle w:val="FeatureBox2"/>
      </w:pPr>
      <w:r w:rsidRPr="00854E61">
        <w:rPr>
          <w:b/>
        </w:rPr>
        <w:t>Teacher note:</w:t>
      </w:r>
      <w:r>
        <w:t xml:space="preserve"> </w:t>
      </w:r>
      <w:r w:rsidR="003E4ADC">
        <w:t xml:space="preserve">the </w:t>
      </w:r>
      <w:r>
        <w:t xml:space="preserve">purpose of this activity is to allow students to </w:t>
      </w:r>
      <w:r w:rsidR="004B574A">
        <w:t>experiment with</w:t>
      </w:r>
      <w:r>
        <w:t xml:space="preserve"> finding sound devices </w:t>
      </w:r>
      <w:r w:rsidR="004B574A">
        <w:t>independently</w:t>
      </w:r>
      <w:r>
        <w:t xml:space="preserve">. </w:t>
      </w:r>
      <w:r w:rsidRPr="004F29DA">
        <w:rPr>
          <w:rStyle w:val="Strong"/>
        </w:rPr>
        <w:t xml:space="preserve">Phase 3, resource </w:t>
      </w:r>
      <w:r w:rsidR="00C110DA">
        <w:rPr>
          <w:rStyle w:val="Strong"/>
        </w:rPr>
        <w:t>4</w:t>
      </w:r>
      <w:r w:rsidRPr="004F29DA">
        <w:rPr>
          <w:rStyle w:val="Strong"/>
        </w:rPr>
        <w:t xml:space="preserve"> – annotated sample common poetic sound devices</w:t>
      </w:r>
      <w:r>
        <w:t xml:space="preserve"> is a guided process led by the teacher that explicitly deals with the impact of sound devices. In the gradual release of responsibility model, it can be important to give the students an opportunity to engage in productive challenge.</w:t>
      </w:r>
    </w:p>
    <w:p w14:paraId="7C3158F6" w14:textId="4A921C53" w:rsidR="00951FEB" w:rsidRDefault="00506EBA" w:rsidP="00144C4C">
      <w:pPr>
        <w:pStyle w:val="ListNumber"/>
        <w:numPr>
          <w:ilvl w:val="0"/>
          <w:numId w:val="56"/>
        </w:numPr>
      </w:pPr>
      <w:r>
        <w:t>W</w:t>
      </w:r>
      <w:r w:rsidR="00951FEB" w:rsidRPr="00C95741">
        <w:t xml:space="preserve">ork with </w:t>
      </w:r>
      <w:r w:rsidR="00951FEB">
        <w:t xml:space="preserve">a partner to find </w:t>
      </w:r>
      <w:r w:rsidR="004E11AA">
        <w:t xml:space="preserve">2 </w:t>
      </w:r>
      <w:r w:rsidR="00951FEB">
        <w:t xml:space="preserve">to </w:t>
      </w:r>
      <w:r w:rsidR="004E11AA">
        <w:t xml:space="preserve">3 </w:t>
      </w:r>
      <w:r w:rsidR="00951FEB">
        <w:t>examples of sound devices and explain the possible effect on the reader.</w:t>
      </w:r>
    </w:p>
    <w:p w14:paraId="0C2EDABE" w14:textId="43DCFE38" w:rsidR="00951FEB" w:rsidRPr="00DE15E3" w:rsidRDefault="00951FEB" w:rsidP="00951FEB">
      <w:pPr>
        <w:pStyle w:val="Caption"/>
      </w:pPr>
      <w:r>
        <w:t xml:space="preserve">Table </w:t>
      </w:r>
      <w:r>
        <w:fldChar w:fldCharType="begin"/>
      </w:r>
      <w:r>
        <w:instrText>SEQ Table \* ARABIC</w:instrText>
      </w:r>
      <w:r>
        <w:fldChar w:fldCharType="separate"/>
      </w:r>
      <w:r w:rsidR="00A502DA">
        <w:rPr>
          <w:noProof/>
        </w:rPr>
        <w:t>27</w:t>
      </w:r>
      <w:r>
        <w:fldChar w:fldCharType="end"/>
      </w:r>
      <w:r>
        <w:t xml:space="preserve"> – sound device student challenge</w:t>
      </w:r>
    </w:p>
    <w:tbl>
      <w:tblPr>
        <w:tblStyle w:val="Tableheader"/>
        <w:tblW w:w="0" w:type="auto"/>
        <w:tblLook w:val="04A0" w:firstRow="1" w:lastRow="0" w:firstColumn="1" w:lastColumn="0" w:noHBand="0" w:noVBand="1"/>
        <w:tblDescription w:val="Sound device student challenge. Space is provided for students to complete the table."/>
      </w:tblPr>
      <w:tblGrid>
        <w:gridCol w:w="2405"/>
        <w:gridCol w:w="2835"/>
        <w:gridCol w:w="4388"/>
      </w:tblGrid>
      <w:tr w:rsidR="00951FEB" w14:paraId="5F1E351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8A6AC9" w14:textId="77777777" w:rsidR="00951FEB" w:rsidRPr="00801B05" w:rsidRDefault="00951FEB">
            <w:r w:rsidRPr="006F692C">
              <w:t>Sound d</w:t>
            </w:r>
            <w:r w:rsidRPr="00801B05">
              <w:t>evice</w:t>
            </w:r>
          </w:p>
        </w:tc>
        <w:tc>
          <w:tcPr>
            <w:tcW w:w="2835" w:type="dxa"/>
          </w:tcPr>
          <w:p w14:paraId="652F90F6" w14:textId="77777777" w:rsidR="00951FEB" w:rsidRPr="00801B05" w:rsidRDefault="00951FEB">
            <w:pPr>
              <w:cnfStyle w:val="100000000000" w:firstRow="1" w:lastRow="0" w:firstColumn="0" w:lastColumn="0" w:oddVBand="0" w:evenVBand="0" w:oddHBand="0" w:evenHBand="0" w:firstRowFirstColumn="0" w:firstRowLastColumn="0" w:lastRowFirstColumn="0" w:lastRowLastColumn="0"/>
            </w:pPr>
            <w:r w:rsidRPr="006F692C">
              <w:t>Example</w:t>
            </w:r>
          </w:p>
        </w:tc>
        <w:tc>
          <w:tcPr>
            <w:tcW w:w="4388" w:type="dxa"/>
          </w:tcPr>
          <w:p w14:paraId="6CD91597" w14:textId="77777777" w:rsidR="00951FEB" w:rsidRPr="00343F51" w:rsidRDefault="00951FEB">
            <w:pPr>
              <w:cnfStyle w:val="100000000000" w:firstRow="1" w:lastRow="0" w:firstColumn="0" w:lastColumn="0" w:oddVBand="0" w:evenVBand="0" w:oddHBand="0" w:evenHBand="0" w:firstRowFirstColumn="0" w:firstRowLastColumn="0" w:lastRowFirstColumn="0" w:lastRowLastColumn="0"/>
            </w:pPr>
            <w:r w:rsidRPr="006F692C">
              <w:t>Possible effect</w:t>
            </w:r>
          </w:p>
        </w:tc>
      </w:tr>
      <w:tr w:rsidR="00951FEB" w14:paraId="7A3A98D0" w14:textId="77777777" w:rsidTr="0014419C">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2405" w:type="dxa"/>
          </w:tcPr>
          <w:p w14:paraId="69FCAE4E" w14:textId="77777777" w:rsidR="00951FEB" w:rsidRPr="00B13669" w:rsidRDefault="00951FEB"/>
        </w:tc>
        <w:tc>
          <w:tcPr>
            <w:tcW w:w="2835" w:type="dxa"/>
          </w:tcPr>
          <w:p w14:paraId="1DB7DE99" w14:textId="77777777" w:rsidR="00951FEB" w:rsidRDefault="00951FEB">
            <w:pPr>
              <w:cnfStyle w:val="000000100000" w:firstRow="0" w:lastRow="0" w:firstColumn="0" w:lastColumn="0" w:oddVBand="0" w:evenVBand="0" w:oddHBand="1" w:evenHBand="0" w:firstRowFirstColumn="0" w:firstRowLastColumn="0" w:lastRowFirstColumn="0" w:lastRowLastColumn="0"/>
            </w:pPr>
          </w:p>
        </w:tc>
        <w:tc>
          <w:tcPr>
            <w:tcW w:w="4388" w:type="dxa"/>
          </w:tcPr>
          <w:p w14:paraId="31E35B84" w14:textId="77777777" w:rsidR="00951FEB" w:rsidRDefault="00951FEB">
            <w:pPr>
              <w:cnfStyle w:val="000000100000" w:firstRow="0" w:lastRow="0" w:firstColumn="0" w:lastColumn="0" w:oddVBand="0" w:evenVBand="0" w:oddHBand="1" w:evenHBand="0" w:firstRowFirstColumn="0" w:firstRowLastColumn="0" w:lastRowFirstColumn="0" w:lastRowLastColumn="0"/>
            </w:pPr>
          </w:p>
        </w:tc>
      </w:tr>
      <w:tr w:rsidR="00951FEB" w14:paraId="5B45B348" w14:textId="77777777" w:rsidTr="0014419C">
        <w:trPr>
          <w:cnfStyle w:val="000000010000" w:firstRow="0" w:lastRow="0" w:firstColumn="0" w:lastColumn="0" w:oddVBand="0" w:evenVBand="0" w:oddHBand="0" w:evenHBand="1"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2405" w:type="dxa"/>
          </w:tcPr>
          <w:p w14:paraId="28DFDE66" w14:textId="77777777" w:rsidR="00951FEB" w:rsidRPr="00B13669" w:rsidRDefault="00951FEB"/>
        </w:tc>
        <w:tc>
          <w:tcPr>
            <w:tcW w:w="2835" w:type="dxa"/>
          </w:tcPr>
          <w:p w14:paraId="2F63C66C" w14:textId="77777777" w:rsidR="00951FEB" w:rsidRDefault="00951FEB">
            <w:pPr>
              <w:cnfStyle w:val="000000010000" w:firstRow="0" w:lastRow="0" w:firstColumn="0" w:lastColumn="0" w:oddVBand="0" w:evenVBand="0" w:oddHBand="0" w:evenHBand="1" w:firstRowFirstColumn="0" w:firstRowLastColumn="0" w:lastRowFirstColumn="0" w:lastRowLastColumn="0"/>
            </w:pPr>
          </w:p>
        </w:tc>
        <w:tc>
          <w:tcPr>
            <w:tcW w:w="4388" w:type="dxa"/>
          </w:tcPr>
          <w:p w14:paraId="21BFEF22" w14:textId="77777777" w:rsidR="00951FEB" w:rsidRDefault="00951FEB">
            <w:pPr>
              <w:cnfStyle w:val="000000010000" w:firstRow="0" w:lastRow="0" w:firstColumn="0" w:lastColumn="0" w:oddVBand="0" w:evenVBand="0" w:oddHBand="0" w:evenHBand="1" w:firstRowFirstColumn="0" w:firstRowLastColumn="0" w:lastRowFirstColumn="0" w:lastRowLastColumn="0"/>
            </w:pPr>
          </w:p>
        </w:tc>
      </w:tr>
      <w:tr w:rsidR="00951FEB" w14:paraId="7A9908BA" w14:textId="77777777" w:rsidTr="0014419C">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2405" w:type="dxa"/>
          </w:tcPr>
          <w:p w14:paraId="2303B17B" w14:textId="0B43CD8B" w:rsidR="00951FEB" w:rsidRPr="00B13669" w:rsidRDefault="00951FEB"/>
        </w:tc>
        <w:tc>
          <w:tcPr>
            <w:tcW w:w="2835" w:type="dxa"/>
          </w:tcPr>
          <w:p w14:paraId="5FBC7D18" w14:textId="77777777" w:rsidR="00951FEB" w:rsidRDefault="00951FEB">
            <w:pPr>
              <w:cnfStyle w:val="000000100000" w:firstRow="0" w:lastRow="0" w:firstColumn="0" w:lastColumn="0" w:oddVBand="0" w:evenVBand="0" w:oddHBand="1" w:evenHBand="0" w:firstRowFirstColumn="0" w:firstRowLastColumn="0" w:lastRowFirstColumn="0" w:lastRowLastColumn="0"/>
            </w:pPr>
          </w:p>
        </w:tc>
        <w:tc>
          <w:tcPr>
            <w:tcW w:w="4388" w:type="dxa"/>
          </w:tcPr>
          <w:p w14:paraId="5D17F183" w14:textId="77777777" w:rsidR="00951FEB" w:rsidRDefault="00951FEB">
            <w:pPr>
              <w:cnfStyle w:val="000000100000" w:firstRow="0" w:lastRow="0" w:firstColumn="0" w:lastColumn="0" w:oddVBand="0" w:evenVBand="0" w:oddHBand="1" w:evenHBand="0" w:firstRowFirstColumn="0" w:firstRowLastColumn="0" w:lastRowFirstColumn="0" w:lastRowLastColumn="0"/>
            </w:pPr>
          </w:p>
        </w:tc>
      </w:tr>
    </w:tbl>
    <w:p w14:paraId="4DB23EC5" w14:textId="77777777" w:rsidR="00AF194D" w:rsidRPr="003E4ADC" w:rsidRDefault="00AF194D" w:rsidP="003E4ADC">
      <w:r>
        <w:br w:type="page"/>
      </w:r>
    </w:p>
    <w:p w14:paraId="0752DDBA" w14:textId="799F1812" w:rsidR="00924B04" w:rsidRDefault="00924B04" w:rsidP="00EB3799">
      <w:pPr>
        <w:pStyle w:val="Heading2"/>
        <w:spacing w:before="240"/>
      </w:pPr>
      <w:bookmarkStart w:id="54" w:name="_Toc164776111"/>
      <w:r>
        <w:t xml:space="preserve">Phase 3, resource </w:t>
      </w:r>
      <w:r w:rsidR="00646510">
        <w:t>3</w:t>
      </w:r>
      <w:r>
        <w:t xml:space="preserve"> – LEAD for an embedded approach to grammar</w:t>
      </w:r>
      <w:bookmarkEnd w:id="54"/>
    </w:p>
    <w:p w14:paraId="20E3516B" w14:textId="49628728" w:rsidR="00585275" w:rsidRPr="00585275" w:rsidRDefault="00585275" w:rsidP="00E56013">
      <w:pPr>
        <w:pStyle w:val="FeatureBox2"/>
      </w:pPr>
      <w:r w:rsidRPr="00E85454">
        <w:rPr>
          <w:b/>
          <w:bCs/>
        </w:rPr>
        <w:t>Teacher note:</w:t>
      </w:r>
      <w:r w:rsidRPr="00585275">
        <w:t xml:space="preserve"> LEAD is taken from the work of Myhill (2018) on the ways that teaching grammar can be integrated into the writing classroom.</w:t>
      </w:r>
    </w:p>
    <w:p w14:paraId="1110E471" w14:textId="2A13A521" w:rsidR="00924B04" w:rsidRDefault="00924B04" w:rsidP="007C343A">
      <w:r>
        <w:t>The acronym LEAD is used to signal an approach to grammar teaching in the context of authentic use. Metalinguistic knowledge is taught in the context of writing lessons so that students see the connections between language and its impact on the reader.</w:t>
      </w:r>
      <w:r w:rsidR="00294D90">
        <w:t xml:space="preserve"> The acronym</w:t>
      </w:r>
      <w:r w:rsidR="00820CA3">
        <w:t xml:space="preserve"> works as follows.</w:t>
      </w:r>
    </w:p>
    <w:p w14:paraId="50187B8C" w14:textId="62557F21" w:rsidR="00924B04" w:rsidRDefault="00924B04" w:rsidP="00924B04">
      <w:pPr>
        <w:pStyle w:val="ListBullet"/>
      </w:pPr>
      <w:r w:rsidRPr="00112819">
        <w:rPr>
          <w:rStyle w:val="Strong"/>
        </w:rPr>
        <w:t xml:space="preserve">L </w:t>
      </w:r>
      <w:r>
        <w:t>– link</w:t>
      </w:r>
      <w:r w:rsidR="00E85454">
        <w:t>:</w:t>
      </w:r>
      <w:r>
        <w:t xml:space="preserve"> make a link between the grammar or language feature and its function in making meaning.</w:t>
      </w:r>
    </w:p>
    <w:p w14:paraId="5648820D" w14:textId="04FB132C" w:rsidR="00924B04" w:rsidRDefault="00924B04" w:rsidP="00924B04">
      <w:pPr>
        <w:pStyle w:val="ListBullet"/>
      </w:pPr>
      <w:r w:rsidRPr="00112819">
        <w:rPr>
          <w:rStyle w:val="Strong"/>
        </w:rPr>
        <w:t>E</w:t>
      </w:r>
      <w:r>
        <w:t xml:space="preserve"> – examples</w:t>
      </w:r>
      <w:r w:rsidR="00E85454">
        <w:t>:</w:t>
      </w:r>
      <w:r>
        <w:t xml:space="preserve"> explain the grammar or feature through examples.</w:t>
      </w:r>
    </w:p>
    <w:p w14:paraId="36B1FE8C" w14:textId="2F1B2DF7" w:rsidR="00924B04" w:rsidRDefault="00924B04" w:rsidP="00924B04">
      <w:pPr>
        <w:pStyle w:val="ListBullet"/>
      </w:pPr>
      <w:r w:rsidRPr="00112819">
        <w:rPr>
          <w:rStyle w:val="Strong"/>
        </w:rPr>
        <w:t xml:space="preserve">A </w:t>
      </w:r>
      <w:r w:rsidRPr="00E85454">
        <w:rPr>
          <w:rStyle w:val="Strong"/>
          <w:b w:val="0"/>
          <w:bCs w:val="0"/>
        </w:rPr>
        <w:t>–</w:t>
      </w:r>
      <w:r>
        <w:t xml:space="preserve"> authenticity</w:t>
      </w:r>
      <w:r w:rsidR="00E85454">
        <w:t>:</w:t>
      </w:r>
      <w:r>
        <w:t xml:space="preserve"> give examples of how the grammar or feature works in authentic texts.</w:t>
      </w:r>
    </w:p>
    <w:p w14:paraId="542410DD" w14:textId="40BF324D" w:rsidR="00E85454" w:rsidRDefault="00924B04">
      <w:pPr>
        <w:pStyle w:val="ListBullet"/>
      </w:pPr>
      <w:r w:rsidRPr="00112819">
        <w:rPr>
          <w:rStyle w:val="Strong"/>
        </w:rPr>
        <w:t xml:space="preserve">D </w:t>
      </w:r>
      <w:r>
        <w:t>– discussion</w:t>
      </w:r>
      <w:r w:rsidR="00E85454">
        <w:t>:</w:t>
      </w:r>
      <w:r>
        <w:t xml:space="preserve"> build in high quality discussions around language choices.</w:t>
      </w:r>
    </w:p>
    <w:p w14:paraId="5475C1A2" w14:textId="77360EF9" w:rsidR="00924B04" w:rsidRDefault="00AD25B6" w:rsidP="00820CA3">
      <w:r>
        <w:t>T</w:t>
      </w:r>
      <w:r w:rsidR="00924B04">
        <w:t xml:space="preserve">his </w:t>
      </w:r>
      <w:r w:rsidR="00062AF7">
        <w:t>resource</w:t>
      </w:r>
      <w:r w:rsidR="00924B04">
        <w:t xml:space="preserve"> </w:t>
      </w:r>
      <w:r w:rsidR="00A5179E">
        <w:t xml:space="preserve">adapts </w:t>
      </w:r>
      <w:r w:rsidR="00924B04">
        <w:t>the principles for use with the language features of the poem which create its lyricism or cadence. For example:</w:t>
      </w:r>
    </w:p>
    <w:p w14:paraId="449256B7" w14:textId="626A8C8A" w:rsidR="00924B04" w:rsidRDefault="00924B04" w:rsidP="00924B04">
      <w:pPr>
        <w:pStyle w:val="ListBullet"/>
      </w:pPr>
      <w:r>
        <w:t xml:space="preserve">Link – the multiple </w:t>
      </w:r>
      <w:r w:rsidR="00664B5E">
        <w:t xml:space="preserve">use </w:t>
      </w:r>
      <w:r w:rsidR="001D054A">
        <w:t xml:space="preserve">of sound devices </w:t>
      </w:r>
      <w:r w:rsidR="00406685">
        <w:t>creates</w:t>
      </w:r>
      <w:r w:rsidR="001D054A">
        <w:t xml:space="preserve"> </w:t>
      </w:r>
      <w:r w:rsidR="002E743B">
        <w:t xml:space="preserve">musicality and </w:t>
      </w:r>
      <w:r w:rsidR="00A728FD">
        <w:t xml:space="preserve">sonic resonance that </w:t>
      </w:r>
      <w:r w:rsidR="00BF71BB">
        <w:t>enhances</w:t>
      </w:r>
      <w:r w:rsidR="00523506">
        <w:t xml:space="preserve"> a sense of</w:t>
      </w:r>
      <w:r w:rsidR="00A64D72">
        <w:t xml:space="preserve"> harmony</w:t>
      </w:r>
      <w:r w:rsidR="006C10C3">
        <w:t>,</w:t>
      </w:r>
      <w:r w:rsidR="00A64D72">
        <w:t xml:space="preserve"> reflect</w:t>
      </w:r>
      <w:r w:rsidR="006C10C3">
        <w:t>ing</w:t>
      </w:r>
      <w:r w:rsidR="00A64D72">
        <w:t xml:space="preserve"> the</w:t>
      </w:r>
      <w:r w:rsidR="006A1DFA">
        <w:t xml:space="preserve"> spiritual and romantic unity the poet has found through the love of her husband.</w:t>
      </w:r>
    </w:p>
    <w:p w14:paraId="3D1595C7" w14:textId="68CF233A" w:rsidR="00924B04" w:rsidRDefault="00924B04" w:rsidP="00924B04">
      <w:pPr>
        <w:pStyle w:val="ListBullet"/>
      </w:pPr>
      <w:r>
        <w:t xml:space="preserve">Examples – explore further examples of </w:t>
      </w:r>
      <w:r w:rsidR="0059264E">
        <w:t>sound devices</w:t>
      </w:r>
      <w:r>
        <w:t xml:space="preserve"> and </w:t>
      </w:r>
      <w:r w:rsidR="0059264E">
        <w:t>their</w:t>
      </w:r>
      <w:r>
        <w:t xml:space="preserve"> impact on </w:t>
      </w:r>
      <w:r w:rsidR="00070EE7">
        <w:t xml:space="preserve">reflecting </w:t>
      </w:r>
      <w:r w:rsidR="0059264E">
        <w:t xml:space="preserve">the </w:t>
      </w:r>
      <w:r w:rsidR="00E64785">
        <w:t xml:space="preserve">harmony and unity </w:t>
      </w:r>
      <w:r w:rsidR="0071532F">
        <w:t>theme</w:t>
      </w:r>
      <w:r w:rsidR="002427C0">
        <w:t xml:space="preserve"> that Barrett</w:t>
      </w:r>
      <w:r w:rsidR="009131A8">
        <w:t xml:space="preserve"> </w:t>
      </w:r>
      <w:r w:rsidR="002427C0">
        <w:t>Browning is trying to convey</w:t>
      </w:r>
      <w:r>
        <w:t>.</w:t>
      </w:r>
    </w:p>
    <w:p w14:paraId="001FD155" w14:textId="08BD59C2" w:rsidR="00924B04" w:rsidRDefault="00924B04" w:rsidP="00924B04">
      <w:pPr>
        <w:pStyle w:val="ListBullet"/>
      </w:pPr>
      <w:r>
        <w:t xml:space="preserve">Authenticity – check the </w:t>
      </w:r>
      <w:r w:rsidR="00150E08">
        <w:t>connections with</w:t>
      </w:r>
      <w:r>
        <w:t xml:space="preserve"> song lyrics</w:t>
      </w:r>
      <w:r w:rsidR="00150E08">
        <w:t xml:space="preserve"> set out in </w:t>
      </w:r>
      <w:r w:rsidR="0010286F" w:rsidRPr="0010286F">
        <w:rPr>
          <w:b/>
          <w:bCs/>
        </w:rPr>
        <w:t>Core formative task 2</w:t>
      </w:r>
      <w:r w:rsidR="000B5D66">
        <w:rPr>
          <w:b/>
          <w:bCs/>
        </w:rPr>
        <w:t xml:space="preserve"> – related song</w:t>
      </w:r>
      <w:r w:rsidR="00585275">
        <w:rPr>
          <w:b/>
          <w:bCs/>
        </w:rPr>
        <w:t xml:space="preserve"> and analysis</w:t>
      </w:r>
      <w:r>
        <w:t>.</w:t>
      </w:r>
    </w:p>
    <w:p w14:paraId="5FAE5BC8" w14:textId="53FFD09B" w:rsidR="00924B04" w:rsidRDefault="00924B04" w:rsidP="00924B04">
      <w:pPr>
        <w:pStyle w:val="ListBullet"/>
      </w:pPr>
      <w:r>
        <w:t>Discussion – for example, how does the rhyme interact with other language features to quicken, or slow, the pace?</w:t>
      </w:r>
    </w:p>
    <w:p w14:paraId="554E140C" w14:textId="77777777" w:rsidR="0048573D" w:rsidRPr="00EA06FC" w:rsidRDefault="0048573D" w:rsidP="00EA06FC">
      <w:r>
        <w:br w:type="page"/>
      </w:r>
    </w:p>
    <w:p w14:paraId="03CA75B4" w14:textId="53834ECF" w:rsidR="001267C4" w:rsidRDefault="001267C4" w:rsidP="001267C4">
      <w:pPr>
        <w:pStyle w:val="Heading2"/>
      </w:pPr>
      <w:bookmarkStart w:id="55" w:name="_Toc164776112"/>
      <w:r w:rsidRPr="001267C4">
        <w:t xml:space="preserve">Phase 3, resource </w:t>
      </w:r>
      <w:r w:rsidR="00AC2A21">
        <w:t>4</w:t>
      </w:r>
      <w:r w:rsidR="00BB5675">
        <w:t xml:space="preserve"> </w:t>
      </w:r>
      <w:r w:rsidR="003974B8">
        <w:t xml:space="preserve">– </w:t>
      </w:r>
      <w:r w:rsidR="009D5FC6">
        <w:t>a</w:t>
      </w:r>
      <w:r w:rsidR="009D0FE8">
        <w:t xml:space="preserve">nnotated sample </w:t>
      </w:r>
      <w:r w:rsidR="003974B8">
        <w:t>common</w:t>
      </w:r>
      <w:r w:rsidR="00BB5675">
        <w:t xml:space="preserve"> poetic sound devices</w:t>
      </w:r>
      <w:bookmarkEnd w:id="55"/>
    </w:p>
    <w:p w14:paraId="39958EA7" w14:textId="01F97816" w:rsidR="00490D33" w:rsidRDefault="007A39AB" w:rsidP="00490D33">
      <w:pPr>
        <w:pStyle w:val="FeatureBox2"/>
      </w:pPr>
      <w:r w:rsidRPr="00112819">
        <w:rPr>
          <w:rStyle w:val="Strong"/>
        </w:rPr>
        <w:t>Teacher note:</w:t>
      </w:r>
      <w:r w:rsidR="00FA1D81">
        <w:t xml:space="preserve"> </w:t>
      </w:r>
      <w:r w:rsidR="00EA06FC">
        <w:t xml:space="preserve">this </w:t>
      </w:r>
      <w:r w:rsidR="00FA1D81">
        <w:t>resource is provided as a guide for</w:t>
      </w:r>
      <w:r w:rsidR="00881EE9">
        <w:t xml:space="preserve"> instruction. Using the LEAD</w:t>
      </w:r>
      <w:r w:rsidR="00231F1E">
        <w:t xml:space="preserve"> model</w:t>
      </w:r>
      <w:r w:rsidR="00E700F9">
        <w:t xml:space="preserve"> and examples provided below</w:t>
      </w:r>
      <w:r w:rsidR="00F24B04">
        <w:t>,</w:t>
      </w:r>
      <w:r w:rsidR="001F24E5">
        <w:t xml:space="preserve"> students </w:t>
      </w:r>
      <w:r w:rsidR="001E4C61">
        <w:t>are guided through</w:t>
      </w:r>
      <w:r w:rsidR="00C62805">
        <w:t xml:space="preserve"> how the </w:t>
      </w:r>
      <w:r w:rsidR="00F24B04">
        <w:t>sound device</w:t>
      </w:r>
      <w:r w:rsidR="00895A77">
        <w:t xml:space="preserve"> creates a sense of harmony and unity that </w:t>
      </w:r>
      <w:r w:rsidR="00530E32">
        <w:t>essential to the meaning</w:t>
      </w:r>
      <w:r w:rsidR="000C2067">
        <w:t xml:space="preserve"> Barrett</w:t>
      </w:r>
      <w:r w:rsidR="00F24B04">
        <w:t xml:space="preserve"> </w:t>
      </w:r>
      <w:r w:rsidR="000C2067">
        <w:t xml:space="preserve">Browning is </w:t>
      </w:r>
      <w:r w:rsidR="00604810">
        <w:t>trying to convey.</w:t>
      </w:r>
    </w:p>
    <w:p w14:paraId="26983E16" w14:textId="0E7F920D" w:rsidR="00490D33" w:rsidRPr="00490D33" w:rsidRDefault="00490D33" w:rsidP="00490D33">
      <w:pPr>
        <w:pStyle w:val="FeatureBox2"/>
      </w:pPr>
      <w:r w:rsidRPr="00ED15C2">
        <w:t xml:space="preserve">The primary </w:t>
      </w:r>
      <w:r>
        <w:t xml:space="preserve">topic </w:t>
      </w:r>
      <w:r w:rsidRPr="00ED15C2">
        <w:t xml:space="preserve">of the poem </w:t>
      </w:r>
      <w:r w:rsidR="00F369CF">
        <w:t xml:space="preserve">is </w:t>
      </w:r>
      <w:r>
        <w:t>the representation of</w:t>
      </w:r>
      <w:r w:rsidRPr="00ED15C2" w:rsidDel="000F5B54">
        <w:t xml:space="preserve"> </w:t>
      </w:r>
      <w:r w:rsidRPr="00ED15C2">
        <w:t xml:space="preserve">love. The poet’s intense and all-encompassing love for her husband is evident throughout the verses. The poem celebrates love as a powerful and transformative force that transcends time and </w:t>
      </w:r>
      <w:r w:rsidR="00C531DD" w:rsidRPr="00ED15C2">
        <w:t>space,</w:t>
      </w:r>
      <w:r w:rsidRPr="00ED15C2">
        <w:t xml:space="preserve"> and the use of sound devices contributes to this sense of harmony and fulfilment. </w:t>
      </w:r>
      <w:r>
        <w:t xml:space="preserve">In this way, the sound devices mirror the concept or theme of the poem, which links to the analysis of song in Phase 2 and the performance poetry later in Phase 3 and 4. For further reading, teachers may be interested in the article </w:t>
      </w:r>
      <w:hyperlink r:id="rId49" w:history="1">
        <w:r w:rsidR="006A3B94">
          <w:rPr>
            <w:rStyle w:val="Hyperlink"/>
            <w:i/>
            <w:iCs/>
          </w:rPr>
          <w:t>On Sound and Rhythm: A way to start teaching poetry in children and young adults</w:t>
        </w:r>
      </w:hyperlink>
      <w:r>
        <w:t xml:space="preserve"> by Jack Collom. This article argues that children and young writers have a ‘built in musicality’ in language that is the raw material of poetry.</w:t>
      </w:r>
    </w:p>
    <w:p w14:paraId="074AED49" w14:textId="081B5A18" w:rsidR="0056544B" w:rsidRPr="00FC5B09" w:rsidRDefault="006E33B1" w:rsidP="00FC5B09">
      <w:r w:rsidRPr="00FC5B09">
        <w:t xml:space="preserve">In the following table </w:t>
      </w:r>
      <w:r w:rsidR="00FD1E37" w:rsidRPr="00FC5B09">
        <w:t>a teacher resource has been developed to guide the instruction of student learning</w:t>
      </w:r>
      <w:r w:rsidR="00D8016C" w:rsidRPr="00FC5B09">
        <w:t>. An example of devices and the possible effect has been outlined</w:t>
      </w:r>
      <w:r w:rsidR="00490D31" w:rsidRPr="00FC5B09">
        <w:t>.</w:t>
      </w:r>
    </w:p>
    <w:p w14:paraId="1FC12B9E" w14:textId="7095B785" w:rsidR="00112819" w:rsidRPr="00112819" w:rsidRDefault="00112819" w:rsidP="00112819">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28</w:t>
      </w:r>
      <w:r w:rsidR="005028EC">
        <w:rPr>
          <w:noProof/>
        </w:rPr>
        <w:fldChar w:fldCharType="end"/>
      </w:r>
      <w:r>
        <w:t xml:space="preserve"> – </w:t>
      </w:r>
      <w:r w:rsidRPr="00112819">
        <w:t>annotated sample common poetic sound devices</w:t>
      </w:r>
    </w:p>
    <w:tbl>
      <w:tblPr>
        <w:tblStyle w:val="Tableheader"/>
        <w:tblW w:w="0" w:type="auto"/>
        <w:tblLook w:val="04A0" w:firstRow="1" w:lastRow="0" w:firstColumn="1" w:lastColumn="0" w:noHBand="0" w:noVBand="1"/>
        <w:tblDescription w:val="Annotated sample common poetic sound devices."/>
      </w:tblPr>
      <w:tblGrid>
        <w:gridCol w:w="1696"/>
        <w:gridCol w:w="3402"/>
        <w:gridCol w:w="4530"/>
      </w:tblGrid>
      <w:tr w:rsidR="000A7F1D" w14:paraId="53337AC6" w14:textId="77777777" w:rsidTr="00134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E2FE8A3" w14:textId="1998AEFB" w:rsidR="000A7F1D" w:rsidRDefault="00A128A7" w:rsidP="00924B04">
            <w:r>
              <w:t>Sound device</w:t>
            </w:r>
          </w:p>
        </w:tc>
        <w:tc>
          <w:tcPr>
            <w:tcW w:w="3402" w:type="dxa"/>
          </w:tcPr>
          <w:p w14:paraId="6EFCA109" w14:textId="0D9B20E3" w:rsidR="000A7F1D" w:rsidRDefault="000A7F1D" w:rsidP="00924B04">
            <w:pPr>
              <w:cnfStyle w:val="100000000000" w:firstRow="1" w:lastRow="0" w:firstColumn="0" w:lastColumn="0" w:oddVBand="0" w:evenVBand="0" w:oddHBand="0" w:evenHBand="0" w:firstRowFirstColumn="0" w:firstRowLastColumn="0" w:lastRowFirstColumn="0" w:lastRowLastColumn="0"/>
            </w:pPr>
            <w:r>
              <w:t>Example</w:t>
            </w:r>
          </w:p>
        </w:tc>
        <w:tc>
          <w:tcPr>
            <w:tcW w:w="4530" w:type="dxa"/>
          </w:tcPr>
          <w:p w14:paraId="6CBABEB8" w14:textId="1FDD864C" w:rsidR="000A7F1D" w:rsidRDefault="000A7F1D" w:rsidP="00924B04">
            <w:pPr>
              <w:cnfStyle w:val="100000000000" w:firstRow="1" w:lastRow="0" w:firstColumn="0" w:lastColumn="0" w:oddVBand="0" w:evenVBand="0" w:oddHBand="0" w:evenHBand="0" w:firstRowFirstColumn="0" w:firstRowLastColumn="0" w:lastRowFirstColumn="0" w:lastRowLastColumn="0"/>
            </w:pPr>
            <w:r>
              <w:t>Effect</w:t>
            </w:r>
          </w:p>
        </w:tc>
      </w:tr>
      <w:tr w:rsidR="000A7F1D" w14:paraId="2506445E" w14:textId="77777777" w:rsidTr="00134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8F9E75A" w14:textId="517496DE" w:rsidR="000A7F1D" w:rsidRDefault="008D3C62" w:rsidP="00924B04">
            <w:r w:rsidRPr="00D20407">
              <w:t>Alliteration</w:t>
            </w:r>
          </w:p>
        </w:tc>
        <w:tc>
          <w:tcPr>
            <w:tcW w:w="3402" w:type="dxa"/>
          </w:tcPr>
          <w:p w14:paraId="328D9244" w14:textId="59A0BC6A" w:rsidR="0024272F" w:rsidRDefault="00672C00" w:rsidP="009745F5">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Repetition of the </w:t>
            </w:r>
            <w:r w:rsidR="00444B34" w:rsidRPr="00444B34">
              <w:rPr>
                <w:i/>
                <w:szCs w:val="22"/>
              </w:rPr>
              <w:t>th</w:t>
            </w:r>
            <w:r w:rsidR="00444B34">
              <w:rPr>
                <w:i/>
                <w:szCs w:val="22"/>
              </w:rPr>
              <w:t xml:space="preserve"> </w:t>
            </w:r>
            <w:r w:rsidR="00444B34">
              <w:rPr>
                <w:szCs w:val="22"/>
              </w:rPr>
              <w:t xml:space="preserve">sound in </w:t>
            </w:r>
            <w:r w:rsidR="00444B34" w:rsidRPr="009A3425">
              <w:t>th</w:t>
            </w:r>
            <w:r w:rsidR="00444B34">
              <w:rPr>
                <w:szCs w:val="22"/>
              </w:rPr>
              <w:t>ee</w:t>
            </w:r>
            <w:r w:rsidR="00054613">
              <w:rPr>
                <w:szCs w:val="22"/>
              </w:rPr>
              <w:t xml:space="preserve"> and the ‘l’</w:t>
            </w:r>
            <w:r w:rsidR="008B4DAD" w:rsidRPr="009A3425">
              <w:t xml:space="preserve"> sound of ‘love’ and ‘lose’</w:t>
            </w:r>
          </w:p>
          <w:p w14:paraId="2816AAA8" w14:textId="5542EBFD" w:rsidR="00012459" w:rsidRPr="001D7B0A" w:rsidRDefault="00012459" w:rsidP="009745F5">
            <w:pPr>
              <w:cnfStyle w:val="000000100000" w:firstRow="0" w:lastRow="0" w:firstColumn="0" w:lastColumn="0" w:oddVBand="0" w:evenVBand="0" w:oddHBand="1" w:evenHBand="0" w:firstRowFirstColumn="0" w:firstRowLastColumn="0" w:lastRowFirstColumn="0" w:lastRowLastColumn="0"/>
              <w:rPr>
                <w:szCs w:val="22"/>
              </w:rPr>
            </w:pPr>
            <w:r w:rsidRPr="001D7B0A">
              <w:rPr>
                <w:szCs w:val="22"/>
              </w:rPr>
              <w:t xml:space="preserve">I </w:t>
            </w:r>
            <w:r w:rsidRPr="00BF74AB">
              <w:rPr>
                <w:b/>
                <w:bCs/>
                <w:color w:val="4472C4" w:themeColor="accent1"/>
              </w:rPr>
              <w:t>lo</w:t>
            </w:r>
            <w:r w:rsidRPr="00BF74AB">
              <w:rPr>
                <w:b/>
                <w:bCs/>
                <w:color w:val="4472C4" w:themeColor="accent1"/>
                <w:szCs w:val="22"/>
              </w:rPr>
              <w:t>ve</w:t>
            </w:r>
            <w:r w:rsidRPr="001D7B0A">
              <w:rPr>
                <w:szCs w:val="22"/>
              </w:rPr>
              <w:t xml:space="preserve"> thee with a </w:t>
            </w:r>
            <w:r w:rsidRPr="00BF74AB">
              <w:rPr>
                <w:b/>
                <w:bCs/>
                <w:color w:val="4472C4" w:themeColor="accent1"/>
              </w:rPr>
              <w:t>lo</w:t>
            </w:r>
            <w:r w:rsidRPr="00BF74AB">
              <w:rPr>
                <w:b/>
                <w:bCs/>
                <w:color w:val="4472C4" w:themeColor="accent1"/>
                <w:szCs w:val="22"/>
              </w:rPr>
              <w:t>ve</w:t>
            </w:r>
            <w:r w:rsidRPr="001D7B0A">
              <w:rPr>
                <w:szCs w:val="22"/>
              </w:rPr>
              <w:t xml:space="preserve"> I seemed to </w:t>
            </w:r>
            <w:r w:rsidRPr="00BF74AB">
              <w:rPr>
                <w:b/>
                <w:bCs/>
                <w:color w:val="4472C4" w:themeColor="accent1"/>
              </w:rPr>
              <w:t>lo</w:t>
            </w:r>
            <w:r w:rsidRPr="00BF74AB">
              <w:rPr>
                <w:b/>
                <w:bCs/>
                <w:color w:val="4472C4" w:themeColor="accent1"/>
                <w:szCs w:val="22"/>
              </w:rPr>
              <w:t>se</w:t>
            </w:r>
            <w:r w:rsidRPr="001D7B0A">
              <w:rPr>
                <w:szCs w:val="22"/>
              </w:rPr>
              <w:t xml:space="preserve"> </w:t>
            </w:r>
          </w:p>
          <w:p w14:paraId="33F0DAF0" w14:textId="77777777" w:rsidR="00012459" w:rsidRDefault="00012459" w:rsidP="00012459">
            <w:pPr>
              <w:cnfStyle w:val="000000100000" w:firstRow="0" w:lastRow="0" w:firstColumn="0" w:lastColumn="0" w:oddVBand="0" w:evenVBand="0" w:oddHBand="1" w:evenHBand="0" w:firstRowFirstColumn="0" w:firstRowLastColumn="0" w:lastRowFirstColumn="0" w:lastRowLastColumn="0"/>
              <w:rPr>
                <w:szCs w:val="22"/>
              </w:rPr>
            </w:pPr>
            <w:r w:rsidRPr="001D7B0A">
              <w:rPr>
                <w:szCs w:val="22"/>
              </w:rPr>
              <w:t xml:space="preserve">With my </w:t>
            </w:r>
            <w:r w:rsidRPr="009745F5">
              <w:t>lo</w:t>
            </w:r>
            <w:r w:rsidRPr="001D7B0A">
              <w:rPr>
                <w:szCs w:val="22"/>
              </w:rPr>
              <w:t>st saints.</w:t>
            </w:r>
          </w:p>
          <w:p w14:paraId="0887B980" w14:textId="10C8F8F4" w:rsidR="00814A1F" w:rsidRPr="00814A1F" w:rsidRDefault="00814A1F" w:rsidP="00814A1F">
            <w:pPr>
              <w:cnfStyle w:val="000000100000" w:firstRow="0" w:lastRow="0" w:firstColumn="0" w:lastColumn="0" w:oddVBand="0" w:evenVBand="0" w:oddHBand="1" w:evenHBand="0" w:firstRowFirstColumn="0" w:firstRowLastColumn="0" w:lastRowFirstColumn="0" w:lastRowLastColumn="0"/>
              <w:rPr>
                <w:szCs w:val="22"/>
              </w:rPr>
            </w:pPr>
            <w:r w:rsidRPr="00814A1F">
              <w:rPr>
                <w:szCs w:val="22"/>
              </w:rPr>
              <w:t xml:space="preserve">I love </w:t>
            </w:r>
            <w:r w:rsidRPr="00BF74AB">
              <w:rPr>
                <w:b/>
                <w:bCs/>
                <w:color w:val="4472C4" w:themeColor="accent1"/>
                <w:szCs w:val="22"/>
              </w:rPr>
              <w:t>thee</w:t>
            </w:r>
            <w:r w:rsidRPr="00814A1F">
              <w:rPr>
                <w:szCs w:val="22"/>
              </w:rPr>
              <w:t xml:space="preserve"> </w:t>
            </w:r>
            <w:r w:rsidRPr="009745F5">
              <w:t>p</w:t>
            </w:r>
            <w:r w:rsidRPr="00814A1F">
              <w:rPr>
                <w:szCs w:val="22"/>
              </w:rPr>
              <w:t xml:space="preserve">urely, as they turn from </w:t>
            </w:r>
            <w:r w:rsidRPr="009745F5">
              <w:t>p</w:t>
            </w:r>
            <w:r w:rsidRPr="00814A1F">
              <w:rPr>
                <w:szCs w:val="22"/>
              </w:rPr>
              <w:t>raise.</w:t>
            </w:r>
          </w:p>
          <w:p w14:paraId="262D5757" w14:textId="6B31FE17" w:rsidR="000A7F1D" w:rsidRDefault="00814A1F" w:rsidP="00331B07">
            <w:pPr>
              <w:cnfStyle w:val="000000100000" w:firstRow="0" w:lastRow="0" w:firstColumn="0" w:lastColumn="0" w:oddVBand="0" w:evenVBand="0" w:oddHBand="1" w:evenHBand="0" w:firstRowFirstColumn="0" w:firstRowLastColumn="0" w:lastRowFirstColumn="0" w:lastRowLastColumn="0"/>
            </w:pPr>
            <w:r w:rsidRPr="00814A1F">
              <w:rPr>
                <w:szCs w:val="22"/>
              </w:rPr>
              <w:t xml:space="preserve">I love </w:t>
            </w:r>
            <w:r w:rsidRPr="00BF74AB">
              <w:rPr>
                <w:b/>
                <w:bCs/>
                <w:color w:val="4472C4" w:themeColor="accent1"/>
                <w:szCs w:val="22"/>
              </w:rPr>
              <w:t>thee</w:t>
            </w:r>
            <w:r w:rsidRPr="007D1DC2">
              <w:rPr>
                <w:color w:val="4472C4" w:themeColor="accent1"/>
                <w:szCs w:val="22"/>
              </w:rPr>
              <w:t xml:space="preserve"> </w:t>
            </w:r>
            <w:r w:rsidRPr="00814A1F">
              <w:rPr>
                <w:szCs w:val="22"/>
              </w:rPr>
              <w:t xml:space="preserve">with the </w:t>
            </w:r>
            <w:r w:rsidRPr="009745F5">
              <w:t>p</w:t>
            </w:r>
            <w:r w:rsidRPr="00814A1F">
              <w:rPr>
                <w:szCs w:val="22"/>
              </w:rPr>
              <w:t xml:space="preserve">assion </w:t>
            </w:r>
            <w:proofErr w:type="gramStart"/>
            <w:r w:rsidRPr="009745F5">
              <w:t>p</w:t>
            </w:r>
            <w:r w:rsidRPr="00814A1F">
              <w:rPr>
                <w:szCs w:val="22"/>
              </w:rPr>
              <w:t>ut to use</w:t>
            </w:r>
            <w:proofErr w:type="gramEnd"/>
          </w:p>
        </w:tc>
        <w:tc>
          <w:tcPr>
            <w:tcW w:w="4530" w:type="dxa"/>
          </w:tcPr>
          <w:p w14:paraId="347C70F5" w14:textId="37003862" w:rsidR="000A7F1D" w:rsidRDefault="00012459" w:rsidP="00114AFC">
            <w:pPr>
              <w:cnfStyle w:val="000000100000" w:firstRow="0" w:lastRow="0" w:firstColumn="0" w:lastColumn="0" w:oddVBand="0" w:evenVBand="0" w:oddHBand="1" w:evenHBand="0" w:firstRowFirstColumn="0" w:firstRowLastColumn="0" w:lastRowFirstColumn="0" w:lastRowLastColumn="0"/>
            </w:pPr>
            <w:r w:rsidRPr="0018671A">
              <w:rPr>
                <w:szCs w:val="22"/>
              </w:rPr>
              <w:t xml:space="preserve">The </w:t>
            </w:r>
            <w:r w:rsidR="00791430">
              <w:rPr>
                <w:szCs w:val="22"/>
              </w:rPr>
              <w:t xml:space="preserve">repeated </w:t>
            </w:r>
            <w:r w:rsidRPr="0018671A">
              <w:rPr>
                <w:szCs w:val="22"/>
              </w:rPr>
              <w:t xml:space="preserve">use of alliteration </w:t>
            </w:r>
            <w:r w:rsidR="00791430">
              <w:rPr>
                <w:szCs w:val="22"/>
              </w:rPr>
              <w:t>throughout the poem</w:t>
            </w:r>
            <w:r w:rsidR="002B1E94">
              <w:rPr>
                <w:szCs w:val="22"/>
              </w:rPr>
              <w:t xml:space="preserve"> creates a sense of harmony and unity</w:t>
            </w:r>
            <w:r w:rsidR="003B10FD">
              <w:rPr>
                <w:szCs w:val="22"/>
              </w:rPr>
              <w:t xml:space="preserve">. </w:t>
            </w:r>
            <w:r w:rsidR="00114AFC" w:rsidRPr="00114AFC">
              <w:rPr>
                <w:szCs w:val="22"/>
              </w:rPr>
              <w:t>The</w:t>
            </w:r>
            <w:r w:rsidR="00114AFC">
              <w:rPr>
                <w:szCs w:val="22"/>
              </w:rPr>
              <w:t xml:space="preserve"> </w:t>
            </w:r>
            <w:r w:rsidR="00114AFC" w:rsidRPr="00114AFC">
              <w:rPr>
                <w:szCs w:val="22"/>
              </w:rPr>
              <w:t>density of all these matching sounds</w:t>
            </w:r>
            <w:r w:rsidR="00FB6359">
              <w:rPr>
                <w:szCs w:val="22"/>
              </w:rPr>
              <w:t xml:space="preserve"> binds the poem together</w:t>
            </w:r>
            <w:r w:rsidR="00083F0C">
              <w:rPr>
                <w:szCs w:val="22"/>
              </w:rPr>
              <w:t>.</w:t>
            </w:r>
            <w:r w:rsidR="00114AFC">
              <w:rPr>
                <w:szCs w:val="22"/>
              </w:rPr>
              <w:t xml:space="preserve"> </w:t>
            </w:r>
            <w:r w:rsidR="003B10FD">
              <w:rPr>
                <w:szCs w:val="22"/>
              </w:rPr>
              <w:t>In this way</w:t>
            </w:r>
            <w:r w:rsidR="00083F0C">
              <w:rPr>
                <w:szCs w:val="22"/>
              </w:rPr>
              <w:t>,</w:t>
            </w:r>
            <w:r w:rsidR="003B10FD">
              <w:rPr>
                <w:szCs w:val="22"/>
              </w:rPr>
              <w:t xml:space="preserve"> the sound device used mirrors</w:t>
            </w:r>
            <w:r w:rsidR="002616B2">
              <w:rPr>
                <w:szCs w:val="22"/>
              </w:rPr>
              <w:t xml:space="preserve"> the overall message that Barrett</w:t>
            </w:r>
            <w:r w:rsidR="003F2A95">
              <w:rPr>
                <w:szCs w:val="22"/>
              </w:rPr>
              <w:t xml:space="preserve"> </w:t>
            </w:r>
            <w:r w:rsidR="002616B2">
              <w:rPr>
                <w:szCs w:val="22"/>
              </w:rPr>
              <w:t>Browning is attempting to convey</w:t>
            </w:r>
            <w:r w:rsidR="00FE3BDD">
              <w:rPr>
                <w:szCs w:val="22"/>
              </w:rPr>
              <w:t>, that she has found unity with her husband and with her spirituality.</w:t>
            </w:r>
          </w:p>
        </w:tc>
      </w:tr>
      <w:tr w:rsidR="000A7F1D" w14:paraId="5D0DB162" w14:textId="77777777" w:rsidTr="0013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798A0F" w14:textId="597818EB" w:rsidR="000A7F1D" w:rsidRDefault="004827AA" w:rsidP="00924B04">
            <w:r>
              <w:t>Anaphora</w:t>
            </w:r>
          </w:p>
        </w:tc>
        <w:tc>
          <w:tcPr>
            <w:tcW w:w="3402" w:type="dxa"/>
          </w:tcPr>
          <w:p w14:paraId="5DB25F54" w14:textId="69EA2ED2" w:rsidR="000A7F1D" w:rsidRDefault="00D72B4F" w:rsidP="00924B04">
            <w:pPr>
              <w:cnfStyle w:val="000000010000" w:firstRow="0" w:lastRow="0" w:firstColumn="0" w:lastColumn="0" w:oddVBand="0" w:evenVBand="0" w:oddHBand="0" w:evenHBand="1" w:firstRowFirstColumn="0" w:firstRowLastColumn="0" w:lastRowFirstColumn="0" w:lastRowLastColumn="0"/>
            </w:pPr>
            <w:r>
              <w:t>I love thee</w:t>
            </w:r>
          </w:p>
        </w:tc>
        <w:tc>
          <w:tcPr>
            <w:tcW w:w="4530" w:type="dxa"/>
          </w:tcPr>
          <w:p w14:paraId="1EFFF95A" w14:textId="618F7DB8" w:rsidR="000A7F1D" w:rsidRDefault="0062514A" w:rsidP="00924B04">
            <w:pPr>
              <w:cnfStyle w:val="000000010000" w:firstRow="0" w:lastRow="0" w:firstColumn="0" w:lastColumn="0" w:oddVBand="0" w:evenVBand="0" w:oddHBand="0" w:evenHBand="1" w:firstRowFirstColumn="0" w:firstRowLastColumn="0" w:lastRowFirstColumn="0" w:lastRowLastColumn="0"/>
            </w:pPr>
            <w:r>
              <w:t>Barrett</w:t>
            </w:r>
            <w:r w:rsidR="009131A8">
              <w:t xml:space="preserve"> </w:t>
            </w:r>
            <w:r>
              <w:t>Browning repeats ‘I love thee</w:t>
            </w:r>
            <w:r w:rsidR="00312229">
              <w:t xml:space="preserve">’ </w:t>
            </w:r>
            <w:r w:rsidR="002D2DA5">
              <w:t xml:space="preserve">8 </w:t>
            </w:r>
            <w:r w:rsidR="00312229">
              <w:t>times in the poem with a response or reason why</w:t>
            </w:r>
            <w:r w:rsidR="003C2CF8">
              <w:t xml:space="preserve"> she loves her husband so much.</w:t>
            </w:r>
            <w:r w:rsidR="00C161DC">
              <w:t xml:space="preserve"> This</w:t>
            </w:r>
            <w:r w:rsidR="00C067F6">
              <w:t xml:space="preserve"> </w:t>
            </w:r>
            <w:r w:rsidR="00247F9E">
              <w:t>is an example of assonance</w:t>
            </w:r>
            <w:r w:rsidR="00B3095D">
              <w:t xml:space="preserve"> creating </w:t>
            </w:r>
            <w:r w:rsidR="00554684">
              <w:t xml:space="preserve">structure for the response and </w:t>
            </w:r>
            <w:r w:rsidR="00290C24">
              <w:t>melodic</w:t>
            </w:r>
            <w:r w:rsidR="00B3095D">
              <w:t xml:space="preserve"> flow throughout the poem</w:t>
            </w:r>
            <w:r w:rsidR="00B012BB">
              <w:t xml:space="preserve">. It also makes it appear as if her husband is everywhere, reflecting </w:t>
            </w:r>
            <w:r w:rsidR="000D7040">
              <w:t>her all</w:t>
            </w:r>
            <w:r w:rsidR="00DB5D71">
              <w:t>-</w:t>
            </w:r>
            <w:r w:rsidR="000D7040">
              <w:t>encompassing love.</w:t>
            </w:r>
          </w:p>
        </w:tc>
      </w:tr>
      <w:tr w:rsidR="000A7F1D" w14:paraId="29D5FCC5" w14:textId="77777777" w:rsidTr="00134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15AE593" w14:textId="6B29E957" w:rsidR="000A7F1D" w:rsidRDefault="004827AA" w:rsidP="00924B04">
            <w:r w:rsidRPr="004827AA">
              <w:t>Assonance</w:t>
            </w:r>
          </w:p>
        </w:tc>
        <w:tc>
          <w:tcPr>
            <w:tcW w:w="3402" w:type="dxa"/>
          </w:tcPr>
          <w:p w14:paraId="7D08CAA0" w14:textId="77777777" w:rsidR="00C81DE8" w:rsidRDefault="00C81DE8" w:rsidP="00C81DE8">
            <w:pPr>
              <w:cnfStyle w:val="000000100000" w:firstRow="0" w:lastRow="0" w:firstColumn="0" w:lastColumn="0" w:oddVBand="0" w:evenVBand="0" w:oddHBand="1" w:evenHBand="0" w:firstRowFirstColumn="0" w:firstRowLastColumn="0" w:lastRowFirstColumn="0" w:lastRowLastColumn="0"/>
            </w:pPr>
            <w:r>
              <w:t xml:space="preserve">My soul can </w:t>
            </w:r>
            <w:r w:rsidRPr="00C81DE8">
              <w:rPr>
                <w:b/>
                <w:bCs/>
                <w:i/>
                <w:iCs/>
                <w:color w:val="4472C4" w:themeColor="accent1"/>
              </w:rPr>
              <w:t>rea</w:t>
            </w:r>
            <w:r>
              <w:t xml:space="preserve">ch, when </w:t>
            </w:r>
            <w:r w:rsidRPr="00C81DE8">
              <w:rPr>
                <w:b/>
                <w:bCs/>
                <w:i/>
                <w:iCs/>
                <w:color w:val="4472C4" w:themeColor="accent1"/>
              </w:rPr>
              <w:t>fee</w:t>
            </w:r>
            <w:r>
              <w:t>ling out of sight</w:t>
            </w:r>
          </w:p>
          <w:p w14:paraId="47262499" w14:textId="555256EE" w:rsidR="000A7F1D" w:rsidRDefault="00C81DE8" w:rsidP="00924B04">
            <w:pPr>
              <w:cnfStyle w:val="000000100000" w:firstRow="0" w:lastRow="0" w:firstColumn="0" w:lastColumn="0" w:oddVBand="0" w:evenVBand="0" w:oddHBand="1" w:evenHBand="0" w:firstRowFirstColumn="0" w:firstRowLastColumn="0" w:lastRowFirstColumn="0" w:lastRowLastColumn="0"/>
            </w:pPr>
            <w:r>
              <w:t xml:space="preserve">For the ends of </w:t>
            </w:r>
            <w:r w:rsidRPr="00C81DE8">
              <w:rPr>
                <w:b/>
                <w:bCs/>
                <w:i/>
                <w:iCs/>
                <w:color w:val="4472C4" w:themeColor="accent1"/>
              </w:rPr>
              <w:t>bei</w:t>
            </w:r>
            <w:r>
              <w:t>ng and id</w:t>
            </w:r>
            <w:r w:rsidRPr="00C81DE8">
              <w:rPr>
                <w:b/>
                <w:bCs/>
                <w:i/>
                <w:iCs/>
                <w:color w:val="4472C4" w:themeColor="accent1"/>
              </w:rPr>
              <w:t>eal</w:t>
            </w:r>
            <w:r w:rsidRPr="00C81DE8">
              <w:rPr>
                <w:color w:val="4472C4" w:themeColor="accent1"/>
              </w:rPr>
              <w:t xml:space="preserve"> </w:t>
            </w:r>
            <w:r>
              <w:t>grace</w:t>
            </w:r>
          </w:p>
        </w:tc>
        <w:tc>
          <w:tcPr>
            <w:tcW w:w="4530" w:type="dxa"/>
          </w:tcPr>
          <w:p w14:paraId="1D56E683" w14:textId="5A809BBD" w:rsidR="000A7F1D" w:rsidRDefault="00860155" w:rsidP="00924B04">
            <w:pPr>
              <w:cnfStyle w:val="000000100000" w:firstRow="0" w:lastRow="0" w:firstColumn="0" w:lastColumn="0" w:oddVBand="0" w:evenVBand="0" w:oddHBand="1" w:evenHBand="0" w:firstRowFirstColumn="0" w:firstRowLastColumn="0" w:lastRowFirstColumn="0" w:lastRowLastColumn="0"/>
            </w:pPr>
            <w:r>
              <w:t xml:space="preserve">The </w:t>
            </w:r>
            <w:r w:rsidR="00D32E76">
              <w:t>melody</w:t>
            </w:r>
            <w:r>
              <w:t xml:space="preserve"> across these </w:t>
            </w:r>
            <w:r w:rsidR="00053B5C">
              <w:t xml:space="preserve">2 </w:t>
            </w:r>
            <w:r>
              <w:t xml:space="preserve">lines </w:t>
            </w:r>
            <w:r w:rsidR="00FC414E">
              <w:t>gives</w:t>
            </w:r>
            <w:r>
              <w:t xml:space="preserve"> </w:t>
            </w:r>
            <w:r w:rsidR="008E332D">
              <w:t>the impression</w:t>
            </w:r>
            <w:r>
              <w:t xml:space="preserve"> of poetic harmony and unity. </w:t>
            </w:r>
            <w:r w:rsidR="00580179">
              <w:t xml:space="preserve">If one </w:t>
            </w:r>
            <w:r w:rsidR="0066263A">
              <w:t xml:space="preserve">stresses the reading of the italicised </w:t>
            </w:r>
            <w:r w:rsidR="00003927">
              <w:t>words,</w:t>
            </w:r>
            <w:r w:rsidR="0066263A">
              <w:t xml:space="preserve"> </w:t>
            </w:r>
            <w:r w:rsidR="008E06A9">
              <w:t xml:space="preserve">the </w:t>
            </w:r>
            <w:r w:rsidR="006F3910">
              <w:t>assonance literally mirrors the action of the words</w:t>
            </w:r>
            <w:r w:rsidR="002E3456">
              <w:t>, emphasising</w:t>
            </w:r>
            <w:r w:rsidR="00DE1FBC">
              <w:t xml:space="preserve"> ‘reach’</w:t>
            </w:r>
            <w:r w:rsidR="00AF6614">
              <w:t>, ‘feeling’</w:t>
            </w:r>
            <w:r w:rsidR="00B82017">
              <w:t>, ‘being’ and ‘ideal’.</w:t>
            </w:r>
          </w:p>
        </w:tc>
      </w:tr>
      <w:tr w:rsidR="001C4207" w14:paraId="1DC19099" w14:textId="77777777" w:rsidTr="0013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C9667B5" w14:textId="63B1CAA1" w:rsidR="001C4207" w:rsidRPr="004827AA" w:rsidRDefault="001C4207" w:rsidP="00012459">
            <w:r>
              <w:t>Consonance</w:t>
            </w:r>
          </w:p>
        </w:tc>
        <w:tc>
          <w:tcPr>
            <w:tcW w:w="3402" w:type="dxa"/>
          </w:tcPr>
          <w:p w14:paraId="51154A4B" w14:textId="467BA34A" w:rsidR="001C4207" w:rsidRDefault="00E62325" w:rsidP="00C81DE8">
            <w:pPr>
              <w:cnfStyle w:val="000000010000" w:firstRow="0" w:lastRow="0" w:firstColumn="0" w:lastColumn="0" w:oddVBand="0" w:evenVBand="0" w:oddHBand="0" w:evenHBand="1" w:firstRowFirstColumn="0" w:firstRowLastColumn="0" w:lastRowFirstColumn="0" w:lastRowLastColumn="0"/>
            </w:pPr>
            <w:r w:rsidRPr="00E62325">
              <w:t xml:space="preserve">I love </w:t>
            </w:r>
            <w:r w:rsidRPr="00E62325">
              <w:rPr>
                <w:b/>
                <w:bCs/>
                <w:i/>
                <w:iCs/>
                <w:color w:val="4472C4" w:themeColor="accent1"/>
              </w:rPr>
              <w:t>th</w:t>
            </w:r>
            <w:r w:rsidRPr="00E62325">
              <w:t>ee wi</w:t>
            </w:r>
            <w:r w:rsidRPr="00E62325">
              <w:rPr>
                <w:b/>
                <w:bCs/>
                <w:i/>
                <w:iCs/>
                <w:color w:val="4472C4" w:themeColor="accent1"/>
              </w:rPr>
              <w:t>th</w:t>
            </w:r>
            <w:r w:rsidRPr="00E62325">
              <w:t xml:space="preserve"> </w:t>
            </w:r>
            <w:r w:rsidRPr="004A7676">
              <w:rPr>
                <w:b/>
                <w:i/>
                <w:color w:val="4472C4" w:themeColor="accent1"/>
              </w:rPr>
              <w:t>th</w:t>
            </w:r>
            <w:r w:rsidRPr="00E62325">
              <w:t>e brea</w:t>
            </w:r>
            <w:r w:rsidRPr="004A7676">
              <w:rPr>
                <w:b/>
                <w:i/>
                <w:color w:val="4472C4" w:themeColor="accent1"/>
              </w:rPr>
              <w:t>th</w:t>
            </w:r>
            <w:r w:rsidRPr="00E62325">
              <w:t>,</w:t>
            </w:r>
          </w:p>
        </w:tc>
        <w:tc>
          <w:tcPr>
            <w:tcW w:w="4530" w:type="dxa"/>
          </w:tcPr>
          <w:p w14:paraId="38CFFA49" w14:textId="12E380E6" w:rsidR="001C4207" w:rsidRPr="002F4C7C" w:rsidRDefault="004904C2" w:rsidP="00012459">
            <w:pPr>
              <w:cnfStyle w:val="000000010000" w:firstRow="0" w:lastRow="0" w:firstColumn="0" w:lastColumn="0" w:oddVBand="0" w:evenVBand="0" w:oddHBand="0" w:evenHBand="1" w:firstRowFirstColumn="0" w:firstRowLastColumn="0" w:lastRowFirstColumn="0" w:lastRowLastColumn="0"/>
            </w:pPr>
            <w:r>
              <w:t xml:space="preserve">The repetition </w:t>
            </w:r>
            <w:r w:rsidR="00006BC7">
              <w:t>of ‘</w:t>
            </w:r>
            <w:r w:rsidR="00006BC7" w:rsidRPr="00050855">
              <w:rPr>
                <w:b/>
                <w:i/>
              </w:rPr>
              <w:t>th</w:t>
            </w:r>
            <w:r w:rsidR="00006BC7">
              <w:t xml:space="preserve">ee’ and </w:t>
            </w:r>
            <w:r w:rsidR="00050855">
              <w:rPr>
                <w:b/>
                <w:bCs/>
                <w:i/>
                <w:iCs/>
              </w:rPr>
              <w:t xml:space="preserve">th </w:t>
            </w:r>
            <w:r w:rsidR="002F4C7C">
              <w:t>sounds is the most obvious</w:t>
            </w:r>
            <w:r w:rsidR="004B119D">
              <w:t xml:space="preserve"> within the poem; however,</w:t>
            </w:r>
            <w:r w:rsidR="00910BAD">
              <w:t xml:space="preserve"> </w:t>
            </w:r>
            <w:r w:rsidR="00F904C5">
              <w:t>t</w:t>
            </w:r>
            <w:r w:rsidR="00F904C5" w:rsidRPr="00F904C5">
              <w:t>here are examples of consonance in every line of the poem</w:t>
            </w:r>
            <w:r w:rsidR="00466D44">
              <w:t xml:space="preserve">. The repeated use of consonance </w:t>
            </w:r>
            <w:r w:rsidR="00BE3524">
              <w:t>gives the poem its simple songlike quality</w:t>
            </w:r>
            <w:r w:rsidR="00594E8A">
              <w:t xml:space="preserve"> enhancing the readers sense of harmony.</w:t>
            </w:r>
          </w:p>
        </w:tc>
      </w:tr>
      <w:tr w:rsidR="000A7F1D" w14:paraId="3A6F1625" w14:textId="77777777" w:rsidTr="00134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14EC87E" w14:textId="2F478E8B" w:rsidR="000A7F1D" w:rsidRDefault="004827AA" w:rsidP="00924B04">
            <w:r w:rsidRPr="004827AA">
              <w:t>End-stopped lines</w:t>
            </w:r>
          </w:p>
        </w:tc>
        <w:tc>
          <w:tcPr>
            <w:tcW w:w="3402" w:type="dxa"/>
          </w:tcPr>
          <w:p w14:paraId="60F622CE" w14:textId="77777777" w:rsidR="00F122E1" w:rsidRDefault="00F122E1" w:rsidP="00F122E1">
            <w:pPr>
              <w:cnfStyle w:val="000000100000" w:firstRow="0" w:lastRow="0" w:firstColumn="0" w:lastColumn="0" w:oddVBand="0" w:evenVBand="0" w:oddHBand="1" w:evenHBand="0" w:firstRowFirstColumn="0" w:firstRowLastColumn="0" w:lastRowFirstColumn="0" w:lastRowLastColumn="0"/>
            </w:pPr>
            <w:r>
              <w:t>I love thee freely, as men strive for right.</w:t>
            </w:r>
          </w:p>
          <w:p w14:paraId="166E42B9" w14:textId="5DA22089" w:rsidR="000A7F1D" w:rsidRDefault="00F122E1" w:rsidP="00F122E1">
            <w:pPr>
              <w:cnfStyle w:val="000000100000" w:firstRow="0" w:lastRow="0" w:firstColumn="0" w:lastColumn="0" w:oddVBand="0" w:evenVBand="0" w:oddHBand="1" w:evenHBand="0" w:firstRowFirstColumn="0" w:firstRowLastColumn="0" w:lastRowFirstColumn="0" w:lastRowLastColumn="0"/>
            </w:pPr>
            <w:r>
              <w:t>I love thee purely, as they turn from praise.</w:t>
            </w:r>
          </w:p>
        </w:tc>
        <w:tc>
          <w:tcPr>
            <w:tcW w:w="4530" w:type="dxa"/>
          </w:tcPr>
          <w:p w14:paraId="1F02687C" w14:textId="06AD0B77" w:rsidR="006229B8" w:rsidRDefault="007102B5" w:rsidP="00932865">
            <w:pPr>
              <w:cnfStyle w:val="000000100000" w:firstRow="0" w:lastRow="0" w:firstColumn="0" w:lastColumn="0" w:oddVBand="0" w:evenVBand="0" w:oddHBand="1" w:evenHBand="0" w:firstRowFirstColumn="0" w:firstRowLastColumn="0" w:lastRowFirstColumn="0" w:lastRowLastColumn="0"/>
            </w:pPr>
            <w:r>
              <w:t>Most of the lines in the poem are end-stopped</w:t>
            </w:r>
            <w:r w:rsidR="00D71702">
              <w:t xml:space="preserve"> with either </w:t>
            </w:r>
            <w:r w:rsidR="005B289F">
              <w:t>a comma</w:t>
            </w:r>
            <w:r w:rsidR="00BA5A65">
              <w:t>, semi-colon</w:t>
            </w:r>
            <w:r w:rsidR="000F1761">
              <w:t xml:space="preserve"> or </w:t>
            </w:r>
            <w:r w:rsidR="00932865">
              <w:t>full stop. T</w:t>
            </w:r>
            <w:r w:rsidR="006229B8" w:rsidRPr="006229B8">
              <w:t>he increased rhythmic quality provided by end-stopped lines make</w:t>
            </w:r>
            <w:r w:rsidR="00932865">
              <w:t>s</w:t>
            </w:r>
            <w:r w:rsidR="006229B8" w:rsidRPr="006229B8">
              <w:t xml:space="preserve"> the poem easier to follow</w:t>
            </w:r>
            <w:r w:rsidR="00B16EF9">
              <w:t xml:space="preserve"> and provides a</w:t>
            </w:r>
            <w:r w:rsidR="007D7397">
              <w:t>n almost conversational tone with the reader</w:t>
            </w:r>
            <w:r w:rsidR="003F2CFF">
              <w:t xml:space="preserve">, as </w:t>
            </w:r>
            <w:r w:rsidR="001E4E9A">
              <w:t>the speaker answers the question</w:t>
            </w:r>
            <w:r w:rsidR="005B497B">
              <w:t xml:space="preserve"> in short deliberate sentences.</w:t>
            </w:r>
          </w:p>
        </w:tc>
      </w:tr>
      <w:tr w:rsidR="000A7F1D" w14:paraId="5985CED8" w14:textId="77777777" w:rsidTr="0013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2B14CA7" w14:textId="38348A67" w:rsidR="000A7F1D" w:rsidRDefault="004827AA" w:rsidP="00924B04">
            <w:r w:rsidRPr="004827AA">
              <w:t>Enjambment</w:t>
            </w:r>
          </w:p>
        </w:tc>
        <w:tc>
          <w:tcPr>
            <w:tcW w:w="3402" w:type="dxa"/>
          </w:tcPr>
          <w:p w14:paraId="2FE4E049" w14:textId="77777777" w:rsidR="00B104E0" w:rsidRDefault="00B104E0" w:rsidP="00B104E0">
            <w:pPr>
              <w:cnfStyle w:val="000000010000" w:firstRow="0" w:lastRow="0" w:firstColumn="0" w:lastColumn="0" w:oddVBand="0" w:evenVBand="0" w:oddHBand="0" w:evenHBand="1" w:firstRowFirstColumn="0" w:firstRowLastColumn="0" w:lastRowFirstColumn="0" w:lastRowLastColumn="0"/>
            </w:pPr>
            <w:r>
              <w:t>I love thee to the depth and breadth and height</w:t>
            </w:r>
          </w:p>
          <w:p w14:paraId="76D679E2" w14:textId="39C07CA2" w:rsidR="000A7F1D" w:rsidRDefault="00B104E0" w:rsidP="00B104E0">
            <w:pPr>
              <w:cnfStyle w:val="000000010000" w:firstRow="0" w:lastRow="0" w:firstColumn="0" w:lastColumn="0" w:oddVBand="0" w:evenVBand="0" w:oddHBand="0" w:evenHBand="1" w:firstRowFirstColumn="0" w:firstRowLastColumn="0" w:lastRowFirstColumn="0" w:lastRowLastColumn="0"/>
            </w:pPr>
            <w:r>
              <w:t>My soul can reach, when feeling out of sigh</w:t>
            </w:r>
            <w:r w:rsidR="008936DF">
              <w:t>t</w:t>
            </w:r>
          </w:p>
        </w:tc>
        <w:tc>
          <w:tcPr>
            <w:tcW w:w="4530" w:type="dxa"/>
          </w:tcPr>
          <w:p w14:paraId="1D0EBD6D" w14:textId="2ACE7E03" w:rsidR="000A7F1D" w:rsidRDefault="00EF3555" w:rsidP="00924B04">
            <w:pPr>
              <w:cnfStyle w:val="000000010000" w:firstRow="0" w:lastRow="0" w:firstColumn="0" w:lastColumn="0" w:oddVBand="0" w:evenVBand="0" w:oddHBand="0" w:evenHBand="1" w:firstRowFirstColumn="0" w:firstRowLastColumn="0" w:lastRowFirstColumn="0" w:lastRowLastColumn="0"/>
            </w:pPr>
            <w:r>
              <w:t>Most of the lines in</w:t>
            </w:r>
            <w:r w:rsidR="00C9656D">
              <w:t xml:space="preserve"> the poem are end-stopped</w:t>
            </w:r>
            <w:r w:rsidR="00C55583">
              <w:t>, however</w:t>
            </w:r>
            <w:r w:rsidR="00EC708A">
              <w:t>, w</w:t>
            </w:r>
            <w:r w:rsidR="004E124D">
              <w:t>hen Barrett</w:t>
            </w:r>
            <w:r w:rsidR="009131A8">
              <w:t xml:space="preserve"> </w:t>
            </w:r>
            <w:r w:rsidR="004E124D">
              <w:t xml:space="preserve">Browning </w:t>
            </w:r>
            <w:r w:rsidR="00FD6BBA">
              <w:t xml:space="preserve">uses </w:t>
            </w:r>
            <w:r w:rsidR="00050DEC">
              <w:t>enjambment,</w:t>
            </w:r>
            <w:r w:rsidR="00E36FC1">
              <w:t xml:space="preserve"> it is for a deliberate effect</w:t>
            </w:r>
            <w:r w:rsidR="00583556">
              <w:t>. In this example</w:t>
            </w:r>
            <w:r w:rsidR="006E0FEA">
              <w:t xml:space="preserve">, the enjambment </w:t>
            </w:r>
            <w:r w:rsidR="009E5322">
              <w:t xml:space="preserve">reflects the </w:t>
            </w:r>
            <w:r w:rsidR="001336F7">
              <w:t>speaker’s</w:t>
            </w:r>
            <w:r w:rsidR="009E5322">
              <w:t xml:space="preserve"> emotions</w:t>
            </w:r>
            <w:r w:rsidR="006418A9">
              <w:t xml:space="preserve">. </w:t>
            </w:r>
            <w:r w:rsidR="003A7913">
              <w:t>Just as the poet is exploring the ‘depth’</w:t>
            </w:r>
            <w:r w:rsidR="001307A2">
              <w:t xml:space="preserve"> and ‘breadth’ of her love</w:t>
            </w:r>
            <w:r w:rsidR="002A548A">
              <w:t xml:space="preserve">, </w:t>
            </w:r>
            <w:r w:rsidR="00106BA7">
              <w:t xml:space="preserve">the enjambment </w:t>
            </w:r>
            <w:r w:rsidR="00791EBF">
              <w:t xml:space="preserve">mirrors the sense of emotion overflowing by </w:t>
            </w:r>
            <w:r w:rsidR="007C00DD">
              <w:t>not being contained by an end-stop.</w:t>
            </w:r>
          </w:p>
        </w:tc>
      </w:tr>
      <w:tr w:rsidR="005B497B" w14:paraId="6EBEB03E" w14:textId="77777777" w:rsidTr="00134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67898C1" w14:textId="25AD96B3" w:rsidR="005B497B" w:rsidRPr="004827AA" w:rsidRDefault="005B497B" w:rsidP="00924B04">
            <w:r>
              <w:t>Meter</w:t>
            </w:r>
          </w:p>
        </w:tc>
        <w:tc>
          <w:tcPr>
            <w:tcW w:w="3402" w:type="dxa"/>
          </w:tcPr>
          <w:p w14:paraId="1B88F530" w14:textId="1D4DEA74" w:rsidR="005B497B" w:rsidRDefault="00E040ED" w:rsidP="00B104E0">
            <w:pPr>
              <w:cnfStyle w:val="000000100000" w:firstRow="0" w:lastRow="0" w:firstColumn="0" w:lastColumn="0" w:oddVBand="0" w:evenVBand="0" w:oddHBand="1" w:evenHBand="0" w:firstRowFirstColumn="0" w:firstRowLastColumn="0" w:lastRowFirstColumn="0" w:lastRowLastColumn="0"/>
            </w:pPr>
            <w:r w:rsidRPr="00E040ED">
              <w:t xml:space="preserve">I </w:t>
            </w:r>
            <w:r w:rsidRPr="00BF74AB">
              <w:rPr>
                <w:b/>
                <w:bCs/>
                <w:color w:val="4472C4" w:themeColor="accent1"/>
              </w:rPr>
              <w:t>love</w:t>
            </w:r>
            <w:r w:rsidRPr="00E040ED">
              <w:t xml:space="preserve"> | thee </w:t>
            </w:r>
            <w:r w:rsidRPr="00BF74AB">
              <w:rPr>
                <w:b/>
                <w:bCs/>
                <w:color w:val="4472C4" w:themeColor="accent1"/>
              </w:rPr>
              <w:t>to</w:t>
            </w:r>
            <w:r w:rsidRPr="00E040ED">
              <w:t xml:space="preserve"> | the </w:t>
            </w:r>
            <w:r w:rsidRPr="00BF74AB">
              <w:rPr>
                <w:b/>
                <w:bCs/>
                <w:color w:val="4472C4" w:themeColor="accent1"/>
              </w:rPr>
              <w:t>depth</w:t>
            </w:r>
            <w:r w:rsidRPr="00E040ED">
              <w:t xml:space="preserve"> | and </w:t>
            </w:r>
            <w:r w:rsidRPr="00BF74AB">
              <w:rPr>
                <w:b/>
                <w:bCs/>
                <w:color w:val="4472C4" w:themeColor="accent1"/>
              </w:rPr>
              <w:t>breadth</w:t>
            </w:r>
            <w:r w:rsidRPr="00E040ED">
              <w:t xml:space="preserve"> | and </w:t>
            </w:r>
            <w:r w:rsidRPr="00BF74AB">
              <w:rPr>
                <w:b/>
                <w:bCs/>
                <w:color w:val="4472C4" w:themeColor="accent1"/>
              </w:rPr>
              <w:t>height</w:t>
            </w:r>
          </w:p>
        </w:tc>
        <w:tc>
          <w:tcPr>
            <w:tcW w:w="4530" w:type="dxa"/>
          </w:tcPr>
          <w:p w14:paraId="7032FA71" w14:textId="3CD4BCDD" w:rsidR="005B497B" w:rsidRDefault="00606B8E" w:rsidP="00924B04">
            <w:pPr>
              <w:cnfStyle w:val="000000100000" w:firstRow="0" w:lastRow="0" w:firstColumn="0" w:lastColumn="0" w:oddVBand="0" w:evenVBand="0" w:oddHBand="1" w:evenHBand="0" w:firstRowFirstColumn="0" w:firstRowLastColumn="0" w:lastRowFirstColumn="0" w:lastRowLastColumn="0"/>
            </w:pPr>
            <w:r>
              <w:t xml:space="preserve">The poem is a </w:t>
            </w:r>
            <w:r w:rsidR="00087974">
              <w:t>Petra</w:t>
            </w:r>
            <w:r w:rsidR="009235C5">
              <w:t xml:space="preserve">rchan </w:t>
            </w:r>
            <w:r>
              <w:t xml:space="preserve">sonnet and </w:t>
            </w:r>
            <w:r w:rsidR="00BE7CD8">
              <w:t>is written in iambic pentameter</w:t>
            </w:r>
            <w:r w:rsidR="00465290">
              <w:t xml:space="preserve">. This means the </w:t>
            </w:r>
            <w:r w:rsidR="005B4C27">
              <w:t>text is</w:t>
            </w:r>
            <w:r w:rsidR="001604B1">
              <w:t xml:space="preserve"> </w:t>
            </w:r>
            <w:r w:rsidR="009235C5">
              <w:t xml:space="preserve">a </w:t>
            </w:r>
            <w:r w:rsidR="009C2A64">
              <w:t>metricall</w:t>
            </w:r>
            <w:r w:rsidR="007D4DEA">
              <w:t>y</w:t>
            </w:r>
            <w:r w:rsidR="009F476C">
              <w:t>-</w:t>
            </w:r>
            <w:r w:rsidR="007D4DEA">
              <w:t>regulated poem</w:t>
            </w:r>
            <w:r w:rsidR="0087105C">
              <w:t xml:space="preserve"> that resembles </w:t>
            </w:r>
            <w:r w:rsidR="00B03F1F">
              <w:t>a song.</w:t>
            </w:r>
          </w:p>
        </w:tc>
      </w:tr>
      <w:tr w:rsidR="000A7F1D" w14:paraId="064642DA" w14:textId="77777777" w:rsidTr="0013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5D22E9" w14:textId="71D2CAE7" w:rsidR="000A7F1D" w:rsidRDefault="00695DDE" w:rsidP="00924B04">
            <w:r>
              <w:t>Rhyme</w:t>
            </w:r>
          </w:p>
        </w:tc>
        <w:tc>
          <w:tcPr>
            <w:tcW w:w="3402" w:type="dxa"/>
          </w:tcPr>
          <w:p w14:paraId="79113ACE" w14:textId="7CE130AD" w:rsidR="000A7F1D" w:rsidRDefault="00CC59AB" w:rsidP="00924B04">
            <w:pPr>
              <w:cnfStyle w:val="000000010000" w:firstRow="0" w:lastRow="0" w:firstColumn="0" w:lastColumn="0" w:oddVBand="0" w:evenVBand="0" w:oddHBand="0" w:evenHBand="1" w:firstRowFirstColumn="0" w:firstRowLastColumn="0" w:lastRowFirstColumn="0" w:lastRowLastColumn="0"/>
            </w:pPr>
            <w:r w:rsidRPr="00CC59AB">
              <w:t>ABBA ABBA CDC DCD</w:t>
            </w:r>
          </w:p>
        </w:tc>
        <w:tc>
          <w:tcPr>
            <w:tcW w:w="4530" w:type="dxa"/>
          </w:tcPr>
          <w:p w14:paraId="2509DBE9" w14:textId="3812E7F5" w:rsidR="000A7F1D" w:rsidRDefault="00CC59AB" w:rsidP="00924B04">
            <w:pPr>
              <w:cnfStyle w:val="000000010000" w:firstRow="0" w:lastRow="0" w:firstColumn="0" w:lastColumn="0" w:oddVBand="0" w:evenVBand="0" w:oddHBand="0" w:evenHBand="1" w:firstRowFirstColumn="0" w:firstRowLastColumn="0" w:lastRowFirstColumn="0" w:lastRowLastColumn="0"/>
            </w:pPr>
            <w:r>
              <w:t xml:space="preserve">The rhyme scheme </w:t>
            </w:r>
            <w:r w:rsidR="004F583F">
              <w:t xml:space="preserve">reflects a </w:t>
            </w:r>
            <w:r w:rsidR="004F583F" w:rsidRPr="004F583F">
              <w:t>Petrarchan sonnet</w:t>
            </w:r>
            <w:r w:rsidR="00826320">
              <w:t xml:space="preserve"> rather than the traditional English sonnet form</w:t>
            </w:r>
            <w:r w:rsidR="00B14916">
              <w:t>. By using</w:t>
            </w:r>
            <w:r w:rsidR="0062420F">
              <w:t xml:space="preserve"> this very regular rhyme</w:t>
            </w:r>
            <w:r w:rsidR="002D6246">
              <w:t xml:space="preserve"> scheme the poet</w:t>
            </w:r>
            <w:r w:rsidR="00342A76">
              <w:t xml:space="preserve"> </w:t>
            </w:r>
            <w:r w:rsidR="00F8058A">
              <w:t>mirrors the theme of unity in the p</w:t>
            </w:r>
            <w:r w:rsidR="00654BBD">
              <w:t>ie</w:t>
            </w:r>
            <w:r w:rsidR="00F8058A">
              <w:t xml:space="preserve">ce. Further, </w:t>
            </w:r>
            <w:r w:rsidR="002851C5">
              <w:t xml:space="preserve">it provides a </w:t>
            </w:r>
            <w:r w:rsidR="00FD1816">
              <w:t>melody</w:t>
            </w:r>
            <w:r w:rsidR="00D40EBB">
              <w:t xml:space="preserve"> that matches the poe</w:t>
            </w:r>
            <w:r w:rsidR="006643A2">
              <w:t xml:space="preserve">ts ideal of love being in </w:t>
            </w:r>
            <w:r w:rsidR="00AD0547">
              <w:t>perfect harmony.</w:t>
            </w:r>
          </w:p>
        </w:tc>
      </w:tr>
    </w:tbl>
    <w:p w14:paraId="32E91B98" w14:textId="382C801C" w:rsidR="00FC08A7" w:rsidRPr="00D72025" w:rsidRDefault="00FC08A7" w:rsidP="00D72025">
      <w:r>
        <w:br w:type="page"/>
      </w:r>
    </w:p>
    <w:p w14:paraId="6C38A52B" w14:textId="04916B67" w:rsidR="00112819" w:rsidRPr="00112819" w:rsidRDefault="00BA4662" w:rsidP="00112819">
      <w:pPr>
        <w:pStyle w:val="Heading2"/>
      </w:pPr>
      <w:bookmarkStart w:id="56" w:name="_Toc164776113"/>
      <w:r>
        <w:t xml:space="preserve">Phase 3, </w:t>
      </w:r>
      <w:r w:rsidR="00890840">
        <w:t>a</w:t>
      </w:r>
      <w:r>
        <w:t xml:space="preserve">ctivity </w:t>
      </w:r>
      <w:r w:rsidR="00667E78">
        <w:t xml:space="preserve">5 </w:t>
      </w:r>
      <w:r>
        <w:t xml:space="preserve">– </w:t>
      </w:r>
      <w:r w:rsidR="00890840">
        <w:t>p</w:t>
      </w:r>
      <w:r>
        <w:t xml:space="preserve">aragraph scaffold </w:t>
      </w:r>
      <w:r w:rsidR="00FF735E">
        <w:t>for sound devices</w:t>
      </w:r>
      <w:bookmarkEnd w:id="56"/>
    </w:p>
    <w:p w14:paraId="53227E3B" w14:textId="485E44CC" w:rsidR="000E7A3E" w:rsidRDefault="00F93AB9" w:rsidP="000E7A3E">
      <w:pPr>
        <w:pStyle w:val="FeatureBox2"/>
      </w:pPr>
      <w:r w:rsidRPr="00BB2EC4">
        <w:rPr>
          <w:rStyle w:val="Strong"/>
        </w:rPr>
        <w:t>Teacher note</w:t>
      </w:r>
      <w:r w:rsidR="004A4F86">
        <w:t>:</w:t>
      </w:r>
      <w:r w:rsidR="00114982">
        <w:t xml:space="preserve"> </w:t>
      </w:r>
      <w:r w:rsidR="00D72025">
        <w:t xml:space="preserve">depending </w:t>
      </w:r>
      <w:r w:rsidR="00103D6E">
        <w:t xml:space="preserve">upon your </w:t>
      </w:r>
      <w:r w:rsidR="00A64F2A">
        <w:t>student</w:t>
      </w:r>
      <w:r w:rsidR="00CA2959">
        <w:t>s’</w:t>
      </w:r>
      <w:r w:rsidR="00103D6E">
        <w:t xml:space="preserve"> ability </w:t>
      </w:r>
      <w:r w:rsidR="003946D4">
        <w:t xml:space="preserve">and your previous Stage 4 programs you may wish to engage in a </w:t>
      </w:r>
      <w:r w:rsidR="002348EB">
        <w:t xml:space="preserve">structured </w:t>
      </w:r>
      <w:r w:rsidR="00101ACF">
        <w:t>activity</w:t>
      </w:r>
      <w:r w:rsidR="002348EB">
        <w:t xml:space="preserve"> around the use of metalanguage</w:t>
      </w:r>
      <w:r w:rsidR="00815831">
        <w:t>. This activity has been supplied</w:t>
      </w:r>
      <w:r w:rsidR="00EF66E2">
        <w:t xml:space="preserve"> </w:t>
      </w:r>
      <w:r w:rsidR="00030BBA">
        <w:t>partly</w:t>
      </w:r>
      <w:r w:rsidR="00EF66E2">
        <w:t xml:space="preserve"> to support teachers in th</w:t>
      </w:r>
      <w:r w:rsidR="006A02DD">
        <w:t>e</w:t>
      </w:r>
      <w:r w:rsidR="00EF66E2">
        <w:t xml:space="preserve"> explicit teaching </w:t>
      </w:r>
      <w:r w:rsidR="00797D57">
        <w:t xml:space="preserve">of </w:t>
      </w:r>
      <w:r w:rsidR="00250A70">
        <w:t>metalanguage.</w:t>
      </w:r>
      <w:r w:rsidR="003C1664">
        <w:t xml:space="preserve"> After explanation and </w:t>
      </w:r>
      <w:r w:rsidR="004926A0">
        <w:t xml:space="preserve">discussion, students should be guided to </w:t>
      </w:r>
      <w:r w:rsidR="005469A4">
        <w:t>incorporate the correct term as part of their analytical writing.</w:t>
      </w:r>
    </w:p>
    <w:p w14:paraId="7F99F76F" w14:textId="77777777" w:rsidR="000021AA" w:rsidRDefault="00802EF1" w:rsidP="00AD6523">
      <w:r>
        <w:t xml:space="preserve">Before you begin using your paragraph scaffold </w:t>
      </w:r>
      <w:r w:rsidR="00057914">
        <w:t xml:space="preserve">it is important to </w:t>
      </w:r>
      <w:r w:rsidR="00815CCB">
        <w:t>review</w:t>
      </w:r>
      <w:r w:rsidR="00874B23">
        <w:t xml:space="preserve"> </w:t>
      </w:r>
      <w:r w:rsidR="008F7D0B">
        <w:t>the purpose</w:t>
      </w:r>
      <w:r w:rsidR="009F10E8">
        <w:t xml:space="preserve"> and audience</w:t>
      </w:r>
      <w:r w:rsidR="00E6250F">
        <w:t xml:space="preserve"> </w:t>
      </w:r>
      <w:r w:rsidR="009F10E8">
        <w:t xml:space="preserve">of </w:t>
      </w:r>
      <w:r w:rsidR="00E6250F">
        <w:t>your writing</w:t>
      </w:r>
      <w:r w:rsidR="00393DED">
        <w:t xml:space="preserve">. </w:t>
      </w:r>
      <w:r w:rsidR="00FE74FF">
        <w:t xml:space="preserve">In this scaffold </w:t>
      </w:r>
      <w:r w:rsidR="00D8162D">
        <w:t>you are provided with 2 dist</w:t>
      </w:r>
      <w:r w:rsidR="00DC2560">
        <w:t>inct pathways, either analytical or reflective</w:t>
      </w:r>
      <w:r w:rsidR="00D868A1">
        <w:t>. The analytical pathway will create a more formal</w:t>
      </w:r>
      <w:r w:rsidR="00316A09">
        <w:t xml:space="preserve"> writing</w:t>
      </w:r>
      <w:r w:rsidR="00207899">
        <w:t xml:space="preserve"> style</w:t>
      </w:r>
      <w:r w:rsidR="00316A09">
        <w:t xml:space="preserve"> that resembles</w:t>
      </w:r>
      <w:r w:rsidR="003B01D4">
        <w:t xml:space="preserve"> a typical essay response</w:t>
      </w:r>
      <w:r w:rsidR="000528D2">
        <w:t>, the reflective pathway</w:t>
      </w:r>
      <w:r w:rsidR="00A5616A">
        <w:t xml:space="preserve"> will create a </w:t>
      </w:r>
      <w:r w:rsidR="00615675">
        <w:t xml:space="preserve">less formal </w:t>
      </w:r>
      <w:r w:rsidR="001059B1">
        <w:t>style</w:t>
      </w:r>
      <w:r w:rsidR="00615675">
        <w:t xml:space="preserve"> </w:t>
      </w:r>
      <w:r w:rsidR="001A2171">
        <w:t>allowing for a more</w:t>
      </w:r>
      <w:r w:rsidR="00030548">
        <w:t xml:space="preserve"> personal response</w:t>
      </w:r>
      <w:r w:rsidR="001A2171">
        <w:t xml:space="preserve">. </w:t>
      </w:r>
      <w:r w:rsidR="009B7783">
        <w:t>In the table</w:t>
      </w:r>
      <w:r w:rsidR="00E52FA8">
        <w:t>s</w:t>
      </w:r>
      <w:r w:rsidR="009B7783">
        <w:t xml:space="preserve"> below</w:t>
      </w:r>
      <w:r w:rsidR="00CE6F87">
        <w:t xml:space="preserve"> we shall examine how this impacts your reader</w:t>
      </w:r>
      <w:r w:rsidR="00703801">
        <w:t>.</w:t>
      </w:r>
    </w:p>
    <w:p w14:paraId="0BEB5A9F" w14:textId="0E80CC01" w:rsidR="00276692" w:rsidRDefault="00215D8B" w:rsidP="00AD6523">
      <w:r>
        <w:t>In</w:t>
      </w:r>
      <w:r w:rsidR="008A1952">
        <w:t xml:space="preserve"> the following activity you will</w:t>
      </w:r>
      <w:r w:rsidR="00F8104F">
        <w:t>:</w:t>
      </w:r>
    </w:p>
    <w:p w14:paraId="08152402" w14:textId="7CE9A491" w:rsidR="00E60408" w:rsidRPr="00BF53C7" w:rsidRDefault="00AD6523" w:rsidP="00144C4C">
      <w:pPr>
        <w:pStyle w:val="ListNumber"/>
        <w:numPr>
          <w:ilvl w:val="0"/>
          <w:numId w:val="112"/>
        </w:numPr>
      </w:pPr>
      <w:r w:rsidRPr="00BF53C7">
        <w:t>r</w:t>
      </w:r>
      <w:r w:rsidR="00202C3D" w:rsidRPr="00BF53C7">
        <w:t xml:space="preserve">ead the </w:t>
      </w:r>
      <w:r w:rsidR="00FD0D99" w:rsidRPr="00BF53C7">
        <w:t>analytical</w:t>
      </w:r>
      <w:r w:rsidR="00E279A9" w:rsidRPr="00BF53C7">
        <w:t xml:space="preserve"> </w:t>
      </w:r>
      <w:r w:rsidR="00042DC6" w:rsidRPr="00BF53C7">
        <w:t xml:space="preserve">and reflective </w:t>
      </w:r>
      <w:r w:rsidR="00E279A9" w:rsidRPr="00BF53C7">
        <w:t xml:space="preserve">writing </w:t>
      </w:r>
      <w:r w:rsidR="00A9428F" w:rsidRPr="00BF53C7">
        <w:t xml:space="preserve">advice </w:t>
      </w:r>
      <w:r w:rsidR="005138A1" w:rsidRPr="00BF53C7">
        <w:t>including the example</w:t>
      </w:r>
      <w:r w:rsidR="002D4CAF" w:rsidRPr="00BF53C7">
        <w:t xml:space="preserve"> provided in the table</w:t>
      </w:r>
      <w:r w:rsidR="00C634A9" w:rsidRPr="00BF53C7">
        <w:t>s</w:t>
      </w:r>
      <w:r w:rsidR="002D4CAF" w:rsidRPr="00BF53C7">
        <w:t xml:space="preserve"> below</w:t>
      </w:r>
    </w:p>
    <w:p w14:paraId="7241497F" w14:textId="7D14340D" w:rsidR="00AB7DB1" w:rsidRPr="00BF53C7" w:rsidRDefault="00AD6523" w:rsidP="00144C4C">
      <w:pPr>
        <w:pStyle w:val="ListNumber"/>
        <w:numPr>
          <w:ilvl w:val="0"/>
          <w:numId w:val="112"/>
        </w:numPr>
      </w:pPr>
      <w:r w:rsidRPr="00BF53C7">
        <w:t>e</w:t>
      </w:r>
      <w:r w:rsidR="0055269A" w:rsidRPr="00BF53C7">
        <w:t>xperiment</w:t>
      </w:r>
      <w:r w:rsidR="00F20D05" w:rsidRPr="00BF53C7">
        <w:t xml:space="preserve"> with</w:t>
      </w:r>
      <w:r w:rsidR="00B370B2" w:rsidRPr="00BF53C7">
        <w:t xml:space="preserve"> sentence stem</w:t>
      </w:r>
      <w:r w:rsidR="002149DD" w:rsidRPr="00BF53C7">
        <w:t>s</w:t>
      </w:r>
      <w:r w:rsidR="00E943BA" w:rsidRPr="00BF53C7">
        <w:t>, in both the analytical and reflective</w:t>
      </w:r>
      <w:r w:rsidR="00C32BBD" w:rsidRPr="00BF53C7">
        <w:t xml:space="preserve"> tables, </w:t>
      </w:r>
      <w:r w:rsidR="0054375A" w:rsidRPr="00BF53C7">
        <w:t>including filling in the explanation</w:t>
      </w:r>
      <w:r w:rsidR="007F5C91" w:rsidRPr="00BF53C7">
        <w:t xml:space="preserve"> section</w:t>
      </w:r>
      <w:r w:rsidR="00C32BBD" w:rsidRPr="00BF53C7">
        <w:t xml:space="preserve">. Examples are provided for </w:t>
      </w:r>
      <w:r w:rsidR="00575B90" w:rsidRPr="00BF53C7">
        <w:t>guidance.</w:t>
      </w:r>
    </w:p>
    <w:p w14:paraId="3C5B2F57" w14:textId="399D5727" w:rsidR="0054375A" w:rsidRDefault="00D765C2" w:rsidP="00AD6523">
      <w:r>
        <w:t xml:space="preserve">Completing this task will assist you in </w:t>
      </w:r>
      <w:r w:rsidR="007F69B2">
        <w:t>thinking deeply about how you approach</w:t>
      </w:r>
      <w:r w:rsidR="004832FB">
        <w:t xml:space="preserve"> your </w:t>
      </w:r>
      <w:r w:rsidR="0045317B">
        <w:t>paragraph</w:t>
      </w:r>
      <w:r w:rsidR="0061616E">
        <w:t xml:space="preserve"> on sound devices</w:t>
      </w:r>
      <w:r w:rsidR="001A5D27">
        <w:t xml:space="preserve"> and the scaffold</w:t>
      </w:r>
      <w:r w:rsidR="000D2DF2">
        <w:t xml:space="preserve"> provided. Please note that the examples</w:t>
      </w:r>
      <w:r w:rsidR="008D0197">
        <w:t xml:space="preserve"> contained in the </w:t>
      </w:r>
      <w:r w:rsidR="003D003D" w:rsidRPr="003D003D">
        <w:t>analytical and reflective tables</w:t>
      </w:r>
      <w:r w:rsidR="00C55934">
        <w:t xml:space="preserve"> are the</w:t>
      </w:r>
      <w:r w:rsidR="00C579C7">
        <w:t xml:space="preserve"> same a</w:t>
      </w:r>
      <w:r w:rsidR="00D22D23">
        <w:t>s the</w:t>
      </w:r>
      <w:r w:rsidR="00C55934">
        <w:t xml:space="preserve"> ones used in the </w:t>
      </w:r>
      <w:r w:rsidR="004B6AFE">
        <w:t>paragraph scaffold.</w:t>
      </w:r>
    </w:p>
    <w:p w14:paraId="55C28013" w14:textId="49FDD13F" w:rsidR="00E10803" w:rsidRPr="000967FA" w:rsidRDefault="00C96425" w:rsidP="00C96425">
      <w:pPr>
        <w:rPr>
          <w:rStyle w:val="Strong"/>
        </w:rPr>
      </w:pPr>
      <w:r>
        <w:rPr>
          <w:rStyle w:val="Strong"/>
        </w:rPr>
        <w:t>Option 1 – a</w:t>
      </w:r>
      <w:r w:rsidR="00B5421D" w:rsidRPr="000967FA">
        <w:rPr>
          <w:rStyle w:val="Strong"/>
        </w:rPr>
        <w:t>nalytical wri</w:t>
      </w:r>
      <w:r w:rsidR="000967FA" w:rsidRPr="000967FA">
        <w:rPr>
          <w:rStyle w:val="Strong"/>
        </w:rPr>
        <w:t>ting</w:t>
      </w:r>
    </w:p>
    <w:p w14:paraId="69A881B3" w14:textId="714CAA82" w:rsidR="003855DB" w:rsidRDefault="000021AA" w:rsidP="00C96425">
      <w:r w:rsidRPr="000021AA">
        <w:t>It is essential that you notice how the analytical stems</w:t>
      </w:r>
      <w:r w:rsidR="007207B4">
        <w:t xml:space="preserve">, </w:t>
      </w:r>
      <w:r w:rsidR="00F22F40">
        <w:t>in the table below,</w:t>
      </w:r>
      <w:r w:rsidRPr="000021AA">
        <w:t xml:space="preserve"> </w:t>
      </w:r>
      <w:r w:rsidR="000744DB">
        <w:t xml:space="preserve">include a </w:t>
      </w:r>
      <w:r w:rsidRPr="000021AA">
        <w:t xml:space="preserve">verb </w:t>
      </w:r>
      <w:r w:rsidR="000744DB">
        <w:t xml:space="preserve">which </w:t>
      </w:r>
      <w:r w:rsidRPr="000021AA">
        <w:t xml:space="preserve">introduces the analysis. </w:t>
      </w:r>
      <w:r w:rsidR="009A6632">
        <w:t>St</w:t>
      </w:r>
      <w:r w:rsidR="00A248ED">
        <w:t>udents should note that:</w:t>
      </w:r>
    </w:p>
    <w:p w14:paraId="6A43EDCF" w14:textId="5063717A" w:rsidR="00AF3CB7" w:rsidRDefault="00A248ED" w:rsidP="00C010F1">
      <w:pPr>
        <w:pStyle w:val="ListBullet"/>
      </w:pPr>
      <w:r>
        <w:t>a</w:t>
      </w:r>
      <w:r w:rsidR="000021AA" w:rsidRPr="000021AA">
        <w:t xml:space="preserve"> verb describes the action or is sometimes called a ‘doing’ word</w:t>
      </w:r>
    </w:p>
    <w:p w14:paraId="670FD62A" w14:textId="6B764EFF" w:rsidR="00AF3CB7" w:rsidRDefault="00F5048F" w:rsidP="00C010F1">
      <w:pPr>
        <w:pStyle w:val="ListBullet"/>
      </w:pPr>
      <w:r>
        <w:t>i</w:t>
      </w:r>
      <w:r w:rsidR="000021AA" w:rsidRPr="000021AA">
        <w:t xml:space="preserve">n the examples </w:t>
      </w:r>
      <w:r w:rsidR="008B1256">
        <w:t>below</w:t>
      </w:r>
      <w:r w:rsidR="000021AA" w:rsidRPr="000021AA">
        <w:t xml:space="preserve"> the action words are ‘creates’ and ‘use’, however many more options exist, such as, examines, asserts, alludes to, argues, just to name a few</w:t>
      </w:r>
    </w:p>
    <w:p w14:paraId="0F7441CF" w14:textId="7B8FD35A" w:rsidR="00AF3CB7" w:rsidRDefault="00A248ED" w:rsidP="00C010F1">
      <w:pPr>
        <w:pStyle w:val="ListBullet"/>
      </w:pPr>
      <w:r>
        <w:t>b</w:t>
      </w:r>
      <w:r w:rsidR="000021AA" w:rsidRPr="000021AA">
        <w:t>y using strong verbs your analytical argument will be strengthened as it gives your writing more authority.</w:t>
      </w:r>
    </w:p>
    <w:p w14:paraId="2E141637" w14:textId="70E8D8DA" w:rsidR="00A608DC" w:rsidRPr="007A7497" w:rsidRDefault="00967CF5" w:rsidP="00BF53C7">
      <w:pPr>
        <w:pStyle w:val="ListNumber"/>
      </w:pPr>
      <w:r w:rsidRPr="007A7497">
        <w:t xml:space="preserve">Complete </w:t>
      </w:r>
      <w:r w:rsidR="001F7473" w:rsidRPr="007A7497">
        <w:t>t</w:t>
      </w:r>
      <w:r w:rsidR="0093423A" w:rsidRPr="007A7497">
        <w:t xml:space="preserve">he blank </w:t>
      </w:r>
      <w:r w:rsidR="00B55D94" w:rsidRPr="007A7497">
        <w:t>row</w:t>
      </w:r>
      <w:r w:rsidR="0093423A" w:rsidRPr="007A7497">
        <w:t xml:space="preserve"> </w:t>
      </w:r>
      <w:r w:rsidR="00100564" w:rsidRPr="007A7497">
        <w:t>using the example provided</w:t>
      </w:r>
      <w:r w:rsidR="00472ED4" w:rsidRPr="007A7497">
        <w:t xml:space="preserve">, or you could use another verb </w:t>
      </w:r>
      <w:r w:rsidR="003F6B1F" w:rsidRPr="007A7497">
        <w:t>to express yourself</w:t>
      </w:r>
      <w:r w:rsidR="00100564" w:rsidRPr="007A7497">
        <w:t>.</w:t>
      </w:r>
    </w:p>
    <w:p w14:paraId="3BB38B50" w14:textId="5278EC76" w:rsidR="006C027D" w:rsidRDefault="001B3AEC" w:rsidP="006C027D">
      <w:pPr>
        <w:pStyle w:val="Caption"/>
      </w:pPr>
      <w:r>
        <w:t xml:space="preserve">Table </w:t>
      </w:r>
      <w:r>
        <w:fldChar w:fldCharType="begin"/>
      </w:r>
      <w:r>
        <w:instrText>SEQ Table \* ARABIC</w:instrText>
      </w:r>
      <w:r>
        <w:fldChar w:fldCharType="separate"/>
      </w:r>
      <w:r w:rsidR="00A502DA">
        <w:rPr>
          <w:noProof/>
        </w:rPr>
        <w:t>29</w:t>
      </w:r>
      <w:r>
        <w:fldChar w:fldCharType="end"/>
      </w:r>
      <w:r>
        <w:t xml:space="preserve"> – </w:t>
      </w:r>
      <w:r w:rsidR="007A7EBD">
        <w:t>u</w:t>
      </w:r>
      <w:r w:rsidR="00AC347D">
        <w:t xml:space="preserve">sing </w:t>
      </w:r>
      <w:r w:rsidR="007A7EBD">
        <w:t>an analytical scaffold stem</w:t>
      </w:r>
    </w:p>
    <w:tbl>
      <w:tblPr>
        <w:tblStyle w:val="Tableheader"/>
        <w:tblW w:w="0" w:type="auto"/>
        <w:tblLook w:val="04A0" w:firstRow="1" w:lastRow="0" w:firstColumn="1" w:lastColumn="0" w:noHBand="0" w:noVBand="1"/>
        <w:tblDescription w:val="Analytical stem scaffold. Space has been left for students to complete the activity."/>
      </w:tblPr>
      <w:tblGrid>
        <w:gridCol w:w="3209"/>
        <w:gridCol w:w="3209"/>
        <w:gridCol w:w="3210"/>
      </w:tblGrid>
      <w:tr w:rsidR="006C027D" w14:paraId="51704F1A" w14:textId="77777777" w:rsidTr="006C0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4B4C48" w14:textId="22DC4E45" w:rsidR="006C027D" w:rsidRDefault="00580C5A" w:rsidP="00800FBE">
            <w:r>
              <w:t>Scaffold stem</w:t>
            </w:r>
            <w:r w:rsidR="00126B69">
              <w:t xml:space="preserve"> </w:t>
            </w:r>
            <w:r w:rsidR="006C097C">
              <w:t>– a</w:t>
            </w:r>
            <w:r w:rsidR="007903CB" w:rsidRPr="00800FBE">
              <w:t>nalytical</w:t>
            </w:r>
          </w:p>
        </w:tc>
        <w:tc>
          <w:tcPr>
            <w:tcW w:w="3209" w:type="dxa"/>
          </w:tcPr>
          <w:p w14:paraId="67BA3BDF" w14:textId="775E98EC" w:rsidR="006C027D" w:rsidRDefault="0059341A" w:rsidP="00800FBE">
            <w:pPr>
              <w:cnfStyle w:val="100000000000" w:firstRow="1" w:lastRow="0" w:firstColumn="0" w:lastColumn="0" w:oddVBand="0" w:evenVBand="0" w:oddHBand="0" w:evenHBand="0" w:firstRowFirstColumn="0" w:firstRowLastColumn="0" w:lastRowFirstColumn="0" w:lastRowLastColumn="0"/>
            </w:pPr>
            <w:r>
              <w:t>Example</w:t>
            </w:r>
          </w:p>
        </w:tc>
        <w:tc>
          <w:tcPr>
            <w:tcW w:w="3210" w:type="dxa"/>
          </w:tcPr>
          <w:p w14:paraId="6E97D26B" w14:textId="7D8EF158" w:rsidR="006C027D" w:rsidRDefault="0059341A" w:rsidP="00800FBE">
            <w:pPr>
              <w:cnfStyle w:val="100000000000" w:firstRow="1" w:lastRow="0" w:firstColumn="0" w:lastColumn="0" w:oddVBand="0" w:evenVBand="0" w:oddHBand="0" w:evenHBand="0" w:firstRowFirstColumn="0" w:firstRowLastColumn="0" w:lastRowFirstColumn="0" w:lastRowLastColumn="0"/>
            </w:pPr>
            <w:r>
              <w:t>Explanation</w:t>
            </w:r>
          </w:p>
        </w:tc>
      </w:tr>
      <w:tr w:rsidR="006C027D" w14:paraId="29A0D00F" w14:textId="77777777" w:rsidTr="006C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C977894" w14:textId="0D2B5B8F" w:rsidR="006C027D" w:rsidRPr="003D0C76" w:rsidRDefault="003D0C76" w:rsidP="006C097C">
            <w:pPr>
              <w:rPr>
                <w:b w:val="0"/>
                <w:bCs/>
              </w:rPr>
            </w:pPr>
            <w:r w:rsidRPr="003D0C76">
              <w:rPr>
                <w:b w:val="0"/>
                <w:bCs/>
              </w:rPr>
              <w:t>An excellent example of how Barrett Browning creates unity through musicality is</w:t>
            </w:r>
            <w:r w:rsidR="00C64521">
              <w:rPr>
                <w:b w:val="0"/>
                <w:bCs/>
              </w:rPr>
              <w:t xml:space="preserve"> ... </w:t>
            </w:r>
          </w:p>
        </w:tc>
        <w:tc>
          <w:tcPr>
            <w:tcW w:w="3209" w:type="dxa"/>
          </w:tcPr>
          <w:p w14:paraId="39F9A154" w14:textId="3B685AC9" w:rsidR="006C027D" w:rsidRDefault="0059341A" w:rsidP="006C097C">
            <w:pPr>
              <w:cnfStyle w:val="000000100000" w:firstRow="0" w:lastRow="0" w:firstColumn="0" w:lastColumn="0" w:oddVBand="0" w:evenVBand="0" w:oddHBand="1" w:evenHBand="0" w:firstRowFirstColumn="0" w:firstRowLastColumn="0" w:lastRowFirstColumn="0" w:lastRowLastColumn="0"/>
            </w:pPr>
            <w:r w:rsidRPr="0059341A">
              <w:t>An excellent example of how Barrett Browning creates unity through musicality i</w:t>
            </w:r>
            <w:r w:rsidR="00C26AD3">
              <w:t>s her use of</w:t>
            </w:r>
            <w:r w:rsidR="00CD518B">
              <w:t xml:space="preserve"> </w:t>
            </w:r>
            <w:r w:rsidR="00674107">
              <w:t>assonance</w:t>
            </w:r>
            <w:r w:rsidR="00767C5F">
              <w:t>, such as in the quot</w:t>
            </w:r>
            <w:r w:rsidR="008C1BD7">
              <w:t>ation</w:t>
            </w:r>
            <w:r w:rsidR="00767C5F">
              <w:t xml:space="preserve"> </w:t>
            </w:r>
            <w:r w:rsidR="004A6C90">
              <w:t>‘</w:t>
            </w:r>
            <w:r w:rsidR="004823B1" w:rsidRPr="004823B1">
              <w:t>My soul can reach, when feeling out of sight</w:t>
            </w:r>
            <w:r w:rsidR="00C15010">
              <w:t xml:space="preserve">’ </w:t>
            </w:r>
            <w:r w:rsidR="0046123B">
              <w:t>where the device</w:t>
            </w:r>
            <w:r w:rsidR="00F508EA" w:rsidRPr="00F508EA">
              <w:t xml:space="preserve"> literally mirrors the action of the words, emphasising ‘reach’</w:t>
            </w:r>
            <w:r w:rsidR="00687A55">
              <w:t xml:space="preserve"> and</w:t>
            </w:r>
            <w:r w:rsidR="00F508EA" w:rsidRPr="00F508EA">
              <w:t xml:space="preserve"> ‘feeling’</w:t>
            </w:r>
            <w:r w:rsidR="00503A22">
              <w:t>.</w:t>
            </w:r>
          </w:p>
        </w:tc>
        <w:tc>
          <w:tcPr>
            <w:tcW w:w="3210" w:type="dxa"/>
          </w:tcPr>
          <w:p w14:paraId="38AEEC02" w14:textId="1F12A2A1" w:rsidR="006C027D" w:rsidRDefault="00414F22" w:rsidP="006C097C">
            <w:pPr>
              <w:cnfStyle w:val="000000100000" w:firstRow="0" w:lastRow="0" w:firstColumn="0" w:lastColumn="0" w:oddVBand="0" w:evenVBand="0" w:oddHBand="1" w:evenHBand="0" w:firstRowFirstColumn="0" w:firstRowLastColumn="0" w:lastRowFirstColumn="0" w:lastRowLastColumn="0"/>
            </w:pPr>
            <w:r>
              <w:t xml:space="preserve">The example uses </w:t>
            </w:r>
            <w:r w:rsidR="001F7BE3">
              <w:t>direct formal language to analyse</w:t>
            </w:r>
            <w:r w:rsidR="00773FA5">
              <w:t xml:space="preserve"> the poem</w:t>
            </w:r>
            <w:r w:rsidR="00AB2D2A">
              <w:t>. It utilises the metalanguage of English</w:t>
            </w:r>
            <w:r w:rsidR="007A7285">
              <w:t xml:space="preserve"> through its analysis of </w:t>
            </w:r>
            <w:r w:rsidR="001F41C7">
              <w:t>‘</w:t>
            </w:r>
            <w:r w:rsidR="0037084E">
              <w:t>musicality’ and ‘assonance</w:t>
            </w:r>
            <w:r w:rsidR="00A965F4">
              <w:t>’ and directly</w:t>
            </w:r>
            <w:r w:rsidR="002D73FA">
              <w:t xml:space="preserve"> references the </w:t>
            </w:r>
            <w:r w:rsidR="00E14911">
              <w:t>‘how’ part of the question</w:t>
            </w:r>
            <w:r w:rsidR="00237829">
              <w:t xml:space="preserve"> </w:t>
            </w:r>
            <w:proofErr w:type="gramStart"/>
            <w:r w:rsidR="009E702A">
              <w:t>through the use</w:t>
            </w:r>
            <w:r w:rsidR="00422B75">
              <w:t xml:space="preserve"> of</w:t>
            </w:r>
            <w:proofErr w:type="gramEnd"/>
            <w:r w:rsidR="00C53260">
              <w:t xml:space="preserve"> sound devices</w:t>
            </w:r>
            <w:r w:rsidR="00C91FF9">
              <w:t xml:space="preserve"> and how they mirror the meaning of the poem</w:t>
            </w:r>
            <w:r w:rsidR="00703801">
              <w:t>.</w:t>
            </w:r>
          </w:p>
        </w:tc>
      </w:tr>
      <w:tr w:rsidR="006C027D" w14:paraId="2545D1F0" w14:textId="77777777" w:rsidTr="00560724">
        <w:trPr>
          <w:cnfStyle w:val="000000010000" w:firstRow="0" w:lastRow="0" w:firstColumn="0" w:lastColumn="0" w:oddVBand="0" w:evenVBand="0" w:oddHBand="0" w:evenHBand="1" w:firstRowFirstColumn="0" w:firstRowLastColumn="0" w:lastRowFirstColumn="0" w:lastRowLastColumn="0"/>
          <w:trHeight w:val="2446"/>
        </w:trPr>
        <w:tc>
          <w:tcPr>
            <w:cnfStyle w:val="001000000000" w:firstRow="0" w:lastRow="0" w:firstColumn="1" w:lastColumn="0" w:oddVBand="0" w:evenVBand="0" w:oddHBand="0" w:evenHBand="0" w:firstRowFirstColumn="0" w:firstRowLastColumn="0" w:lastRowFirstColumn="0" w:lastRowLastColumn="0"/>
            <w:tcW w:w="3209" w:type="dxa"/>
          </w:tcPr>
          <w:p w14:paraId="195AA64B" w14:textId="1902043C" w:rsidR="00497EDA" w:rsidRPr="00703801" w:rsidRDefault="00703801" w:rsidP="006C097C">
            <w:pPr>
              <w:rPr>
                <w:b w:val="0"/>
                <w:bCs/>
              </w:rPr>
            </w:pPr>
            <w:r w:rsidRPr="00703801">
              <w:rPr>
                <w:b w:val="0"/>
                <w:bCs/>
              </w:rPr>
              <w:t>The use of rhyme in</w:t>
            </w:r>
            <w:r w:rsidR="00C64521">
              <w:rPr>
                <w:b w:val="0"/>
                <w:bCs/>
              </w:rPr>
              <w:t xml:space="preserve"> ... </w:t>
            </w:r>
            <w:r w:rsidRPr="00703801">
              <w:rPr>
                <w:b w:val="0"/>
                <w:bCs/>
              </w:rPr>
              <w:t>creates a sense of</w:t>
            </w:r>
            <w:r w:rsidR="00C64521">
              <w:rPr>
                <w:b w:val="0"/>
                <w:bCs/>
              </w:rPr>
              <w:t xml:space="preserve"> ... </w:t>
            </w:r>
          </w:p>
        </w:tc>
        <w:tc>
          <w:tcPr>
            <w:tcW w:w="3209" w:type="dxa"/>
          </w:tcPr>
          <w:p w14:paraId="45AA52BA" w14:textId="77777777" w:rsidR="006C027D" w:rsidRDefault="006C027D" w:rsidP="006C097C">
            <w:pPr>
              <w:cnfStyle w:val="000000010000" w:firstRow="0" w:lastRow="0" w:firstColumn="0" w:lastColumn="0" w:oddVBand="0" w:evenVBand="0" w:oddHBand="0" w:evenHBand="1" w:firstRowFirstColumn="0" w:firstRowLastColumn="0" w:lastRowFirstColumn="0" w:lastRowLastColumn="0"/>
            </w:pPr>
          </w:p>
        </w:tc>
        <w:tc>
          <w:tcPr>
            <w:tcW w:w="3210" w:type="dxa"/>
          </w:tcPr>
          <w:p w14:paraId="32348E5A" w14:textId="77777777" w:rsidR="006C027D" w:rsidRDefault="006C027D" w:rsidP="006C097C">
            <w:pPr>
              <w:cnfStyle w:val="000000010000" w:firstRow="0" w:lastRow="0" w:firstColumn="0" w:lastColumn="0" w:oddVBand="0" w:evenVBand="0" w:oddHBand="0" w:evenHBand="1" w:firstRowFirstColumn="0" w:firstRowLastColumn="0" w:lastRowFirstColumn="0" w:lastRowLastColumn="0"/>
            </w:pPr>
          </w:p>
        </w:tc>
      </w:tr>
    </w:tbl>
    <w:p w14:paraId="371CD4A2" w14:textId="2E22B368" w:rsidR="008A1952" w:rsidRPr="005B171C" w:rsidRDefault="00D15415" w:rsidP="00D15415">
      <w:pPr>
        <w:rPr>
          <w:rStyle w:val="Strong"/>
        </w:rPr>
      </w:pPr>
      <w:r>
        <w:rPr>
          <w:b/>
        </w:rPr>
        <w:t>Option 2 – r</w:t>
      </w:r>
      <w:r w:rsidR="003E5AD1">
        <w:rPr>
          <w:b/>
        </w:rPr>
        <w:t>eflective writing</w:t>
      </w:r>
    </w:p>
    <w:p w14:paraId="154C484D" w14:textId="1BE6850C" w:rsidR="003E5AD1" w:rsidRDefault="006476E3" w:rsidP="00C531DD">
      <w:r>
        <w:t>In the table below</w:t>
      </w:r>
      <w:r w:rsidR="00163F4A">
        <w:t>, we look at the less formal</w:t>
      </w:r>
      <w:r w:rsidR="00B62EE5">
        <w:t xml:space="preserve"> writing style that </w:t>
      </w:r>
      <w:r w:rsidR="00AD2948">
        <w:t xml:space="preserve">is reflective writing. </w:t>
      </w:r>
      <w:r w:rsidR="0095185F">
        <w:t>St</w:t>
      </w:r>
      <w:r w:rsidR="00292D72">
        <w:t>udents should notice</w:t>
      </w:r>
      <w:r w:rsidR="008D0DC0">
        <w:t xml:space="preserve"> the differences between these styles of writing</w:t>
      </w:r>
      <w:r w:rsidR="00492E5A">
        <w:t xml:space="preserve">, </w:t>
      </w:r>
      <w:r w:rsidR="003755FD">
        <w:t xml:space="preserve">analytical is a formal writing style and reflective writing </w:t>
      </w:r>
      <w:r w:rsidR="009804DD">
        <w:t xml:space="preserve">is a more informal style. </w:t>
      </w:r>
      <w:r w:rsidR="00CA517C">
        <w:t>Students should note that</w:t>
      </w:r>
      <w:r w:rsidR="00CC523C">
        <w:t>:</w:t>
      </w:r>
    </w:p>
    <w:p w14:paraId="794C7F4E" w14:textId="79A42DB9" w:rsidR="003E5AD1" w:rsidRDefault="00395530" w:rsidP="00E71A35">
      <w:pPr>
        <w:pStyle w:val="ListBullet"/>
      </w:pPr>
      <w:r>
        <w:t xml:space="preserve">the examples still use </w:t>
      </w:r>
      <w:r w:rsidR="00916074" w:rsidRPr="00916074">
        <w:t xml:space="preserve">analysis </w:t>
      </w:r>
      <w:r w:rsidR="00916074">
        <w:t xml:space="preserve">of a </w:t>
      </w:r>
      <w:r>
        <w:t>sound device</w:t>
      </w:r>
      <w:r w:rsidR="00967CF5">
        <w:t>;</w:t>
      </w:r>
      <w:r w:rsidR="002E1593">
        <w:t xml:space="preserve"> h</w:t>
      </w:r>
      <w:r>
        <w:t xml:space="preserve">owever, </w:t>
      </w:r>
      <w:r w:rsidR="002E1593">
        <w:t>the strong verbs are not present and the use of personal pro</w:t>
      </w:r>
      <w:r w:rsidR="00AE4D6B">
        <w:t>nouns</w:t>
      </w:r>
      <w:r w:rsidR="00733C95">
        <w:t xml:space="preserve">, such a ‘I’ or </w:t>
      </w:r>
      <w:r w:rsidR="00E21BA8">
        <w:t>‘me’</w:t>
      </w:r>
      <w:r w:rsidR="00AE4D6B">
        <w:t xml:space="preserve"> has increased</w:t>
      </w:r>
    </w:p>
    <w:p w14:paraId="4E205A05" w14:textId="496A8F10" w:rsidR="00CC523C" w:rsidRDefault="00CC523C" w:rsidP="00E71A35">
      <w:pPr>
        <w:pStyle w:val="ListBullet"/>
      </w:pPr>
      <w:r w:rsidRPr="00CC523C">
        <w:t>one type of writing is not better than the other, simply that they are used for different purposes depending upon your audience</w:t>
      </w:r>
      <w:r w:rsidR="00C531DD">
        <w:t>.</w:t>
      </w:r>
    </w:p>
    <w:p w14:paraId="4D67EA8B" w14:textId="6AC3EC1E" w:rsidR="00C238A2" w:rsidRPr="007A7497" w:rsidRDefault="00CC6DE5" w:rsidP="007A7497">
      <w:pPr>
        <w:pStyle w:val="ListNumber"/>
      </w:pPr>
      <w:r w:rsidRPr="007A7497">
        <w:t>Experiment with your writing as you c</w:t>
      </w:r>
      <w:r w:rsidR="00C531DD" w:rsidRPr="007A7497">
        <w:t xml:space="preserve">omplete the </w:t>
      </w:r>
      <w:r w:rsidR="00C238A2" w:rsidRPr="007A7497">
        <w:t xml:space="preserve">blank </w:t>
      </w:r>
      <w:r w:rsidR="000744DB" w:rsidRPr="007A7497">
        <w:t>row</w:t>
      </w:r>
      <w:r w:rsidR="00C238A2" w:rsidRPr="007A7497">
        <w:t xml:space="preserve"> </w:t>
      </w:r>
      <w:r w:rsidRPr="007A7497">
        <w:t>below.</w:t>
      </w:r>
    </w:p>
    <w:p w14:paraId="2E5F38D5" w14:textId="7C5E3CC6" w:rsidR="00497EDA" w:rsidRDefault="00497EDA" w:rsidP="00497EDA">
      <w:pPr>
        <w:pStyle w:val="Caption"/>
      </w:pPr>
      <w:r>
        <w:t xml:space="preserve">Table </w:t>
      </w:r>
      <w:r>
        <w:fldChar w:fldCharType="begin"/>
      </w:r>
      <w:r>
        <w:instrText>SEQ Table \* ARABIC</w:instrText>
      </w:r>
      <w:r>
        <w:fldChar w:fldCharType="separate"/>
      </w:r>
      <w:r w:rsidR="00A502DA">
        <w:rPr>
          <w:noProof/>
        </w:rPr>
        <w:t>30</w:t>
      </w:r>
      <w:r>
        <w:fldChar w:fldCharType="end"/>
      </w:r>
      <w:r>
        <w:t xml:space="preserve"> </w:t>
      </w:r>
      <w:r w:rsidR="007A7EBD">
        <w:t>–</w:t>
      </w:r>
      <w:r>
        <w:t xml:space="preserve"> </w:t>
      </w:r>
      <w:r w:rsidR="007A7EBD">
        <w:t>using a reflective scaffold stem</w:t>
      </w:r>
    </w:p>
    <w:tbl>
      <w:tblPr>
        <w:tblStyle w:val="Tableheader"/>
        <w:tblW w:w="0" w:type="auto"/>
        <w:tblLook w:val="04A0" w:firstRow="1" w:lastRow="0" w:firstColumn="1" w:lastColumn="0" w:noHBand="0" w:noVBand="1"/>
        <w:tblDescription w:val="Using a reflective scaffold. Space is provided for students to complete the task."/>
      </w:tblPr>
      <w:tblGrid>
        <w:gridCol w:w="3209"/>
        <w:gridCol w:w="3209"/>
        <w:gridCol w:w="3210"/>
      </w:tblGrid>
      <w:tr w:rsidR="00DA75B4" w14:paraId="2B544A68" w14:textId="77777777" w:rsidTr="00DA75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AA7EEF0" w14:textId="366AE58C" w:rsidR="00DA75B4" w:rsidRDefault="008C6FD0" w:rsidP="000F20BA">
            <w:r>
              <w:t>Scaffold</w:t>
            </w:r>
            <w:r w:rsidR="00B774FE">
              <w:t xml:space="preserve"> stem</w:t>
            </w:r>
            <w:r w:rsidR="004B4818">
              <w:t xml:space="preserve"> – </w:t>
            </w:r>
            <w:r w:rsidR="00B774FE">
              <w:t>reflective</w:t>
            </w:r>
          </w:p>
        </w:tc>
        <w:tc>
          <w:tcPr>
            <w:tcW w:w="3209" w:type="dxa"/>
          </w:tcPr>
          <w:p w14:paraId="67863112" w14:textId="4C43A080" w:rsidR="00DA75B4" w:rsidRDefault="00B774FE" w:rsidP="000F20BA">
            <w:pPr>
              <w:cnfStyle w:val="100000000000" w:firstRow="1" w:lastRow="0" w:firstColumn="0" w:lastColumn="0" w:oddVBand="0" w:evenVBand="0" w:oddHBand="0" w:evenHBand="0" w:firstRowFirstColumn="0" w:firstRowLastColumn="0" w:lastRowFirstColumn="0" w:lastRowLastColumn="0"/>
            </w:pPr>
            <w:r>
              <w:t>Example</w:t>
            </w:r>
          </w:p>
        </w:tc>
        <w:tc>
          <w:tcPr>
            <w:tcW w:w="3210" w:type="dxa"/>
          </w:tcPr>
          <w:p w14:paraId="22156F1C" w14:textId="4090DD10" w:rsidR="00DA75B4" w:rsidRDefault="00B774FE" w:rsidP="000F20BA">
            <w:pPr>
              <w:cnfStyle w:val="100000000000" w:firstRow="1" w:lastRow="0" w:firstColumn="0" w:lastColumn="0" w:oddVBand="0" w:evenVBand="0" w:oddHBand="0" w:evenHBand="0" w:firstRowFirstColumn="0" w:firstRowLastColumn="0" w:lastRowFirstColumn="0" w:lastRowLastColumn="0"/>
            </w:pPr>
            <w:r>
              <w:t>Explanation</w:t>
            </w:r>
          </w:p>
        </w:tc>
      </w:tr>
      <w:tr w:rsidR="00DA75B4" w14:paraId="7D88BAAB" w14:textId="77777777" w:rsidTr="00DA7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BB74B53" w14:textId="3CF8C717" w:rsidR="00DA75B4" w:rsidRPr="000F20BA" w:rsidRDefault="001E5EFE" w:rsidP="000F20BA">
            <w:r w:rsidRPr="000F20BA">
              <w:t xml:space="preserve">The device of </w:t>
            </w:r>
            <w:r w:rsidR="00C64521">
              <w:t xml:space="preserve">... </w:t>
            </w:r>
            <w:r w:rsidRPr="000F20BA">
              <w:t>in the line</w:t>
            </w:r>
            <w:r w:rsidR="00C64521">
              <w:t xml:space="preserve"> ...</w:t>
            </w:r>
            <w:r w:rsidRPr="000F20BA">
              <w:t xml:space="preserve"> reminds me of</w:t>
            </w:r>
            <w:r w:rsidR="00C64521">
              <w:t xml:space="preserve"> ... </w:t>
            </w:r>
            <w:r w:rsidRPr="000F20BA">
              <w:t>and I liked that because</w:t>
            </w:r>
            <w:r w:rsidR="00C64521">
              <w:t xml:space="preserve"> ... </w:t>
            </w:r>
          </w:p>
        </w:tc>
        <w:tc>
          <w:tcPr>
            <w:tcW w:w="3209" w:type="dxa"/>
          </w:tcPr>
          <w:p w14:paraId="21D19D4D" w14:textId="0C9D3A8F" w:rsidR="00DA75B4" w:rsidRPr="008626AE" w:rsidRDefault="00D55248" w:rsidP="008626AE">
            <w:pPr>
              <w:cnfStyle w:val="000000100000" w:firstRow="0" w:lastRow="0" w:firstColumn="0" w:lastColumn="0" w:oddVBand="0" w:evenVBand="0" w:oddHBand="1" w:evenHBand="0" w:firstRowFirstColumn="0" w:firstRowLastColumn="0" w:lastRowFirstColumn="0" w:lastRowLastColumn="0"/>
            </w:pPr>
            <w:r w:rsidRPr="008626AE">
              <w:t xml:space="preserve">The device of </w:t>
            </w:r>
            <w:r w:rsidR="008C2C40" w:rsidRPr="008626AE">
              <w:t>enjambment</w:t>
            </w:r>
            <w:r w:rsidRPr="008626AE">
              <w:t xml:space="preserve"> in the line</w:t>
            </w:r>
            <w:r w:rsidR="008C2C40" w:rsidRPr="008626AE">
              <w:t xml:space="preserve"> ‘I love thee to the depth and breadth and height</w:t>
            </w:r>
            <w:r w:rsidR="008626AE" w:rsidRPr="008626AE">
              <w:t>/</w:t>
            </w:r>
            <w:r w:rsidR="008C2C40" w:rsidRPr="008626AE">
              <w:t>My soul can reach</w:t>
            </w:r>
            <w:r w:rsidR="009B66F1">
              <w:t>’</w:t>
            </w:r>
            <w:r w:rsidRPr="008626AE">
              <w:t xml:space="preserve"> reminds me of</w:t>
            </w:r>
            <w:r w:rsidR="00CF35DE">
              <w:t xml:space="preserve"> how</w:t>
            </w:r>
            <w:r w:rsidR="009B66F1">
              <w:t xml:space="preserve"> people speak when they are </w:t>
            </w:r>
            <w:r w:rsidR="00E8707D">
              <w:t>passionate,</w:t>
            </w:r>
            <w:r w:rsidR="00CF35DE">
              <w:t xml:space="preserve"> </w:t>
            </w:r>
            <w:r w:rsidRPr="008626AE">
              <w:t>and I liked that because</w:t>
            </w:r>
            <w:r w:rsidR="000F0C6D">
              <w:t xml:space="preserve"> </w:t>
            </w:r>
            <w:r w:rsidR="00C63163">
              <w:t>this is how I communicate in real life</w:t>
            </w:r>
            <w:r w:rsidR="00687EC0">
              <w:t>.</w:t>
            </w:r>
          </w:p>
        </w:tc>
        <w:tc>
          <w:tcPr>
            <w:tcW w:w="3210" w:type="dxa"/>
          </w:tcPr>
          <w:p w14:paraId="018C46E7" w14:textId="4EE792E3" w:rsidR="00DA75B4" w:rsidRDefault="00306042" w:rsidP="000F20BA">
            <w:pPr>
              <w:cnfStyle w:val="000000100000" w:firstRow="0" w:lastRow="0" w:firstColumn="0" w:lastColumn="0" w:oddVBand="0" w:evenVBand="0" w:oddHBand="1" w:evenHBand="0" w:firstRowFirstColumn="0" w:firstRowLastColumn="0" w:lastRowFirstColumn="0" w:lastRowLastColumn="0"/>
            </w:pPr>
            <w:r>
              <w:t>In this example the use of</w:t>
            </w:r>
            <w:r w:rsidR="000E4A7B">
              <w:t xml:space="preserve"> personal pronouns such as ‘I’ and ‘me</w:t>
            </w:r>
            <w:r w:rsidR="00CD4DFE">
              <w:t xml:space="preserve">’ are used far more often, creating a </w:t>
            </w:r>
            <w:r w:rsidR="005F4110">
              <w:t>more informal style of writing. The use of the sound device</w:t>
            </w:r>
            <w:r w:rsidR="00C22088">
              <w:t xml:space="preserve"> ‘enjambment’ </w:t>
            </w:r>
            <w:r w:rsidR="0076198C">
              <w:t xml:space="preserve">and </w:t>
            </w:r>
            <w:r w:rsidR="0076198C" w:rsidRPr="000F20BA">
              <w:t>quot</w:t>
            </w:r>
            <w:r w:rsidR="00184687">
              <w:t>ation</w:t>
            </w:r>
            <w:r w:rsidR="0076198C">
              <w:t xml:space="preserve"> </w:t>
            </w:r>
            <w:r w:rsidR="00C22088">
              <w:t xml:space="preserve">reveals </w:t>
            </w:r>
            <w:r w:rsidR="00EE575E">
              <w:t>analy</w:t>
            </w:r>
            <w:r w:rsidR="001B4D1D">
              <w:t xml:space="preserve">tical </w:t>
            </w:r>
            <w:r w:rsidR="00CE372D">
              <w:t>skills</w:t>
            </w:r>
            <w:r w:rsidR="00560724">
              <w:t>,</w:t>
            </w:r>
            <w:r w:rsidR="00730F28">
              <w:t xml:space="preserve"> </w:t>
            </w:r>
            <w:r w:rsidR="00560724">
              <w:t>yet</w:t>
            </w:r>
            <w:r w:rsidR="00730F28">
              <w:t xml:space="preserve"> this is re</w:t>
            </w:r>
            <w:r w:rsidR="00ED5DED">
              <w:t>lated back to personal experience</w:t>
            </w:r>
            <w:r w:rsidR="00560724">
              <w:t xml:space="preserve"> and preferences</w:t>
            </w:r>
            <w:r w:rsidR="00ED5DED">
              <w:t>.</w:t>
            </w:r>
          </w:p>
        </w:tc>
      </w:tr>
      <w:tr w:rsidR="00DA75B4" w14:paraId="5C275B80" w14:textId="77777777" w:rsidTr="007A7EBD">
        <w:trPr>
          <w:cnfStyle w:val="000000010000" w:firstRow="0" w:lastRow="0" w:firstColumn="0" w:lastColumn="0" w:oddVBand="0" w:evenVBand="0" w:oddHBand="0" w:evenHBand="1" w:firstRowFirstColumn="0" w:firstRowLastColumn="0" w:lastRowFirstColumn="0" w:lastRowLastColumn="0"/>
          <w:trHeight w:val="2720"/>
        </w:trPr>
        <w:tc>
          <w:tcPr>
            <w:cnfStyle w:val="001000000000" w:firstRow="0" w:lastRow="0" w:firstColumn="1" w:lastColumn="0" w:oddVBand="0" w:evenVBand="0" w:oddHBand="0" w:evenHBand="0" w:firstRowFirstColumn="0" w:firstRowLastColumn="0" w:lastRowFirstColumn="0" w:lastRowLastColumn="0"/>
            <w:tcW w:w="3209" w:type="dxa"/>
          </w:tcPr>
          <w:p w14:paraId="016E3F84" w14:textId="422CBC8F" w:rsidR="00DA75B4" w:rsidRPr="000F20BA" w:rsidRDefault="00202B9B" w:rsidP="000F20BA">
            <w:r w:rsidRPr="000F20BA">
              <w:t xml:space="preserve">The line </w:t>
            </w:r>
            <w:r w:rsidR="00C64521">
              <w:t xml:space="preserve">... </w:t>
            </w:r>
            <w:r w:rsidRPr="000F20BA">
              <w:t>makes me think that …</w:t>
            </w:r>
          </w:p>
        </w:tc>
        <w:tc>
          <w:tcPr>
            <w:tcW w:w="3209" w:type="dxa"/>
          </w:tcPr>
          <w:p w14:paraId="7D8760AC" w14:textId="77777777" w:rsidR="00DA75B4" w:rsidRDefault="00DA75B4" w:rsidP="000F20BA">
            <w:pPr>
              <w:cnfStyle w:val="000000010000" w:firstRow="0" w:lastRow="0" w:firstColumn="0" w:lastColumn="0" w:oddVBand="0" w:evenVBand="0" w:oddHBand="0" w:evenHBand="1" w:firstRowFirstColumn="0" w:firstRowLastColumn="0" w:lastRowFirstColumn="0" w:lastRowLastColumn="0"/>
            </w:pPr>
          </w:p>
        </w:tc>
        <w:tc>
          <w:tcPr>
            <w:tcW w:w="3210" w:type="dxa"/>
          </w:tcPr>
          <w:p w14:paraId="4D94AFC1" w14:textId="77777777" w:rsidR="00DA75B4" w:rsidRDefault="00DA75B4" w:rsidP="000F20BA">
            <w:pPr>
              <w:cnfStyle w:val="000000010000" w:firstRow="0" w:lastRow="0" w:firstColumn="0" w:lastColumn="0" w:oddVBand="0" w:evenVBand="0" w:oddHBand="0" w:evenHBand="1" w:firstRowFirstColumn="0" w:firstRowLastColumn="0" w:lastRowFirstColumn="0" w:lastRowLastColumn="0"/>
            </w:pPr>
          </w:p>
        </w:tc>
      </w:tr>
    </w:tbl>
    <w:p w14:paraId="3907E970" w14:textId="31CCC354" w:rsidR="00A608DC" w:rsidRPr="005B171C" w:rsidRDefault="005B171C" w:rsidP="008E4E45">
      <w:pPr>
        <w:rPr>
          <w:rStyle w:val="Strong"/>
        </w:rPr>
      </w:pPr>
      <w:r w:rsidRPr="005B171C">
        <w:rPr>
          <w:rStyle w:val="Strong"/>
        </w:rPr>
        <w:t>Paragraph response</w:t>
      </w:r>
    </w:p>
    <w:p w14:paraId="7FFF9652" w14:textId="5DBE6AA9" w:rsidR="000E7A3E" w:rsidRPr="007A7497" w:rsidRDefault="001B3AEC" w:rsidP="00BF53C7">
      <w:pPr>
        <w:pStyle w:val="ListNumber"/>
      </w:pPr>
      <w:r w:rsidRPr="007A7497">
        <w:t xml:space="preserve">Use </w:t>
      </w:r>
      <w:r w:rsidR="00F93AB9" w:rsidRPr="007A7497">
        <w:t>the</w:t>
      </w:r>
      <w:r w:rsidRPr="007A7497">
        <w:t xml:space="preserve"> scaffold to write </w:t>
      </w:r>
      <w:r w:rsidR="00D20117" w:rsidRPr="007A7497">
        <w:t>a</w:t>
      </w:r>
      <w:r w:rsidRPr="007A7497">
        <w:t xml:space="preserve"> paragraph</w:t>
      </w:r>
      <w:r w:rsidR="001C49D6" w:rsidRPr="007A7497">
        <w:t xml:space="preserve"> </w:t>
      </w:r>
      <w:r w:rsidR="001C37E7" w:rsidRPr="007A7497">
        <w:t>that contains both analysis and reflection</w:t>
      </w:r>
      <w:r w:rsidR="00C768A4" w:rsidRPr="007A7497">
        <w:t>. Respond to this</w:t>
      </w:r>
      <w:r w:rsidR="001C49D6" w:rsidRPr="007A7497">
        <w:t xml:space="preserve"> question</w:t>
      </w:r>
      <w:r w:rsidR="00C768A4" w:rsidRPr="007A7497">
        <w:t>:</w:t>
      </w:r>
      <w:r w:rsidR="001C49D6" w:rsidRPr="007A7497">
        <w:t xml:space="preserve"> ‘How does Barrett Browning in ‘How Do I Love Thee? (Sonnet 43)</w:t>
      </w:r>
      <w:r w:rsidR="00025280" w:rsidRPr="007A7497">
        <w:t>’</w:t>
      </w:r>
      <w:r w:rsidR="001C49D6" w:rsidRPr="007A7497">
        <w:t xml:space="preserve"> use sound devices to represent love?</w:t>
      </w:r>
    </w:p>
    <w:p w14:paraId="3A103749" w14:textId="272E4359" w:rsidR="001B3AEC" w:rsidRDefault="001B3AEC" w:rsidP="001B3AEC">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31</w:t>
      </w:r>
      <w:r w:rsidR="005028EC">
        <w:rPr>
          <w:noProof/>
        </w:rPr>
        <w:fldChar w:fldCharType="end"/>
      </w:r>
      <w:r>
        <w:t xml:space="preserve"> – paragraph scaffold for sound devices</w:t>
      </w:r>
    </w:p>
    <w:tbl>
      <w:tblPr>
        <w:tblStyle w:val="Tableheader"/>
        <w:tblW w:w="0" w:type="auto"/>
        <w:tblLook w:val="04A0" w:firstRow="1" w:lastRow="0" w:firstColumn="1" w:lastColumn="0" w:noHBand="0" w:noVBand="1"/>
        <w:tblDescription w:val="Paragraph scaffold for sound devices and space for student response."/>
      </w:tblPr>
      <w:tblGrid>
        <w:gridCol w:w="2196"/>
        <w:gridCol w:w="3717"/>
        <w:gridCol w:w="3717"/>
      </w:tblGrid>
      <w:tr w:rsidR="00E63CD4" w14:paraId="591876C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656AEAE" w14:textId="77777777" w:rsidR="00E63CD4" w:rsidRDefault="00E63CD4">
            <w:r>
              <w:t>Writing prompts</w:t>
            </w:r>
          </w:p>
        </w:tc>
        <w:tc>
          <w:tcPr>
            <w:tcW w:w="3717" w:type="dxa"/>
          </w:tcPr>
          <w:p w14:paraId="16781172" w14:textId="77777777" w:rsidR="00E63CD4" w:rsidRDefault="00E63CD4">
            <w:pPr>
              <w:cnfStyle w:val="100000000000" w:firstRow="1" w:lastRow="0" w:firstColumn="0" w:lastColumn="0" w:oddVBand="0" w:evenVBand="0" w:oddHBand="0" w:evenHBand="0" w:firstRowFirstColumn="0" w:firstRowLastColumn="0" w:lastRowFirstColumn="0" w:lastRowLastColumn="0"/>
            </w:pPr>
            <w:r>
              <w:t>Example sentence starters</w:t>
            </w:r>
          </w:p>
        </w:tc>
        <w:tc>
          <w:tcPr>
            <w:tcW w:w="3717" w:type="dxa"/>
          </w:tcPr>
          <w:p w14:paraId="1741F9CA" w14:textId="77777777" w:rsidR="00E63CD4" w:rsidRDefault="00E63CD4">
            <w:pPr>
              <w:cnfStyle w:val="100000000000" w:firstRow="1" w:lastRow="0" w:firstColumn="0" w:lastColumn="0" w:oddVBand="0" w:evenVBand="0" w:oddHBand="0" w:evenHBand="0" w:firstRowFirstColumn="0" w:firstRowLastColumn="0" w:lastRowFirstColumn="0" w:lastRowLastColumn="0"/>
            </w:pPr>
            <w:r>
              <w:t>Student response</w:t>
            </w:r>
          </w:p>
        </w:tc>
      </w:tr>
      <w:tr w:rsidR="00E63CD4" w14:paraId="0FBDA0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A917335" w14:textId="77777777" w:rsidR="00E63CD4" w:rsidRDefault="00E63CD4">
            <w:r>
              <w:t>What are you talking about?</w:t>
            </w:r>
          </w:p>
        </w:tc>
        <w:tc>
          <w:tcPr>
            <w:tcW w:w="3717" w:type="dxa"/>
          </w:tcPr>
          <w:p w14:paraId="58FD7399" w14:textId="087B2E99" w:rsidR="00E63CD4" w:rsidRDefault="00E63CD4">
            <w:pPr>
              <w:cnfStyle w:val="000000100000" w:firstRow="0" w:lastRow="0" w:firstColumn="0" w:lastColumn="0" w:oddVBand="0" w:evenVBand="0" w:oddHBand="1" w:evenHBand="0" w:firstRowFirstColumn="0" w:firstRowLastColumn="0" w:lastRowFirstColumn="0" w:lastRowLastColumn="0"/>
            </w:pPr>
            <w:r>
              <w:t>Elizabeth Barrett</w:t>
            </w:r>
            <w:r w:rsidR="009131A8">
              <w:t xml:space="preserve"> </w:t>
            </w:r>
            <w:r>
              <w:t xml:space="preserve">Browning </w:t>
            </w:r>
            <w:r w:rsidR="00112A91">
              <w:t xml:space="preserve">in </w:t>
            </w:r>
            <w:r w:rsidR="00112A91" w:rsidRPr="00112A91">
              <w:t xml:space="preserve">‘How </w:t>
            </w:r>
            <w:r w:rsidR="00300DB2">
              <w:t>Do</w:t>
            </w:r>
            <w:r w:rsidR="00112A91" w:rsidRPr="00112A91">
              <w:t xml:space="preserve"> I </w:t>
            </w:r>
            <w:r w:rsidR="00300DB2">
              <w:t>Love Thee</w:t>
            </w:r>
            <w:r w:rsidR="00025280">
              <w:t>?</w:t>
            </w:r>
            <w:r w:rsidR="00761E79">
              <w:t xml:space="preserve"> (Sonnet 43)</w:t>
            </w:r>
            <w:r w:rsidR="00025280">
              <w:t>’</w:t>
            </w:r>
            <w:r w:rsidR="00112A91">
              <w:t xml:space="preserve"> uses </w:t>
            </w:r>
            <w:r w:rsidR="00615B5A">
              <w:t>sound devices in poetry to</w:t>
            </w:r>
            <w:r w:rsidR="00C64521">
              <w:t xml:space="preserve"> ... </w:t>
            </w:r>
            <w:r w:rsidR="00615B5A">
              <w:t>.</w:t>
            </w:r>
          </w:p>
        </w:tc>
        <w:tc>
          <w:tcPr>
            <w:tcW w:w="3717" w:type="dxa"/>
          </w:tcPr>
          <w:p w14:paraId="0E488908" w14:textId="77777777" w:rsidR="00E63CD4" w:rsidRDefault="00E63CD4">
            <w:pPr>
              <w:cnfStyle w:val="000000100000" w:firstRow="0" w:lastRow="0" w:firstColumn="0" w:lastColumn="0" w:oddVBand="0" w:evenVBand="0" w:oddHBand="1" w:evenHBand="0" w:firstRowFirstColumn="0" w:firstRowLastColumn="0" w:lastRowFirstColumn="0" w:lastRowLastColumn="0"/>
            </w:pPr>
          </w:p>
        </w:tc>
      </w:tr>
      <w:tr w:rsidR="00E63CD4" w14:paraId="5F42D4E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8B8538A" w14:textId="77777777" w:rsidR="00E63CD4" w:rsidRDefault="00E63CD4">
            <w:r>
              <w:t>Use evidence to support what you are claiming.</w:t>
            </w:r>
          </w:p>
        </w:tc>
        <w:tc>
          <w:tcPr>
            <w:tcW w:w="3717" w:type="dxa"/>
          </w:tcPr>
          <w:p w14:paraId="5269D51C" w14:textId="2C06D276" w:rsidR="00E63CD4" w:rsidRDefault="00615B5A">
            <w:pPr>
              <w:cnfStyle w:val="000000010000" w:firstRow="0" w:lastRow="0" w:firstColumn="0" w:lastColumn="0" w:oddVBand="0" w:evenVBand="0" w:oddHBand="0" w:evenHBand="1" w:firstRowFirstColumn="0" w:firstRowLastColumn="0" w:lastRowFirstColumn="0" w:lastRowLastColumn="0"/>
            </w:pPr>
            <w:r>
              <w:t xml:space="preserve">An excellent example </w:t>
            </w:r>
            <w:r w:rsidR="00AC26CF">
              <w:t xml:space="preserve">of how </w:t>
            </w:r>
            <w:r w:rsidR="00462EEC">
              <w:t>Barrett Browning</w:t>
            </w:r>
            <w:r w:rsidR="00AC26CF">
              <w:t xml:space="preserve"> creates</w:t>
            </w:r>
            <w:r w:rsidR="000A0850">
              <w:t xml:space="preserve"> unity through</w:t>
            </w:r>
            <w:r w:rsidR="00AB177E">
              <w:t xml:space="preserve"> musicality is</w:t>
            </w:r>
            <w:r w:rsidR="00C64521">
              <w:t xml:space="preserve"> ... </w:t>
            </w:r>
          </w:p>
          <w:p w14:paraId="0A48AE49" w14:textId="4D7C7224" w:rsidR="00582073" w:rsidRDefault="00582073">
            <w:pPr>
              <w:cnfStyle w:val="000000010000" w:firstRow="0" w:lastRow="0" w:firstColumn="0" w:lastColumn="0" w:oddVBand="0" w:evenVBand="0" w:oddHBand="0" w:evenHBand="1" w:firstRowFirstColumn="0" w:firstRowLastColumn="0" w:lastRowFirstColumn="0" w:lastRowLastColumn="0"/>
            </w:pPr>
            <w:r>
              <w:t>The use of rhyme</w:t>
            </w:r>
            <w:r w:rsidR="009009BD">
              <w:t xml:space="preserve"> in</w:t>
            </w:r>
            <w:r w:rsidR="00C64521">
              <w:t xml:space="preserve"> ... </w:t>
            </w:r>
            <w:r w:rsidR="001B3AEC">
              <w:t>creates</w:t>
            </w:r>
            <w:r w:rsidR="009009BD">
              <w:t xml:space="preserve"> </w:t>
            </w:r>
            <w:r w:rsidR="00795F2A">
              <w:t>a sense of</w:t>
            </w:r>
            <w:r w:rsidR="00C64521">
              <w:t xml:space="preserve"> ... </w:t>
            </w:r>
          </w:p>
          <w:p w14:paraId="67020D6E" w14:textId="18622B6F" w:rsidR="00E63CD4" w:rsidRDefault="00E63CD4">
            <w:pPr>
              <w:cnfStyle w:val="000000010000" w:firstRow="0" w:lastRow="0" w:firstColumn="0" w:lastColumn="0" w:oddVBand="0" w:evenVBand="0" w:oddHBand="0" w:evenHBand="1" w:firstRowFirstColumn="0" w:firstRowLastColumn="0" w:lastRowFirstColumn="0" w:lastRowLastColumn="0"/>
            </w:pPr>
            <w:r>
              <w:t xml:space="preserve">The </w:t>
            </w:r>
            <w:r w:rsidR="00F74745">
              <w:t>device</w:t>
            </w:r>
            <w:r w:rsidR="004549CB">
              <w:t xml:space="preserve"> of …</w:t>
            </w:r>
            <w:r w:rsidR="0040341D">
              <w:t xml:space="preserve"> </w:t>
            </w:r>
            <w:r w:rsidR="004549CB">
              <w:t>in the line</w:t>
            </w:r>
            <w:r w:rsidR="00C64521">
              <w:t xml:space="preserve"> ... </w:t>
            </w:r>
            <w:r>
              <w:t>reminds me of</w:t>
            </w:r>
            <w:r w:rsidR="00C64521">
              <w:t xml:space="preserve"> ... </w:t>
            </w:r>
            <w:r w:rsidR="00C50008">
              <w:t xml:space="preserve">and I liked that </w:t>
            </w:r>
            <w:r w:rsidR="00205BF4">
              <w:t>because</w:t>
            </w:r>
            <w:r w:rsidR="00C64521">
              <w:t xml:space="preserve"> ... </w:t>
            </w:r>
          </w:p>
          <w:p w14:paraId="74E6A5AB" w14:textId="4F28DAAF" w:rsidR="00E63CD4" w:rsidRDefault="00E63CD4">
            <w:pPr>
              <w:cnfStyle w:val="000000010000" w:firstRow="0" w:lastRow="0" w:firstColumn="0" w:lastColumn="0" w:oddVBand="0" w:evenVBand="0" w:oddHBand="0" w:evenHBand="1" w:firstRowFirstColumn="0" w:firstRowLastColumn="0" w:lastRowFirstColumn="0" w:lastRowLastColumn="0"/>
            </w:pPr>
            <w:r>
              <w:t>The line … makes me think that …</w:t>
            </w:r>
            <w:r w:rsidR="00AD2DAB">
              <w:t xml:space="preserve"> </w:t>
            </w:r>
          </w:p>
        </w:tc>
        <w:tc>
          <w:tcPr>
            <w:tcW w:w="3717" w:type="dxa"/>
          </w:tcPr>
          <w:p w14:paraId="4F6E8DCD" w14:textId="77777777" w:rsidR="00E63CD4" w:rsidRDefault="00E63CD4">
            <w:pPr>
              <w:cnfStyle w:val="000000010000" w:firstRow="0" w:lastRow="0" w:firstColumn="0" w:lastColumn="0" w:oddVBand="0" w:evenVBand="0" w:oddHBand="0" w:evenHBand="1" w:firstRowFirstColumn="0" w:firstRowLastColumn="0" w:lastRowFirstColumn="0" w:lastRowLastColumn="0"/>
            </w:pPr>
          </w:p>
        </w:tc>
      </w:tr>
      <w:tr w:rsidR="00E63CD4" w14:paraId="2979F6D5" w14:textId="77777777" w:rsidTr="00B43488">
        <w:trPr>
          <w:cnfStyle w:val="000000100000" w:firstRow="0" w:lastRow="0" w:firstColumn="0" w:lastColumn="0" w:oddVBand="0" w:evenVBand="0" w:oddHBand="1" w:evenHBand="0" w:firstRowFirstColumn="0" w:firstRowLastColumn="0" w:lastRowFirstColumn="0" w:lastRowLastColumn="0"/>
          <w:trHeight w:val="1667"/>
        </w:trPr>
        <w:tc>
          <w:tcPr>
            <w:cnfStyle w:val="001000000000" w:firstRow="0" w:lastRow="0" w:firstColumn="1" w:lastColumn="0" w:oddVBand="0" w:evenVBand="0" w:oddHBand="0" w:evenHBand="0" w:firstRowFirstColumn="0" w:firstRowLastColumn="0" w:lastRowFirstColumn="0" w:lastRowLastColumn="0"/>
            <w:tcW w:w="2196" w:type="dxa"/>
          </w:tcPr>
          <w:p w14:paraId="21EE7D2F" w14:textId="4078B84B" w:rsidR="00E63CD4" w:rsidRDefault="00E63CD4">
            <w:r>
              <w:t xml:space="preserve">Why did you like or dislike the </w:t>
            </w:r>
            <w:r w:rsidR="00582073">
              <w:t>use of sound devices</w:t>
            </w:r>
            <w:r>
              <w:t>? Provide specific reasons.</w:t>
            </w:r>
          </w:p>
        </w:tc>
        <w:tc>
          <w:tcPr>
            <w:tcW w:w="3717" w:type="dxa"/>
          </w:tcPr>
          <w:p w14:paraId="69FDC119" w14:textId="77777777" w:rsidR="002F3511" w:rsidRDefault="0084254F">
            <w:pPr>
              <w:cnfStyle w:val="000000100000" w:firstRow="0" w:lastRow="0" w:firstColumn="0" w:lastColumn="0" w:oddVBand="0" w:evenVBand="0" w:oddHBand="1" w:evenHBand="0" w:firstRowFirstColumn="0" w:firstRowLastColumn="0" w:lastRowFirstColumn="0" w:lastRowLastColumn="0"/>
            </w:pPr>
            <w:r w:rsidRPr="0084254F">
              <w:t xml:space="preserve">While some sound devices were … </w:t>
            </w:r>
          </w:p>
          <w:p w14:paraId="2C1BBA8E" w14:textId="19C5A8E8" w:rsidR="00B43488" w:rsidRDefault="0084254F">
            <w:pPr>
              <w:cnfStyle w:val="000000100000" w:firstRow="0" w:lastRow="0" w:firstColumn="0" w:lastColumn="0" w:oddVBand="0" w:evenVBand="0" w:oddHBand="1" w:evenHBand="0" w:firstRowFirstColumn="0" w:firstRowLastColumn="0" w:lastRowFirstColumn="0" w:lastRowLastColumn="0"/>
            </w:pPr>
            <w:r w:rsidRPr="0084254F">
              <w:t>I found other parts to be … This made me</w:t>
            </w:r>
            <w:r w:rsidR="00C64521">
              <w:t xml:space="preserve"> ... </w:t>
            </w:r>
          </w:p>
          <w:p w14:paraId="554530B1" w14:textId="079E8EE9" w:rsidR="00E63CD4" w:rsidRDefault="00E63CD4">
            <w:pPr>
              <w:cnfStyle w:val="000000100000" w:firstRow="0" w:lastRow="0" w:firstColumn="0" w:lastColumn="0" w:oddVBand="0" w:evenVBand="0" w:oddHBand="1" w:evenHBand="0" w:firstRowFirstColumn="0" w:firstRowLastColumn="0" w:lastRowFirstColumn="0" w:lastRowLastColumn="0"/>
            </w:pPr>
            <w:r>
              <w:t xml:space="preserve">I really liked the </w:t>
            </w:r>
            <w:r w:rsidR="00795F2A" w:rsidRPr="00795F2A">
              <w:t>use of sound devices</w:t>
            </w:r>
            <w:r>
              <w:t xml:space="preserve"> because it made me feel</w:t>
            </w:r>
            <w:r w:rsidR="00C64521">
              <w:t xml:space="preserve"> ... </w:t>
            </w:r>
          </w:p>
          <w:p w14:paraId="28152A3E" w14:textId="0BA37E3A" w:rsidR="00E63CD4" w:rsidRDefault="00E63CD4">
            <w:pPr>
              <w:cnfStyle w:val="000000100000" w:firstRow="0" w:lastRow="0" w:firstColumn="0" w:lastColumn="0" w:oddVBand="0" w:evenVBand="0" w:oddHBand="1" w:evenHBand="0" w:firstRowFirstColumn="0" w:firstRowLastColumn="0" w:lastRowFirstColumn="0" w:lastRowLastColumn="0"/>
            </w:pPr>
            <w:r>
              <w:t xml:space="preserve">I disliked the </w:t>
            </w:r>
            <w:r w:rsidR="00795F2A" w:rsidRPr="00795F2A">
              <w:t>use of sound devices</w:t>
            </w:r>
            <w:r>
              <w:t xml:space="preserve"> because</w:t>
            </w:r>
            <w:r w:rsidR="00C64521">
              <w:t xml:space="preserve"> ... </w:t>
            </w:r>
          </w:p>
        </w:tc>
        <w:tc>
          <w:tcPr>
            <w:tcW w:w="3717" w:type="dxa"/>
          </w:tcPr>
          <w:p w14:paraId="4F026217" w14:textId="77777777" w:rsidR="00E63CD4" w:rsidRDefault="00E63CD4">
            <w:pPr>
              <w:cnfStyle w:val="000000100000" w:firstRow="0" w:lastRow="0" w:firstColumn="0" w:lastColumn="0" w:oddVBand="0" w:evenVBand="0" w:oddHBand="1" w:evenHBand="0" w:firstRowFirstColumn="0" w:firstRowLastColumn="0" w:lastRowFirstColumn="0" w:lastRowLastColumn="0"/>
            </w:pPr>
          </w:p>
        </w:tc>
      </w:tr>
    </w:tbl>
    <w:p w14:paraId="7A83C5CF" w14:textId="77777777" w:rsidR="00B43488" w:rsidRPr="00AD2DAB" w:rsidRDefault="00B43488" w:rsidP="00AD2DAB">
      <w:r>
        <w:rPr>
          <w:lang w:eastAsia="en-AU"/>
        </w:rPr>
        <w:br w:type="page"/>
      </w:r>
    </w:p>
    <w:p w14:paraId="7004955C" w14:textId="252ACFFA" w:rsidR="00231F8D" w:rsidRDefault="000F683A" w:rsidP="000F683A">
      <w:pPr>
        <w:pStyle w:val="Heading2"/>
        <w:rPr>
          <w:lang w:eastAsia="en-AU"/>
        </w:rPr>
      </w:pPr>
      <w:bookmarkStart w:id="57" w:name="_Toc164776114"/>
      <w:r w:rsidRPr="000F683A">
        <w:rPr>
          <w:lang w:eastAsia="en-AU"/>
        </w:rPr>
        <w:t xml:space="preserve">Phase 3, </w:t>
      </w:r>
      <w:r w:rsidR="00890840">
        <w:rPr>
          <w:lang w:eastAsia="en-AU"/>
        </w:rPr>
        <w:t>r</w:t>
      </w:r>
      <w:r w:rsidR="00963BA1">
        <w:rPr>
          <w:lang w:eastAsia="en-AU"/>
        </w:rPr>
        <w:t xml:space="preserve">esource </w:t>
      </w:r>
      <w:r w:rsidR="00DB61DB">
        <w:rPr>
          <w:lang w:eastAsia="en-AU"/>
        </w:rPr>
        <w:t>5</w:t>
      </w:r>
      <w:r w:rsidRPr="000F683A">
        <w:rPr>
          <w:lang w:eastAsia="en-AU"/>
        </w:rPr>
        <w:t xml:space="preserve"> –</w:t>
      </w:r>
      <w:r w:rsidR="00501EBA">
        <w:rPr>
          <w:lang w:eastAsia="en-AU"/>
        </w:rPr>
        <w:t xml:space="preserve"> ‘How </w:t>
      </w:r>
      <w:r w:rsidR="00300DB2">
        <w:rPr>
          <w:lang w:eastAsia="en-AU"/>
        </w:rPr>
        <w:t>Do</w:t>
      </w:r>
      <w:r w:rsidR="00501EBA">
        <w:rPr>
          <w:lang w:eastAsia="en-AU"/>
        </w:rPr>
        <w:t xml:space="preserve"> I </w:t>
      </w:r>
      <w:r w:rsidR="00300DB2">
        <w:rPr>
          <w:lang w:eastAsia="en-AU"/>
        </w:rPr>
        <w:t>Love Thee?</w:t>
      </w:r>
      <w:r w:rsidRPr="000F683A">
        <w:rPr>
          <w:lang w:eastAsia="en-AU"/>
        </w:rPr>
        <w:t xml:space="preserve"> </w:t>
      </w:r>
      <w:r w:rsidR="00761E79">
        <w:rPr>
          <w:lang w:eastAsia="en-AU"/>
        </w:rPr>
        <w:t>(Sonnet 43)</w:t>
      </w:r>
      <w:r w:rsidR="006A5EE4">
        <w:rPr>
          <w:lang w:eastAsia="en-AU"/>
        </w:rPr>
        <w:t xml:space="preserve">’ </w:t>
      </w:r>
      <w:r w:rsidR="000D5997">
        <w:rPr>
          <w:lang w:eastAsia="en-AU"/>
        </w:rPr>
        <w:t>poem annotation</w:t>
      </w:r>
      <w:bookmarkEnd w:id="57"/>
    </w:p>
    <w:p w14:paraId="4657279E" w14:textId="064B6EF1" w:rsidR="002B431A" w:rsidRDefault="00231F8D" w:rsidP="00231F8D">
      <w:pPr>
        <w:pStyle w:val="FeatureBox2"/>
        <w:rPr>
          <w:lang w:eastAsia="en-AU"/>
        </w:rPr>
      </w:pPr>
      <w:r w:rsidRPr="00196475">
        <w:rPr>
          <w:rStyle w:val="Strong"/>
        </w:rPr>
        <w:t>Teacher note</w:t>
      </w:r>
      <w:r>
        <w:rPr>
          <w:lang w:eastAsia="en-AU"/>
        </w:rPr>
        <w:t>:</w:t>
      </w:r>
      <w:r w:rsidR="00D41FDB">
        <w:rPr>
          <w:lang w:eastAsia="en-AU"/>
        </w:rPr>
        <w:t xml:space="preserve"> </w:t>
      </w:r>
      <w:r w:rsidR="001B3AEC">
        <w:rPr>
          <w:lang w:eastAsia="en-AU"/>
        </w:rPr>
        <w:t>i</w:t>
      </w:r>
      <w:r w:rsidR="00D41FDB">
        <w:rPr>
          <w:lang w:eastAsia="en-AU"/>
        </w:rPr>
        <w:t xml:space="preserve">t is important to note </w:t>
      </w:r>
      <w:r w:rsidR="00A85BD2">
        <w:rPr>
          <w:lang w:eastAsia="en-AU"/>
        </w:rPr>
        <w:t xml:space="preserve">within the </w:t>
      </w:r>
      <w:r w:rsidR="00F57E1F">
        <w:rPr>
          <w:lang w:eastAsia="en-AU"/>
        </w:rPr>
        <w:t xml:space="preserve">next annotated sample </w:t>
      </w:r>
      <w:r w:rsidR="007D0DE0">
        <w:rPr>
          <w:lang w:eastAsia="en-AU"/>
        </w:rPr>
        <w:t xml:space="preserve">that </w:t>
      </w:r>
      <w:r w:rsidR="00F57E1F">
        <w:rPr>
          <w:lang w:eastAsia="en-AU"/>
        </w:rPr>
        <w:t xml:space="preserve">there is some </w:t>
      </w:r>
      <w:r w:rsidR="00D363D3">
        <w:rPr>
          <w:lang w:eastAsia="en-AU"/>
        </w:rPr>
        <w:t xml:space="preserve">additional </w:t>
      </w:r>
      <w:r w:rsidR="00F57E1F">
        <w:rPr>
          <w:lang w:eastAsia="en-AU"/>
        </w:rPr>
        <w:t xml:space="preserve">analysis of sound devices. This is deliberate and </w:t>
      </w:r>
      <w:r w:rsidR="00B5134B">
        <w:rPr>
          <w:lang w:eastAsia="en-AU"/>
        </w:rPr>
        <w:t xml:space="preserve">offers another opportunity to </w:t>
      </w:r>
      <w:r w:rsidR="0064551F">
        <w:rPr>
          <w:lang w:eastAsia="en-AU"/>
        </w:rPr>
        <w:t xml:space="preserve">guide students through </w:t>
      </w:r>
      <w:r w:rsidR="007B4C3A">
        <w:rPr>
          <w:lang w:eastAsia="en-AU"/>
        </w:rPr>
        <w:t>the lyrical nature of the poem</w:t>
      </w:r>
      <w:r w:rsidR="004C5166">
        <w:rPr>
          <w:lang w:eastAsia="en-AU"/>
        </w:rPr>
        <w:t xml:space="preserve"> in context</w:t>
      </w:r>
      <w:r w:rsidR="007B4C3A">
        <w:rPr>
          <w:lang w:eastAsia="en-AU"/>
        </w:rPr>
        <w:t>.</w:t>
      </w:r>
    </w:p>
    <w:p w14:paraId="6D8A4731" w14:textId="279C8EAF" w:rsidR="00523E73" w:rsidRDefault="002B431A" w:rsidP="00231F8D">
      <w:pPr>
        <w:pStyle w:val="FeatureBox2"/>
        <w:rPr>
          <w:bCs/>
          <w:lang w:eastAsia="en-AU"/>
        </w:rPr>
      </w:pPr>
      <w:r>
        <w:t>Due to the complexity of this analysis, it is suggested that teachers hand out the annotation to students and then take time to explain working through each device checking for understanding</w:t>
      </w:r>
      <w:r w:rsidR="004803F4">
        <w:t xml:space="preserve">. A </w:t>
      </w:r>
      <w:r w:rsidR="00277332">
        <w:t>more cable class could be given the elements of the table to match</w:t>
      </w:r>
      <w:r w:rsidR="00211F77">
        <w:t xml:space="preserve"> or asked to work in pairs to write the explanation in each row before the supplied model is discussed.</w:t>
      </w:r>
    </w:p>
    <w:p w14:paraId="60D1A3C5" w14:textId="3C86C36C" w:rsidR="001B3AEC" w:rsidRDefault="001B3AEC" w:rsidP="001B3AEC">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32</w:t>
      </w:r>
      <w:r w:rsidR="005028EC">
        <w:rPr>
          <w:noProof/>
        </w:rPr>
        <w:fldChar w:fldCharType="end"/>
      </w:r>
      <w:r w:rsidR="00F040B9">
        <w:rPr>
          <w:noProof/>
        </w:rPr>
        <w:t xml:space="preserve"> </w:t>
      </w:r>
      <w:r w:rsidRPr="001B3AEC">
        <w:t>– annotated sample common poetic devices</w:t>
      </w:r>
    </w:p>
    <w:tbl>
      <w:tblPr>
        <w:tblStyle w:val="Tableheader"/>
        <w:tblW w:w="0" w:type="auto"/>
        <w:tblLook w:val="04A0" w:firstRow="1" w:lastRow="0" w:firstColumn="1" w:lastColumn="0" w:noHBand="0" w:noVBand="1"/>
        <w:tblDescription w:val="Annotated samples of poetic devices."/>
      </w:tblPr>
      <w:tblGrid>
        <w:gridCol w:w="2122"/>
        <w:gridCol w:w="1701"/>
        <w:gridCol w:w="5805"/>
      </w:tblGrid>
      <w:tr w:rsidR="00890840" w:rsidRPr="006202D7" w14:paraId="3FF54611" w14:textId="77777777" w:rsidTr="00003F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24FD6F" w14:textId="6E06CB1E" w:rsidR="00890840" w:rsidRPr="006202D7" w:rsidRDefault="00890840" w:rsidP="006202D7">
            <w:r>
              <w:rPr>
                <w:lang w:eastAsia="en-AU"/>
              </w:rPr>
              <w:t>Language feature</w:t>
            </w:r>
          </w:p>
        </w:tc>
        <w:tc>
          <w:tcPr>
            <w:tcW w:w="1701" w:type="dxa"/>
          </w:tcPr>
          <w:p w14:paraId="121B811D" w14:textId="15AB3B68" w:rsidR="00890840" w:rsidRPr="006202D7" w:rsidRDefault="00890840" w:rsidP="006202D7">
            <w:pPr>
              <w:cnfStyle w:val="100000000000" w:firstRow="1" w:lastRow="0" w:firstColumn="0" w:lastColumn="0" w:oddVBand="0" w:evenVBand="0" w:oddHBand="0" w:evenHBand="0" w:firstRowFirstColumn="0" w:firstRowLastColumn="0" w:lastRowFirstColumn="0" w:lastRowLastColumn="0"/>
            </w:pPr>
            <w:r>
              <w:rPr>
                <w:lang w:eastAsia="en-AU"/>
              </w:rPr>
              <w:t>Example</w:t>
            </w:r>
          </w:p>
        </w:tc>
        <w:tc>
          <w:tcPr>
            <w:tcW w:w="5805" w:type="dxa"/>
          </w:tcPr>
          <w:p w14:paraId="4434FDB1" w14:textId="6512C1D9" w:rsidR="00890840" w:rsidRPr="006202D7" w:rsidRDefault="00890840" w:rsidP="006202D7">
            <w:pPr>
              <w:cnfStyle w:val="100000000000" w:firstRow="1" w:lastRow="0" w:firstColumn="0" w:lastColumn="0" w:oddVBand="0" w:evenVBand="0" w:oddHBand="0" w:evenHBand="0" w:firstRowFirstColumn="0" w:firstRowLastColumn="0" w:lastRowFirstColumn="0" w:lastRowLastColumn="0"/>
            </w:pPr>
            <w:r>
              <w:rPr>
                <w:lang w:eastAsia="en-AU"/>
              </w:rPr>
              <w:t>Explanation</w:t>
            </w:r>
          </w:p>
        </w:tc>
      </w:tr>
      <w:tr w:rsidR="00890840" w:rsidRPr="006202D7" w14:paraId="0EC002F7" w14:textId="77777777" w:rsidTr="00003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0A3648" w14:textId="77777777" w:rsidR="00890840" w:rsidRDefault="00890840" w:rsidP="006202D7">
            <w:pPr>
              <w:rPr>
                <w:szCs w:val="22"/>
              </w:rPr>
            </w:pPr>
            <w:r w:rsidRPr="006202D7">
              <w:t>Rhetorical</w:t>
            </w:r>
            <w:r w:rsidRPr="00B238D0">
              <w:rPr>
                <w:b w:val="0"/>
                <w:szCs w:val="22"/>
              </w:rPr>
              <w:t xml:space="preserve"> </w:t>
            </w:r>
            <w:r>
              <w:rPr>
                <w:b w:val="0"/>
                <w:szCs w:val="22"/>
              </w:rPr>
              <w:t>question</w:t>
            </w:r>
          </w:p>
          <w:p w14:paraId="3F8DE10D" w14:textId="62D138B4" w:rsidR="00890840" w:rsidRPr="006202D7" w:rsidRDefault="00890840" w:rsidP="006202D7">
            <w:r w:rsidRPr="006202D7">
              <w:t>Aporia</w:t>
            </w:r>
          </w:p>
        </w:tc>
        <w:tc>
          <w:tcPr>
            <w:tcW w:w="1701" w:type="dxa"/>
          </w:tcPr>
          <w:p w14:paraId="40FF989F" w14:textId="08EB33C0" w:rsidR="00890840" w:rsidRPr="006202D7" w:rsidRDefault="00300DB2" w:rsidP="006202D7">
            <w:pPr>
              <w:cnfStyle w:val="000000100000" w:firstRow="0" w:lastRow="0" w:firstColumn="0" w:lastColumn="0" w:oddVBand="0" w:evenVBand="0" w:oddHBand="1" w:evenHBand="0" w:firstRowFirstColumn="0" w:firstRowLastColumn="0" w:lastRowFirstColumn="0" w:lastRowLastColumn="0"/>
            </w:pPr>
            <w:r>
              <w:rPr>
                <w:szCs w:val="22"/>
              </w:rPr>
              <w:t>‘</w:t>
            </w:r>
            <w:r w:rsidR="00890840" w:rsidRPr="00B238D0">
              <w:rPr>
                <w:szCs w:val="22"/>
              </w:rPr>
              <w:t>How do I love thee</w:t>
            </w:r>
            <w:r w:rsidR="00890840">
              <w:rPr>
                <w:szCs w:val="22"/>
              </w:rPr>
              <w:t>?</w:t>
            </w:r>
          </w:p>
        </w:tc>
        <w:tc>
          <w:tcPr>
            <w:tcW w:w="5805" w:type="dxa"/>
          </w:tcPr>
          <w:p w14:paraId="288EF0FE" w14:textId="380056A6" w:rsidR="00890840" w:rsidRPr="006202D7" w:rsidRDefault="00890840" w:rsidP="006202D7">
            <w:pPr>
              <w:cnfStyle w:val="000000100000" w:firstRow="0" w:lastRow="0" w:firstColumn="0" w:lastColumn="0" w:oddVBand="0" w:evenVBand="0" w:oddHBand="1" w:evenHBand="0" w:firstRowFirstColumn="0" w:firstRowLastColumn="0" w:lastRowFirstColumn="0" w:lastRowLastColumn="0"/>
            </w:pPr>
            <w:r>
              <w:rPr>
                <w:szCs w:val="22"/>
              </w:rPr>
              <w:t>The speaker does know exactly how much she loves her beloved. The rhetorical question draws the responder in immediately as we look for the answers to the question.</w:t>
            </w:r>
          </w:p>
        </w:tc>
      </w:tr>
      <w:tr w:rsidR="00890840" w:rsidRPr="006202D7" w14:paraId="7FA7565A" w14:textId="77777777" w:rsidTr="00003F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73E642A" w14:textId="0008E471" w:rsidR="00890840" w:rsidRPr="006202D7" w:rsidRDefault="00890840" w:rsidP="006202D7">
            <w:r w:rsidRPr="006202D7">
              <w:t>Anaphora</w:t>
            </w:r>
          </w:p>
        </w:tc>
        <w:tc>
          <w:tcPr>
            <w:tcW w:w="1701" w:type="dxa"/>
          </w:tcPr>
          <w:p w14:paraId="2F95A66E" w14:textId="1ED5D738" w:rsidR="00890840" w:rsidRPr="006202D7" w:rsidRDefault="00300DB2" w:rsidP="006202D7">
            <w:pPr>
              <w:cnfStyle w:val="000000010000" w:firstRow="0" w:lastRow="0" w:firstColumn="0" w:lastColumn="0" w:oddVBand="0" w:evenVBand="0" w:oddHBand="0" w:evenHBand="1" w:firstRowFirstColumn="0" w:firstRowLastColumn="0" w:lastRowFirstColumn="0" w:lastRowLastColumn="0"/>
            </w:pPr>
            <w:r>
              <w:rPr>
                <w:szCs w:val="22"/>
              </w:rPr>
              <w:t>‘</w:t>
            </w:r>
            <w:r w:rsidR="00890840" w:rsidRPr="004366FB">
              <w:rPr>
                <w:szCs w:val="22"/>
              </w:rPr>
              <w:t>How do I love thee?</w:t>
            </w:r>
          </w:p>
        </w:tc>
        <w:tc>
          <w:tcPr>
            <w:tcW w:w="5805" w:type="dxa"/>
          </w:tcPr>
          <w:p w14:paraId="1B1E9784" w14:textId="0E56E9AF" w:rsidR="00890840" w:rsidRPr="006202D7" w:rsidRDefault="00890840" w:rsidP="006202D7">
            <w:pPr>
              <w:cnfStyle w:val="000000010000" w:firstRow="0" w:lastRow="0" w:firstColumn="0" w:lastColumn="0" w:oddVBand="0" w:evenVBand="0" w:oddHBand="0" w:evenHBand="1" w:firstRowFirstColumn="0" w:firstRowLastColumn="0" w:lastRowFirstColumn="0" w:lastRowLastColumn="0"/>
            </w:pPr>
            <w:r>
              <w:rPr>
                <w:szCs w:val="22"/>
              </w:rPr>
              <w:t>The constant repetition throughout the poem establishes a question and response model that suggests the composer is not just talking to her own love but is questioning what love really is.</w:t>
            </w:r>
          </w:p>
        </w:tc>
      </w:tr>
      <w:tr w:rsidR="00890840" w:rsidRPr="006202D7" w14:paraId="681DB306" w14:textId="77777777" w:rsidTr="00003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1A8ABC3" w14:textId="374FA4C8" w:rsidR="00890840" w:rsidRPr="006202D7" w:rsidRDefault="00890840" w:rsidP="006202D7">
            <w:r w:rsidRPr="006202D7">
              <w:t>Assertive declarative sentence</w:t>
            </w:r>
          </w:p>
        </w:tc>
        <w:tc>
          <w:tcPr>
            <w:tcW w:w="1701" w:type="dxa"/>
          </w:tcPr>
          <w:p w14:paraId="4ED2356D" w14:textId="05716E11" w:rsidR="00890840" w:rsidRPr="006202D7" w:rsidRDefault="00890840" w:rsidP="006202D7">
            <w:pPr>
              <w:cnfStyle w:val="000000100000" w:firstRow="0" w:lastRow="0" w:firstColumn="0" w:lastColumn="0" w:oddVBand="0" w:evenVBand="0" w:oddHBand="1" w:evenHBand="0" w:firstRowFirstColumn="0" w:firstRowLastColumn="0" w:lastRowFirstColumn="0" w:lastRowLastColumn="0"/>
            </w:pPr>
            <w:r>
              <w:rPr>
                <w:szCs w:val="22"/>
              </w:rPr>
              <w:t>Let me count the ways</w:t>
            </w:r>
          </w:p>
        </w:tc>
        <w:tc>
          <w:tcPr>
            <w:tcW w:w="5805" w:type="dxa"/>
          </w:tcPr>
          <w:p w14:paraId="71586B6A" w14:textId="6B983ABF" w:rsidR="00890840" w:rsidRPr="006202D7" w:rsidRDefault="00890840" w:rsidP="006202D7">
            <w:pPr>
              <w:cnfStyle w:val="000000100000" w:firstRow="0" w:lastRow="0" w:firstColumn="0" w:lastColumn="0" w:oddVBand="0" w:evenVBand="0" w:oddHBand="1" w:evenHBand="0" w:firstRowFirstColumn="0" w:firstRowLastColumn="0" w:lastRowFirstColumn="0" w:lastRowLastColumn="0"/>
            </w:pPr>
            <w:r>
              <w:rPr>
                <w:szCs w:val="22"/>
              </w:rPr>
              <w:t>The speaker suggests that they are measuring love, or even examining what love is through a list. This organisational structure sets the poem up as a debate about love rather than a powerful overflow of emotion.</w:t>
            </w:r>
          </w:p>
        </w:tc>
      </w:tr>
      <w:tr w:rsidR="00890840" w:rsidRPr="006202D7" w14:paraId="7C7FBA54" w14:textId="77777777" w:rsidTr="00003F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3E188D" w14:textId="1DC32F4F" w:rsidR="00890840" w:rsidRPr="006202D7" w:rsidRDefault="00890840" w:rsidP="006202D7">
            <w:r w:rsidRPr="006202D7">
              <w:t>Metaphor</w:t>
            </w:r>
          </w:p>
        </w:tc>
        <w:tc>
          <w:tcPr>
            <w:tcW w:w="1701" w:type="dxa"/>
          </w:tcPr>
          <w:p w14:paraId="50409BD5" w14:textId="63FAA08B" w:rsidR="00890840" w:rsidRDefault="00890840" w:rsidP="006202D7">
            <w:pPr>
              <w:cnfStyle w:val="000000010000" w:firstRow="0" w:lastRow="0" w:firstColumn="0" w:lastColumn="0" w:oddVBand="0" w:evenVBand="0" w:oddHBand="0" w:evenHBand="1" w:firstRowFirstColumn="0" w:firstRowLastColumn="0" w:lastRowFirstColumn="0" w:lastRowLastColumn="0"/>
              <w:rPr>
                <w:szCs w:val="22"/>
              </w:rPr>
            </w:pPr>
            <w:r>
              <w:rPr>
                <w:szCs w:val="22"/>
              </w:rPr>
              <w:t>‘I love thee to the depth and breadth and height/My soul can reach</w:t>
            </w:r>
          </w:p>
        </w:tc>
        <w:tc>
          <w:tcPr>
            <w:tcW w:w="5805" w:type="dxa"/>
          </w:tcPr>
          <w:p w14:paraId="59A72693" w14:textId="1F1CF8A8" w:rsidR="00890840" w:rsidRDefault="00890840" w:rsidP="006202D7">
            <w:pPr>
              <w:cnfStyle w:val="000000010000" w:firstRow="0" w:lastRow="0" w:firstColumn="0" w:lastColumn="0" w:oddVBand="0" w:evenVBand="0" w:oddHBand="0" w:evenHBand="1" w:firstRowFirstColumn="0" w:firstRowLastColumn="0" w:lastRowFirstColumn="0" w:lastRowLastColumn="0"/>
              <w:rPr>
                <w:szCs w:val="22"/>
              </w:rPr>
            </w:pPr>
            <w:r>
              <w:rPr>
                <w:szCs w:val="22"/>
              </w:rPr>
              <w:t xml:space="preserve">The metaphor provides an image </w:t>
            </w:r>
            <w:r w:rsidR="00B96DDF">
              <w:rPr>
                <w:szCs w:val="22"/>
              </w:rPr>
              <w:t xml:space="preserve">of </w:t>
            </w:r>
            <w:r>
              <w:rPr>
                <w:szCs w:val="22"/>
              </w:rPr>
              <w:t>total love as her soul expands and grows through the process of being in love.</w:t>
            </w:r>
          </w:p>
        </w:tc>
      </w:tr>
      <w:tr w:rsidR="00890840" w:rsidRPr="006202D7" w14:paraId="7A5A2DEC" w14:textId="77777777" w:rsidTr="00003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5DA8B6" w14:textId="6397CB49" w:rsidR="00890840" w:rsidRPr="006202D7" w:rsidRDefault="00890840" w:rsidP="006202D7">
            <w:r w:rsidRPr="006202D7">
              <w:t>High modality language</w:t>
            </w:r>
          </w:p>
        </w:tc>
        <w:tc>
          <w:tcPr>
            <w:tcW w:w="1701" w:type="dxa"/>
          </w:tcPr>
          <w:p w14:paraId="201E07F7" w14:textId="515E8E9A" w:rsidR="00890840" w:rsidRDefault="00890840" w:rsidP="006202D7">
            <w:pPr>
              <w:cnfStyle w:val="000000100000" w:firstRow="0" w:lastRow="0" w:firstColumn="0" w:lastColumn="0" w:oddVBand="0" w:evenVBand="0" w:oddHBand="1" w:evenHBand="0" w:firstRowFirstColumn="0" w:firstRowLastColumn="0" w:lastRowFirstColumn="0" w:lastRowLastColumn="0"/>
              <w:rPr>
                <w:szCs w:val="22"/>
              </w:rPr>
            </w:pPr>
            <w:r>
              <w:rPr>
                <w:szCs w:val="22"/>
              </w:rPr>
              <w:t>For the ends of my being</w:t>
            </w:r>
          </w:p>
        </w:tc>
        <w:tc>
          <w:tcPr>
            <w:tcW w:w="5805" w:type="dxa"/>
          </w:tcPr>
          <w:p w14:paraId="3B244AE6" w14:textId="3391970B" w:rsidR="00890840" w:rsidRDefault="00890840" w:rsidP="006202D7">
            <w:pPr>
              <w:cnfStyle w:val="000000100000" w:firstRow="0" w:lastRow="0" w:firstColumn="0" w:lastColumn="0" w:oddVBand="0" w:evenVBand="0" w:oddHBand="1" w:evenHBand="0" w:firstRowFirstColumn="0" w:firstRowLastColumn="0" w:lastRowFirstColumn="0" w:lastRowLastColumn="0"/>
              <w:rPr>
                <w:szCs w:val="22"/>
              </w:rPr>
            </w:pPr>
            <w:r>
              <w:rPr>
                <w:szCs w:val="22"/>
              </w:rPr>
              <w:t>The composer uses high modality language to reinforce the depth of her love</w:t>
            </w:r>
          </w:p>
        </w:tc>
      </w:tr>
      <w:tr w:rsidR="00890840" w:rsidRPr="006202D7" w14:paraId="00443A74" w14:textId="77777777" w:rsidTr="00003F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31C6FA" w14:textId="735C4674" w:rsidR="00890840" w:rsidRPr="006202D7" w:rsidRDefault="00890840" w:rsidP="006202D7">
            <w:r w:rsidRPr="006202D7">
              <w:t>Enjambment</w:t>
            </w:r>
          </w:p>
        </w:tc>
        <w:tc>
          <w:tcPr>
            <w:tcW w:w="1701" w:type="dxa"/>
          </w:tcPr>
          <w:p w14:paraId="3607B897" w14:textId="77777777" w:rsidR="00890840" w:rsidRDefault="00890840" w:rsidP="006202D7">
            <w:pPr>
              <w:cnfStyle w:val="000000010000" w:firstRow="0" w:lastRow="0" w:firstColumn="0" w:lastColumn="0" w:oddVBand="0" w:evenVBand="0" w:oddHBand="0" w:evenHBand="1" w:firstRowFirstColumn="0" w:firstRowLastColumn="0" w:lastRowFirstColumn="0" w:lastRowLastColumn="0"/>
              <w:rPr>
                <w:szCs w:val="22"/>
              </w:rPr>
            </w:pPr>
            <w:r w:rsidRPr="006202D7">
              <w:t>I love thee to the level of every day’s</w:t>
            </w:r>
          </w:p>
          <w:p w14:paraId="40AB5B6F" w14:textId="61415AC9" w:rsidR="00890840" w:rsidRDefault="00890840" w:rsidP="006202D7">
            <w:pPr>
              <w:cnfStyle w:val="000000010000" w:firstRow="0" w:lastRow="0" w:firstColumn="0" w:lastColumn="0" w:oddVBand="0" w:evenVBand="0" w:oddHBand="0" w:evenHBand="1" w:firstRowFirstColumn="0" w:firstRowLastColumn="0" w:lastRowFirstColumn="0" w:lastRowLastColumn="0"/>
              <w:rPr>
                <w:szCs w:val="22"/>
              </w:rPr>
            </w:pPr>
            <w:r w:rsidRPr="000C332C">
              <w:rPr>
                <w:szCs w:val="22"/>
              </w:rPr>
              <w:t>Most quiet need</w:t>
            </w:r>
            <w:r>
              <w:rPr>
                <w:szCs w:val="22"/>
              </w:rPr>
              <w:t>, sun and candle light</w:t>
            </w:r>
          </w:p>
        </w:tc>
        <w:tc>
          <w:tcPr>
            <w:tcW w:w="5805" w:type="dxa"/>
          </w:tcPr>
          <w:p w14:paraId="08DF797C" w14:textId="2344BA5F" w:rsidR="00890840" w:rsidRDefault="00890840" w:rsidP="006202D7">
            <w:pPr>
              <w:cnfStyle w:val="000000010000" w:firstRow="0" w:lastRow="0" w:firstColumn="0" w:lastColumn="0" w:oddVBand="0" w:evenVBand="0" w:oddHBand="0" w:evenHBand="1" w:firstRowFirstColumn="0" w:firstRowLastColumn="0" w:lastRowFirstColumn="0" w:lastRowLastColumn="0"/>
              <w:rPr>
                <w:szCs w:val="22"/>
              </w:rPr>
            </w:pPr>
            <w:r>
              <w:rPr>
                <w:szCs w:val="22"/>
              </w:rPr>
              <w:t>The use of enjambment puts a natural stress on ‘most quiet need’. Here the composer is revealing another side of love, it can be expansive or vast, but it can also be personal and intimate. It is a love that fits into natural cycles of ‘sun’ and ‘candle-light’ reminding the reader that whilst love can be expansive and overwhelming, it is also simple and almost domestic.</w:t>
            </w:r>
          </w:p>
        </w:tc>
      </w:tr>
      <w:tr w:rsidR="00890840" w:rsidRPr="006202D7" w14:paraId="3906715A" w14:textId="77777777" w:rsidTr="00003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113791" w14:textId="77777777" w:rsidR="00F86BAE" w:rsidRPr="00F86BAE" w:rsidRDefault="00F86BAE" w:rsidP="006202D7">
            <w:pPr>
              <w:rPr>
                <w:szCs w:val="22"/>
              </w:rPr>
            </w:pPr>
            <w:r w:rsidRPr="00F86BAE">
              <w:rPr>
                <w:szCs w:val="22"/>
              </w:rPr>
              <w:t>Repetition</w:t>
            </w:r>
          </w:p>
          <w:p w14:paraId="1B8D901E" w14:textId="77777777" w:rsidR="00F86BAE" w:rsidRPr="00F86BAE" w:rsidRDefault="00F86BAE" w:rsidP="006202D7">
            <w:pPr>
              <w:rPr>
                <w:szCs w:val="22"/>
              </w:rPr>
            </w:pPr>
            <w:r w:rsidRPr="00F86BAE">
              <w:rPr>
                <w:szCs w:val="22"/>
              </w:rPr>
              <w:t>Personal Pronouns</w:t>
            </w:r>
          </w:p>
          <w:p w14:paraId="436472F7" w14:textId="20DE8B98" w:rsidR="00890840" w:rsidRPr="006202D7" w:rsidRDefault="00F86BAE" w:rsidP="006202D7">
            <w:r w:rsidRPr="006202D7">
              <w:t>Simile</w:t>
            </w:r>
          </w:p>
        </w:tc>
        <w:tc>
          <w:tcPr>
            <w:tcW w:w="1701" w:type="dxa"/>
          </w:tcPr>
          <w:p w14:paraId="7F9B520E" w14:textId="7D8B7D7D" w:rsidR="00890840" w:rsidRPr="000C332C" w:rsidRDefault="00F86BAE" w:rsidP="006202D7">
            <w:pPr>
              <w:cnfStyle w:val="000000100000" w:firstRow="0" w:lastRow="0" w:firstColumn="0" w:lastColumn="0" w:oddVBand="0" w:evenVBand="0" w:oddHBand="1" w:evenHBand="0" w:firstRowFirstColumn="0" w:firstRowLastColumn="0" w:lastRowFirstColumn="0" w:lastRowLastColumn="0"/>
              <w:rPr>
                <w:szCs w:val="22"/>
              </w:rPr>
            </w:pPr>
            <w:r w:rsidRPr="006202D7">
              <w:t xml:space="preserve">I </w:t>
            </w:r>
            <w:r w:rsidRPr="00F86BAE">
              <w:rPr>
                <w:szCs w:val="22"/>
              </w:rPr>
              <w:t>love thee freely, as men strive for right</w:t>
            </w:r>
          </w:p>
        </w:tc>
        <w:tc>
          <w:tcPr>
            <w:tcW w:w="5805" w:type="dxa"/>
          </w:tcPr>
          <w:p w14:paraId="04A7EB9C" w14:textId="16F0044A" w:rsidR="00890840" w:rsidRDefault="00F86BAE" w:rsidP="006202D7">
            <w:pPr>
              <w:cnfStyle w:val="000000100000" w:firstRow="0" w:lastRow="0" w:firstColumn="0" w:lastColumn="0" w:oddVBand="0" w:evenVBand="0" w:oddHBand="1" w:evenHBand="0" w:firstRowFirstColumn="0" w:firstRowLastColumn="0" w:lastRowFirstColumn="0" w:lastRowLastColumn="0"/>
              <w:rPr>
                <w:szCs w:val="22"/>
              </w:rPr>
            </w:pPr>
            <w:r w:rsidRPr="00F86BAE">
              <w:rPr>
                <w:szCs w:val="22"/>
              </w:rPr>
              <w:t>The composer repeats the use of ‘I love thee’ as a way of structuring her response to love. In this line the composer asserts that this love is given ‘freely’ and has not been coerced or forced, as many marriages would have been in Barrett</w:t>
            </w:r>
            <w:r w:rsidR="009131A8">
              <w:rPr>
                <w:szCs w:val="22"/>
              </w:rPr>
              <w:t xml:space="preserve"> </w:t>
            </w:r>
            <w:r w:rsidRPr="00F86BAE">
              <w:rPr>
                <w:szCs w:val="22"/>
              </w:rPr>
              <w:t>Browning’s time. In this way, love is seen as empowering and linked to the ‘right’ ethical and moral viewpoint. Further by using the personal pronouns of ‘I’ and ‘me’ repeatedly she asserts her own authority and voice.</w:t>
            </w:r>
          </w:p>
        </w:tc>
      </w:tr>
      <w:tr w:rsidR="00890840" w:rsidRPr="006202D7" w14:paraId="2488235F" w14:textId="77777777" w:rsidTr="00003F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A7B57F" w14:textId="77777777" w:rsidR="00F86BAE" w:rsidRPr="00F86BAE" w:rsidRDefault="00F86BAE" w:rsidP="006202D7">
            <w:pPr>
              <w:rPr>
                <w:szCs w:val="22"/>
              </w:rPr>
            </w:pPr>
            <w:r w:rsidRPr="00F86BAE">
              <w:rPr>
                <w:szCs w:val="22"/>
              </w:rPr>
              <w:t>Simile</w:t>
            </w:r>
          </w:p>
          <w:p w14:paraId="2F9869DE" w14:textId="5DEA8501" w:rsidR="00890840" w:rsidRPr="006202D7" w:rsidRDefault="00F86BAE" w:rsidP="006202D7">
            <w:r w:rsidRPr="006202D7">
              <w:t>Biblical allusion</w:t>
            </w:r>
          </w:p>
        </w:tc>
        <w:tc>
          <w:tcPr>
            <w:tcW w:w="1701" w:type="dxa"/>
          </w:tcPr>
          <w:p w14:paraId="0522316F" w14:textId="54BBA900" w:rsidR="00890840" w:rsidRPr="000C332C" w:rsidRDefault="00F86BAE" w:rsidP="006202D7">
            <w:pPr>
              <w:cnfStyle w:val="000000010000" w:firstRow="0" w:lastRow="0" w:firstColumn="0" w:lastColumn="0" w:oddVBand="0" w:evenVBand="0" w:oddHBand="0" w:evenHBand="1" w:firstRowFirstColumn="0" w:firstRowLastColumn="0" w:lastRowFirstColumn="0" w:lastRowLastColumn="0"/>
              <w:rPr>
                <w:szCs w:val="22"/>
              </w:rPr>
            </w:pPr>
            <w:r w:rsidRPr="006202D7">
              <w:t>I love thee purely, as they turn from praise.</w:t>
            </w:r>
          </w:p>
        </w:tc>
        <w:tc>
          <w:tcPr>
            <w:tcW w:w="5805" w:type="dxa"/>
          </w:tcPr>
          <w:p w14:paraId="0BCF2341" w14:textId="58D75A54" w:rsidR="00890840" w:rsidRDefault="00F86BAE" w:rsidP="006202D7">
            <w:pPr>
              <w:cnfStyle w:val="000000010000" w:firstRow="0" w:lastRow="0" w:firstColumn="0" w:lastColumn="0" w:oddVBand="0" w:evenVBand="0" w:oddHBand="0" w:evenHBand="1" w:firstRowFirstColumn="0" w:firstRowLastColumn="0" w:lastRowFirstColumn="0" w:lastRowLastColumn="0"/>
              <w:rPr>
                <w:szCs w:val="22"/>
              </w:rPr>
            </w:pPr>
            <w:r w:rsidRPr="00F86BAE">
              <w:rPr>
                <w:szCs w:val="22"/>
              </w:rPr>
              <w:t>The simile broadens the speaker</w:t>
            </w:r>
            <w:r w:rsidR="008F2338">
              <w:rPr>
                <w:szCs w:val="22"/>
              </w:rPr>
              <w:t>’</w:t>
            </w:r>
            <w:r w:rsidRPr="00F86BAE">
              <w:rPr>
                <w:szCs w:val="22"/>
              </w:rPr>
              <w:t>s debate to see love as a force of positive change in the world. The speaker sees the purity of love and links it to the Christian ideal of humility. This is the first time that the speaker begins to compare the idea of Romantic love to other religious or ethical points of view.</w:t>
            </w:r>
          </w:p>
        </w:tc>
      </w:tr>
      <w:tr w:rsidR="00890840" w:rsidRPr="006202D7" w14:paraId="1F1F024A" w14:textId="77777777" w:rsidTr="00003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694A3A" w14:textId="47F535CE" w:rsidR="00890840" w:rsidRPr="006202D7" w:rsidRDefault="00F86BAE" w:rsidP="006202D7">
            <w:r w:rsidRPr="006202D7">
              <w:t>Alliteration</w:t>
            </w:r>
          </w:p>
        </w:tc>
        <w:tc>
          <w:tcPr>
            <w:tcW w:w="1701" w:type="dxa"/>
          </w:tcPr>
          <w:p w14:paraId="4B5DCC7F" w14:textId="77777777" w:rsidR="00F86BAE" w:rsidRPr="00F86BAE" w:rsidRDefault="00F86BAE" w:rsidP="006202D7">
            <w:pPr>
              <w:cnfStyle w:val="000000100000" w:firstRow="0" w:lastRow="0" w:firstColumn="0" w:lastColumn="0" w:oddVBand="0" w:evenVBand="0" w:oddHBand="1" w:evenHBand="0" w:firstRowFirstColumn="0" w:firstRowLastColumn="0" w:lastRowFirstColumn="0" w:lastRowLastColumn="0"/>
              <w:rPr>
                <w:szCs w:val="22"/>
              </w:rPr>
            </w:pPr>
            <w:r w:rsidRPr="006202D7">
              <w:t xml:space="preserve">I love thee with the passion put to </w:t>
            </w:r>
            <w:proofErr w:type="gramStart"/>
            <w:r w:rsidRPr="006202D7">
              <w:t>use</w:t>
            </w:r>
            <w:proofErr w:type="gramEnd"/>
          </w:p>
          <w:p w14:paraId="687AFB20" w14:textId="78C47EE9" w:rsidR="00F86BAE" w:rsidRPr="00F86BAE" w:rsidRDefault="00F86BAE" w:rsidP="006202D7">
            <w:pPr>
              <w:cnfStyle w:val="000000100000" w:firstRow="0" w:lastRow="0" w:firstColumn="0" w:lastColumn="0" w:oddVBand="0" w:evenVBand="0" w:oddHBand="1" w:evenHBand="0" w:firstRowFirstColumn="0" w:firstRowLastColumn="0" w:lastRowFirstColumn="0" w:lastRowLastColumn="0"/>
              <w:rPr>
                <w:szCs w:val="22"/>
              </w:rPr>
            </w:pPr>
            <w:r w:rsidRPr="006202D7">
              <w:t>In my old griefs, and with my childhood’s faith.</w:t>
            </w:r>
          </w:p>
          <w:p w14:paraId="5100F668" w14:textId="254E7AF2" w:rsidR="00F86BAE" w:rsidRPr="00F86BAE" w:rsidRDefault="00F86BAE" w:rsidP="006202D7">
            <w:pPr>
              <w:cnfStyle w:val="000000100000" w:firstRow="0" w:lastRow="0" w:firstColumn="0" w:lastColumn="0" w:oddVBand="0" w:evenVBand="0" w:oddHBand="1" w:evenHBand="0" w:firstRowFirstColumn="0" w:firstRowLastColumn="0" w:lastRowFirstColumn="0" w:lastRowLastColumn="0"/>
              <w:rPr>
                <w:szCs w:val="22"/>
              </w:rPr>
            </w:pPr>
            <w:r w:rsidRPr="006202D7">
              <w:t>I love thee with a love I seemed to lose</w:t>
            </w:r>
          </w:p>
          <w:p w14:paraId="72517F30" w14:textId="2CF9D052" w:rsidR="00890840" w:rsidRPr="000C332C" w:rsidRDefault="00F86BAE" w:rsidP="006202D7">
            <w:pPr>
              <w:cnfStyle w:val="000000100000" w:firstRow="0" w:lastRow="0" w:firstColumn="0" w:lastColumn="0" w:oddVBand="0" w:evenVBand="0" w:oddHBand="1" w:evenHBand="0" w:firstRowFirstColumn="0" w:firstRowLastColumn="0" w:lastRowFirstColumn="0" w:lastRowLastColumn="0"/>
              <w:rPr>
                <w:szCs w:val="22"/>
              </w:rPr>
            </w:pPr>
            <w:r w:rsidRPr="006202D7">
              <w:t>With my lost saints.</w:t>
            </w:r>
          </w:p>
        </w:tc>
        <w:tc>
          <w:tcPr>
            <w:tcW w:w="5805" w:type="dxa"/>
          </w:tcPr>
          <w:p w14:paraId="3B8958C3" w14:textId="5B730542" w:rsidR="00890840" w:rsidRDefault="00F86BAE" w:rsidP="006202D7">
            <w:pPr>
              <w:cnfStyle w:val="000000100000" w:firstRow="0" w:lastRow="0" w:firstColumn="0" w:lastColumn="0" w:oddVBand="0" w:evenVBand="0" w:oddHBand="1" w:evenHBand="0" w:firstRowFirstColumn="0" w:firstRowLastColumn="0" w:lastRowFirstColumn="0" w:lastRowLastColumn="0"/>
              <w:rPr>
                <w:szCs w:val="22"/>
              </w:rPr>
            </w:pPr>
            <w:r w:rsidRPr="00F86BAE">
              <w:rPr>
                <w:szCs w:val="22"/>
              </w:rPr>
              <w:t>The use of alliteration of the /l/ sound in ‘love’, ‘lose’ and ‘lost’ reinforces the dominant motif of love in the poem. Further, it stresses a shift in tone of the poem, where the speaker acknowledges that they have lost faith in religion at some point in their life and the love of her husband has restored this. The speaker is now no longer just counting the ways that she loves her husband but also reflecting upon how love has restored her faith and extended her spirituality. This acknowledgement for the Victorian age reveals a complex view on love and faith, emphasising love’s redeeming qualities.</w:t>
            </w:r>
          </w:p>
        </w:tc>
      </w:tr>
      <w:tr w:rsidR="00F86BAE" w:rsidRPr="006202D7" w14:paraId="18470F05" w14:textId="77777777" w:rsidTr="00003F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76E86D" w14:textId="77777777" w:rsidR="00F86BAE" w:rsidRPr="00F86BAE" w:rsidRDefault="00F86BAE" w:rsidP="006202D7">
            <w:pPr>
              <w:rPr>
                <w:szCs w:val="22"/>
              </w:rPr>
            </w:pPr>
            <w:r w:rsidRPr="00F86BAE">
              <w:rPr>
                <w:szCs w:val="22"/>
              </w:rPr>
              <w:t>Long sentence</w:t>
            </w:r>
          </w:p>
          <w:p w14:paraId="6F25DCD4" w14:textId="4EBF8958" w:rsidR="00F86BAE" w:rsidRPr="00F86BAE" w:rsidRDefault="00F86BAE" w:rsidP="006202D7">
            <w:pPr>
              <w:rPr>
                <w:szCs w:val="22"/>
              </w:rPr>
            </w:pPr>
            <w:r w:rsidRPr="006202D7">
              <w:t>Caesura</w:t>
            </w:r>
          </w:p>
        </w:tc>
        <w:tc>
          <w:tcPr>
            <w:tcW w:w="1701" w:type="dxa"/>
          </w:tcPr>
          <w:p w14:paraId="56699E1B" w14:textId="77777777" w:rsidR="00F86BAE" w:rsidRPr="00F86BAE" w:rsidRDefault="00F86BAE" w:rsidP="006202D7">
            <w:pPr>
              <w:cnfStyle w:val="000000010000" w:firstRow="0" w:lastRow="0" w:firstColumn="0" w:lastColumn="0" w:oddVBand="0" w:evenVBand="0" w:oddHBand="0" w:evenHBand="1" w:firstRowFirstColumn="0" w:firstRowLastColumn="0" w:lastRowFirstColumn="0" w:lastRowLastColumn="0"/>
              <w:rPr>
                <w:szCs w:val="22"/>
              </w:rPr>
            </w:pPr>
            <w:r w:rsidRPr="006202D7">
              <w:t>I love thee with the breath,</w:t>
            </w:r>
          </w:p>
          <w:p w14:paraId="2CE34AFA" w14:textId="77777777" w:rsidR="00F86BAE" w:rsidRPr="00F86BAE" w:rsidRDefault="00F86BAE" w:rsidP="006202D7">
            <w:pPr>
              <w:cnfStyle w:val="000000010000" w:firstRow="0" w:lastRow="0" w:firstColumn="0" w:lastColumn="0" w:oddVBand="0" w:evenVBand="0" w:oddHBand="0" w:evenHBand="1" w:firstRowFirstColumn="0" w:firstRowLastColumn="0" w:lastRowFirstColumn="0" w:lastRowLastColumn="0"/>
              <w:rPr>
                <w:szCs w:val="22"/>
              </w:rPr>
            </w:pPr>
            <w:r w:rsidRPr="006202D7">
              <w:t>Smiles, tears, of all my life; and, if God choose,</w:t>
            </w:r>
          </w:p>
          <w:p w14:paraId="1A959D24" w14:textId="26C01224" w:rsidR="00F86BAE" w:rsidRPr="00F86BAE" w:rsidRDefault="00F86BAE" w:rsidP="006202D7">
            <w:pPr>
              <w:cnfStyle w:val="000000010000" w:firstRow="0" w:lastRow="0" w:firstColumn="0" w:lastColumn="0" w:oddVBand="0" w:evenVBand="0" w:oddHBand="0" w:evenHBand="1" w:firstRowFirstColumn="0" w:firstRowLastColumn="0" w:lastRowFirstColumn="0" w:lastRowLastColumn="0"/>
              <w:rPr>
                <w:szCs w:val="22"/>
              </w:rPr>
            </w:pPr>
            <w:r w:rsidRPr="006202D7">
              <w:t xml:space="preserve">I shall but </w:t>
            </w:r>
            <w:r w:rsidRPr="00F86BAE">
              <w:rPr>
                <w:szCs w:val="22"/>
              </w:rPr>
              <w:t>love thee better after death</w:t>
            </w:r>
          </w:p>
        </w:tc>
        <w:tc>
          <w:tcPr>
            <w:tcW w:w="5805" w:type="dxa"/>
          </w:tcPr>
          <w:p w14:paraId="78BA25BF" w14:textId="7295382A" w:rsidR="00F86BAE" w:rsidRPr="00F86BAE" w:rsidRDefault="00F86BAE" w:rsidP="006202D7">
            <w:pPr>
              <w:cnfStyle w:val="000000010000" w:firstRow="0" w:lastRow="0" w:firstColumn="0" w:lastColumn="0" w:oddVBand="0" w:evenVBand="0" w:oddHBand="0" w:evenHBand="1" w:firstRowFirstColumn="0" w:firstRowLastColumn="0" w:lastRowFirstColumn="0" w:lastRowLastColumn="0"/>
              <w:rPr>
                <w:szCs w:val="22"/>
              </w:rPr>
            </w:pPr>
            <w:r w:rsidRPr="00F86BAE">
              <w:rPr>
                <w:szCs w:val="22"/>
              </w:rPr>
              <w:t>In the poem many of the previous lines are punctuated by end stops and shorter sentences. Here the responder utilises a long sentence punctuated by a caesura – in this case a semi-colon to reflect what the speaker is describing, in this case her eternal love even after death. Although, the speaker has begun by suggesting the ways love can be ‘counted’ she has now moved to a broader discussion of the role of love in providing reassurance in both the real world and the spiritual world of the afterlife</w:t>
            </w:r>
            <w:r w:rsidR="00C22C9E">
              <w:rPr>
                <w:szCs w:val="22"/>
              </w:rPr>
              <w:t>.</w:t>
            </w:r>
          </w:p>
        </w:tc>
      </w:tr>
    </w:tbl>
    <w:p w14:paraId="6CE44E13" w14:textId="77777777" w:rsidR="00780435" w:rsidRPr="00545713" w:rsidRDefault="00780435" w:rsidP="00545713">
      <w:r>
        <w:br w:type="page"/>
      </w:r>
    </w:p>
    <w:p w14:paraId="109F1EF0" w14:textId="40F5B3C5" w:rsidR="00BA7F00" w:rsidRDefault="006A627C" w:rsidP="00BA7F00">
      <w:pPr>
        <w:pStyle w:val="Heading2"/>
      </w:pPr>
      <w:bookmarkStart w:id="58" w:name="_Toc164776115"/>
      <w:r w:rsidRPr="006A627C">
        <w:t>Phase 3</w:t>
      </w:r>
      <w:r w:rsidR="00BA7F00">
        <w:t>, resource 6 – modelled paragraph ‘How Do I Love Thee? (Sonnet 43)’</w:t>
      </w:r>
      <w:bookmarkEnd w:id="58"/>
    </w:p>
    <w:p w14:paraId="4372A80A" w14:textId="63823022" w:rsidR="00BA7F00" w:rsidRPr="006B43D2" w:rsidRDefault="00BA7F00" w:rsidP="00BA7F00">
      <w:pPr>
        <w:pStyle w:val="FeatureBox2"/>
      </w:pPr>
      <w:r w:rsidRPr="00C12711">
        <w:rPr>
          <w:b/>
          <w:bCs/>
        </w:rPr>
        <w:t>Teacher note:</w:t>
      </w:r>
      <w:r>
        <w:t xml:space="preserve"> </w:t>
      </w:r>
      <w:r w:rsidR="008047C8">
        <w:t xml:space="preserve">the </w:t>
      </w:r>
      <w:r>
        <w:t>modelled paragraph is a high range response. Teacher judgement will be needed to understand where it is best to use this modelled response. In this program, the model comes after students have attempted a guided paragraph as a way of reinforcing their learning and allowing them to engage in attempting the task. Topic sentences and language features have been bolded for emphasis.</w:t>
      </w:r>
      <w:r w:rsidR="000A4AA0">
        <w:t xml:space="preserve"> Students may benefit from colo</w:t>
      </w:r>
      <w:r w:rsidR="00536513">
        <w:t xml:space="preserve">ur coding aspects of the model response’ such as the inclusion of textual evidence, </w:t>
      </w:r>
      <w:proofErr w:type="gramStart"/>
      <w:r w:rsidR="00536513">
        <w:t>in order to</w:t>
      </w:r>
      <w:proofErr w:type="gramEnd"/>
      <w:r w:rsidR="00536513">
        <w:t xml:space="preserve"> assess the way this aspect of the writing has been used.</w:t>
      </w:r>
    </w:p>
    <w:p w14:paraId="20A57315" w14:textId="6143B9C2" w:rsidR="00BA7F00" w:rsidRDefault="00BA7F00" w:rsidP="00BA7F00">
      <w:pPr>
        <w:pStyle w:val="FeatureBox3"/>
      </w:pPr>
      <w:r w:rsidRPr="00C12711">
        <w:rPr>
          <w:b/>
          <w:bCs/>
        </w:rPr>
        <w:t>Student note</w:t>
      </w:r>
      <w:r>
        <w:t xml:space="preserve">: </w:t>
      </w:r>
      <w:r w:rsidR="008E2FE1">
        <w:t>e</w:t>
      </w:r>
      <w:r w:rsidR="008E2FE1" w:rsidRPr="00791D35">
        <w:t xml:space="preserve">ngaging </w:t>
      </w:r>
      <w:r w:rsidRPr="00791D35">
        <w:t>in analytical tasks</w:t>
      </w:r>
      <w:r>
        <w:t>,</w:t>
      </w:r>
      <w:r w:rsidRPr="00791D35">
        <w:t xml:space="preserve"> such as this one</w:t>
      </w:r>
      <w:r>
        <w:t>,</w:t>
      </w:r>
      <w:r w:rsidRPr="00791D35">
        <w:t xml:space="preserve"> allows you to practise your composing skills with a specific purpose in mind, knowing that you will get useful feedback from your teacher and peers. This will assist </w:t>
      </w:r>
      <w:r>
        <w:t>in completing</w:t>
      </w:r>
      <w:r w:rsidRPr="00791D35">
        <w:t xml:space="preserve"> </w:t>
      </w:r>
      <w:r>
        <w:t xml:space="preserve">your formal assessment task, especially </w:t>
      </w:r>
      <w:r w:rsidRPr="00791D35">
        <w:t xml:space="preserve">Part B </w:t>
      </w:r>
      <w:r>
        <w:t>of</w:t>
      </w:r>
      <w:r w:rsidRPr="00791D35">
        <w:t xml:space="preserve"> your reflection where you will need to analyse or compare how the poets you have studied</w:t>
      </w:r>
      <w:r>
        <w:t>. It will also assist you</w:t>
      </w:r>
      <w:r w:rsidRPr="00791D35">
        <w:t xml:space="preserve"> in Part A</w:t>
      </w:r>
      <w:r w:rsidR="008E2FE1">
        <w:t xml:space="preserve"> – </w:t>
      </w:r>
      <w:r w:rsidR="00E401FE">
        <w:t>poetry composition</w:t>
      </w:r>
      <w:r w:rsidRPr="00791D35">
        <w:t xml:space="preserve">, </w:t>
      </w:r>
      <w:r>
        <w:t xml:space="preserve">where you will </w:t>
      </w:r>
      <w:r w:rsidRPr="00791D35">
        <w:t xml:space="preserve">use language forms and features to enhance </w:t>
      </w:r>
      <w:r>
        <w:t xml:space="preserve">your own </w:t>
      </w:r>
      <w:r w:rsidRPr="00791D35">
        <w:t xml:space="preserve">meaning and </w:t>
      </w:r>
      <w:r>
        <w:t xml:space="preserve">reader </w:t>
      </w:r>
      <w:r w:rsidRPr="00791D35">
        <w:t>engagement.</w:t>
      </w:r>
    </w:p>
    <w:p w14:paraId="063CB23E" w14:textId="1A3731F8" w:rsidR="00BA7F00" w:rsidRPr="00E56013" w:rsidRDefault="00BA7F00" w:rsidP="00212A53">
      <w:r w:rsidRPr="001A0261">
        <w:t xml:space="preserve">The model </w:t>
      </w:r>
      <w:r w:rsidRPr="003D5526">
        <w:t xml:space="preserve">analytical paragraph </w:t>
      </w:r>
      <w:r w:rsidRPr="001A0261">
        <w:t>below is a response to the question ‘How does</w:t>
      </w:r>
      <w:r w:rsidRPr="003D5526">
        <w:t xml:space="preserve"> the poet </w:t>
      </w:r>
      <w:r w:rsidRPr="001A0261">
        <w:t>use</w:t>
      </w:r>
      <w:r w:rsidRPr="003D5526">
        <w:t xml:space="preserve"> language forms and features to create a powerful voice about love</w:t>
      </w:r>
      <w:r w:rsidR="00C93897">
        <w:t xml:space="preserve"> </w:t>
      </w:r>
      <w:r w:rsidR="004D5608" w:rsidRPr="004D5608">
        <w:t>in the poem ‘How Do I Love Thee? (Sonnet 43)’</w:t>
      </w:r>
      <w:r w:rsidRPr="001A0261">
        <w:t>?’</w:t>
      </w:r>
    </w:p>
    <w:p w14:paraId="3D2E6AAB" w14:textId="04A2288F" w:rsidR="000743F1" w:rsidRPr="00E21D2E" w:rsidRDefault="000743F1" w:rsidP="00212A53">
      <w:pPr>
        <w:rPr>
          <w:b/>
          <w:bCs/>
        </w:rPr>
      </w:pPr>
      <w:r w:rsidRPr="00E21D2E">
        <w:rPr>
          <w:b/>
          <w:bCs/>
        </w:rPr>
        <w:t>Model paragraph</w:t>
      </w:r>
    </w:p>
    <w:p w14:paraId="618E9E2F" w14:textId="0A91AEE1" w:rsidR="00BA7F00" w:rsidRDefault="00BA7F00" w:rsidP="00212A53">
      <w:r w:rsidRPr="00EB7D14">
        <w:rPr>
          <w:b/>
        </w:rPr>
        <w:t>Effective use of the language forms and features</w:t>
      </w:r>
      <w:r>
        <w:t xml:space="preserve"> of poetry enables a composer to create a </w:t>
      </w:r>
      <w:r w:rsidRPr="00EB7D14">
        <w:rPr>
          <w:b/>
        </w:rPr>
        <w:t>powerful voice</w:t>
      </w:r>
      <w:r>
        <w:t xml:space="preserve"> that explores a particular concept. In the </w:t>
      </w:r>
      <w:r w:rsidRPr="00EB7D14">
        <w:rPr>
          <w:b/>
        </w:rPr>
        <w:t>sonnet</w:t>
      </w:r>
      <w:r>
        <w:t xml:space="preserve"> ‘How Do I Love Thee? (Sonnet 43)’, Elizabeth Barrett Browning uses a range of poetry language features to explore her perception of love. Barrett Browning utilises </w:t>
      </w:r>
      <w:r w:rsidRPr="00EB7D14">
        <w:rPr>
          <w:b/>
        </w:rPr>
        <w:t>anaphora of the title, and rhetorical question</w:t>
      </w:r>
      <w:r>
        <w:t xml:space="preserve">, ‘How Do I Love Thee? (Sonnet 43)’, throughout the poem. The </w:t>
      </w:r>
      <w:r w:rsidRPr="00EB7D14">
        <w:rPr>
          <w:b/>
        </w:rPr>
        <w:t>rhetorical question</w:t>
      </w:r>
      <w:r>
        <w:t xml:space="preserve"> implies that the composer is unsure of how much she loves her beloved. By repeating this question throughout the poem, the </w:t>
      </w:r>
      <w:r w:rsidRPr="00EB7D14">
        <w:rPr>
          <w:b/>
        </w:rPr>
        <w:t>question and response model</w:t>
      </w:r>
      <w:r>
        <w:t xml:space="preserve"> suggests that rather than just voicing her personal connection with her beloved, she is questioning the true meaning of love. </w:t>
      </w:r>
      <w:r w:rsidR="00AC1EF0">
        <w:t>Moreover, t</w:t>
      </w:r>
      <w:r>
        <w:t xml:space="preserve">he </w:t>
      </w:r>
      <w:r w:rsidRPr="00EB7D14">
        <w:rPr>
          <w:b/>
        </w:rPr>
        <w:t>declarative sentence</w:t>
      </w:r>
      <w:r>
        <w:t xml:space="preserve"> ’Let me count the ways’ is used to assert the poet’s perception that love can be measured, examined or listed, with this structure of the poem implying it is a debate rather than powerful overflow of emotion. Additionally, Barrett Browning voices that love is something that enriches the soul, allowing for growth and expansion, which is highlighted in the line ’I love thee to the depth and breadth and height / My soul can reach’. Her use of </w:t>
      </w:r>
      <w:r w:rsidRPr="00EB7D14">
        <w:rPr>
          <w:b/>
        </w:rPr>
        <w:t xml:space="preserve">metaphor </w:t>
      </w:r>
      <w:r>
        <w:t xml:space="preserve">creates an </w:t>
      </w:r>
      <w:r w:rsidRPr="00EB7D14">
        <w:rPr>
          <w:b/>
        </w:rPr>
        <w:t>image</w:t>
      </w:r>
      <w:r>
        <w:t xml:space="preserve"> for the responder of a love that extends beyond a simple feeling or emotion. Further to this, Barrett Browning’s use of </w:t>
      </w:r>
      <w:r w:rsidRPr="00EB7D14">
        <w:rPr>
          <w:b/>
        </w:rPr>
        <w:t>alliteration</w:t>
      </w:r>
      <w:r>
        <w:t xml:space="preserve"> in the lines ’I love thee with a love I seemed to lose / With my lost saints’ </w:t>
      </w:r>
      <w:r w:rsidRPr="00B16302">
        <w:t xml:space="preserve">reinforces </w:t>
      </w:r>
      <w:r>
        <w:t xml:space="preserve">to the audience </w:t>
      </w:r>
      <w:r w:rsidRPr="00B16302">
        <w:t xml:space="preserve">the dominant motif of love in the poem. </w:t>
      </w:r>
      <w:r>
        <w:t xml:space="preserve">The responder can recognise a </w:t>
      </w:r>
      <w:r w:rsidRPr="00EB7D14">
        <w:rPr>
          <w:b/>
        </w:rPr>
        <w:t>shift in tone</w:t>
      </w:r>
      <w:r>
        <w:t xml:space="preserve">, where the speaker acknowledges that they have lost faith in religion at some point in their life. Barrett Browning suggests that her religious belief has been restored by the love of her husband, highlighting to the audience that her love extends beyond that of loving an individual person. </w:t>
      </w:r>
      <w:r w:rsidRPr="00EB7D14">
        <w:rPr>
          <w:b/>
        </w:rPr>
        <w:t>Ultimately,</w:t>
      </w:r>
      <w:r>
        <w:t xml:space="preserve"> Barrett Browning constructs a </w:t>
      </w:r>
      <w:r w:rsidRPr="00EB7D14">
        <w:rPr>
          <w:b/>
        </w:rPr>
        <w:t>powerful voice</w:t>
      </w:r>
      <w:r>
        <w:t xml:space="preserve"> when exploring the concept of love in her poem ‘How Do I Love Thee? (Sonnet 43)’ through effective use of language forms and features that engage the audience and reinforce the t</w:t>
      </w:r>
      <w:r w:rsidR="00CC6274">
        <w:t>opic</w:t>
      </w:r>
      <w:r>
        <w:t xml:space="preserve"> of love, a dominant feature often voiced in sonnets.</w:t>
      </w:r>
    </w:p>
    <w:p w14:paraId="5A5D1DC1" w14:textId="77777777" w:rsidR="00574C13" w:rsidRDefault="00574C13">
      <w:pPr>
        <w:suppressAutoHyphens w:val="0"/>
        <w:spacing w:before="0" w:after="160" w:line="259" w:lineRule="auto"/>
      </w:pPr>
      <w:r>
        <w:br w:type="page"/>
      </w:r>
    </w:p>
    <w:p w14:paraId="7D6B8278" w14:textId="33EBAEB6" w:rsidR="006A627C" w:rsidRDefault="006A627C" w:rsidP="006A627C">
      <w:pPr>
        <w:pStyle w:val="Heading2"/>
      </w:pPr>
      <w:bookmarkStart w:id="59" w:name="_Toc164776116"/>
      <w:r w:rsidRPr="006A627C">
        <w:t xml:space="preserve">Phase 3, activity </w:t>
      </w:r>
      <w:r w:rsidR="00667E78">
        <w:t>6</w:t>
      </w:r>
      <w:r w:rsidRPr="006A627C">
        <w:t xml:space="preserve"> – </w:t>
      </w:r>
      <w:r w:rsidR="00890840">
        <w:t>a</w:t>
      </w:r>
      <w:r w:rsidRPr="006A627C">
        <w:t>nalytical paragraph response scaffold</w:t>
      </w:r>
      <w:bookmarkEnd w:id="59"/>
    </w:p>
    <w:p w14:paraId="2E33FBEA" w14:textId="69DEA59E" w:rsidR="001B354C" w:rsidRDefault="0082643C" w:rsidP="0082643C">
      <w:pPr>
        <w:pStyle w:val="FeatureBox2"/>
      </w:pPr>
      <w:r w:rsidRPr="00BC57E0">
        <w:rPr>
          <w:b/>
        </w:rPr>
        <w:t>Teacher note:</w:t>
      </w:r>
      <w:r w:rsidR="00215719" w:rsidRPr="00215719">
        <w:t xml:space="preserve"> </w:t>
      </w:r>
      <w:r w:rsidR="008B7132">
        <w:t>d</w:t>
      </w:r>
      <w:r w:rsidR="00215719" w:rsidRPr="00215719">
        <w:t xml:space="preserve">epending on your students’ ability and your </w:t>
      </w:r>
      <w:r w:rsidR="00463B38">
        <w:t xml:space="preserve">work with </w:t>
      </w:r>
      <w:r w:rsidR="00215719" w:rsidRPr="00215719">
        <w:t>previous Stage 4 programs you may wish to engage in a structured activity around the use of</w:t>
      </w:r>
      <w:r w:rsidR="00215719">
        <w:t xml:space="preserve"> </w:t>
      </w:r>
      <w:r w:rsidR="00EB55DD">
        <w:t>conjunctions for organising analytical</w:t>
      </w:r>
      <w:r w:rsidR="009645F4">
        <w:t xml:space="preserve"> writing. </w:t>
      </w:r>
      <w:r w:rsidR="001C5166" w:rsidRPr="001C5166">
        <w:t>Teachers</w:t>
      </w:r>
      <w:r w:rsidR="00E74ED1">
        <w:t xml:space="preserve"> could </w:t>
      </w:r>
      <w:r w:rsidR="00DC1D81">
        <w:t>present the examples below on the board</w:t>
      </w:r>
      <w:r w:rsidR="00E74ED1">
        <w:t xml:space="preserve"> </w:t>
      </w:r>
      <w:r w:rsidR="00DC1D81">
        <w:t xml:space="preserve">and guide students to practising their use before they experiment independently in the structured paragraph below. Note that the examples chosen </w:t>
      </w:r>
      <w:proofErr w:type="gramStart"/>
      <w:r w:rsidR="00DC1D81">
        <w:t>appear</w:t>
      </w:r>
      <w:proofErr w:type="gramEnd"/>
      <w:r w:rsidR="00DC1D81">
        <w:t xml:space="preserve"> in the </w:t>
      </w:r>
      <w:r w:rsidR="00192FCF">
        <w:t xml:space="preserve">model paragraph in </w:t>
      </w:r>
      <w:r w:rsidR="00192FCF" w:rsidRPr="0020356E">
        <w:rPr>
          <w:b/>
          <w:bCs/>
        </w:rPr>
        <w:t>Phase 3, resource 6 – modelled paragraph ‘How Do I Love Thee? (Sonnet 43)’</w:t>
      </w:r>
      <w:r w:rsidR="0020356E">
        <w:rPr>
          <w:b/>
          <w:bCs/>
        </w:rPr>
        <w:t xml:space="preserve">. </w:t>
      </w:r>
      <w:r w:rsidR="0020356E" w:rsidRPr="0020356E">
        <w:t xml:space="preserve">See the </w:t>
      </w:r>
      <w:hyperlink r:id="rId50" w:history="1">
        <w:r w:rsidR="0020356E" w:rsidRPr="00E401FE">
          <w:rPr>
            <w:rStyle w:val="Hyperlink"/>
          </w:rPr>
          <w:t>Writing in Secondary hub</w:t>
        </w:r>
      </w:hyperlink>
      <w:r w:rsidR="0020356E" w:rsidRPr="0020356E">
        <w:t xml:space="preserve"> for support with conjunctions</w:t>
      </w:r>
      <w:r w:rsidR="0020356E">
        <w:rPr>
          <w:b/>
          <w:bCs/>
        </w:rPr>
        <w:t>.</w:t>
      </w:r>
    </w:p>
    <w:p w14:paraId="61383C76" w14:textId="4FB8E9FA" w:rsidR="005C56B4" w:rsidRPr="0008137C" w:rsidRDefault="001939F7" w:rsidP="00897AEE">
      <w:pPr>
        <w:rPr>
          <w:b/>
          <w:bCs/>
        </w:rPr>
      </w:pPr>
      <w:r w:rsidRPr="0008137C">
        <w:rPr>
          <w:b/>
          <w:bCs/>
        </w:rPr>
        <w:t xml:space="preserve">Pre-writing literacy focus </w:t>
      </w:r>
      <w:r w:rsidR="00474A47" w:rsidRPr="0008137C">
        <w:rPr>
          <w:b/>
          <w:bCs/>
        </w:rPr>
        <w:t>–</w:t>
      </w:r>
      <w:r w:rsidRPr="0008137C">
        <w:rPr>
          <w:b/>
          <w:bCs/>
        </w:rPr>
        <w:t xml:space="preserve"> conjunctions</w:t>
      </w:r>
      <w:r w:rsidR="00EF53A0" w:rsidRPr="0008137C">
        <w:rPr>
          <w:b/>
          <w:bCs/>
        </w:rPr>
        <w:t xml:space="preserve"> and conjunctive adverbs</w:t>
      </w:r>
    </w:p>
    <w:p w14:paraId="7C3F596E" w14:textId="4329D264" w:rsidR="00D54A29" w:rsidRDefault="00D54A29" w:rsidP="00897AEE">
      <w:r>
        <w:t xml:space="preserve">To prepare students for </w:t>
      </w:r>
      <w:r w:rsidR="00B470BC">
        <w:t>writing a paragraph that is well-organised and cohesive the teacher could:</w:t>
      </w:r>
    </w:p>
    <w:p w14:paraId="166DE0A3" w14:textId="532C6259" w:rsidR="00474A47" w:rsidRPr="00F94A18" w:rsidRDefault="00B470BC" w:rsidP="00144C4C">
      <w:pPr>
        <w:pStyle w:val="ListNumber"/>
        <w:numPr>
          <w:ilvl w:val="0"/>
          <w:numId w:val="99"/>
        </w:numPr>
      </w:pPr>
      <w:r w:rsidRPr="00F94A18">
        <w:t>Project or write up the 4 words and phrases: m</w:t>
      </w:r>
      <w:r w:rsidR="00944A05" w:rsidRPr="00F94A18">
        <w:t xml:space="preserve">oreover, additionally, </w:t>
      </w:r>
      <w:r w:rsidR="00EF53A0" w:rsidRPr="00F94A18">
        <w:t>further to this, ultimately</w:t>
      </w:r>
      <w:r w:rsidRPr="00F94A18">
        <w:t xml:space="preserve"> and challenge students to identify the odd one out</w:t>
      </w:r>
      <w:r w:rsidR="007E4A42" w:rsidRPr="00F94A18">
        <w:t xml:space="preserve"> (ultimately signals a </w:t>
      </w:r>
      <w:r w:rsidR="0024590A" w:rsidRPr="00F94A18">
        <w:t>concluding</w:t>
      </w:r>
      <w:r w:rsidR="007E4A42" w:rsidRPr="00F94A18">
        <w:t xml:space="preserve"> point while the first 3 </w:t>
      </w:r>
      <w:r w:rsidR="0024590A" w:rsidRPr="00F94A18">
        <w:t xml:space="preserve">are </w:t>
      </w:r>
      <w:r w:rsidR="007E4A42" w:rsidRPr="00F94A18">
        <w:t>coordinating conjunctions</w:t>
      </w:r>
      <w:r w:rsidR="00334743" w:rsidRPr="00F94A18">
        <w:t>)</w:t>
      </w:r>
      <w:r w:rsidR="00976BA6" w:rsidRPr="00F94A18">
        <w:t>.</w:t>
      </w:r>
    </w:p>
    <w:p w14:paraId="6BDFA2EC" w14:textId="68C5CFF0" w:rsidR="0024590A" w:rsidRPr="00F94A18" w:rsidRDefault="00480FD6" w:rsidP="00144C4C">
      <w:pPr>
        <w:pStyle w:val="ListNumber"/>
        <w:numPr>
          <w:ilvl w:val="0"/>
          <w:numId w:val="99"/>
        </w:numPr>
      </w:pPr>
      <w:r w:rsidRPr="00F94A18">
        <w:t>Support discussion of how coordinating conjunctions (sometimes called conjunctive adverbs)</w:t>
      </w:r>
      <w:r w:rsidR="00F86335" w:rsidRPr="00F94A18">
        <w:t xml:space="preserve"> can support students to organise their ideas</w:t>
      </w:r>
      <w:r w:rsidR="00976BA6" w:rsidRPr="00F94A18">
        <w:t>.</w:t>
      </w:r>
    </w:p>
    <w:p w14:paraId="2CD1205A" w14:textId="79778FBB" w:rsidR="005F6580" w:rsidRPr="00F94A18" w:rsidRDefault="00120222" w:rsidP="00144C4C">
      <w:pPr>
        <w:pStyle w:val="ListNumber"/>
        <w:numPr>
          <w:ilvl w:val="0"/>
          <w:numId w:val="99"/>
        </w:numPr>
      </w:pPr>
      <w:r w:rsidRPr="00F94A18">
        <w:t>Support co-construction of examples by asking pairs to work together on an existing paragraph to see where a coordinating conjunction would help to organise their ideas.</w:t>
      </w:r>
      <w:r w:rsidR="000C13F6" w:rsidRPr="00F94A18">
        <w:t xml:space="preserve"> Pairs could then ‘report back’ to the class by sharing their improvements.</w:t>
      </w:r>
    </w:p>
    <w:p w14:paraId="4F406097" w14:textId="2A4C81D2" w:rsidR="00474A47" w:rsidRPr="0008137C" w:rsidRDefault="00474A47" w:rsidP="00897AEE">
      <w:pPr>
        <w:rPr>
          <w:b/>
          <w:bCs/>
        </w:rPr>
      </w:pPr>
      <w:r w:rsidRPr="0008137C">
        <w:rPr>
          <w:b/>
          <w:bCs/>
        </w:rPr>
        <w:t>Writing activity</w:t>
      </w:r>
    </w:p>
    <w:p w14:paraId="43739BC8" w14:textId="7741BDDE" w:rsidR="001B3AEC" w:rsidRDefault="001B3AEC" w:rsidP="00897AEE">
      <w:r>
        <w:t xml:space="preserve">Complete </w:t>
      </w:r>
      <w:r w:rsidR="00C12711">
        <w:t xml:space="preserve">an analytical paragraph </w:t>
      </w:r>
      <w:r w:rsidR="007C2BA3" w:rsidRPr="007C2BA3">
        <w:t xml:space="preserve">(250 to 350 words) </w:t>
      </w:r>
      <w:r w:rsidR="008F04AB">
        <w:t>in response to the question</w:t>
      </w:r>
      <w:r w:rsidR="00CC742B">
        <w:t xml:space="preserve"> ‘How does B</w:t>
      </w:r>
      <w:r w:rsidR="00F8638C">
        <w:t>arrett</w:t>
      </w:r>
      <w:r w:rsidR="009131A8">
        <w:t xml:space="preserve"> </w:t>
      </w:r>
      <w:r w:rsidR="00F8638C">
        <w:t xml:space="preserve">Browning use </w:t>
      </w:r>
      <w:r w:rsidR="00A80F0D">
        <w:t>language forms and features</w:t>
      </w:r>
      <w:r w:rsidR="004059F4">
        <w:t xml:space="preserve"> to </w:t>
      </w:r>
      <w:r w:rsidR="00C93897" w:rsidRPr="00C93897">
        <w:t>create a powerful voice about</w:t>
      </w:r>
      <w:r w:rsidR="004A5F65">
        <w:t xml:space="preserve"> love in the poem ‘How </w:t>
      </w:r>
      <w:r w:rsidR="00300DB2">
        <w:t>Do</w:t>
      </w:r>
      <w:r w:rsidR="004A5F65">
        <w:t xml:space="preserve"> I </w:t>
      </w:r>
      <w:r w:rsidR="00300DB2">
        <w:t>Love Thee?</w:t>
      </w:r>
      <w:r w:rsidR="00620EB0">
        <w:t xml:space="preserve"> </w:t>
      </w:r>
      <w:r w:rsidR="00761E79">
        <w:t>(Sonnet 43)</w:t>
      </w:r>
      <w:r w:rsidR="00C94D9D">
        <w:t>’</w:t>
      </w:r>
      <w:r w:rsidR="00761E79">
        <w:t>.</w:t>
      </w:r>
      <w:r w:rsidR="00620EB0">
        <w:t xml:space="preserve"> </w:t>
      </w:r>
      <w:r w:rsidR="00F02C8D">
        <w:t>Use</w:t>
      </w:r>
      <w:r w:rsidR="00C12711">
        <w:t xml:space="preserve"> the scaffold</w:t>
      </w:r>
      <w:r w:rsidR="00F02C8D">
        <w:t xml:space="preserve"> provided to assist you </w:t>
      </w:r>
      <w:r w:rsidR="0021639A">
        <w:t>in completing this paragraph</w:t>
      </w:r>
      <w:r w:rsidR="00C12711">
        <w:t>.</w:t>
      </w:r>
      <w:r w:rsidR="009534E7">
        <w:t xml:space="preserve"> Include at least 2 coordinating conjunctions in your response.</w:t>
      </w:r>
    </w:p>
    <w:p w14:paraId="2E597527" w14:textId="4D9D89DA" w:rsidR="001B3AEC" w:rsidRDefault="001B3AEC" w:rsidP="001B3AEC">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33</w:t>
      </w:r>
      <w:r w:rsidR="005028EC">
        <w:rPr>
          <w:noProof/>
        </w:rPr>
        <w:fldChar w:fldCharType="end"/>
      </w:r>
      <w:r w:rsidR="00F040B9">
        <w:rPr>
          <w:noProof/>
        </w:rPr>
        <w:t xml:space="preserve"> </w:t>
      </w:r>
      <w:r w:rsidRPr="001B3AEC">
        <w:t>– analytical paragraph response scaffold</w:t>
      </w:r>
    </w:p>
    <w:tbl>
      <w:tblPr>
        <w:tblStyle w:val="Tableheader"/>
        <w:tblW w:w="0" w:type="auto"/>
        <w:tblLook w:val="04A0" w:firstRow="1" w:lastRow="0" w:firstColumn="1" w:lastColumn="0" w:noHBand="0" w:noVBand="1"/>
        <w:tblDescription w:val="Analytical paragraph response scaffold. Writing prompts, examples and space for student response."/>
      </w:tblPr>
      <w:tblGrid>
        <w:gridCol w:w="2196"/>
        <w:gridCol w:w="3717"/>
        <w:gridCol w:w="3717"/>
      </w:tblGrid>
      <w:tr w:rsidR="00076F64" w14:paraId="0C3FC20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E85C4C8" w14:textId="77777777" w:rsidR="00076F64" w:rsidRDefault="00076F64">
            <w:r>
              <w:t>Writing prompts</w:t>
            </w:r>
          </w:p>
        </w:tc>
        <w:tc>
          <w:tcPr>
            <w:tcW w:w="3717" w:type="dxa"/>
          </w:tcPr>
          <w:p w14:paraId="5CDB0632" w14:textId="77777777" w:rsidR="00076F64" w:rsidRDefault="00076F64">
            <w:pPr>
              <w:cnfStyle w:val="100000000000" w:firstRow="1" w:lastRow="0" w:firstColumn="0" w:lastColumn="0" w:oddVBand="0" w:evenVBand="0" w:oddHBand="0" w:evenHBand="0" w:firstRowFirstColumn="0" w:firstRowLastColumn="0" w:lastRowFirstColumn="0" w:lastRowLastColumn="0"/>
            </w:pPr>
            <w:r>
              <w:t>Example sentence starters</w:t>
            </w:r>
          </w:p>
        </w:tc>
        <w:tc>
          <w:tcPr>
            <w:tcW w:w="3717" w:type="dxa"/>
          </w:tcPr>
          <w:p w14:paraId="59898853" w14:textId="77777777" w:rsidR="00076F64" w:rsidRDefault="00076F64">
            <w:pPr>
              <w:cnfStyle w:val="100000000000" w:firstRow="1" w:lastRow="0" w:firstColumn="0" w:lastColumn="0" w:oddVBand="0" w:evenVBand="0" w:oddHBand="0" w:evenHBand="0" w:firstRowFirstColumn="0" w:firstRowLastColumn="0" w:lastRowFirstColumn="0" w:lastRowLastColumn="0"/>
            </w:pPr>
            <w:r>
              <w:t>Student response</w:t>
            </w:r>
          </w:p>
        </w:tc>
      </w:tr>
      <w:tr w:rsidR="00076F64" w14:paraId="5A25DA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05035346" w14:textId="77777777" w:rsidR="00076F64" w:rsidRDefault="00076F64">
            <w:r>
              <w:t>What are you talking about?</w:t>
            </w:r>
          </w:p>
        </w:tc>
        <w:tc>
          <w:tcPr>
            <w:tcW w:w="3717" w:type="dxa"/>
          </w:tcPr>
          <w:p w14:paraId="6B9E57E7" w14:textId="6D8E14A9" w:rsidR="00076F64" w:rsidRDefault="00076F64">
            <w:pPr>
              <w:cnfStyle w:val="000000100000" w:firstRow="0" w:lastRow="0" w:firstColumn="0" w:lastColumn="0" w:oddVBand="0" w:evenVBand="0" w:oddHBand="1" w:evenHBand="0" w:firstRowFirstColumn="0" w:firstRowLastColumn="0" w:lastRowFirstColumn="0" w:lastRowLastColumn="0"/>
            </w:pPr>
            <w:r>
              <w:t xml:space="preserve">The poem ‘How </w:t>
            </w:r>
            <w:r w:rsidR="00300DB2">
              <w:t>Do</w:t>
            </w:r>
            <w:r>
              <w:t xml:space="preserve"> I </w:t>
            </w:r>
            <w:r w:rsidR="00300DB2">
              <w:t>Love Thee</w:t>
            </w:r>
            <w:r w:rsidR="001E4A5F">
              <w:t>?</w:t>
            </w:r>
            <w:r>
              <w:t xml:space="preserve"> </w:t>
            </w:r>
            <w:r w:rsidR="00761E79">
              <w:t>(Sonnet 43)</w:t>
            </w:r>
            <w:r w:rsidR="00CD3586">
              <w:t>’</w:t>
            </w:r>
            <w:r>
              <w:t xml:space="preserve"> by Elizabeth Barrett</w:t>
            </w:r>
            <w:r w:rsidR="009131A8">
              <w:t xml:space="preserve"> </w:t>
            </w:r>
            <w:r>
              <w:t xml:space="preserve">Browning </w:t>
            </w:r>
            <w:r w:rsidR="00254ABA">
              <w:t xml:space="preserve">effectively </w:t>
            </w:r>
            <w:r w:rsidR="001674F3">
              <w:t xml:space="preserve">utilises </w:t>
            </w:r>
            <w:r w:rsidR="00343D79">
              <w:t>language forms</w:t>
            </w:r>
            <w:r w:rsidR="00237158">
              <w:t xml:space="preserve"> and features to</w:t>
            </w:r>
            <w:r w:rsidR="00E2759F">
              <w:t xml:space="preserve"> </w:t>
            </w:r>
            <w:r w:rsidR="00237158">
              <w:t>…</w:t>
            </w:r>
          </w:p>
        </w:tc>
        <w:tc>
          <w:tcPr>
            <w:tcW w:w="3717" w:type="dxa"/>
          </w:tcPr>
          <w:p w14:paraId="349F30F4" w14:textId="77777777" w:rsidR="00076F64" w:rsidRDefault="00076F64">
            <w:pPr>
              <w:cnfStyle w:val="000000100000" w:firstRow="0" w:lastRow="0" w:firstColumn="0" w:lastColumn="0" w:oddVBand="0" w:evenVBand="0" w:oddHBand="1" w:evenHBand="0" w:firstRowFirstColumn="0" w:firstRowLastColumn="0" w:lastRowFirstColumn="0" w:lastRowLastColumn="0"/>
            </w:pPr>
          </w:p>
        </w:tc>
      </w:tr>
      <w:tr w:rsidR="007C5BE1" w14:paraId="0F8B5520" w14:textId="77777777" w:rsidTr="007E302F">
        <w:trPr>
          <w:cnfStyle w:val="000000010000" w:firstRow="0" w:lastRow="0" w:firstColumn="0" w:lastColumn="0" w:oddVBand="0" w:evenVBand="0" w:oddHBand="0" w:evenHBand="1" w:firstRowFirstColumn="0" w:firstRowLastColumn="0" w:lastRowFirstColumn="0" w:lastRowLastColumn="0"/>
          <w:trHeight w:val="1509"/>
        </w:trPr>
        <w:tc>
          <w:tcPr>
            <w:cnfStyle w:val="001000000000" w:firstRow="0" w:lastRow="0" w:firstColumn="1" w:lastColumn="0" w:oddVBand="0" w:evenVBand="0" w:oddHBand="0" w:evenHBand="0" w:firstRowFirstColumn="0" w:firstRowLastColumn="0" w:lastRowFirstColumn="0" w:lastRowLastColumn="0"/>
            <w:tcW w:w="2196" w:type="dxa"/>
          </w:tcPr>
          <w:p w14:paraId="631F2304" w14:textId="4D756E50" w:rsidR="007C5BE1" w:rsidRDefault="007C5BE1">
            <w:r w:rsidRPr="007C5BE1">
              <w:t>What is the writer’s purpose?</w:t>
            </w:r>
          </w:p>
        </w:tc>
        <w:tc>
          <w:tcPr>
            <w:tcW w:w="3717" w:type="dxa"/>
          </w:tcPr>
          <w:p w14:paraId="3C8F2B6B" w14:textId="2B685E23" w:rsidR="007C5BE1" w:rsidRDefault="00C45CE0">
            <w:pPr>
              <w:cnfStyle w:val="000000010000" w:firstRow="0" w:lastRow="0" w:firstColumn="0" w:lastColumn="0" w:oddVBand="0" w:evenVBand="0" w:oddHBand="0" w:evenHBand="1" w:firstRowFirstColumn="0" w:firstRowLastColumn="0" w:lastRowFirstColumn="0" w:lastRowLastColumn="0"/>
            </w:pPr>
            <w:r>
              <w:t>Barrett</w:t>
            </w:r>
            <w:r w:rsidR="0049210D">
              <w:t xml:space="preserve"> </w:t>
            </w:r>
            <w:r>
              <w:t>Browning</w:t>
            </w:r>
            <w:r w:rsidR="00475D83">
              <w:t xml:space="preserve"> </w:t>
            </w:r>
            <w:r w:rsidR="00770FF9">
              <w:t xml:space="preserve">debates the </w:t>
            </w:r>
            <w:r w:rsidR="00C74BFE">
              <w:t xml:space="preserve">topic of love </w:t>
            </w:r>
            <w:r w:rsidR="00084B6F">
              <w:t>to</w:t>
            </w:r>
            <w:r w:rsidR="00E2759F">
              <w:t xml:space="preserve"> </w:t>
            </w:r>
            <w:r w:rsidR="00084B6F">
              <w:t>…</w:t>
            </w:r>
          </w:p>
        </w:tc>
        <w:tc>
          <w:tcPr>
            <w:tcW w:w="3717" w:type="dxa"/>
          </w:tcPr>
          <w:p w14:paraId="5B816EFA" w14:textId="77777777" w:rsidR="007C5BE1" w:rsidRDefault="007C5BE1">
            <w:pPr>
              <w:cnfStyle w:val="000000010000" w:firstRow="0" w:lastRow="0" w:firstColumn="0" w:lastColumn="0" w:oddVBand="0" w:evenVBand="0" w:oddHBand="0" w:evenHBand="1" w:firstRowFirstColumn="0" w:firstRowLastColumn="0" w:lastRowFirstColumn="0" w:lastRowLastColumn="0"/>
            </w:pPr>
          </w:p>
        </w:tc>
      </w:tr>
      <w:tr w:rsidR="002B4694" w14:paraId="13FF32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64E1474B" w14:textId="44233DEB" w:rsidR="002B4694" w:rsidRPr="007C5BE1" w:rsidRDefault="002B4694" w:rsidP="002B4694">
            <w:r w:rsidRPr="00AC11FA">
              <w:t>What are the main historical or cultural contexts of the poem?</w:t>
            </w:r>
          </w:p>
        </w:tc>
        <w:tc>
          <w:tcPr>
            <w:tcW w:w="3717" w:type="dxa"/>
          </w:tcPr>
          <w:p w14:paraId="317905C1" w14:textId="51A2CC8D" w:rsidR="002B4694" w:rsidRDefault="00D570F5" w:rsidP="002B4694">
            <w:pPr>
              <w:cnfStyle w:val="000000100000" w:firstRow="0" w:lastRow="0" w:firstColumn="0" w:lastColumn="0" w:oddVBand="0" w:evenVBand="0" w:oddHBand="1" w:evenHBand="0" w:firstRowFirstColumn="0" w:firstRowLastColumn="0" w:lastRowFirstColumn="0" w:lastRowLastColumn="0"/>
            </w:pPr>
            <w:r>
              <w:t>The issue of love</w:t>
            </w:r>
            <w:r w:rsidR="00212460">
              <w:t xml:space="preserve"> </w:t>
            </w:r>
            <w:r w:rsidR="00A47449">
              <w:t>links t</w:t>
            </w:r>
            <w:r w:rsidR="005A7F1E">
              <w:t xml:space="preserve">o the </w:t>
            </w:r>
            <w:r w:rsidR="007D2D20">
              <w:t>poet’s</w:t>
            </w:r>
            <w:r w:rsidR="00E82E0C">
              <w:t xml:space="preserve"> </w:t>
            </w:r>
            <w:r w:rsidR="00282638">
              <w:t xml:space="preserve">historical context </w:t>
            </w:r>
            <w:r w:rsidR="00B34168">
              <w:t>by</w:t>
            </w:r>
            <w:r w:rsidR="00E2759F">
              <w:t xml:space="preserve"> </w:t>
            </w:r>
            <w:r w:rsidR="007C1417">
              <w:t>…</w:t>
            </w:r>
          </w:p>
        </w:tc>
        <w:tc>
          <w:tcPr>
            <w:tcW w:w="3717" w:type="dxa"/>
          </w:tcPr>
          <w:p w14:paraId="0ADE7A1C" w14:textId="590951CB" w:rsidR="002B4694" w:rsidRDefault="002B4694" w:rsidP="002B4694">
            <w:pPr>
              <w:cnfStyle w:val="000000100000" w:firstRow="0" w:lastRow="0" w:firstColumn="0" w:lastColumn="0" w:oddVBand="0" w:evenVBand="0" w:oddHBand="1" w:evenHBand="0" w:firstRowFirstColumn="0" w:firstRowLastColumn="0" w:lastRowFirstColumn="0" w:lastRowLastColumn="0"/>
            </w:pPr>
          </w:p>
        </w:tc>
      </w:tr>
      <w:tr w:rsidR="00076F64" w14:paraId="385C120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92FF2DF" w14:textId="77777777" w:rsidR="00076F64" w:rsidRDefault="00076F64">
            <w:r>
              <w:t>Use evidence to support what you are claiming.</w:t>
            </w:r>
          </w:p>
        </w:tc>
        <w:tc>
          <w:tcPr>
            <w:tcW w:w="3717" w:type="dxa"/>
          </w:tcPr>
          <w:p w14:paraId="2BC6CE15" w14:textId="78F20537" w:rsidR="00721849" w:rsidRDefault="00721849" w:rsidP="00721849">
            <w:pPr>
              <w:cnfStyle w:val="000000010000" w:firstRow="0" w:lastRow="0" w:firstColumn="0" w:lastColumn="0" w:oddVBand="0" w:evenVBand="0" w:oddHBand="0" w:evenHBand="1" w:firstRowFirstColumn="0" w:firstRowLastColumn="0" w:lastRowFirstColumn="0" w:lastRowLastColumn="0"/>
            </w:pPr>
            <w:r>
              <w:t>I think this because</w:t>
            </w:r>
            <w:r w:rsidR="00C64521">
              <w:t xml:space="preserve"> ... </w:t>
            </w:r>
          </w:p>
          <w:p w14:paraId="3289D0DF" w14:textId="771515D9" w:rsidR="001236AE" w:rsidRDefault="00734528" w:rsidP="00721849">
            <w:pPr>
              <w:cnfStyle w:val="000000010000" w:firstRow="0" w:lastRow="0" w:firstColumn="0" w:lastColumn="0" w:oddVBand="0" w:evenVBand="0" w:oddHBand="0" w:evenHBand="1" w:firstRowFirstColumn="0" w:firstRowLastColumn="0" w:lastRowFirstColumn="0" w:lastRowLastColumn="0"/>
            </w:pPr>
            <w:r>
              <w:t>Additionally</w:t>
            </w:r>
            <w:r w:rsidR="004C6275">
              <w:t xml:space="preserve">, </w:t>
            </w:r>
            <w:r w:rsidR="001236AE" w:rsidRPr="001236AE">
              <w:t>Barrett Browning utilises</w:t>
            </w:r>
            <w:r w:rsidR="001236AE">
              <w:t xml:space="preserve"> the </w:t>
            </w:r>
            <w:r w:rsidR="00097190">
              <w:t>device</w:t>
            </w:r>
            <w:r w:rsidR="0052620A">
              <w:t xml:space="preserve"> of</w:t>
            </w:r>
            <w:r w:rsidR="00C64521">
              <w:t xml:space="preserve"> ... </w:t>
            </w:r>
            <w:r w:rsidR="007A7EC1">
              <w:t xml:space="preserve">in the </w:t>
            </w:r>
            <w:r w:rsidR="002C5055">
              <w:t>quot</w:t>
            </w:r>
            <w:r w:rsidR="00E2759F">
              <w:t xml:space="preserve">ation </w:t>
            </w:r>
            <w:r w:rsidR="002C5055">
              <w:t>…</w:t>
            </w:r>
            <w:r w:rsidR="006168D2">
              <w:t xml:space="preserve"> </w:t>
            </w:r>
            <w:r w:rsidR="002C5055">
              <w:t>to</w:t>
            </w:r>
            <w:r w:rsidR="00E2759F">
              <w:t xml:space="preserve"> </w:t>
            </w:r>
            <w:r w:rsidR="002C5055">
              <w:t>…</w:t>
            </w:r>
          </w:p>
          <w:p w14:paraId="132C8547" w14:textId="584FBA83" w:rsidR="00D425D0" w:rsidRDefault="004C6275" w:rsidP="00721849">
            <w:pPr>
              <w:cnfStyle w:val="000000010000" w:firstRow="0" w:lastRow="0" w:firstColumn="0" w:lastColumn="0" w:oddVBand="0" w:evenVBand="0" w:oddHBand="0" w:evenHBand="1" w:firstRowFirstColumn="0" w:firstRowLastColumn="0" w:lastRowFirstColumn="0" w:lastRowLastColumn="0"/>
            </w:pPr>
            <w:r>
              <w:t xml:space="preserve">Ultimately, </w:t>
            </w:r>
            <w:r w:rsidR="00E2759F">
              <w:t>t</w:t>
            </w:r>
            <w:r w:rsidR="00D425D0">
              <w:t>he use of</w:t>
            </w:r>
            <w:r w:rsidR="00EB0A26">
              <w:t xml:space="preserve"> (insert t</w:t>
            </w:r>
            <w:r w:rsidR="008936DF">
              <w:t xml:space="preserve">he </w:t>
            </w:r>
            <w:r w:rsidR="00097190">
              <w:t>device</w:t>
            </w:r>
            <w:r w:rsidR="00621FED">
              <w:t xml:space="preserve"> and </w:t>
            </w:r>
            <w:r w:rsidR="00E2759F">
              <w:t>textual evidence</w:t>
            </w:r>
            <w:r w:rsidR="007D2D20">
              <w:t>)</w:t>
            </w:r>
            <w:r w:rsidR="00E2759F">
              <w:t xml:space="preserve"> </w:t>
            </w:r>
            <w:r w:rsidR="00C12711">
              <w:t>… creates</w:t>
            </w:r>
            <w:r w:rsidR="00A61DDD">
              <w:t xml:space="preserve"> a powerful voice </w:t>
            </w:r>
            <w:r w:rsidR="00422EC8">
              <w:t>through</w:t>
            </w:r>
            <w:r w:rsidR="00E2759F">
              <w:t xml:space="preserve"> </w:t>
            </w:r>
            <w:r w:rsidR="00422EC8">
              <w:t>…</w:t>
            </w:r>
          </w:p>
          <w:p w14:paraId="04DCB7A7" w14:textId="414AE33E" w:rsidR="00721849" w:rsidRDefault="0072174B" w:rsidP="00721849">
            <w:pPr>
              <w:cnfStyle w:val="000000010000" w:firstRow="0" w:lastRow="0" w:firstColumn="0" w:lastColumn="0" w:oddVBand="0" w:evenVBand="0" w:oddHBand="0" w:evenHBand="1" w:firstRowFirstColumn="0" w:firstRowLastColumn="0" w:lastRowFirstColumn="0" w:lastRowLastColumn="0"/>
            </w:pPr>
            <w:r>
              <w:t>Similarly, t</w:t>
            </w:r>
            <w:r w:rsidR="00721849">
              <w:t>he line</w:t>
            </w:r>
            <w:r w:rsidR="00E2759F">
              <w:t xml:space="preserve"> </w:t>
            </w:r>
            <w:r w:rsidR="00721849">
              <w:t>… makes me think that</w:t>
            </w:r>
            <w:r w:rsidR="00E2759F">
              <w:t xml:space="preserve"> </w:t>
            </w:r>
            <w:r w:rsidR="00721849">
              <w:t>…</w:t>
            </w:r>
            <w:r w:rsidR="007E302F">
              <w:t xml:space="preserve"> </w:t>
            </w:r>
          </w:p>
          <w:p w14:paraId="2620EB24" w14:textId="4239FB0D" w:rsidR="00076F64" w:rsidRDefault="008D5542">
            <w:pPr>
              <w:cnfStyle w:val="000000010000" w:firstRow="0" w:lastRow="0" w:firstColumn="0" w:lastColumn="0" w:oddVBand="0" w:evenVBand="0" w:oddHBand="0" w:evenHBand="1" w:firstRowFirstColumn="0" w:firstRowLastColumn="0" w:lastRowFirstColumn="0" w:lastRowLastColumn="0"/>
            </w:pPr>
            <w:r w:rsidRPr="008D5542">
              <w:t>Further to this, Barrett Brow</w:t>
            </w:r>
            <w:r>
              <w:t>n</w:t>
            </w:r>
            <w:r w:rsidRPr="008D5542">
              <w:t>ing’s use of</w:t>
            </w:r>
            <w:r w:rsidR="00E2759F">
              <w:t xml:space="preserve"> </w:t>
            </w:r>
            <w:r w:rsidR="00C12711">
              <w:t>… creates</w:t>
            </w:r>
            <w:r>
              <w:t xml:space="preserve"> a sense that</w:t>
            </w:r>
            <w:r w:rsidR="00E2759F">
              <w:t xml:space="preserve"> </w:t>
            </w:r>
            <w:r>
              <w:t>…</w:t>
            </w:r>
            <w:r w:rsidR="007E302F">
              <w:t xml:space="preserve"> </w:t>
            </w:r>
          </w:p>
        </w:tc>
        <w:tc>
          <w:tcPr>
            <w:tcW w:w="3717" w:type="dxa"/>
          </w:tcPr>
          <w:p w14:paraId="57E99DEA" w14:textId="77777777" w:rsidR="00076F64" w:rsidRDefault="00076F64">
            <w:pPr>
              <w:cnfStyle w:val="000000010000" w:firstRow="0" w:lastRow="0" w:firstColumn="0" w:lastColumn="0" w:oddVBand="0" w:evenVBand="0" w:oddHBand="0" w:evenHBand="1" w:firstRowFirstColumn="0" w:firstRowLastColumn="0" w:lastRowFirstColumn="0" w:lastRowLastColumn="0"/>
            </w:pPr>
          </w:p>
        </w:tc>
      </w:tr>
      <w:tr w:rsidR="00076F64" w14:paraId="4055A6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3F2D0963" w14:textId="09502D97" w:rsidR="00076F64" w:rsidRDefault="0084221C">
            <w:r w:rsidRPr="0084221C">
              <w:t>and what tone(s) are created</w:t>
            </w:r>
          </w:p>
        </w:tc>
        <w:tc>
          <w:tcPr>
            <w:tcW w:w="3717" w:type="dxa"/>
          </w:tcPr>
          <w:p w14:paraId="5155BB90" w14:textId="00D5F372" w:rsidR="00076F64" w:rsidRDefault="009519A5">
            <w:pPr>
              <w:cnfStyle w:val="000000100000" w:firstRow="0" w:lastRow="0" w:firstColumn="0" w:lastColumn="0" w:oddVBand="0" w:evenVBand="0" w:oddHBand="1" w:evenHBand="0" w:firstRowFirstColumn="0" w:firstRowLastColumn="0" w:lastRowFirstColumn="0" w:lastRowLastColumn="0"/>
            </w:pPr>
            <w:r>
              <w:t>Therefore, b</w:t>
            </w:r>
            <w:r w:rsidR="0084221C">
              <w:t xml:space="preserve">y using </w:t>
            </w:r>
            <w:r w:rsidR="00E0245F">
              <w:t>powerful language forms and features</w:t>
            </w:r>
            <w:r w:rsidR="00781B2F">
              <w:t xml:space="preserve"> the poet</w:t>
            </w:r>
            <w:r w:rsidR="0084221C" w:rsidRPr="0084221C">
              <w:t xml:space="preserve"> creates a tone of</w:t>
            </w:r>
            <w:r w:rsidR="00E2759F">
              <w:t xml:space="preserve"> </w:t>
            </w:r>
            <w:r w:rsidR="0084221C" w:rsidRPr="0084221C">
              <w:t>…</w:t>
            </w:r>
            <w:r w:rsidR="007E302F">
              <w:t xml:space="preserve"> </w:t>
            </w:r>
          </w:p>
        </w:tc>
        <w:tc>
          <w:tcPr>
            <w:tcW w:w="3717" w:type="dxa"/>
          </w:tcPr>
          <w:p w14:paraId="61096431" w14:textId="77777777" w:rsidR="00076F64" w:rsidRDefault="00076F64">
            <w:pPr>
              <w:cnfStyle w:val="000000100000" w:firstRow="0" w:lastRow="0" w:firstColumn="0" w:lastColumn="0" w:oddVBand="0" w:evenVBand="0" w:oddHBand="1" w:evenHBand="0" w:firstRowFirstColumn="0" w:firstRowLastColumn="0" w:lastRowFirstColumn="0" w:lastRowLastColumn="0"/>
            </w:pPr>
          </w:p>
        </w:tc>
      </w:tr>
    </w:tbl>
    <w:p w14:paraId="5253E3B6" w14:textId="77777777" w:rsidR="002526A4" w:rsidRPr="007E302F" w:rsidRDefault="002526A4" w:rsidP="007E302F">
      <w:r>
        <w:br w:type="page"/>
      </w:r>
    </w:p>
    <w:p w14:paraId="394DFCD9" w14:textId="739A598D" w:rsidR="007B303A" w:rsidRDefault="007B303A" w:rsidP="00E56013">
      <w:pPr>
        <w:pStyle w:val="Heading2"/>
      </w:pPr>
      <w:bookmarkStart w:id="60" w:name="_Toc164776117"/>
      <w:r>
        <w:t xml:space="preserve">Phase 3, activity </w:t>
      </w:r>
      <w:r w:rsidR="00667E78">
        <w:t>7</w:t>
      </w:r>
      <w:r>
        <w:t xml:space="preserve"> </w:t>
      </w:r>
      <w:r w:rsidR="008E38D6">
        <w:t>–</w:t>
      </w:r>
      <w:r>
        <w:t xml:space="preserve"> </w:t>
      </w:r>
      <w:r w:rsidR="008E38D6">
        <w:t>composing a poem</w:t>
      </w:r>
      <w:bookmarkEnd w:id="60"/>
    </w:p>
    <w:p w14:paraId="07404C27" w14:textId="19DD42E5" w:rsidR="008E38D6" w:rsidRDefault="008E38D6" w:rsidP="008E38D6">
      <w:r>
        <w:t xml:space="preserve">After your work analysing the language forms and features of </w:t>
      </w:r>
      <w:r w:rsidR="00274ABC">
        <w:t xml:space="preserve">the poem by Elizabeth Barrett </w:t>
      </w:r>
      <w:r w:rsidR="00B529A6">
        <w:t>B</w:t>
      </w:r>
      <w:r w:rsidR="00274ABC">
        <w:t xml:space="preserve">rowning, it is time to practise the composition of a poem. In this activity you will write your first draft of a poem inspired by the themes </w:t>
      </w:r>
      <w:r w:rsidR="00C10E63">
        <w:t xml:space="preserve">and language forms and features </w:t>
      </w:r>
      <w:r w:rsidR="00274ABC">
        <w:t>of Barrett Browning’s poem</w:t>
      </w:r>
      <w:r w:rsidR="00C10E63">
        <w:t>. Remember that you</w:t>
      </w:r>
      <w:r w:rsidR="0079183C">
        <w:t xml:space="preserve"> </w:t>
      </w:r>
      <w:r w:rsidR="00C10E63">
        <w:t>need to submit a poem you have composed as part of the assessment task, and that your poem</w:t>
      </w:r>
      <w:r w:rsidR="00D95EF6">
        <w:t xml:space="preserve"> should be inspired in some way by one of the core texts. You will be able to develop and refine this draft to submit for your formal task.</w:t>
      </w:r>
    </w:p>
    <w:p w14:paraId="779CF3B7" w14:textId="0DA76CA1" w:rsidR="004A6480" w:rsidRDefault="004A6480" w:rsidP="00144C4C">
      <w:pPr>
        <w:pStyle w:val="ListNumber"/>
        <w:numPr>
          <w:ilvl w:val="0"/>
          <w:numId w:val="57"/>
        </w:numPr>
      </w:pPr>
      <w:r>
        <w:t>Use the table below to plan your draft poem.</w:t>
      </w:r>
    </w:p>
    <w:p w14:paraId="0A5A8510" w14:textId="2EAE02BC" w:rsidR="00F7601B" w:rsidRDefault="00F7601B" w:rsidP="00F7601B">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34</w:t>
      </w:r>
      <w:r w:rsidR="005028EC">
        <w:rPr>
          <w:noProof/>
        </w:rPr>
        <w:fldChar w:fldCharType="end"/>
      </w:r>
      <w:r>
        <w:t xml:space="preserve"> – planning f</w:t>
      </w:r>
      <w:r w:rsidR="004A6480">
        <w:t>or draft poem inspired by Barrett Browning’s poem</w:t>
      </w:r>
    </w:p>
    <w:tbl>
      <w:tblPr>
        <w:tblStyle w:val="Tableheader"/>
        <w:tblW w:w="0" w:type="auto"/>
        <w:tblLook w:val="04A0" w:firstRow="1" w:lastRow="0" w:firstColumn="1" w:lastColumn="0" w:noHBand="0" w:noVBand="1"/>
        <w:tblDescription w:val="A series of prompts for student planning of a draft poem inspired by Barrett Browning's poem."/>
      </w:tblPr>
      <w:tblGrid>
        <w:gridCol w:w="2972"/>
        <w:gridCol w:w="6656"/>
      </w:tblGrid>
      <w:tr w:rsidR="00F7601B" w14:paraId="43B650EF" w14:textId="77777777" w:rsidTr="00831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C959758" w14:textId="0F761D14" w:rsidR="00F7601B" w:rsidRDefault="005148E3" w:rsidP="008E38D6">
            <w:r>
              <w:t>Planning element</w:t>
            </w:r>
          </w:p>
        </w:tc>
        <w:tc>
          <w:tcPr>
            <w:tcW w:w="6656" w:type="dxa"/>
          </w:tcPr>
          <w:p w14:paraId="11DC18F6" w14:textId="03E56897" w:rsidR="00F7601B" w:rsidRDefault="005148E3" w:rsidP="008E38D6">
            <w:pPr>
              <w:cnfStyle w:val="100000000000" w:firstRow="1" w:lastRow="0" w:firstColumn="0" w:lastColumn="0" w:oddVBand="0" w:evenVBand="0" w:oddHBand="0" w:evenHBand="0" w:firstRowFirstColumn="0" w:firstRowLastColumn="0" w:lastRowFirstColumn="0" w:lastRowLastColumn="0"/>
            </w:pPr>
            <w:r>
              <w:t>Your ideas</w:t>
            </w:r>
          </w:p>
        </w:tc>
      </w:tr>
      <w:tr w:rsidR="00F7601B" w14:paraId="1FDF3DB8" w14:textId="77777777" w:rsidTr="0083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44BCA2C" w14:textId="4B5DD688" w:rsidR="00F7601B" w:rsidRDefault="001729C3" w:rsidP="008E38D6">
            <w:r>
              <w:t>What perspect</w:t>
            </w:r>
            <w:r w:rsidR="00837311">
              <w:t>iv</w:t>
            </w:r>
            <w:r>
              <w:t>e about love will you</w:t>
            </w:r>
            <w:r w:rsidR="00837311">
              <w:t xml:space="preserve"> write about?</w:t>
            </w:r>
          </w:p>
        </w:tc>
        <w:tc>
          <w:tcPr>
            <w:tcW w:w="6656" w:type="dxa"/>
          </w:tcPr>
          <w:p w14:paraId="2A97E2A9" w14:textId="77777777" w:rsidR="00F7601B" w:rsidRDefault="00F7601B" w:rsidP="008E38D6">
            <w:pPr>
              <w:cnfStyle w:val="000000100000" w:firstRow="0" w:lastRow="0" w:firstColumn="0" w:lastColumn="0" w:oddVBand="0" w:evenVBand="0" w:oddHBand="1" w:evenHBand="0" w:firstRowFirstColumn="0" w:firstRowLastColumn="0" w:lastRowFirstColumn="0" w:lastRowLastColumn="0"/>
            </w:pPr>
          </w:p>
        </w:tc>
      </w:tr>
      <w:tr w:rsidR="00F7601B" w14:paraId="48C8B605" w14:textId="77777777" w:rsidTr="00831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24F8AE4" w14:textId="2FE9EAEB" w:rsidR="00F7601B" w:rsidRDefault="009141F7" w:rsidP="008E38D6">
            <w:r>
              <w:t xml:space="preserve">Which </w:t>
            </w:r>
            <w:r w:rsidR="005D6A74">
              <w:t>aspects of figurative language will you experiment with?</w:t>
            </w:r>
          </w:p>
        </w:tc>
        <w:tc>
          <w:tcPr>
            <w:tcW w:w="6656" w:type="dxa"/>
          </w:tcPr>
          <w:p w14:paraId="50903EDE" w14:textId="77777777" w:rsidR="00F7601B" w:rsidRDefault="00F7601B" w:rsidP="008E38D6">
            <w:pPr>
              <w:cnfStyle w:val="000000010000" w:firstRow="0" w:lastRow="0" w:firstColumn="0" w:lastColumn="0" w:oddVBand="0" w:evenVBand="0" w:oddHBand="0" w:evenHBand="1" w:firstRowFirstColumn="0" w:firstRowLastColumn="0" w:lastRowFirstColumn="0" w:lastRowLastColumn="0"/>
            </w:pPr>
          </w:p>
        </w:tc>
      </w:tr>
      <w:tr w:rsidR="00F7601B" w14:paraId="7562697C" w14:textId="77777777" w:rsidTr="0083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FBC2D2" w14:textId="1F7AEF14" w:rsidR="00F7601B" w:rsidRDefault="005D6A74" w:rsidP="008E38D6">
            <w:r>
              <w:t>Which sound devices will you experiment with?</w:t>
            </w:r>
          </w:p>
        </w:tc>
        <w:tc>
          <w:tcPr>
            <w:tcW w:w="6656" w:type="dxa"/>
          </w:tcPr>
          <w:p w14:paraId="136DC670" w14:textId="77777777" w:rsidR="00F7601B" w:rsidRDefault="00F7601B" w:rsidP="008E38D6">
            <w:pPr>
              <w:cnfStyle w:val="000000100000" w:firstRow="0" w:lastRow="0" w:firstColumn="0" w:lastColumn="0" w:oddVBand="0" w:evenVBand="0" w:oddHBand="1" w:evenHBand="0" w:firstRowFirstColumn="0" w:firstRowLastColumn="0" w:lastRowFirstColumn="0" w:lastRowLastColumn="0"/>
            </w:pPr>
          </w:p>
        </w:tc>
      </w:tr>
      <w:tr w:rsidR="00F7601B" w14:paraId="5EFC2C77" w14:textId="77777777" w:rsidTr="00831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B75C018" w14:textId="12F62B36" w:rsidR="00F7601B" w:rsidRDefault="000166F2" w:rsidP="008E38D6">
            <w:r>
              <w:t>What structure will you use?</w:t>
            </w:r>
          </w:p>
        </w:tc>
        <w:tc>
          <w:tcPr>
            <w:tcW w:w="6656" w:type="dxa"/>
          </w:tcPr>
          <w:p w14:paraId="4F5730E9" w14:textId="77777777" w:rsidR="00F7601B" w:rsidRDefault="00F7601B" w:rsidP="008E38D6">
            <w:pPr>
              <w:cnfStyle w:val="000000010000" w:firstRow="0" w:lastRow="0" w:firstColumn="0" w:lastColumn="0" w:oddVBand="0" w:evenVBand="0" w:oddHBand="0" w:evenHBand="1" w:firstRowFirstColumn="0" w:firstRowLastColumn="0" w:lastRowFirstColumn="0" w:lastRowLastColumn="0"/>
            </w:pPr>
          </w:p>
        </w:tc>
      </w:tr>
      <w:tr w:rsidR="00F7601B" w14:paraId="6B699C53" w14:textId="77777777" w:rsidTr="0083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B42B88F" w14:textId="176C646F" w:rsidR="00F7601B" w:rsidRDefault="00E309C3" w:rsidP="008E38D6">
            <w:r>
              <w:t xml:space="preserve">Which other language </w:t>
            </w:r>
            <w:r w:rsidR="0011065D">
              <w:t>features will you experiment with to have an emotive impact on the reader?</w:t>
            </w:r>
          </w:p>
        </w:tc>
        <w:tc>
          <w:tcPr>
            <w:tcW w:w="6656" w:type="dxa"/>
          </w:tcPr>
          <w:p w14:paraId="19AF0BEF" w14:textId="77777777" w:rsidR="00F7601B" w:rsidRDefault="00F7601B" w:rsidP="008E38D6">
            <w:pPr>
              <w:cnfStyle w:val="000000100000" w:firstRow="0" w:lastRow="0" w:firstColumn="0" w:lastColumn="0" w:oddVBand="0" w:evenVBand="0" w:oddHBand="1" w:evenHBand="0" w:firstRowFirstColumn="0" w:firstRowLastColumn="0" w:lastRowFirstColumn="0" w:lastRowLastColumn="0"/>
            </w:pPr>
          </w:p>
        </w:tc>
      </w:tr>
    </w:tbl>
    <w:p w14:paraId="50D5909F" w14:textId="30C93803" w:rsidR="00374EC0" w:rsidRPr="00374EC0" w:rsidRDefault="00374EC0" w:rsidP="00374EC0">
      <w:pPr>
        <w:suppressAutoHyphens w:val="0"/>
        <w:spacing w:before="0" w:after="160" w:line="259" w:lineRule="auto"/>
      </w:pPr>
      <w:r>
        <w:br w:type="page"/>
      </w:r>
    </w:p>
    <w:p w14:paraId="67968AAF" w14:textId="3D20BC50" w:rsidR="00C9508B" w:rsidRDefault="00E3367E" w:rsidP="007E302F">
      <w:pPr>
        <w:pStyle w:val="Heading2"/>
        <w:spacing w:before="240"/>
      </w:pPr>
      <w:bookmarkStart w:id="61" w:name="_Toc164776118"/>
      <w:r w:rsidRPr="00E3367E">
        <w:t>Core text 3 – ‘On Clapton Pond at Dawn’ by Kae Tempest</w:t>
      </w:r>
      <w:bookmarkEnd w:id="61"/>
    </w:p>
    <w:p w14:paraId="587A4305" w14:textId="690734AF" w:rsidR="00C9508B" w:rsidRPr="00CA1B46" w:rsidRDefault="007D773D" w:rsidP="00C9508B">
      <w:pPr>
        <w:suppressAutoHyphens w:val="0"/>
        <w:spacing w:before="0" w:after="160" w:line="259" w:lineRule="auto"/>
      </w:pPr>
      <w:r>
        <w:t xml:space="preserve">This text is included in the core texts </w:t>
      </w:r>
      <w:r w:rsidR="00D33411">
        <w:t>booklet.</w:t>
      </w:r>
    </w:p>
    <w:p w14:paraId="7DB1DD50" w14:textId="6F6601FB" w:rsidR="004D6EC7" w:rsidRDefault="004D6EC7" w:rsidP="00CA1B46">
      <w:pPr>
        <w:pStyle w:val="Heading2"/>
        <w:spacing w:before="240"/>
      </w:pPr>
      <w:bookmarkStart w:id="62" w:name="_Toc164776119"/>
      <w:r>
        <w:t xml:space="preserve">Phase 3, </w:t>
      </w:r>
      <w:r w:rsidR="00890840">
        <w:t>a</w:t>
      </w:r>
      <w:r w:rsidR="000E1706">
        <w:t xml:space="preserve">ctivity </w:t>
      </w:r>
      <w:r w:rsidR="00667E78">
        <w:t>8</w:t>
      </w:r>
      <w:r w:rsidR="000E1706">
        <w:t xml:space="preserve"> – initial </w:t>
      </w:r>
      <w:r w:rsidR="000E1706" w:rsidRPr="000E1706">
        <w:t>impressions of the poem</w:t>
      </w:r>
      <w:bookmarkEnd w:id="62"/>
    </w:p>
    <w:p w14:paraId="3D470FB4" w14:textId="725A5F24" w:rsidR="00C15BC8" w:rsidRDefault="00C15BC8" w:rsidP="00144C4C">
      <w:pPr>
        <w:pStyle w:val="ListNumber"/>
        <w:numPr>
          <w:ilvl w:val="0"/>
          <w:numId w:val="14"/>
        </w:numPr>
      </w:pPr>
      <w:r>
        <w:t xml:space="preserve">Scan the poem and read the first few sentences – </w:t>
      </w:r>
      <w:r w:rsidR="00374EC0">
        <w:t xml:space="preserve">What </w:t>
      </w:r>
      <w:r>
        <w:t>type of poem is it</w:t>
      </w:r>
      <w:r w:rsidR="00374EC0">
        <w:t>?</w:t>
      </w:r>
      <w:r>
        <w:t xml:space="preserve"> (</w:t>
      </w:r>
      <w:r w:rsidR="00CD1FF4">
        <w:t>f</w:t>
      </w:r>
      <w:r w:rsidR="00374EC0">
        <w:t xml:space="preserve">or example, </w:t>
      </w:r>
      <w:r>
        <w:t xml:space="preserve">free verse, </w:t>
      </w:r>
      <w:r w:rsidR="006512C9">
        <w:t>sonnet</w:t>
      </w:r>
      <w:r>
        <w:t xml:space="preserve">, </w:t>
      </w:r>
      <w:r w:rsidR="00A31809">
        <w:t>and so on</w:t>
      </w:r>
      <w:r w:rsidR="00374EC0">
        <w:t>).</w:t>
      </w:r>
    </w:p>
    <w:p w14:paraId="15FF7D3B" w14:textId="4CAE5BE4" w:rsidR="00C15BC8" w:rsidRDefault="00C15BC8" w:rsidP="00144C4C">
      <w:pPr>
        <w:pStyle w:val="ListNumber"/>
        <w:numPr>
          <w:ilvl w:val="0"/>
          <w:numId w:val="14"/>
        </w:numPr>
      </w:pPr>
      <w:r>
        <w:t>Skim read the poem to get the main ideas. What do you think it will be about?</w:t>
      </w:r>
    </w:p>
    <w:p w14:paraId="4A20A1C3" w14:textId="55DDA0D3" w:rsidR="00633A4B" w:rsidRDefault="00DE37C9" w:rsidP="00144C4C">
      <w:pPr>
        <w:pStyle w:val="ListNumber"/>
        <w:numPr>
          <w:ilvl w:val="0"/>
          <w:numId w:val="14"/>
        </w:numPr>
      </w:pPr>
      <w:r>
        <w:t>Why</w:t>
      </w:r>
      <w:r w:rsidR="00301A66">
        <w:t xml:space="preserve"> has the poet not used stanzas?</w:t>
      </w:r>
    </w:p>
    <w:p w14:paraId="057402E6" w14:textId="52E100C3" w:rsidR="00C15BC8" w:rsidRDefault="00C15BC8" w:rsidP="00144C4C">
      <w:pPr>
        <w:pStyle w:val="ListNumber"/>
        <w:numPr>
          <w:ilvl w:val="0"/>
          <w:numId w:val="14"/>
        </w:numPr>
      </w:pPr>
      <w:r>
        <w:t>Examine the poem and the title of the poem. What does this tell you about the focus of the poem and the ideas it might explore?</w:t>
      </w:r>
    </w:p>
    <w:p w14:paraId="001FF57C" w14:textId="365B2105" w:rsidR="003732E6" w:rsidRDefault="00C15BC8" w:rsidP="00144C4C">
      <w:pPr>
        <w:pStyle w:val="ListNumber"/>
        <w:numPr>
          <w:ilvl w:val="0"/>
          <w:numId w:val="14"/>
        </w:numPr>
      </w:pPr>
      <w:r>
        <w:t>Read the poem and highlight any unfamiliar terms. Mark passages that you find confusing with question marks.</w:t>
      </w:r>
    </w:p>
    <w:p w14:paraId="21294FDF" w14:textId="7B48C5B7" w:rsidR="00B3296C" w:rsidRDefault="00C15BC8" w:rsidP="00144C4C">
      <w:pPr>
        <w:pStyle w:val="ListNumber"/>
        <w:numPr>
          <w:ilvl w:val="0"/>
          <w:numId w:val="14"/>
        </w:numPr>
      </w:pPr>
      <w:r>
        <w:t>What does this text make you consider or want to learn more about</w:t>
      </w:r>
      <w:r w:rsidR="006D71BE">
        <w:t>?</w:t>
      </w:r>
    </w:p>
    <w:p w14:paraId="6817685A" w14:textId="77777777" w:rsidR="00750D57" w:rsidRPr="007E302F" w:rsidRDefault="00750D57" w:rsidP="007E302F">
      <w:r>
        <w:br w:type="page"/>
      </w:r>
    </w:p>
    <w:p w14:paraId="35D78688" w14:textId="353EB810" w:rsidR="0035154E" w:rsidRDefault="0035154E" w:rsidP="00480043">
      <w:pPr>
        <w:pStyle w:val="Heading2"/>
      </w:pPr>
      <w:bookmarkStart w:id="63" w:name="_Toc164776120"/>
      <w:r w:rsidRPr="0035154E">
        <w:t xml:space="preserve">Phase 3, resource </w:t>
      </w:r>
      <w:r w:rsidR="00813A71">
        <w:t>7</w:t>
      </w:r>
      <w:r w:rsidRPr="0035154E">
        <w:t xml:space="preserve"> – </w:t>
      </w:r>
      <w:r w:rsidR="00E3488E" w:rsidRPr="00E3488E">
        <w:t>clarification of terms</w:t>
      </w:r>
      <w:bookmarkEnd w:id="63"/>
    </w:p>
    <w:p w14:paraId="45951EB5" w14:textId="30BC96E1" w:rsidR="00C12711" w:rsidRDefault="00C12711" w:rsidP="004D4BA0">
      <w:r>
        <w:t>Terms and definitions</w:t>
      </w:r>
      <w:r w:rsidR="004D4BA0">
        <w:t xml:space="preserve"> relevant to the poem.</w:t>
      </w:r>
    </w:p>
    <w:p w14:paraId="068BA0CE" w14:textId="0CF9E54D" w:rsidR="004D4BA0" w:rsidRDefault="004D4BA0" w:rsidP="004D4BA0">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35</w:t>
      </w:r>
      <w:r w:rsidR="005028EC">
        <w:rPr>
          <w:noProof/>
        </w:rPr>
        <w:fldChar w:fldCharType="end"/>
      </w:r>
      <w:r w:rsidR="00694035">
        <w:rPr>
          <w:noProof/>
        </w:rPr>
        <w:t xml:space="preserve"> </w:t>
      </w:r>
      <w:r w:rsidRPr="004D4BA0">
        <w:t>– clarification of terms</w:t>
      </w:r>
    </w:p>
    <w:tbl>
      <w:tblPr>
        <w:tblStyle w:val="Tableheader"/>
        <w:tblW w:w="0" w:type="auto"/>
        <w:tblLook w:val="04A0" w:firstRow="1" w:lastRow="0" w:firstColumn="1" w:lastColumn="0" w:noHBand="0" w:noVBand="1"/>
        <w:tblDescription w:val="Clarification of terms."/>
      </w:tblPr>
      <w:tblGrid>
        <w:gridCol w:w="1696"/>
        <w:gridCol w:w="7932"/>
      </w:tblGrid>
      <w:tr w:rsidR="00480043" w14:paraId="28EAB806" w14:textId="77777777" w:rsidTr="001A1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E72E6CB" w14:textId="21EC8982" w:rsidR="00480043" w:rsidRDefault="00A22BCA" w:rsidP="00480043">
            <w:r>
              <w:t>Term</w:t>
            </w:r>
          </w:p>
        </w:tc>
        <w:tc>
          <w:tcPr>
            <w:tcW w:w="7932" w:type="dxa"/>
          </w:tcPr>
          <w:p w14:paraId="690CBE3A" w14:textId="5C6319E0" w:rsidR="00480043" w:rsidRDefault="00480043" w:rsidP="00480043">
            <w:pPr>
              <w:cnfStyle w:val="100000000000" w:firstRow="1" w:lastRow="0" w:firstColumn="0" w:lastColumn="0" w:oddVBand="0" w:evenVBand="0" w:oddHBand="0" w:evenHBand="0" w:firstRowFirstColumn="0" w:firstRowLastColumn="0" w:lastRowFirstColumn="0" w:lastRowLastColumn="0"/>
            </w:pPr>
            <w:r>
              <w:t>Definition</w:t>
            </w:r>
          </w:p>
        </w:tc>
      </w:tr>
      <w:tr w:rsidR="00480043" w14:paraId="799EA1FE" w14:textId="77777777" w:rsidTr="001A1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FA288CF" w14:textId="04BE2215" w:rsidR="00480043" w:rsidRDefault="0008276B" w:rsidP="00480043">
            <w:r>
              <w:t>pond</w:t>
            </w:r>
          </w:p>
        </w:tc>
        <w:tc>
          <w:tcPr>
            <w:tcW w:w="7932" w:type="dxa"/>
          </w:tcPr>
          <w:p w14:paraId="296743BE" w14:textId="71E572F0" w:rsidR="00480043" w:rsidRDefault="0008276B" w:rsidP="00480043">
            <w:pPr>
              <w:cnfStyle w:val="000000100000" w:firstRow="0" w:lastRow="0" w:firstColumn="0" w:lastColumn="0" w:oddVBand="0" w:evenVBand="0" w:oddHBand="1" w:evenHBand="0" w:firstRowFirstColumn="0" w:firstRowLastColumn="0" w:lastRowFirstColumn="0" w:lastRowLastColumn="0"/>
            </w:pPr>
            <w:r>
              <w:t>A small lake</w:t>
            </w:r>
            <w:r w:rsidR="00694035">
              <w:t>.</w:t>
            </w:r>
          </w:p>
        </w:tc>
      </w:tr>
      <w:tr w:rsidR="00480043" w14:paraId="2DD82F80" w14:textId="77777777" w:rsidTr="001A13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5B98289" w14:textId="39FC8A84" w:rsidR="00480043" w:rsidRDefault="00B7438E" w:rsidP="00480043">
            <w:r>
              <w:t>Venus</w:t>
            </w:r>
          </w:p>
        </w:tc>
        <w:tc>
          <w:tcPr>
            <w:tcW w:w="7932" w:type="dxa"/>
          </w:tcPr>
          <w:p w14:paraId="48D1A5F3" w14:textId="54CF262A" w:rsidR="00480043" w:rsidRDefault="007D4E8A" w:rsidP="00480043">
            <w:pPr>
              <w:cnfStyle w:val="000000010000" w:firstRow="0" w:lastRow="0" w:firstColumn="0" w:lastColumn="0" w:oddVBand="0" w:evenVBand="0" w:oddHBand="0" w:evenHBand="1" w:firstRowFirstColumn="0" w:firstRowLastColumn="0" w:lastRowFirstColumn="0" w:lastRowLastColumn="0"/>
            </w:pPr>
            <w:r>
              <w:t xml:space="preserve">Venus </w:t>
            </w:r>
            <w:r w:rsidR="001E1085">
              <w:t>is a Roman goddess</w:t>
            </w:r>
            <w:r w:rsidR="000A73F3">
              <w:t xml:space="preserve"> who is associated with love</w:t>
            </w:r>
            <w:r w:rsidR="00694035">
              <w:t>.</w:t>
            </w:r>
          </w:p>
        </w:tc>
      </w:tr>
      <w:tr w:rsidR="00480043" w14:paraId="5D4435FA" w14:textId="77777777" w:rsidTr="001A1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9A2FB45" w14:textId="17CCA4BC" w:rsidR="00480043" w:rsidRDefault="00431BB0" w:rsidP="00480043">
            <w:r>
              <w:t>galleries</w:t>
            </w:r>
          </w:p>
        </w:tc>
        <w:tc>
          <w:tcPr>
            <w:tcW w:w="7932" w:type="dxa"/>
          </w:tcPr>
          <w:p w14:paraId="5C8E61A1" w14:textId="644F647E" w:rsidR="00480043" w:rsidRDefault="00CF2EC6" w:rsidP="00480043">
            <w:pPr>
              <w:cnfStyle w:val="000000100000" w:firstRow="0" w:lastRow="0" w:firstColumn="0" w:lastColumn="0" w:oddVBand="0" w:evenVBand="0" w:oddHBand="1" w:evenHBand="0" w:firstRowFirstColumn="0" w:firstRowLastColumn="0" w:lastRowFirstColumn="0" w:lastRowLastColumn="0"/>
            </w:pPr>
            <w:r>
              <w:t xml:space="preserve">This refers </w:t>
            </w:r>
            <w:r w:rsidR="005E73F7">
              <w:t xml:space="preserve">to </w:t>
            </w:r>
            <w:r w:rsidR="00264DAC">
              <w:t>A</w:t>
            </w:r>
            <w:r w:rsidR="005E73F7">
              <w:t>rt galleries</w:t>
            </w:r>
            <w:r w:rsidR="00694035">
              <w:t>.</w:t>
            </w:r>
          </w:p>
        </w:tc>
      </w:tr>
      <w:tr w:rsidR="00480043" w14:paraId="429A4C97" w14:textId="77777777" w:rsidTr="001A13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CD7A585" w14:textId="5EFB34C2" w:rsidR="00480043" w:rsidRDefault="00C5342A" w:rsidP="00480043">
            <w:r>
              <w:t>Ren</w:t>
            </w:r>
            <w:r w:rsidR="00DF7AEE">
              <w:t>aissance</w:t>
            </w:r>
          </w:p>
        </w:tc>
        <w:tc>
          <w:tcPr>
            <w:tcW w:w="7932" w:type="dxa"/>
          </w:tcPr>
          <w:p w14:paraId="17F58FCC" w14:textId="1000E0CA" w:rsidR="00480043" w:rsidRDefault="00E120BA" w:rsidP="00480043">
            <w:pPr>
              <w:cnfStyle w:val="000000010000" w:firstRow="0" w:lastRow="0" w:firstColumn="0" w:lastColumn="0" w:oddVBand="0" w:evenVBand="0" w:oddHBand="0" w:evenHBand="1" w:firstRowFirstColumn="0" w:firstRowLastColumn="0" w:lastRowFirstColumn="0" w:lastRowLastColumn="0"/>
            </w:pPr>
            <w:r>
              <w:t>Is a period of history</w:t>
            </w:r>
            <w:r w:rsidR="00694E91">
              <w:t xml:space="preserve"> in the </w:t>
            </w:r>
            <w:r w:rsidR="004D5929">
              <w:t>15</w:t>
            </w:r>
            <w:r w:rsidR="004D5929" w:rsidRPr="00DB1710">
              <w:t>th</w:t>
            </w:r>
            <w:r w:rsidR="004D5929">
              <w:t xml:space="preserve"> and 16</w:t>
            </w:r>
            <w:r w:rsidR="004D5929" w:rsidRPr="00DB1710">
              <w:t>th</w:t>
            </w:r>
            <w:r w:rsidR="004D5929">
              <w:t xml:space="preserve"> </w:t>
            </w:r>
            <w:r w:rsidR="00000883">
              <w:t xml:space="preserve">century </w:t>
            </w:r>
            <w:r w:rsidR="004D5929">
              <w:t xml:space="preserve">that </w:t>
            </w:r>
            <w:r w:rsidR="00155933">
              <w:t xml:space="preserve">attempted to revive or surpass </w:t>
            </w:r>
            <w:r w:rsidR="00556517">
              <w:t xml:space="preserve">the achievements of the classical world of </w:t>
            </w:r>
            <w:r w:rsidR="009F089A">
              <w:t>Greece</w:t>
            </w:r>
            <w:r w:rsidR="00556517">
              <w:t xml:space="preserve"> and Rome</w:t>
            </w:r>
            <w:r w:rsidR="009E2DEF">
              <w:t>. Considered a high point in Art</w:t>
            </w:r>
            <w:r w:rsidR="00150F3C">
              <w:t>.</w:t>
            </w:r>
          </w:p>
        </w:tc>
      </w:tr>
      <w:tr w:rsidR="00480043" w14:paraId="3B9F2CAB" w14:textId="77777777" w:rsidTr="001A1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7921A3" w14:textId="7C357004" w:rsidR="00480043" w:rsidRDefault="00C13007" w:rsidP="00480043">
            <w:r>
              <w:t>sil</w:t>
            </w:r>
            <w:r w:rsidR="00C8348B">
              <w:t>houette</w:t>
            </w:r>
          </w:p>
        </w:tc>
        <w:tc>
          <w:tcPr>
            <w:tcW w:w="7932" w:type="dxa"/>
          </w:tcPr>
          <w:p w14:paraId="260C2975" w14:textId="6153BB90" w:rsidR="00480043" w:rsidRDefault="00CF325D" w:rsidP="00480043">
            <w:pPr>
              <w:cnfStyle w:val="000000100000" w:firstRow="0" w:lastRow="0" w:firstColumn="0" w:lastColumn="0" w:oddVBand="0" w:evenVBand="0" w:oddHBand="1" w:evenHBand="0" w:firstRowFirstColumn="0" w:firstRowLastColumn="0" w:lastRowFirstColumn="0" w:lastRowLastColumn="0"/>
            </w:pPr>
            <w:r>
              <w:t xml:space="preserve">The </w:t>
            </w:r>
            <w:r w:rsidR="00597FEF">
              <w:t>dark shape or outline of someone</w:t>
            </w:r>
            <w:r w:rsidR="00694035">
              <w:t>.</w:t>
            </w:r>
          </w:p>
        </w:tc>
      </w:tr>
    </w:tbl>
    <w:p w14:paraId="43C0D3CD" w14:textId="77777777" w:rsidR="005F03FB" w:rsidRPr="007E302F" w:rsidRDefault="005F03FB" w:rsidP="007E302F">
      <w:r>
        <w:br w:type="page"/>
      </w:r>
    </w:p>
    <w:p w14:paraId="54E2788D" w14:textId="33261E8A" w:rsidR="00A31A9E" w:rsidRDefault="00813E24" w:rsidP="00B12063">
      <w:pPr>
        <w:pStyle w:val="Heading2"/>
        <w:spacing w:before="240"/>
      </w:pPr>
      <w:bookmarkStart w:id="64" w:name="_Toc164776121"/>
      <w:r>
        <w:t xml:space="preserve">Phase 3, </w:t>
      </w:r>
      <w:r w:rsidR="00890840">
        <w:t>a</w:t>
      </w:r>
      <w:r>
        <w:t>ctivity</w:t>
      </w:r>
      <w:r w:rsidR="00AD3FD3">
        <w:t xml:space="preserve"> </w:t>
      </w:r>
      <w:r w:rsidR="00667E78">
        <w:t>9</w:t>
      </w:r>
      <w:r w:rsidR="00AD3FD3">
        <w:t xml:space="preserve"> </w:t>
      </w:r>
      <w:r w:rsidR="00942CBE">
        <w:t>–</w:t>
      </w:r>
      <w:r w:rsidR="00AD3FD3">
        <w:t xml:space="preserve"> </w:t>
      </w:r>
      <w:r w:rsidR="00942CBE">
        <w:t>I used to think</w:t>
      </w:r>
      <w:r w:rsidR="00C64521">
        <w:t xml:space="preserve"> ... </w:t>
      </w:r>
      <w:r w:rsidR="00942CBE">
        <w:t>now I think</w:t>
      </w:r>
      <w:bookmarkEnd w:id="64"/>
    </w:p>
    <w:p w14:paraId="189770F7" w14:textId="13C24E85" w:rsidR="00DA7387" w:rsidRDefault="00A31A9E" w:rsidP="00813E24">
      <w:pPr>
        <w:pStyle w:val="FeatureBox2"/>
      </w:pPr>
      <w:r w:rsidRPr="004D4BA0">
        <w:rPr>
          <w:rStyle w:val="Strong"/>
        </w:rPr>
        <w:t>Teacher note:</w:t>
      </w:r>
      <w:r w:rsidRPr="00A31A9E">
        <w:t xml:space="preserve"> the thinking routine ‘I Used to Think</w:t>
      </w:r>
      <w:r w:rsidR="00C64521">
        <w:t xml:space="preserve"> ... </w:t>
      </w:r>
      <w:r w:rsidRPr="00A31A9E">
        <w:t>Now I Think</w:t>
      </w:r>
      <w:r w:rsidR="00C64521">
        <w:t xml:space="preserve"> </w:t>
      </w:r>
      <w:r w:rsidR="00694035">
        <w:t>...</w:t>
      </w:r>
      <w:r w:rsidRPr="00A31A9E">
        <w:t xml:space="preserve">’ allows students to reflect on their understanding and response to the poem </w:t>
      </w:r>
      <w:r w:rsidR="00276150" w:rsidRPr="00A31A9E">
        <w:t>considering</w:t>
      </w:r>
      <w:r w:rsidRPr="00A31A9E">
        <w:t xml:space="preserve"> their learning about the </w:t>
      </w:r>
      <w:r w:rsidR="005777FC">
        <w:t>performance of the poem</w:t>
      </w:r>
      <w:r w:rsidRPr="00A31A9E">
        <w:t xml:space="preserve">. This activity has adapted aspects of this thinking routine to ensure a deeper reflection on the </w:t>
      </w:r>
      <w:r w:rsidR="00515650">
        <w:t>reading of the</w:t>
      </w:r>
      <w:r w:rsidR="003320C9">
        <w:t xml:space="preserve"> text in class to the performance</w:t>
      </w:r>
      <w:r w:rsidRPr="00A31A9E">
        <w:t xml:space="preserve"> of the poem. Additional thinking routines can be sourced from </w:t>
      </w:r>
      <w:hyperlink r:id="rId51" w:history="1">
        <w:r w:rsidRPr="00D81FB6">
          <w:rPr>
            <w:rStyle w:val="Hyperlink"/>
          </w:rPr>
          <w:t>Project Zero’s Thinking Routine Toolbox</w:t>
        </w:r>
      </w:hyperlink>
      <w:r w:rsidRPr="00A31A9E">
        <w:t>.</w:t>
      </w:r>
    </w:p>
    <w:p w14:paraId="0BEE2943" w14:textId="5D977B64" w:rsidR="00643FCB" w:rsidRPr="00F94A18" w:rsidRDefault="00671099" w:rsidP="00144C4C">
      <w:pPr>
        <w:pStyle w:val="ListNumber"/>
        <w:numPr>
          <w:ilvl w:val="0"/>
          <w:numId w:val="100"/>
        </w:numPr>
      </w:pPr>
      <w:r w:rsidRPr="00F94A18">
        <w:t>You have read the poem</w:t>
      </w:r>
      <w:r w:rsidR="00C44856" w:rsidRPr="00F94A18">
        <w:t xml:space="preserve"> on</w:t>
      </w:r>
      <w:r w:rsidR="0085221F" w:rsidRPr="00F94A18">
        <w:t xml:space="preserve"> the page</w:t>
      </w:r>
      <w:r w:rsidR="00643FCB" w:rsidRPr="00F94A18">
        <w:t xml:space="preserve"> </w:t>
      </w:r>
      <w:r w:rsidR="00C44856" w:rsidRPr="00F94A18">
        <w:t>or in class</w:t>
      </w:r>
      <w:r w:rsidR="00713EB0" w:rsidRPr="00F94A18">
        <w:t>.</w:t>
      </w:r>
      <w:r w:rsidR="00C44856" w:rsidRPr="00F94A18">
        <w:t xml:space="preserve"> </w:t>
      </w:r>
      <w:r w:rsidR="00713EB0" w:rsidRPr="00F94A18">
        <w:t>N</w:t>
      </w:r>
      <w:r w:rsidR="00C44856" w:rsidRPr="00F94A18">
        <w:t>ow</w:t>
      </w:r>
      <w:r w:rsidR="00713EB0" w:rsidRPr="00F94A18">
        <w:t>,</w:t>
      </w:r>
      <w:r w:rsidR="00C44856" w:rsidRPr="00F94A18">
        <w:t xml:space="preserve"> </w:t>
      </w:r>
      <w:r w:rsidR="00B54A70" w:rsidRPr="00F94A18">
        <w:t>compare</w:t>
      </w:r>
      <w:r w:rsidR="00C44856" w:rsidRPr="00F94A18">
        <w:t xml:space="preserve"> this t</w:t>
      </w:r>
      <w:r w:rsidR="00B54A70" w:rsidRPr="00F94A18">
        <w:t>o how</w:t>
      </w:r>
      <w:r w:rsidR="00882F34" w:rsidRPr="00F94A18">
        <w:t xml:space="preserve"> it was performed </w:t>
      </w:r>
      <w:r w:rsidR="00643FCB" w:rsidRPr="00F94A18">
        <w:t xml:space="preserve">to engage in this thinking routine. This will allow you to consider how your understanding of the meaning of the poem has been impacted by </w:t>
      </w:r>
      <w:r w:rsidR="00803EA8" w:rsidRPr="00F94A18">
        <w:t>its delivery in different modes</w:t>
      </w:r>
      <w:r w:rsidR="00643FCB" w:rsidRPr="00F94A18">
        <w:t>.</w:t>
      </w:r>
    </w:p>
    <w:p w14:paraId="6082D570" w14:textId="02876746" w:rsidR="00DA7387" w:rsidRPr="00F94A18" w:rsidRDefault="00643FCB" w:rsidP="00144C4C">
      <w:pPr>
        <w:pStyle w:val="ListNumber"/>
        <w:numPr>
          <w:ilvl w:val="0"/>
          <w:numId w:val="100"/>
        </w:numPr>
      </w:pPr>
      <w:r w:rsidRPr="00F94A18">
        <w:t>In the second column of the table, use the sentence stems provided to complete the statements.</w:t>
      </w:r>
      <w:r w:rsidR="003130E6" w:rsidRPr="00F94A18">
        <w:t xml:space="preserve"> Questions that may help you </w:t>
      </w:r>
      <w:r w:rsidR="00CA53D4" w:rsidRPr="00F94A18">
        <w:t xml:space="preserve">frame </w:t>
      </w:r>
      <w:r w:rsidR="003C77E3" w:rsidRPr="00F94A18">
        <w:t xml:space="preserve">your response </w:t>
      </w:r>
      <w:r w:rsidR="00243610" w:rsidRPr="00F94A18">
        <w:t>include:</w:t>
      </w:r>
    </w:p>
    <w:p w14:paraId="4B732CC1" w14:textId="79C5A99E" w:rsidR="00243610" w:rsidRPr="00EF6AA7" w:rsidRDefault="00243610" w:rsidP="00144C4C">
      <w:pPr>
        <w:pStyle w:val="ListNumber2"/>
        <w:numPr>
          <w:ilvl w:val="0"/>
          <w:numId w:val="58"/>
        </w:numPr>
      </w:pPr>
      <w:r w:rsidRPr="00EF6AA7">
        <w:t>Did the performance of the poem change your first impression?</w:t>
      </w:r>
    </w:p>
    <w:p w14:paraId="7BD632AA" w14:textId="0CBC70D7" w:rsidR="00C963B7" w:rsidRPr="00EF6AA7" w:rsidRDefault="00243610" w:rsidP="00EF6AA7">
      <w:pPr>
        <w:pStyle w:val="ListNumber2"/>
      </w:pPr>
      <w:r w:rsidRPr="00EF6AA7">
        <w:t xml:space="preserve">Did the performance </w:t>
      </w:r>
      <w:r w:rsidR="00F52EDE" w:rsidRPr="00EF6AA7">
        <w:t>enhance your understanding of the poem and its representation of love?</w:t>
      </w:r>
      <w:r w:rsidRPr="00EF6AA7">
        <w:t xml:space="preserve"> How?</w:t>
      </w:r>
    </w:p>
    <w:p w14:paraId="7DB07BE3" w14:textId="40201DE5" w:rsidR="004D4BA0" w:rsidRDefault="004D4BA0" w:rsidP="004D4BA0">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36</w:t>
      </w:r>
      <w:r w:rsidR="005028EC">
        <w:rPr>
          <w:noProof/>
        </w:rPr>
        <w:fldChar w:fldCharType="end"/>
      </w:r>
      <w:r w:rsidR="00F06944">
        <w:rPr>
          <w:noProof/>
        </w:rPr>
        <w:t xml:space="preserve"> </w:t>
      </w:r>
      <w:r w:rsidRPr="004D4BA0">
        <w:t>– ‘I used to think … now I think’ response scaffold</w:t>
      </w:r>
    </w:p>
    <w:tbl>
      <w:tblPr>
        <w:tblStyle w:val="Tableheader"/>
        <w:tblW w:w="9861" w:type="dxa"/>
        <w:tblLook w:val="04A0" w:firstRow="1" w:lastRow="0" w:firstColumn="1" w:lastColumn="0" w:noHBand="0" w:noVBand="1"/>
        <w:tblDescription w:val="‘I used to think … now I think’ response scaffold. A table for students to complete the thinking routine using the prompts provided. "/>
      </w:tblPr>
      <w:tblGrid>
        <w:gridCol w:w="3539"/>
        <w:gridCol w:w="6322"/>
      </w:tblGrid>
      <w:tr w:rsidR="00DA7387" w:rsidRPr="00DA7387" w14:paraId="7CCF34DF" w14:textId="77777777" w:rsidTr="003C6D40">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3539" w:type="dxa"/>
          </w:tcPr>
          <w:p w14:paraId="61115D8F" w14:textId="77777777" w:rsidR="00DA7387" w:rsidRPr="00DA7387" w:rsidRDefault="00DA7387" w:rsidP="00DA7387">
            <w:pPr>
              <w:ind w:left="567" w:hanging="567"/>
            </w:pPr>
            <w:r w:rsidRPr="00DA7387">
              <w:t>Sentence stems</w:t>
            </w:r>
          </w:p>
        </w:tc>
        <w:tc>
          <w:tcPr>
            <w:tcW w:w="6322" w:type="dxa"/>
          </w:tcPr>
          <w:p w14:paraId="723F2DDC" w14:textId="77777777" w:rsidR="00DA7387" w:rsidRPr="00DA7387" w:rsidRDefault="00DA7387" w:rsidP="00DA7387">
            <w:pPr>
              <w:ind w:left="567" w:hanging="567"/>
              <w:cnfStyle w:val="100000000000" w:firstRow="1" w:lastRow="0" w:firstColumn="0" w:lastColumn="0" w:oddVBand="0" w:evenVBand="0" w:oddHBand="0" w:evenHBand="0" w:firstRowFirstColumn="0" w:firstRowLastColumn="0" w:lastRowFirstColumn="0" w:lastRowLastColumn="0"/>
            </w:pPr>
            <w:r w:rsidRPr="00DA7387">
              <w:t>Student response</w:t>
            </w:r>
          </w:p>
        </w:tc>
      </w:tr>
      <w:tr w:rsidR="00DA7387" w:rsidRPr="00DA7387" w14:paraId="1C286870" w14:textId="77777777" w:rsidTr="003C6D40">
        <w:trPr>
          <w:cnfStyle w:val="000000100000" w:firstRow="0" w:lastRow="0" w:firstColumn="0" w:lastColumn="0" w:oddVBand="0" w:evenVBand="0" w:oddHBand="1" w:evenHBand="0" w:firstRowFirstColumn="0" w:firstRowLastColumn="0" w:lastRowFirstColumn="0" w:lastRowLastColumn="0"/>
          <w:trHeight w:val="1943"/>
        </w:trPr>
        <w:tc>
          <w:tcPr>
            <w:cnfStyle w:val="001000000000" w:firstRow="0" w:lastRow="0" w:firstColumn="1" w:lastColumn="0" w:oddVBand="0" w:evenVBand="0" w:oddHBand="0" w:evenHBand="0" w:firstRowFirstColumn="0" w:firstRowLastColumn="0" w:lastRowFirstColumn="0" w:lastRowLastColumn="0"/>
            <w:tcW w:w="3539" w:type="dxa"/>
          </w:tcPr>
          <w:p w14:paraId="7E7A04EB" w14:textId="301D1F82" w:rsidR="00DA7387" w:rsidRPr="004D4BA0" w:rsidRDefault="00DA7387" w:rsidP="004D4BA0">
            <w:pPr>
              <w:spacing w:after="840"/>
            </w:pPr>
            <w:r w:rsidRPr="00DA7387">
              <w:rPr>
                <w:bCs/>
                <w:lang w:val="en"/>
              </w:rPr>
              <w:t xml:space="preserve">I </w:t>
            </w:r>
            <w:r w:rsidRPr="004D4BA0">
              <w:t>used to think the poem</w:t>
            </w:r>
            <w:r w:rsidR="00B743A0" w:rsidRPr="004D4BA0">
              <w:t xml:space="preserve"> </w:t>
            </w:r>
            <w:r w:rsidRPr="004D4BA0">
              <w:t>was about</w:t>
            </w:r>
            <w:r w:rsidR="00C64521">
              <w:t xml:space="preserve"> ... </w:t>
            </w:r>
          </w:p>
          <w:p w14:paraId="777CEBAB" w14:textId="73C0E3F4" w:rsidR="00014E76" w:rsidRPr="00642443" w:rsidRDefault="00642443" w:rsidP="004D4BA0">
            <w:pPr>
              <w:spacing w:after="840"/>
              <w:ind w:left="567" w:hanging="567"/>
              <w:rPr>
                <w:bCs/>
                <w:lang w:val="en"/>
              </w:rPr>
            </w:pPr>
            <w:r w:rsidRPr="00642443">
              <w:rPr>
                <w:bCs/>
                <w:lang w:val="en"/>
              </w:rPr>
              <w:t>I used to think poetry was …</w:t>
            </w:r>
          </w:p>
          <w:p w14:paraId="342C5B34" w14:textId="3A02E589" w:rsidR="00014E76" w:rsidRPr="00DA7387" w:rsidRDefault="00014E76" w:rsidP="00014E76">
            <w:pPr>
              <w:rPr>
                <w:bCs/>
              </w:rPr>
            </w:pPr>
          </w:p>
        </w:tc>
        <w:tc>
          <w:tcPr>
            <w:tcW w:w="6322" w:type="dxa"/>
          </w:tcPr>
          <w:p w14:paraId="115A3EAE" w14:textId="2849AB93" w:rsidR="00DA7387" w:rsidRDefault="00DA7387" w:rsidP="004D4BA0">
            <w:pPr>
              <w:spacing w:after="1200"/>
              <w:ind w:left="567" w:hanging="567"/>
              <w:cnfStyle w:val="000000100000" w:firstRow="0" w:lastRow="0" w:firstColumn="0" w:lastColumn="0" w:oddVBand="0" w:evenVBand="0" w:oddHBand="1" w:evenHBand="0" w:firstRowFirstColumn="0" w:firstRowLastColumn="0" w:lastRowFirstColumn="0" w:lastRowLastColumn="0"/>
            </w:pPr>
            <w:r w:rsidRPr="00DA7387">
              <w:t>I used to think the poem was about</w:t>
            </w:r>
            <w:r w:rsidR="00C64521">
              <w:t xml:space="preserve"> ... </w:t>
            </w:r>
          </w:p>
          <w:p w14:paraId="24B3AE09" w14:textId="0F3FEF6A" w:rsidR="00642443" w:rsidRPr="00DA7387" w:rsidRDefault="00642443" w:rsidP="00642443">
            <w:pPr>
              <w:cnfStyle w:val="000000100000" w:firstRow="0" w:lastRow="0" w:firstColumn="0" w:lastColumn="0" w:oddVBand="0" w:evenVBand="0" w:oddHBand="1" w:evenHBand="0" w:firstRowFirstColumn="0" w:firstRowLastColumn="0" w:lastRowFirstColumn="0" w:lastRowLastColumn="0"/>
            </w:pPr>
            <w:r>
              <w:t>Now I</w:t>
            </w:r>
            <w:r w:rsidRPr="00642443">
              <w:t xml:space="preserve"> think poetry </w:t>
            </w:r>
            <w:r>
              <w:t>is</w:t>
            </w:r>
            <w:r w:rsidRPr="00642443">
              <w:t xml:space="preserve"> …</w:t>
            </w:r>
          </w:p>
        </w:tc>
      </w:tr>
      <w:tr w:rsidR="004515B3" w:rsidRPr="00DA7387" w14:paraId="11D64AD8" w14:textId="77777777" w:rsidTr="00694035">
        <w:trPr>
          <w:cnfStyle w:val="000000010000" w:firstRow="0" w:lastRow="0" w:firstColumn="0" w:lastColumn="0" w:oddVBand="0" w:evenVBand="0" w:oddHBand="0" w:evenHBand="1" w:firstRowFirstColumn="0" w:firstRowLastColumn="0" w:lastRowFirstColumn="0" w:lastRowLastColumn="0"/>
          <w:trHeight w:val="2106"/>
        </w:trPr>
        <w:tc>
          <w:tcPr>
            <w:cnfStyle w:val="001000000000" w:firstRow="0" w:lastRow="0" w:firstColumn="1" w:lastColumn="0" w:oddVBand="0" w:evenVBand="0" w:oddHBand="0" w:evenHBand="0" w:firstRowFirstColumn="0" w:firstRowLastColumn="0" w:lastRowFirstColumn="0" w:lastRowLastColumn="0"/>
            <w:tcW w:w="3539" w:type="dxa"/>
          </w:tcPr>
          <w:p w14:paraId="27FE07AC" w14:textId="79C710E3" w:rsidR="004515B3" w:rsidRPr="004515B3" w:rsidRDefault="004515B3" w:rsidP="004515B3">
            <w:pPr>
              <w:spacing w:after="840"/>
              <w:rPr>
                <w:lang w:val="en-US"/>
              </w:rPr>
            </w:pPr>
            <w:r w:rsidRPr="6BE0DBF4">
              <w:rPr>
                <w:lang w:val="en-US"/>
              </w:rPr>
              <w:t>Now I think</w:t>
            </w:r>
            <w:r w:rsidR="009F1850">
              <w:rPr>
                <w:lang w:val="en-US"/>
              </w:rPr>
              <w:t>,</w:t>
            </w:r>
            <w:r w:rsidRPr="6BE0DBF4">
              <w:rPr>
                <w:lang w:val="en-US"/>
              </w:rPr>
              <w:t xml:space="preserve"> the poem and poetry </w:t>
            </w:r>
            <w:proofErr w:type="gramStart"/>
            <w:r w:rsidRPr="6BE0DBF4">
              <w:rPr>
                <w:lang w:val="en-US"/>
              </w:rPr>
              <w:t>is</w:t>
            </w:r>
            <w:proofErr w:type="gramEnd"/>
            <w:r w:rsidRPr="6BE0DBF4">
              <w:rPr>
                <w:lang w:val="en-US"/>
              </w:rPr>
              <w:t xml:space="preserve"> about</w:t>
            </w:r>
            <w:r w:rsidR="00C64521">
              <w:rPr>
                <w:lang w:val="en-US"/>
              </w:rPr>
              <w:t xml:space="preserve"> ... </w:t>
            </w:r>
          </w:p>
          <w:p w14:paraId="46878E3B" w14:textId="4F3D5076" w:rsidR="004515B3" w:rsidRPr="00DA7387" w:rsidRDefault="004515B3" w:rsidP="004515B3">
            <w:pPr>
              <w:spacing w:after="840"/>
              <w:rPr>
                <w:bCs/>
                <w:lang w:val="en"/>
              </w:rPr>
            </w:pPr>
            <w:r w:rsidRPr="004515B3">
              <w:rPr>
                <w:bCs/>
                <w:lang w:val="en"/>
              </w:rPr>
              <w:t>This is significant because</w:t>
            </w:r>
            <w:r w:rsidR="00C64521">
              <w:rPr>
                <w:bCs/>
                <w:lang w:val="en"/>
              </w:rPr>
              <w:t xml:space="preserve"> ... </w:t>
            </w:r>
          </w:p>
        </w:tc>
        <w:tc>
          <w:tcPr>
            <w:tcW w:w="6322" w:type="dxa"/>
          </w:tcPr>
          <w:p w14:paraId="7B086060" w14:textId="28866AB9" w:rsidR="004515B3" w:rsidRDefault="004515B3" w:rsidP="004515B3">
            <w:pPr>
              <w:spacing w:after="1200"/>
              <w:ind w:left="567" w:hanging="567"/>
              <w:cnfStyle w:val="000000010000" w:firstRow="0" w:lastRow="0" w:firstColumn="0" w:lastColumn="0" w:oddVBand="0" w:evenVBand="0" w:oddHBand="0" w:evenHBand="1" w:firstRowFirstColumn="0" w:firstRowLastColumn="0" w:lastRowFirstColumn="0" w:lastRowLastColumn="0"/>
            </w:pPr>
            <w:r>
              <w:t>Now I think the poem and poetry is about</w:t>
            </w:r>
            <w:r w:rsidR="00C64521">
              <w:t xml:space="preserve"> ... </w:t>
            </w:r>
          </w:p>
          <w:p w14:paraId="5968501D" w14:textId="1D057D1C" w:rsidR="004515B3" w:rsidRPr="00DA7387" w:rsidRDefault="004515B3" w:rsidP="004515B3">
            <w:pPr>
              <w:spacing w:after="1200"/>
              <w:ind w:left="567" w:hanging="567"/>
              <w:cnfStyle w:val="000000010000" w:firstRow="0" w:lastRow="0" w:firstColumn="0" w:lastColumn="0" w:oddVBand="0" w:evenVBand="0" w:oddHBand="0" w:evenHBand="1" w:firstRowFirstColumn="0" w:firstRowLastColumn="0" w:lastRowFirstColumn="0" w:lastRowLastColumn="0"/>
            </w:pPr>
            <w:r>
              <w:t>This is significant because</w:t>
            </w:r>
            <w:r w:rsidR="00C64521">
              <w:t xml:space="preserve"> ... </w:t>
            </w:r>
          </w:p>
        </w:tc>
      </w:tr>
    </w:tbl>
    <w:p w14:paraId="5227A695" w14:textId="686F803C" w:rsidR="009B3DF6" w:rsidRPr="00EF6AA7" w:rsidRDefault="009B3DF6" w:rsidP="00EF6AA7">
      <w:r>
        <w:br w:type="page"/>
      </w:r>
    </w:p>
    <w:p w14:paraId="2198AEB7" w14:textId="586E51DF" w:rsidR="004577D8" w:rsidRDefault="00657DEE" w:rsidP="00657DEE">
      <w:pPr>
        <w:pStyle w:val="Heading2"/>
      </w:pPr>
      <w:bookmarkStart w:id="65" w:name="_Toc164776122"/>
      <w:r>
        <w:t xml:space="preserve">Phase 3, </w:t>
      </w:r>
      <w:r w:rsidR="001E752E">
        <w:t>act</w:t>
      </w:r>
      <w:r w:rsidR="00FD4554">
        <w:t xml:space="preserve">ivity </w:t>
      </w:r>
      <w:r w:rsidR="00B13669">
        <w:t>1</w:t>
      </w:r>
      <w:r w:rsidR="00667E78">
        <w:t>0</w:t>
      </w:r>
      <w:r w:rsidR="00890840">
        <w:t xml:space="preserve"> </w:t>
      </w:r>
      <w:r w:rsidR="00DF7035">
        <w:t>–</w:t>
      </w:r>
      <w:r w:rsidR="004577D8">
        <w:t xml:space="preserve"> </w:t>
      </w:r>
      <w:r w:rsidR="00890840">
        <w:t>c</w:t>
      </w:r>
      <w:r w:rsidR="004577D8">
        <w:t>omparison</w:t>
      </w:r>
      <w:r w:rsidR="00890840">
        <w:t xml:space="preserve"> </w:t>
      </w:r>
      <w:r w:rsidR="00E16587">
        <w:t>t</w:t>
      </w:r>
      <w:r w:rsidR="004577D8">
        <w:t>able</w:t>
      </w:r>
      <w:bookmarkEnd w:id="65"/>
    </w:p>
    <w:p w14:paraId="53DD5B12" w14:textId="34419836" w:rsidR="00585E1B" w:rsidRPr="00585E1B" w:rsidRDefault="00AE445C" w:rsidP="0007066F">
      <w:pPr>
        <w:pStyle w:val="FeatureBox2"/>
      </w:pPr>
      <w:r w:rsidRPr="00BC57E0">
        <w:rPr>
          <w:b/>
          <w:bCs/>
        </w:rPr>
        <w:t>Teacher note:</w:t>
      </w:r>
      <w:r>
        <w:t xml:space="preserve"> </w:t>
      </w:r>
      <w:r w:rsidR="00EF6AA7">
        <w:t xml:space="preserve">the </w:t>
      </w:r>
      <w:r w:rsidR="009E0DDD">
        <w:t>te</w:t>
      </w:r>
      <w:r w:rsidR="00655D17">
        <w:t xml:space="preserve">rm </w:t>
      </w:r>
      <w:r w:rsidR="003554E4">
        <w:t>‘</w:t>
      </w:r>
      <w:r w:rsidR="00655D17">
        <w:t>lyricism</w:t>
      </w:r>
      <w:r w:rsidR="003554E4">
        <w:t>’</w:t>
      </w:r>
      <w:r w:rsidR="00655D17">
        <w:t xml:space="preserve"> in the table below made need further explanation</w:t>
      </w:r>
      <w:r w:rsidR="00A55047">
        <w:t xml:space="preserve">. </w:t>
      </w:r>
      <w:r w:rsidR="00E31F94">
        <w:t xml:space="preserve">Lyricism </w:t>
      </w:r>
      <w:r w:rsidR="005A3013">
        <w:t xml:space="preserve">can be explained as </w:t>
      </w:r>
      <w:r w:rsidR="004060B4">
        <w:t xml:space="preserve">musical or </w:t>
      </w:r>
      <w:r w:rsidR="005A3013">
        <w:t xml:space="preserve">beautiful </w:t>
      </w:r>
      <w:r w:rsidR="004060B4">
        <w:t>expression of personal thought</w:t>
      </w:r>
      <w:r w:rsidR="00B1271E">
        <w:t>s</w:t>
      </w:r>
      <w:r w:rsidR="004060B4">
        <w:t xml:space="preserve"> </w:t>
      </w:r>
      <w:r w:rsidR="00B1271E">
        <w:t>in written form</w:t>
      </w:r>
      <w:r w:rsidR="005075E3">
        <w:t>.</w:t>
      </w:r>
    </w:p>
    <w:p w14:paraId="5AC279E8" w14:textId="7FB04FEA" w:rsidR="002D5158" w:rsidRDefault="003B5DFC" w:rsidP="00144C4C">
      <w:pPr>
        <w:pStyle w:val="ListNumber"/>
        <w:numPr>
          <w:ilvl w:val="0"/>
          <w:numId w:val="15"/>
        </w:numPr>
      </w:pPr>
      <w:r w:rsidRPr="003B5DFC">
        <w:t xml:space="preserve">In the table </w:t>
      </w:r>
      <w:r w:rsidR="00E23440">
        <w:t>below</w:t>
      </w:r>
      <w:r w:rsidRPr="003B5DFC">
        <w:t xml:space="preserve"> ‘check</w:t>
      </w:r>
      <w:r w:rsidR="00274A24">
        <w:t>ing</w:t>
      </w:r>
      <w:r w:rsidRPr="003B5DFC">
        <w:t xml:space="preserve"> your understanding’ there are some</w:t>
      </w:r>
      <w:r w:rsidR="00C348A9">
        <w:t xml:space="preserve"> poetic devices that we have been discussing at length</w:t>
      </w:r>
      <w:r w:rsidR="00C20197">
        <w:t xml:space="preserve">. Having </w:t>
      </w:r>
      <w:r w:rsidR="006F68A7">
        <w:t xml:space="preserve">engaged with both ‘How </w:t>
      </w:r>
      <w:r w:rsidR="00300DB2">
        <w:t>Do</w:t>
      </w:r>
      <w:r w:rsidR="006F68A7">
        <w:t xml:space="preserve"> I </w:t>
      </w:r>
      <w:r w:rsidR="00300DB2">
        <w:t>Love Thee?</w:t>
      </w:r>
      <w:r w:rsidR="006F68A7">
        <w:t xml:space="preserve"> </w:t>
      </w:r>
      <w:r w:rsidR="00761E79">
        <w:t>(Sonnet 43)</w:t>
      </w:r>
      <w:r w:rsidR="00A8552F">
        <w:t>’</w:t>
      </w:r>
      <w:r w:rsidR="006F68A7">
        <w:t xml:space="preserve"> and </w:t>
      </w:r>
      <w:r w:rsidR="00936ACE">
        <w:t xml:space="preserve">‘On </w:t>
      </w:r>
      <w:r w:rsidR="004E4380">
        <w:t>Clapton Pond</w:t>
      </w:r>
      <w:r w:rsidR="00936ACE">
        <w:t xml:space="preserve"> at Dawn’ try to</w:t>
      </w:r>
      <w:r w:rsidR="00A30A8E">
        <w:t xml:space="preserve"> complete the table</w:t>
      </w:r>
      <w:r w:rsidR="00D54E58">
        <w:t xml:space="preserve">. </w:t>
      </w:r>
      <w:r w:rsidR="00883635" w:rsidRPr="00883635">
        <w:t>The first row has been completed for you as an example</w:t>
      </w:r>
      <w:r w:rsidR="004E4380">
        <w:t>.</w:t>
      </w:r>
    </w:p>
    <w:p w14:paraId="2733CFDB" w14:textId="53791A9F" w:rsidR="00A70BE1" w:rsidRDefault="005C2148" w:rsidP="00144C4C">
      <w:pPr>
        <w:pStyle w:val="ListNumber"/>
        <w:numPr>
          <w:ilvl w:val="0"/>
          <w:numId w:val="15"/>
        </w:numPr>
      </w:pPr>
      <w:r>
        <w:t>Work with a</w:t>
      </w:r>
      <w:r w:rsidR="00EB6459">
        <w:t xml:space="preserve"> </w:t>
      </w:r>
      <w:r>
        <w:t xml:space="preserve">partner to create a </w:t>
      </w:r>
      <w:hyperlink r:id="rId52" w:history="1">
        <w:r w:rsidR="00062492" w:rsidRPr="000F527E">
          <w:rPr>
            <w:rStyle w:val="Hyperlink"/>
          </w:rPr>
          <w:t>Venn</w:t>
        </w:r>
        <w:r w:rsidRPr="000F527E">
          <w:rPr>
            <w:rStyle w:val="Hyperlink"/>
          </w:rPr>
          <w:t xml:space="preserve"> diagram</w:t>
        </w:r>
      </w:hyperlink>
      <w:r>
        <w:t xml:space="preserve"> for the </w:t>
      </w:r>
      <w:r w:rsidR="00CF113D">
        <w:t xml:space="preserve">2 </w:t>
      </w:r>
      <w:r>
        <w:t>poems</w:t>
      </w:r>
      <w:r w:rsidR="00062492">
        <w:t>. Use only single words or two</w:t>
      </w:r>
      <w:r w:rsidR="00350CAC">
        <w:t>-</w:t>
      </w:r>
      <w:r w:rsidR="00062492">
        <w:t>word phrases to sum</w:t>
      </w:r>
      <w:r w:rsidR="00671926">
        <w:t xml:space="preserve"> up the points you include as only one poem, or the </w:t>
      </w:r>
      <w:r w:rsidR="00CB51E2">
        <w:t>language forms and features or ideas that are shared.</w:t>
      </w:r>
    </w:p>
    <w:p w14:paraId="0B314D4F" w14:textId="4FDB88D6" w:rsidR="00E3045A" w:rsidRDefault="00A70BE1" w:rsidP="00144C4C">
      <w:pPr>
        <w:pStyle w:val="ListNumber"/>
        <w:numPr>
          <w:ilvl w:val="0"/>
          <w:numId w:val="15"/>
        </w:numPr>
      </w:pPr>
      <w:r>
        <w:t>Extension</w:t>
      </w:r>
      <w:r w:rsidR="00EB6459">
        <w:t xml:space="preserve"> option</w:t>
      </w:r>
      <w:r>
        <w:t xml:space="preserve"> – w</w:t>
      </w:r>
      <w:r w:rsidR="00CE26FB">
        <w:t xml:space="preserve">rite a </w:t>
      </w:r>
      <w:r w:rsidR="003F5325">
        <w:t xml:space="preserve">brief comparative </w:t>
      </w:r>
      <w:r w:rsidR="00CE26FB">
        <w:t>paragraph</w:t>
      </w:r>
      <w:r w:rsidR="0002233F">
        <w:t xml:space="preserve"> </w:t>
      </w:r>
      <w:r w:rsidR="003D41A9">
        <w:t>(</w:t>
      </w:r>
      <w:r w:rsidR="00013CB9">
        <w:t>150</w:t>
      </w:r>
      <w:r w:rsidR="00B61020">
        <w:t xml:space="preserve"> to </w:t>
      </w:r>
      <w:r w:rsidR="00013CB9">
        <w:t>200 words)</w:t>
      </w:r>
      <w:r w:rsidR="00266EE9">
        <w:t xml:space="preserve"> </w:t>
      </w:r>
      <w:r w:rsidR="00B61020">
        <w:t xml:space="preserve">explaining </w:t>
      </w:r>
      <w:r w:rsidR="0002233F">
        <w:t>the similarities and differences between the traditional and modern poem</w:t>
      </w:r>
      <w:r w:rsidR="00BF20EB">
        <w:t>.</w:t>
      </w:r>
    </w:p>
    <w:p w14:paraId="61358AA1" w14:textId="6A37D7FE" w:rsidR="004515B3" w:rsidRDefault="004515B3" w:rsidP="004515B3">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37</w:t>
      </w:r>
      <w:r w:rsidR="005028EC">
        <w:rPr>
          <w:noProof/>
        </w:rPr>
        <w:fldChar w:fldCharType="end"/>
      </w:r>
      <w:r w:rsidR="00F06944">
        <w:rPr>
          <w:noProof/>
        </w:rPr>
        <w:t xml:space="preserve"> </w:t>
      </w:r>
      <w:r w:rsidRPr="004515B3">
        <w:t>– checking for understanding</w:t>
      </w:r>
    </w:p>
    <w:tbl>
      <w:tblPr>
        <w:tblStyle w:val="Tableheader"/>
        <w:tblW w:w="0" w:type="auto"/>
        <w:tblLayout w:type="fixed"/>
        <w:tblLook w:val="04A0" w:firstRow="1" w:lastRow="0" w:firstColumn="1" w:lastColumn="0" w:noHBand="0" w:noVBand="1"/>
        <w:tblDescription w:val="Checking understanding of similarities and differences of the core texts with space for student response."/>
      </w:tblPr>
      <w:tblGrid>
        <w:gridCol w:w="1980"/>
        <w:gridCol w:w="3824"/>
        <w:gridCol w:w="3824"/>
      </w:tblGrid>
      <w:tr w:rsidR="00711938" w14:paraId="3508E83A" w14:textId="77777777" w:rsidTr="00451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75F089" w14:textId="62DC4AC4" w:rsidR="00711938" w:rsidRDefault="00711938" w:rsidP="00711938">
            <w:r>
              <w:t>Language feature</w:t>
            </w:r>
            <w:r w:rsidR="004515B3">
              <w:t>s</w:t>
            </w:r>
          </w:p>
        </w:tc>
        <w:tc>
          <w:tcPr>
            <w:tcW w:w="3824" w:type="dxa"/>
          </w:tcPr>
          <w:p w14:paraId="4B99A384" w14:textId="7CE9D124" w:rsidR="00711938" w:rsidRDefault="00B61020" w:rsidP="00711938">
            <w:pPr>
              <w:cnfStyle w:val="100000000000" w:firstRow="1" w:lastRow="0" w:firstColumn="0" w:lastColumn="0" w:oddVBand="0" w:evenVBand="0" w:oddHBand="0" w:evenHBand="0" w:firstRowFirstColumn="0" w:firstRowLastColumn="0" w:lastRowFirstColumn="0" w:lastRowLastColumn="0"/>
            </w:pPr>
            <w:r>
              <w:t>‘</w:t>
            </w:r>
            <w:r w:rsidR="00BE0829">
              <w:t xml:space="preserve">How </w:t>
            </w:r>
            <w:r w:rsidR="00300DB2">
              <w:t>Do</w:t>
            </w:r>
            <w:r w:rsidR="00BE0829">
              <w:t xml:space="preserve"> I </w:t>
            </w:r>
            <w:r w:rsidR="00300DB2">
              <w:t>Love Thee?</w:t>
            </w:r>
            <w:r w:rsidR="00761E79">
              <w:t xml:space="preserve"> (Sonnet 43)</w:t>
            </w:r>
            <w:r w:rsidR="00A8552F">
              <w:t>’</w:t>
            </w:r>
          </w:p>
        </w:tc>
        <w:tc>
          <w:tcPr>
            <w:tcW w:w="3824" w:type="dxa"/>
          </w:tcPr>
          <w:p w14:paraId="6022E06F" w14:textId="5C648598" w:rsidR="00711938" w:rsidRDefault="00B61020" w:rsidP="00711938">
            <w:pPr>
              <w:cnfStyle w:val="100000000000" w:firstRow="1" w:lastRow="0" w:firstColumn="0" w:lastColumn="0" w:oddVBand="0" w:evenVBand="0" w:oddHBand="0" w:evenHBand="0" w:firstRowFirstColumn="0" w:firstRowLastColumn="0" w:lastRowFirstColumn="0" w:lastRowLastColumn="0"/>
            </w:pPr>
            <w:r>
              <w:t>‘</w:t>
            </w:r>
            <w:r w:rsidR="00BE0829">
              <w:t>On Clapton Pond</w:t>
            </w:r>
            <w:r>
              <w:t xml:space="preserve"> at Dawn’</w:t>
            </w:r>
          </w:p>
        </w:tc>
      </w:tr>
      <w:tr w:rsidR="006C5F51" w14:paraId="328C6579" w14:textId="77777777" w:rsidTr="00451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1C1D41C" w14:textId="40669463" w:rsidR="006C5F51" w:rsidRPr="001346DD" w:rsidRDefault="006C5F51" w:rsidP="004515B3">
            <w:pPr>
              <w:rPr>
                <w:b w:val="0"/>
              </w:rPr>
            </w:pPr>
            <w:r w:rsidRPr="001346DD">
              <w:rPr>
                <w:b w:val="0"/>
                <w:bCs/>
              </w:rPr>
              <w:t>Rhyme</w:t>
            </w:r>
            <w:r w:rsidR="00D30A26" w:rsidRPr="001346DD">
              <w:rPr>
                <w:b w:val="0"/>
                <w:bCs/>
              </w:rPr>
              <w:t xml:space="preserve"> –</w:t>
            </w:r>
            <w:r w:rsidR="00563E66">
              <w:rPr>
                <w:b w:val="0"/>
                <w:bCs/>
              </w:rPr>
              <w:t xml:space="preserve"> </w:t>
            </w:r>
            <w:r w:rsidR="00622114" w:rsidRPr="001346DD">
              <w:rPr>
                <w:b w:val="0"/>
                <w:bCs/>
              </w:rPr>
              <w:t xml:space="preserve">the use of similar sounding words at the </w:t>
            </w:r>
            <w:r w:rsidR="00750294" w:rsidRPr="001346DD">
              <w:rPr>
                <w:b w:val="0"/>
                <w:bCs/>
              </w:rPr>
              <w:t>ends of lines in poetry.</w:t>
            </w:r>
          </w:p>
        </w:tc>
        <w:tc>
          <w:tcPr>
            <w:tcW w:w="3824" w:type="dxa"/>
          </w:tcPr>
          <w:p w14:paraId="73F3043F" w14:textId="65A24F6A" w:rsidR="006C5F51" w:rsidRDefault="006C5F51" w:rsidP="006C5F51">
            <w:pPr>
              <w:cnfStyle w:val="000000100000" w:firstRow="0" w:lastRow="0" w:firstColumn="0" w:lastColumn="0" w:oddVBand="0" w:evenVBand="0" w:oddHBand="1" w:evenHBand="0" w:firstRowFirstColumn="0" w:firstRowLastColumn="0" w:lastRowFirstColumn="0" w:lastRowLastColumn="0"/>
            </w:pPr>
            <w:r w:rsidRPr="00573B22">
              <w:rPr>
                <w:szCs w:val="22"/>
              </w:rPr>
              <w:t>The poem has a defined rhyming structure that reflects its historical context</w:t>
            </w:r>
            <w:r>
              <w:rPr>
                <w:szCs w:val="22"/>
              </w:rPr>
              <w:t>. The rhyme scheme promotes the concept of love and harmony that the poet wants to convey.</w:t>
            </w:r>
          </w:p>
        </w:tc>
        <w:tc>
          <w:tcPr>
            <w:tcW w:w="3824" w:type="dxa"/>
          </w:tcPr>
          <w:p w14:paraId="4CF6C911" w14:textId="03A074EF" w:rsidR="006C5F51" w:rsidRDefault="006C5F51" w:rsidP="006C5F51">
            <w:pPr>
              <w:cnfStyle w:val="000000100000" w:firstRow="0" w:lastRow="0" w:firstColumn="0" w:lastColumn="0" w:oddVBand="0" w:evenVBand="0" w:oddHBand="1" w:evenHBand="0" w:firstRowFirstColumn="0" w:firstRowLastColumn="0" w:lastRowFirstColumn="0" w:lastRowLastColumn="0"/>
            </w:pPr>
            <w:r>
              <w:rPr>
                <w:szCs w:val="22"/>
              </w:rPr>
              <w:t>The poem does not keep to a strict rhyme structure; however, rhyme is used throughout in a free verse man</w:t>
            </w:r>
            <w:r w:rsidR="007F7782">
              <w:rPr>
                <w:szCs w:val="22"/>
              </w:rPr>
              <w:t>ner</w:t>
            </w:r>
            <w:r>
              <w:rPr>
                <w:szCs w:val="22"/>
              </w:rPr>
              <w:t xml:space="preserve"> reflecting the performance style. Words on the end of lines, such as ‘new’, ‘you’, ‘do’ and ‘view’ rhyme but without formal structure. At times, even rhyming couplets are used such as in the rhyme ‘girls’ and ‘curls’. Rhyme assists with musicality and flow, yet poetry is no longer constrained by set boundaries.</w:t>
            </w:r>
          </w:p>
        </w:tc>
      </w:tr>
      <w:tr w:rsidR="006C5F51" w14:paraId="3C0807A9" w14:textId="77777777" w:rsidTr="004515B3">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4F1D93B2" w14:textId="51C0B350" w:rsidR="006C5F51" w:rsidRPr="001346DD" w:rsidRDefault="006C5F51" w:rsidP="004515B3">
            <w:pPr>
              <w:rPr>
                <w:b w:val="0"/>
              </w:rPr>
            </w:pPr>
            <w:r w:rsidRPr="001346DD">
              <w:rPr>
                <w:b w:val="0"/>
                <w:bCs/>
              </w:rPr>
              <w:t>Form</w:t>
            </w:r>
            <w:r w:rsidR="00D30A26" w:rsidRPr="001346DD">
              <w:rPr>
                <w:b w:val="0"/>
                <w:bCs/>
              </w:rPr>
              <w:t xml:space="preserve"> </w:t>
            </w:r>
            <w:r w:rsidR="003036CC" w:rsidRPr="001346DD">
              <w:rPr>
                <w:b w:val="0"/>
                <w:bCs/>
              </w:rPr>
              <w:t>–</w:t>
            </w:r>
            <w:r w:rsidR="00D30A26" w:rsidRPr="001346DD">
              <w:rPr>
                <w:b w:val="0"/>
                <w:bCs/>
              </w:rPr>
              <w:t xml:space="preserve"> </w:t>
            </w:r>
            <w:r w:rsidR="003036CC" w:rsidRPr="001346DD">
              <w:rPr>
                <w:b w:val="0"/>
                <w:bCs/>
              </w:rPr>
              <w:t xml:space="preserve">refers to the structure of a literary work. </w:t>
            </w:r>
            <w:r w:rsidR="001D7B9A" w:rsidRPr="001346DD">
              <w:rPr>
                <w:b w:val="0"/>
                <w:bCs/>
              </w:rPr>
              <w:t>In poetry t</w:t>
            </w:r>
            <w:r w:rsidR="003036CC" w:rsidRPr="001346DD">
              <w:rPr>
                <w:b w:val="0"/>
                <w:bCs/>
              </w:rPr>
              <w:t>his could include</w:t>
            </w:r>
            <w:r w:rsidR="00D30A26" w:rsidRPr="001346DD">
              <w:rPr>
                <w:b w:val="0"/>
                <w:bCs/>
              </w:rPr>
              <w:t xml:space="preserve"> </w:t>
            </w:r>
            <w:r w:rsidR="001D7B9A" w:rsidRPr="001346DD">
              <w:rPr>
                <w:b w:val="0"/>
                <w:bCs/>
              </w:rPr>
              <w:t>haikus</w:t>
            </w:r>
            <w:r w:rsidR="005C7652" w:rsidRPr="001346DD">
              <w:rPr>
                <w:b w:val="0"/>
                <w:bCs/>
              </w:rPr>
              <w:t xml:space="preserve">, </w:t>
            </w:r>
            <w:r w:rsidR="001346DD" w:rsidRPr="001346DD">
              <w:rPr>
                <w:b w:val="0"/>
                <w:bCs/>
              </w:rPr>
              <w:t>sonnets</w:t>
            </w:r>
            <w:r w:rsidR="005C7652" w:rsidRPr="001346DD">
              <w:rPr>
                <w:b w:val="0"/>
                <w:bCs/>
              </w:rPr>
              <w:t xml:space="preserve"> or</w:t>
            </w:r>
            <w:r w:rsidR="00C82DA7" w:rsidRPr="001346DD">
              <w:rPr>
                <w:b w:val="0"/>
                <w:bCs/>
              </w:rPr>
              <w:t xml:space="preserve"> free verse</w:t>
            </w:r>
            <w:r w:rsidR="00D30A26" w:rsidRPr="001346DD">
              <w:rPr>
                <w:b w:val="0"/>
                <w:bCs/>
              </w:rPr>
              <w:t xml:space="preserve"> </w:t>
            </w:r>
            <w:r w:rsidR="005C7652" w:rsidRPr="001346DD">
              <w:rPr>
                <w:b w:val="0"/>
                <w:bCs/>
              </w:rPr>
              <w:t>for example.</w:t>
            </w:r>
          </w:p>
        </w:tc>
        <w:tc>
          <w:tcPr>
            <w:tcW w:w="3824" w:type="dxa"/>
          </w:tcPr>
          <w:p w14:paraId="3CB7EB1B" w14:textId="77777777" w:rsidR="006C5F51" w:rsidRDefault="006C5F51" w:rsidP="006C5F51">
            <w:pPr>
              <w:cnfStyle w:val="000000010000" w:firstRow="0" w:lastRow="0" w:firstColumn="0" w:lastColumn="0" w:oddVBand="0" w:evenVBand="0" w:oddHBand="0" w:evenHBand="1" w:firstRowFirstColumn="0" w:firstRowLastColumn="0" w:lastRowFirstColumn="0" w:lastRowLastColumn="0"/>
            </w:pPr>
          </w:p>
        </w:tc>
        <w:tc>
          <w:tcPr>
            <w:tcW w:w="3824" w:type="dxa"/>
          </w:tcPr>
          <w:p w14:paraId="76C343AC" w14:textId="77777777" w:rsidR="006C5F51" w:rsidRDefault="006C5F51" w:rsidP="006C5F51">
            <w:pPr>
              <w:cnfStyle w:val="000000010000" w:firstRow="0" w:lastRow="0" w:firstColumn="0" w:lastColumn="0" w:oddVBand="0" w:evenVBand="0" w:oddHBand="0" w:evenHBand="1" w:firstRowFirstColumn="0" w:firstRowLastColumn="0" w:lastRowFirstColumn="0" w:lastRowLastColumn="0"/>
            </w:pPr>
          </w:p>
        </w:tc>
      </w:tr>
      <w:tr w:rsidR="006C5F51" w14:paraId="5B7B551A" w14:textId="77777777" w:rsidTr="004515B3">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1B1AA0B5" w14:textId="2077F7B7" w:rsidR="006C5F51" w:rsidRPr="001346DD" w:rsidRDefault="006C5F51" w:rsidP="004515B3">
            <w:pPr>
              <w:rPr>
                <w:b w:val="0"/>
              </w:rPr>
            </w:pPr>
            <w:r w:rsidRPr="001346DD">
              <w:rPr>
                <w:b w:val="0"/>
                <w:bCs/>
              </w:rPr>
              <w:t>Lyricism</w:t>
            </w:r>
            <w:r w:rsidR="00D97285" w:rsidRPr="001346DD">
              <w:rPr>
                <w:b w:val="0"/>
                <w:bCs/>
              </w:rPr>
              <w:t xml:space="preserve"> </w:t>
            </w:r>
            <w:r w:rsidR="001B179B" w:rsidRPr="001346DD">
              <w:rPr>
                <w:b w:val="0"/>
                <w:bCs/>
              </w:rPr>
              <w:t>–</w:t>
            </w:r>
            <w:r w:rsidR="00D97285" w:rsidRPr="001346DD">
              <w:rPr>
                <w:b w:val="0"/>
                <w:bCs/>
              </w:rPr>
              <w:t xml:space="preserve"> </w:t>
            </w:r>
            <w:r w:rsidR="001B179B" w:rsidRPr="001346DD">
              <w:rPr>
                <w:b w:val="0"/>
                <w:bCs/>
              </w:rPr>
              <w:t>refers to musical or beautiful expression of personal thoughts in written form</w:t>
            </w:r>
            <w:r w:rsidR="00E11C09" w:rsidRPr="001346DD">
              <w:rPr>
                <w:b w:val="0"/>
                <w:bCs/>
              </w:rPr>
              <w:t>.</w:t>
            </w:r>
          </w:p>
        </w:tc>
        <w:tc>
          <w:tcPr>
            <w:tcW w:w="3824" w:type="dxa"/>
          </w:tcPr>
          <w:p w14:paraId="67941013" w14:textId="77777777" w:rsidR="006C5F51" w:rsidRDefault="006C5F51" w:rsidP="006C5F51">
            <w:pPr>
              <w:cnfStyle w:val="000000100000" w:firstRow="0" w:lastRow="0" w:firstColumn="0" w:lastColumn="0" w:oddVBand="0" w:evenVBand="0" w:oddHBand="1" w:evenHBand="0" w:firstRowFirstColumn="0" w:firstRowLastColumn="0" w:lastRowFirstColumn="0" w:lastRowLastColumn="0"/>
            </w:pPr>
          </w:p>
        </w:tc>
        <w:tc>
          <w:tcPr>
            <w:tcW w:w="3824" w:type="dxa"/>
          </w:tcPr>
          <w:p w14:paraId="36399E51" w14:textId="77777777" w:rsidR="006C5F51" w:rsidRDefault="006C5F51" w:rsidP="006C5F51">
            <w:pPr>
              <w:cnfStyle w:val="000000100000" w:firstRow="0" w:lastRow="0" w:firstColumn="0" w:lastColumn="0" w:oddVBand="0" w:evenVBand="0" w:oddHBand="1" w:evenHBand="0" w:firstRowFirstColumn="0" w:firstRowLastColumn="0" w:lastRowFirstColumn="0" w:lastRowLastColumn="0"/>
            </w:pPr>
          </w:p>
        </w:tc>
      </w:tr>
      <w:tr w:rsidR="006C5F51" w14:paraId="7AC1B478" w14:textId="77777777" w:rsidTr="004515B3">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257CB1D2" w14:textId="14D6C303" w:rsidR="006C5F51" w:rsidRPr="001346DD" w:rsidRDefault="006C5F51" w:rsidP="004515B3">
            <w:pPr>
              <w:rPr>
                <w:b w:val="0"/>
              </w:rPr>
            </w:pPr>
            <w:r w:rsidRPr="001346DD">
              <w:rPr>
                <w:b w:val="0"/>
                <w:bCs/>
              </w:rPr>
              <w:t>Depiction of love</w:t>
            </w:r>
            <w:r w:rsidR="00625ED3" w:rsidRPr="001346DD">
              <w:rPr>
                <w:b w:val="0"/>
                <w:bCs/>
              </w:rPr>
              <w:t xml:space="preserve"> </w:t>
            </w:r>
            <w:r w:rsidR="00126A55" w:rsidRPr="001346DD">
              <w:rPr>
                <w:b w:val="0"/>
                <w:bCs/>
              </w:rPr>
              <w:t>–</w:t>
            </w:r>
            <w:r w:rsidR="00625ED3" w:rsidRPr="001346DD">
              <w:rPr>
                <w:b w:val="0"/>
                <w:bCs/>
              </w:rPr>
              <w:t xml:space="preserve"> </w:t>
            </w:r>
            <w:r w:rsidR="003B4514" w:rsidRPr="001346DD">
              <w:rPr>
                <w:b w:val="0"/>
                <w:bCs/>
              </w:rPr>
              <w:t xml:space="preserve">what type of </w:t>
            </w:r>
            <w:r w:rsidR="00D67446" w:rsidRPr="001346DD">
              <w:rPr>
                <w:b w:val="0"/>
                <w:bCs/>
              </w:rPr>
              <w:t xml:space="preserve">love the poet </w:t>
            </w:r>
            <w:r w:rsidR="00B40722">
              <w:rPr>
                <w:b w:val="0"/>
                <w:bCs/>
              </w:rPr>
              <w:t xml:space="preserve">is </w:t>
            </w:r>
            <w:r w:rsidR="00DA63A0" w:rsidRPr="001346DD">
              <w:rPr>
                <w:b w:val="0"/>
                <w:bCs/>
              </w:rPr>
              <w:t>talking about and how it</w:t>
            </w:r>
            <w:r w:rsidR="00B40722">
              <w:rPr>
                <w:b w:val="0"/>
                <w:bCs/>
              </w:rPr>
              <w:t xml:space="preserve"> is</w:t>
            </w:r>
            <w:r w:rsidR="00DA63A0" w:rsidRPr="001346DD">
              <w:rPr>
                <w:b w:val="0"/>
                <w:bCs/>
              </w:rPr>
              <w:t xml:space="preserve"> represen</w:t>
            </w:r>
            <w:r w:rsidR="00760360" w:rsidRPr="001346DD">
              <w:rPr>
                <w:b w:val="0"/>
                <w:bCs/>
              </w:rPr>
              <w:t>ted</w:t>
            </w:r>
          </w:p>
        </w:tc>
        <w:tc>
          <w:tcPr>
            <w:tcW w:w="3824" w:type="dxa"/>
          </w:tcPr>
          <w:p w14:paraId="3BBE83EE" w14:textId="77777777" w:rsidR="006C5F51" w:rsidRDefault="006C5F51" w:rsidP="006C5F51">
            <w:pPr>
              <w:cnfStyle w:val="000000010000" w:firstRow="0" w:lastRow="0" w:firstColumn="0" w:lastColumn="0" w:oddVBand="0" w:evenVBand="0" w:oddHBand="0" w:evenHBand="1" w:firstRowFirstColumn="0" w:firstRowLastColumn="0" w:lastRowFirstColumn="0" w:lastRowLastColumn="0"/>
            </w:pPr>
          </w:p>
        </w:tc>
        <w:tc>
          <w:tcPr>
            <w:tcW w:w="3824" w:type="dxa"/>
          </w:tcPr>
          <w:p w14:paraId="16D8159C" w14:textId="77777777" w:rsidR="006C5F51" w:rsidRDefault="006C5F51" w:rsidP="006C5F51">
            <w:pPr>
              <w:cnfStyle w:val="000000010000" w:firstRow="0" w:lastRow="0" w:firstColumn="0" w:lastColumn="0" w:oddVBand="0" w:evenVBand="0" w:oddHBand="0" w:evenHBand="1" w:firstRowFirstColumn="0" w:firstRowLastColumn="0" w:lastRowFirstColumn="0" w:lastRowLastColumn="0"/>
            </w:pPr>
          </w:p>
        </w:tc>
      </w:tr>
      <w:tr w:rsidR="006C5F51" w14:paraId="79227A53" w14:textId="77777777" w:rsidTr="004515B3">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6B09388E" w14:textId="08599330" w:rsidR="006C5F51" w:rsidRPr="001346DD" w:rsidRDefault="006C5F51" w:rsidP="004515B3">
            <w:pPr>
              <w:rPr>
                <w:b w:val="0"/>
              </w:rPr>
            </w:pPr>
            <w:r w:rsidRPr="001346DD">
              <w:rPr>
                <w:b w:val="0"/>
                <w:bCs/>
              </w:rPr>
              <w:t>Powerful voice</w:t>
            </w:r>
            <w:r w:rsidR="00E35504" w:rsidRPr="001346DD">
              <w:rPr>
                <w:b w:val="0"/>
                <w:bCs/>
              </w:rPr>
              <w:t xml:space="preserve"> </w:t>
            </w:r>
            <w:r w:rsidR="00A21F77" w:rsidRPr="001346DD">
              <w:rPr>
                <w:b w:val="0"/>
                <w:bCs/>
              </w:rPr>
              <w:t>–</w:t>
            </w:r>
            <w:r w:rsidR="00E35504" w:rsidRPr="001346DD">
              <w:rPr>
                <w:b w:val="0"/>
                <w:bCs/>
              </w:rPr>
              <w:t xml:space="preserve"> </w:t>
            </w:r>
            <w:r w:rsidR="00A21F77" w:rsidRPr="001346DD">
              <w:rPr>
                <w:b w:val="0"/>
                <w:bCs/>
              </w:rPr>
              <w:t>how the poet</w:t>
            </w:r>
            <w:r w:rsidR="00443834" w:rsidRPr="001346DD">
              <w:rPr>
                <w:b w:val="0"/>
                <w:bCs/>
              </w:rPr>
              <w:t xml:space="preserve"> </w:t>
            </w:r>
            <w:r w:rsidR="00B40722">
              <w:rPr>
                <w:b w:val="0"/>
                <w:bCs/>
              </w:rPr>
              <w:t xml:space="preserve">is </w:t>
            </w:r>
            <w:r w:rsidR="00443834" w:rsidRPr="001346DD">
              <w:rPr>
                <w:b w:val="0"/>
                <w:bCs/>
              </w:rPr>
              <w:t>speaking about the topic of love</w:t>
            </w:r>
            <w:r w:rsidRPr="001346DD">
              <w:rPr>
                <w:b w:val="0"/>
                <w:bCs/>
              </w:rPr>
              <w:t xml:space="preserve"> </w:t>
            </w:r>
          </w:p>
        </w:tc>
        <w:tc>
          <w:tcPr>
            <w:tcW w:w="3824" w:type="dxa"/>
          </w:tcPr>
          <w:p w14:paraId="5BCB9FB6" w14:textId="77777777" w:rsidR="006C5F51" w:rsidRDefault="006C5F51" w:rsidP="006C5F51">
            <w:pPr>
              <w:cnfStyle w:val="000000100000" w:firstRow="0" w:lastRow="0" w:firstColumn="0" w:lastColumn="0" w:oddVBand="0" w:evenVBand="0" w:oddHBand="1" w:evenHBand="0" w:firstRowFirstColumn="0" w:firstRowLastColumn="0" w:lastRowFirstColumn="0" w:lastRowLastColumn="0"/>
            </w:pPr>
          </w:p>
        </w:tc>
        <w:tc>
          <w:tcPr>
            <w:tcW w:w="3824" w:type="dxa"/>
          </w:tcPr>
          <w:p w14:paraId="2DBAFA56" w14:textId="77777777" w:rsidR="006C5F51" w:rsidRDefault="006C5F51" w:rsidP="006C5F51">
            <w:pPr>
              <w:cnfStyle w:val="000000100000" w:firstRow="0" w:lastRow="0" w:firstColumn="0" w:lastColumn="0" w:oddVBand="0" w:evenVBand="0" w:oddHBand="1" w:evenHBand="0" w:firstRowFirstColumn="0" w:firstRowLastColumn="0" w:lastRowFirstColumn="0" w:lastRowLastColumn="0"/>
            </w:pPr>
          </w:p>
        </w:tc>
      </w:tr>
    </w:tbl>
    <w:p w14:paraId="7106C27E" w14:textId="77777777" w:rsidR="009B77A3" w:rsidRPr="00AE2362" w:rsidRDefault="009B77A3" w:rsidP="00AE2362">
      <w:r>
        <w:br w:type="page"/>
      </w:r>
    </w:p>
    <w:p w14:paraId="3F7F5F9C" w14:textId="39C50EE7" w:rsidR="00124109" w:rsidRDefault="00124109" w:rsidP="00124109">
      <w:pPr>
        <w:pStyle w:val="Heading2"/>
      </w:pPr>
      <w:bookmarkStart w:id="66" w:name="_Toc164776123"/>
      <w:r w:rsidRPr="00124109">
        <w:t xml:space="preserve">Phase 3, </w:t>
      </w:r>
      <w:r w:rsidR="003F117C">
        <w:t xml:space="preserve">activity </w:t>
      </w:r>
      <w:r w:rsidR="00CF091F">
        <w:t>1</w:t>
      </w:r>
      <w:r w:rsidR="00667E78">
        <w:t>1</w:t>
      </w:r>
      <w:r w:rsidR="006C5F51">
        <w:t xml:space="preserve"> – c</w:t>
      </w:r>
      <w:r w:rsidR="00C67A71">
        <w:t xml:space="preserve">olour </w:t>
      </w:r>
      <w:r w:rsidR="007C739B">
        <w:t>marking</w:t>
      </w:r>
      <w:r w:rsidR="00EC5E39">
        <w:t xml:space="preserve"> annotation</w:t>
      </w:r>
      <w:bookmarkEnd w:id="66"/>
    </w:p>
    <w:p w14:paraId="59D861AE" w14:textId="3A576ABD" w:rsidR="00422550" w:rsidRDefault="00FC7468" w:rsidP="00FC7468">
      <w:pPr>
        <w:pStyle w:val="FeatureBox2"/>
      </w:pPr>
      <w:r w:rsidRPr="004515B3">
        <w:rPr>
          <w:rStyle w:val="Strong"/>
        </w:rPr>
        <w:t>Teacher note:</w:t>
      </w:r>
      <w:r>
        <w:t xml:space="preserve"> </w:t>
      </w:r>
      <w:r w:rsidR="00AE2362">
        <w:t xml:space="preserve">colour </w:t>
      </w:r>
      <w:r w:rsidR="00124109">
        <w:t xml:space="preserve">marking can help readers better understand texts by isolating elements and </w:t>
      </w:r>
      <w:r w:rsidR="00061289">
        <w:t xml:space="preserve">language devices </w:t>
      </w:r>
      <w:r w:rsidR="00124109">
        <w:t>into categories, then determining how these devices individually and collectively impact the poem.</w:t>
      </w:r>
      <w:r w:rsidR="0007620C">
        <w:t xml:space="preserve"> </w:t>
      </w:r>
      <w:r w:rsidR="00527B32">
        <w:t>T</w:t>
      </w:r>
      <w:r w:rsidR="00A50D35">
        <w:t>his thinking routine</w:t>
      </w:r>
      <w:r w:rsidR="00F864E0">
        <w:t xml:space="preserve"> is </w:t>
      </w:r>
      <w:proofErr w:type="gramStart"/>
      <w:r w:rsidR="00906C9B">
        <w:t>similar to</w:t>
      </w:r>
      <w:proofErr w:type="gramEnd"/>
      <w:r w:rsidR="00906C9B">
        <w:t xml:space="preserve"> </w:t>
      </w:r>
      <w:hyperlink r:id="rId53" w:history="1">
        <w:r w:rsidR="00AE2362">
          <w:rPr>
            <w:rStyle w:val="Hyperlink"/>
          </w:rPr>
          <w:t>Project Zero’s Colour, Symbol, Image routine</w:t>
        </w:r>
      </w:hyperlink>
      <w:r w:rsidR="004D4BB6">
        <w:t xml:space="preserve">. </w:t>
      </w:r>
      <w:r w:rsidR="00617D87">
        <w:t>To do this activity, g</w:t>
      </w:r>
      <w:r w:rsidR="00924E84">
        <w:t>ather the necessary supplies.</w:t>
      </w:r>
      <w:r w:rsidR="00F66865">
        <w:t xml:space="preserve"> You will need either coloured pens or highlighters</w:t>
      </w:r>
      <w:r w:rsidR="0007620C">
        <w:t xml:space="preserve"> and a black pen</w:t>
      </w:r>
      <w:r w:rsidR="00924E84">
        <w:t xml:space="preserve"> </w:t>
      </w:r>
      <w:r w:rsidR="00C611EA">
        <w:t xml:space="preserve">for students </w:t>
      </w:r>
      <w:r w:rsidR="00F66865">
        <w:t>to write notes in the margin</w:t>
      </w:r>
      <w:r w:rsidR="00924E84">
        <w:t xml:space="preserve">. Assign a </w:t>
      </w:r>
      <w:r w:rsidR="00A87258">
        <w:t>colour</w:t>
      </w:r>
      <w:r w:rsidR="00924E84">
        <w:t xml:space="preserve"> to each of the elements to be marked. If the selection of </w:t>
      </w:r>
      <w:r w:rsidR="005D7526">
        <w:t>colours</w:t>
      </w:r>
      <w:r w:rsidR="00924E84">
        <w:t xml:space="preserve"> is limited, assign a marking such as underlining, </w:t>
      </w:r>
      <w:r w:rsidR="00CE7A95">
        <w:t>double underlining</w:t>
      </w:r>
      <w:r w:rsidR="00924E84">
        <w:t>, circling</w:t>
      </w:r>
      <w:r>
        <w:t>,</w:t>
      </w:r>
      <w:r w:rsidR="00924E84">
        <w:t xml:space="preserve"> and bubbling so a single </w:t>
      </w:r>
      <w:r w:rsidR="005D7526">
        <w:t>colour</w:t>
      </w:r>
      <w:r w:rsidR="00924E84">
        <w:t xml:space="preserve"> could be used for more than one element.</w:t>
      </w:r>
      <w:r w:rsidR="00F065F2">
        <w:t xml:space="preserve"> The </w:t>
      </w:r>
      <w:r w:rsidR="00440B17">
        <w:t xml:space="preserve">use of this thinking routine </w:t>
      </w:r>
      <w:r w:rsidR="00394362">
        <w:t xml:space="preserve">creates an enjoyable and engaging </w:t>
      </w:r>
      <w:r w:rsidR="00193335">
        <w:t xml:space="preserve">method of </w:t>
      </w:r>
      <w:r w:rsidR="0053535F">
        <w:t xml:space="preserve">independent </w:t>
      </w:r>
      <w:r w:rsidR="00193335">
        <w:t>analysis</w:t>
      </w:r>
      <w:r w:rsidR="0053535F">
        <w:t xml:space="preserve">. It follows the gradual release </w:t>
      </w:r>
      <w:r w:rsidR="00C611EA">
        <w:t>of responsibility</w:t>
      </w:r>
      <w:r w:rsidR="0053535F">
        <w:t xml:space="preserve"> method by making the </w:t>
      </w:r>
      <w:r w:rsidR="00907DE3">
        <w:t>analysis of the poem less confronting</w:t>
      </w:r>
      <w:r w:rsidR="00D95D20">
        <w:t xml:space="preserve"> for students.</w:t>
      </w:r>
    </w:p>
    <w:p w14:paraId="7F4BAFE1" w14:textId="58E26EBC" w:rsidR="00157C08" w:rsidRPr="00F94A18" w:rsidRDefault="00712772" w:rsidP="00144C4C">
      <w:pPr>
        <w:pStyle w:val="ListNumber"/>
        <w:numPr>
          <w:ilvl w:val="0"/>
          <w:numId w:val="102"/>
        </w:numPr>
      </w:pPr>
      <w:r w:rsidRPr="00F94A18">
        <w:t>Annotate the poem</w:t>
      </w:r>
      <w:r w:rsidR="00CD1D89" w:rsidRPr="00F94A18">
        <w:t xml:space="preserve"> using colour and symbol.</w:t>
      </w:r>
      <w:r w:rsidR="00924E84" w:rsidRPr="00F94A18">
        <w:t xml:space="preserve"> </w:t>
      </w:r>
      <w:r w:rsidR="00422550" w:rsidRPr="00F94A18">
        <w:t xml:space="preserve">Create </w:t>
      </w:r>
      <w:r w:rsidR="006C676D" w:rsidRPr="00F94A18">
        <w:t>a key</w:t>
      </w:r>
      <w:r w:rsidR="00E454F0" w:rsidRPr="00F94A18">
        <w:t xml:space="preserve"> for your symbols</w:t>
      </w:r>
      <w:r w:rsidR="00C611EA" w:rsidRPr="00F94A18">
        <w:t>.</w:t>
      </w:r>
      <w:r w:rsidR="00DD7773" w:rsidRPr="00F94A18">
        <w:t xml:space="preserve"> </w:t>
      </w:r>
      <w:r w:rsidR="00AE6888" w:rsidRPr="00F94A18">
        <w:t>F</w:t>
      </w:r>
      <w:r w:rsidR="00806961" w:rsidRPr="00F94A18">
        <w:t>or example</w:t>
      </w:r>
      <w:r w:rsidR="00CF2783" w:rsidRPr="00F94A18">
        <w:t xml:space="preserve"> you might have a colour specifically for figurative language</w:t>
      </w:r>
      <w:r w:rsidR="006208B5" w:rsidRPr="00F94A18">
        <w:t xml:space="preserve">, sound </w:t>
      </w:r>
      <w:r w:rsidR="00114196" w:rsidRPr="00F94A18">
        <w:t>devices, thematic concerns</w:t>
      </w:r>
      <w:r w:rsidR="004763F4" w:rsidRPr="00F94A18">
        <w:t>, rhyming structures, questions you have</w:t>
      </w:r>
      <w:r w:rsidR="00D263EA" w:rsidRPr="00F94A18">
        <w:t xml:space="preserve"> </w:t>
      </w:r>
      <w:r w:rsidR="00874959" w:rsidRPr="00F94A18">
        <w:t>and so on</w:t>
      </w:r>
      <w:r w:rsidR="00D263EA" w:rsidRPr="00F94A18">
        <w:t>.</w:t>
      </w:r>
    </w:p>
    <w:p w14:paraId="7DF87261" w14:textId="486CCF0B" w:rsidR="00924E84" w:rsidRPr="00F94A18" w:rsidRDefault="00157C08" w:rsidP="00144C4C">
      <w:pPr>
        <w:pStyle w:val="ListNumber"/>
        <w:numPr>
          <w:ilvl w:val="0"/>
          <w:numId w:val="102"/>
        </w:numPr>
      </w:pPr>
      <w:r w:rsidRPr="00F94A18">
        <w:t>W</w:t>
      </w:r>
      <w:r w:rsidR="00A24CCD" w:rsidRPr="00F94A18">
        <w:t xml:space="preserve">rite </w:t>
      </w:r>
      <w:r w:rsidR="000813C8" w:rsidRPr="00F94A18">
        <w:t xml:space="preserve">a brief note about the effect of the language feature or the power of </w:t>
      </w:r>
      <w:r w:rsidR="00750705" w:rsidRPr="00F94A18">
        <w:t xml:space="preserve">the thematic concern. Each </w:t>
      </w:r>
      <w:r w:rsidR="008E04FF" w:rsidRPr="00F94A18">
        <w:t>annotation should have a comment added</w:t>
      </w:r>
      <w:r w:rsidR="0039568B" w:rsidRPr="00F94A18">
        <w:t xml:space="preserve"> and do not worry if your page </w:t>
      </w:r>
      <w:r w:rsidR="000A3C0D" w:rsidRPr="00F94A18">
        <w:t xml:space="preserve">gets </w:t>
      </w:r>
      <w:r w:rsidR="00604DC7" w:rsidRPr="00F94A18">
        <w:t xml:space="preserve">full quickly. </w:t>
      </w:r>
      <w:r w:rsidR="00924E84" w:rsidRPr="00F94A18">
        <w:t>This is a fluid document so as you annotate, it is possible to add to or delete items on the key.</w:t>
      </w:r>
    </w:p>
    <w:p w14:paraId="0E2CA1B0" w14:textId="026782DA" w:rsidR="00984AD5" w:rsidRPr="00F94A18" w:rsidRDefault="00B27390" w:rsidP="00144C4C">
      <w:pPr>
        <w:pStyle w:val="ListNumber"/>
        <w:numPr>
          <w:ilvl w:val="0"/>
          <w:numId w:val="102"/>
        </w:numPr>
      </w:pPr>
      <w:r w:rsidRPr="00F94A18">
        <w:t>Students consider the questions below after annotation and explanation is complete and w</w:t>
      </w:r>
      <w:r w:rsidR="00B95D0E" w:rsidRPr="00F94A18">
        <w:t xml:space="preserve">rite brainstorm responses onto the </w:t>
      </w:r>
      <w:r w:rsidR="004244DC" w:rsidRPr="00F94A18">
        <w:t>copy of the poem</w:t>
      </w:r>
      <w:r w:rsidRPr="00F94A18">
        <w:t>.</w:t>
      </w:r>
    </w:p>
    <w:p w14:paraId="32B40518" w14:textId="6285BE02" w:rsidR="00124109" w:rsidRPr="002E00C0" w:rsidRDefault="00124109" w:rsidP="00144C4C">
      <w:pPr>
        <w:pStyle w:val="ListNumber2"/>
        <w:numPr>
          <w:ilvl w:val="0"/>
          <w:numId w:val="59"/>
        </w:numPr>
      </w:pPr>
      <w:r w:rsidRPr="002E00C0">
        <w:t>What patterns begin to emerge? If any?</w:t>
      </w:r>
    </w:p>
    <w:p w14:paraId="3F342C1B" w14:textId="3A501E38" w:rsidR="00124109" w:rsidRPr="002E00C0" w:rsidRDefault="00124109" w:rsidP="00144C4C">
      <w:pPr>
        <w:pStyle w:val="ListNumber2"/>
        <w:numPr>
          <w:ilvl w:val="0"/>
          <w:numId w:val="2"/>
        </w:numPr>
      </w:pPr>
      <w:r w:rsidRPr="002E00C0">
        <w:t>What parts of the poem speak about love?</w:t>
      </w:r>
    </w:p>
    <w:p w14:paraId="4F8CDF19" w14:textId="5CC761E4" w:rsidR="00124109" w:rsidRPr="002E00C0" w:rsidRDefault="00C347C5" w:rsidP="00144C4C">
      <w:pPr>
        <w:pStyle w:val="ListNumber2"/>
        <w:numPr>
          <w:ilvl w:val="0"/>
          <w:numId w:val="2"/>
        </w:numPr>
      </w:pPr>
      <w:r w:rsidRPr="002E00C0">
        <w:t xml:space="preserve">What </w:t>
      </w:r>
      <w:r w:rsidR="00C94160">
        <w:t>language</w:t>
      </w:r>
      <w:r>
        <w:t xml:space="preserve"> </w:t>
      </w:r>
      <w:r w:rsidR="00874959">
        <w:t>d</w:t>
      </w:r>
      <w:r w:rsidR="00124109" w:rsidRPr="002E00C0">
        <w:t>evices</w:t>
      </w:r>
      <w:r w:rsidRPr="002E00C0">
        <w:t xml:space="preserve"> are present</w:t>
      </w:r>
      <w:r w:rsidR="00897DE0" w:rsidRPr="002E00C0">
        <w:t>, for example</w:t>
      </w:r>
      <w:r w:rsidR="00124109" w:rsidRPr="002E00C0">
        <w:t xml:space="preserve"> figurative language, sound devices or rhyming structures</w:t>
      </w:r>
      <w:r w:rsidR="002B2179">
        <w:t>?</w:t>
      </w:r>
    </w:p>
    <w:p w14:paraId="400B0B1A" w14:textId="1BA791B9" w:rsidR="00124109" w:rsidRPr="002E00C0" w:rsidRDefault="00124109" w:rsidP="00144C4C">
      <w:pPr>
        <w:pStyle w:val="ListNumber2"/>
        <w:numPr>
          <w:ilvl w:val="0"/>
          <w:numId w:val="2"/>
        </w:numPr>
      </w:pPr>
      <w:r w:rsidRPr="002E00C0">
        <w:t>Do you notice any motifs and are they significant to the poem</w:t>
      </w:r>
      <w:r w:rsidR="002B2179">
        <w:t>?</w:t>
      </w:r>
    </w:p>
    <w:p w14:paraId="61C7E080" w14:textId="4B9F0B29" w:rsidR="00CA5931" w:rsidRDefault="00124109" w:rsidP="00144C4C">
      <w:pPr>
        <w:pStyle w:val="ListNumber2"/>
        <w:numPr>
          <w:ilvl w:val="0"/>
          <w:numId w:val="2"/>
        </w:numPr>
      </w:pPr>
      <w:r w:rsidRPr="002E00C0">
        <w:t>Can you identify</w:t>
      </w:r>
      <w:r>
        <w:t xml:space="preserve"> any conflict</w:t>
      </w:r>
      <w:r w:rsidR="002B2179">
        <w:t>,</w:t>
      </w:r>
      <w:r>
        <w:t xml:space="preserve"> either internal or external?</w:t>
      </w:r>
    </w:p>
    <w:p w14:paraId="3EF9BCC1" w14:textId="58ABB049" w:rsidR="00932502" w:rsidRPr="00F94A18" w:rsidRDefault="004C636E" w:rsidP="00F94A18">
      <w:pPr>
        <w:pStyle w:val="ListNumber"/>
      </w:pPr>
      <w:r w:rsidRPr="00F94A18">
        <w:t xml:space="preserve">When </w:t>
      </w:r>
      <w:r w:rsidR="00F862C7" w:rsidRPr="00F94A18">
        <w:t xml:space="preserve">you </w:t>
      </w:r>
      <w:r w:rsidRPr="00F94A18">
        <w:t xml:space="preserve">have finished </w:t>
      </w:r>
      <w:r w:rsidR="002E00C0" w:rsidRPr="00F94A18">
        <w:t>the</w:t>
      </w:r>
      <w:r w:rsidRPr="00F94A18">
        <w:t xml:space="preserve"> </w:t>
      </w:r>
      <w:r w:rsidR="00741743" w:rsidRPr="00F94A18">
        <w:t>colour marked annotation</w:t>
      </w:r>
      <w:r w:rsidR="002E00C0" w:rsidRPr="00F94A18">
        <w:t>s</w:t>
      </w:r>
      <w:r w:rsidR="00433FFF" w:rsidRPr="00F94A18">
        <w:t xml:space="preserve">, </w:t>
      </w:r>
      <w:r w:rsidR="00F862C7" w:rsidRPr="00F94A18">
        <w:t xml:space="preserve">you </w:t>
      </w:r>
      <w:r w:rsidR="002E00C0" w:rsidRPr="00F94A18">
        <w:t xml:space="preserve">should </w:t>
      </w:r>
      <w:r w:rsidR="00433FFF" w:rsidRPr="00F94A18">
        <w:t xml:space="preserve">share </w:t>
      </w:r>
      <w:r w:rsidR="00F862C7" w:rsidRPr="00F94A18">
        <w:t xml:space="preserve">them </w:t>
      </w:r>
      <w:r w:rsidR="00433FFF" w:rsidRPr="00F94A18">
        <w:t xml:space="preserve">with a </w:t>
      </w:r>
      <w:r w:rsidR="000B5DF5" w:rsidRPr="00F94A18">
        <w:t>partner</w:t>
      </w:r>
      <w:r w:rsidR="00F862C7" w:rsidRPr="00F94A18">
        <w:t>. Take</w:t>
      </w:r>
      <w:r w:rsidR="00796FFB" w:rsidRPr="00F94A18">
        <w:t xml:space="preserve"> 5 minutes to compare </w:t>
      </w:r>
      <w:r w:rsidR="00F862C7" w:rsidRPr="00F94A18">
        <w:t xml:space="preserve">your </w:t>
      </w:r>
      <w:r w:rsidR="00D72C60" w:rsidRPr="00F94A18">
        <w:t xml:space="preserve">analysis, </w:t>
      </w:r>
      <w:r w:rsidR="000576C3" w:rsidRPr="00F94A18">
        <w:t>adjusting</w:t>
      </w:r>
      <w:r w:rsidR="00D620AE" w:rsidRPr="00F94A18">
        <w:t xml:space="preserve"> or including</w:t>
      </w:r>
      <w:r w:rsidR="00B15AE9" w:rsidRPr="00F94A18">
        <w:t xml:space="preserve"> important elements of the poem </w:t>
      </w:r>
      <w:r w:rsidR="00F862C7" w:rsidRPr="00F94A18">
        <w:t xml:space="preserve">you </w:t>
      </w:r>
      <w:r w:rsidR="00B15AE9" w:rsidRPr="00F94A18">
        <w:t xml:space="preserve">may have missed. </w:t>
      </w:r>
      <w:r w:rsidR="005672A2" w:rsidRPr="00F94A18">
        <w:t xml:space="preserve">Make sure </w:t>
      </w:r>
      <w:r w:rsidR="00F862C7" w:rsidRPr="00F94A18">
        <w:t xml:space="preserve">you </w:t>
      </w:r>
      <w:r w:rsidR="005672A2" w:rsidRPr="00F94A18">
        <w:t xml:space="preserve">keep </w:t>
      </w:r>
      <w:r w:rsidR="00F862C7" w:rsidRPr="00F94A18">
        <w:t xml:space="preserve">your </w:t>
      </w:r>
      <w:r w:rsidR="005672A2" w:rsidRPr="00F94A18">
        <w:t>sheet</w:t>
      </w:r>
      <w:r w:rsidR="00607974" w:rsidRPr="00F94A18">
        <w:t xml:space="preserve"> </w:t>
      </w:r>
      <w:r w:rsidR="00D56E3C" w:rsidRPr="00F94A18">
        <w:t xml:space="preserve">to </w:t>
      </w:r>
      <w:r w:rsidR="00607974" w:rsidRPr="00F94A18">
        <w:t>assist with the next task</w:t>
      </w:r>
      <w:r w:rsidR="00131096" w:rsidRPr="00F94A18">
        <w:t>.</w:t>
      </w:r>
    </w:p>
    <w:p w14:paraId="3F108329" w14:textId="77777777" w:rsidR="009F1850" w:rsidRPr="00F94A18" w:rsidRDefault="009F1850" w:rsidP="00F94A18">
      <w:r w:rsidRPr="00F94A18">
        <w:br w:type="page"/>
      </w:r>
    </w:p>
    <w:p w14:paraId="3990BF7C" w14:textId="57D98A29" w:rsidR="001515A2" w:rsidRDefault="001515A2" w:rsidP="001515A2">
      <w:pPr>
        <w:pStyle w:val="Heading2"/>
      </w:pPr>
      <w:bookmarkStart w:id="67" w:name="_Toc164776124"/>
      <w:r w:rsidRPr="001515A2">
        <w:t>Phase 3</w:t>
      </w:r>
      <w:r w:rsidR="00D56E3C">
        <w:t xml:space="preserve">, </w:t>
      </w:r>
      <w:r w:rsidR="008C3B51">
        <w:t>activity 1</w:t>
      </w:r>
      <w:r w:rsidR="00667E78">
        <w:t>2</w:t>
      </w:r>
      <w:r w:rsidRPr="001515A2">
        <w:t xml:space="preserve"> </w:t>
      </w:r>
      <w:r w:rsidR="00D56E3C">
        <w:t xml:space="preserve">– </w:t>
      </w:r>
      <w:r>
        <w:t>student</w:t>
      </w:r>
      <w:r w:rsidR="00D56E3C">
        <w:t xml:space="preserve"> </w:t>
      </w:r>
      <w:r w:rsidRPr="001515A2">
        <w:t xml:space="preserve">annotation of Kae Tempest’s </w:t>
      </w:r>
      <w:r w:rsidR="00BB77F2">
        <w:t>‘</w:t>
      </w:r>
      <w:r w:rsidRPr="001515A2">
        <w:t xml:space="preserve">On Clapton Pond at </w:t>
      </w:r>
      <w:r w:rsidR="00BB77F2">
        <w:t>D</w:t>
      </w:r>
      <w:r w:rsidRPr="001515A2">
        <w:t>awn</w:t>
      </w:r>
      <w:r w:rsidR="00A86C05">
        <w:t>’</w:t>
      </w:r>
      <w:bookmarkEnd w:id="67"/>
    </w:p>
    <w:p w14:paraId="00F246C3" w14:textId="4F96235B" w:rsidR="00047879" w:rsidRPr="00047879" w:rsidRDefault="00E71978" w:rsidP="00047879">
      <w:pPr>
        <w:pStyle w:val="FeatureBox3"/>
      </w:pPr>
      <w:r w:rsidRPr="00D56E3C">
        <w:rPr>
          <w:rStyle w:val="Strong"/>
        </w:rPr>
        <w:t>Student note:</w:t>
      </w:r>
      <w:r w:rsidR="00C50F35">
        <w:t xml:space="preserve"> </w:t>
      </w:r>
      <w:r w:rsidR="00452A77">
        <w:t>y</w:t>
      </w:r>
      <w:r w:rsidR="00C50F35">
        <w:t xml:space="preserve">ou have completed a general analysis of the poem ‘On Clapton Pond at Dawn’ through your colour marking </w:t>
      </w:r>
      <w:r w:rsidR="00B75CF0">
        <w:t xml:space="preserve">annotation and </w:t>
      </w:r>
      <w:r w:rsidR="00970F4E">
        <w:t>discussion with your partner</w:t>
      </w:r>
      <w:r w:rsidR="007816AF">
        <w:t>. To prepare for your analytical paragraph</w:t>
      </w:r>
      <w:r w:rsidR="00616340">
        <w:t>, complete the table below</w:t>
      </w:r>
      <w:r w:rsidR="00EA183F">
        <w:t xml:space="preserve"> working logically through the poem</w:t>
      </w:r>
      <w:r w:rsidR="00606F32">
        <w:t xml:space="preserve"> and </w:t>
      </w:r>
      <w:r w:rsidR="00146180">
        <w:t xml:space="preserve">by </w:t>
      </w:r>
      <w:r w:rsidR="00606F32">
        <w:t>expand</w:t>
      </w:r>
      <w:r w:rsidR="00146180">
        <w:t>ing</w:t>
      </w:r>
      <w:r w:rsidR="00606F32">
        <w:t xml:space="preserve"> </w:t>
      </w:r>
      <w:r w:rsidR="00FF1EDB">
        <w:t xml:space="preserve">upon your </w:t>
      </w:r>
      <w:r w:rsidR="00146180">
        <w:t>ideas.</w:t>
      </w:r>
      <w:r w:rsidR="00B71A4D">
        <w:t xml:space="preserve"> Remember that y</w:t>
      </w:r>
      <w:r w:rsidR="00E63437">
        <w:t>ou could go over you</w:t>
      </w:r>
      <w:r w:rsidR="007B773E">
        <w:t xml:space="preserve">r </w:t>
      </w:r>
      <w:r w:rsidR="00B03724">
        <w:t>Glossary of terms you have been developing throughout the program.</w:t>
      </w:r>
    </w:p>
    <w:p w14:paraId="074571D0" w14:textId="4DD73971" w:rsidR="0011054E" w:rsidRPr="00452A77" w:rsidRDefault="0011054E" w:rsidP="00144C4C">
      <w:pPr>
        <w:pStyle w:val="ListNumber"/>
        <w:numPr>
          <w:ilvl w:val="0"/>
          <w:numId w:val="69"/>
        </w:numPr>
      </w:pPr>
      <w:r w:rsidRPr="00452A77">
        <w:t>Re-read the poem and your colour</w:t>
      </w:r>
      <w:r w:rsidR="00D8307D">
        <w:t>-</w:t>
      </w:r>
      <w:r w:rsidRPr="00452A77">
        <w:t>marked annotations.</w:t>
      </w:r>
    </w:p>
    <w:p w14:paraId="41511AC0" w14:textId="1CD9C0BA" w:rsidR="009A49DA" w:rsidRPr="00452A77" w:rsidRDefault="0011054E" w:rsidP="00144C4C">
      <w:pPr>
        <w:pStyle w:val="ListNumber"/>
        <w:numPr>
          <w:ilvl w:val="0"/>
          <w:numId w:val="69"/>
        </w:numPr>
      </w:pPr>
      <w:r w:rsidRPr="00452A77">
        <w:t>Write your</w:t>
      </w:r>
      <w:r w:rsidR="004E6E09" w:rsidRPr="00452A77">
        <w:t xml:space="preserve"> </w:t>
      </w:r>
      <w:r w:rsidR="00A86C05" w:rsidRPr="00452A77">
        <w:t>language device</w:t>
      </w:r>
      <w:r w:rsidR="00F22B12" w:rsidRPr="00452A77">
        <w:t xml:space="preserve">, example and </w:t>
      </w:r>
      <w:r w:rsidR="00A86C05" w:rsidRPr="00452A77">
        <w:t>e</w:t>
      </w:r>
      <w:r w:rsidR="00F22B12" w:rsidRPr="00452A77">
        <w:t xml:space="preserve">xplanation in the boxes provided. You have been supplied </w:t>
      </w:r>
      <w:r w:rsidR="009B3277" w:rsidRPr="00452A77">
        <w:t xml:space="preserve">2 </w:t>
      </w:r>
      <w:r w:rsidR="00C41155" w:rsidRPr="00452A77">
        <w:t>examples to guide you in the completion of this task.</w:t>
      </w:r>
    </w:p>
    <w:p w14:paraId="1D07CE46" w14:textId="4EEC8814" w:rsidR="00D56E3C" w:rsidRDefault="00D56E3C" w:rsidP="00D56E3C">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38</w:t>
      </w:r>
      <w:r w:rsidR="005028EC">
        <w:rPr>
          <w:noProof/>
        </w:rPr>
        <w:fldChar w:fldCharType="end"/>
      </w:r>
      <w:r w:rsidR="00BF4080">
        <w:rPr>
          <w:noProof/>
        </w:rPr>
        <w:t xml:space="preserve"> </w:t>
      </w:r>
      <w:r w:rsidRPr="00D56E3C">
        <w:t xml:space="preserve">– student annotation of ‘On Clapton Pond at </w:t>
      </w:r>
      <w:r w:rsidR="00BB77F2">
        <w:t>D</w:t>
      </w:r>
      <w:r w:rsidRPr="00D56E3C">
        <w:t>awn’</w:t>
      </w:r>
    </w:p>
    <w:tbl>
      <w:tblPr>
        <w:tblStyle w:val="Tableheader"/>
        <w:tblW w:w="0" w:type="auto"/>
        <w:tblLook w:val="04A0" w:firstRow="1" w:lastRow="0" w:firstColumn="1" w:lastColumn="0" w:noHBand="0" w:noVBand="1"/>
        <w:tblDescription w:val="Student annotation of ‘On Clapton Pond at Dawn’. Annotation of ‘On Clapton Pond at Dawn’ with space for student response."/>
      </w:tblPr>
      <w:tblGrid>
        <w:gridCol w:w="2122"/>
        <w:gridCol w:w="2976"/>
        <w:gridCol w:w="4530"/>
      </w:tblGrid>
      <w:tr w:rsidR="001918A0" w14:paraId="6274886F" w14:textId="77777777" w:rsidTr="00191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2945F4" w14:textId="11C05DA4" w:rsidR="001918A0" w:rsidRDefault="00A86C05" w:rsidP="001918A0">
            <w:r>
              <w:t>Language device</w:t>
            </w:r>
          </w:p>
        </w:tc>
        <w:tc>
          <w:tcPr>
            <w:tcW w:w="2976" w:type="dxa"/>
          </w:tcPr>
          <w:p w14:paraId="586D8465" w14:textId="5AA27B11" w:rsidR="001918A0" w:rsidRDefault="001918A0" w:rsidP="001918A0">
            <w:pPr>
              <w:cnfStyle w:val="100000000000" w:firstRow="1" w:lastRow="0" w:firstColumn="0" w:lastColumn="0" w:oddVBand="0" w:evenVBand="0" w:oddHBand="0" w:evenHBand="0" w:firstRowFirstColumn="0" w:firstRowLastColumn="0" w:lastRowFirstColumn="0" w:lastRowLastColumn="0"/>
            </w:pPr>
            <w:r>
              <w:t>Example</w:t>
            </w:r>
          </w:p>
        </w:tc>
        <w:tc>
          <w:tcPr>
            <w:tcW w:w="4530" w:type="dxa"/>
          </w:tcPr>
          <w:p w14:paraId="7C7CFFF6" w14:textId="26582B7F" w:rsidR="001918A0" w:rsidRDefault="001918A0" w:rsidP="001918A0">
            <w:pPr>
              <w:cnfStyle w:val="100000000000" w:firstRow="1" w:lastRow="0" w:firstColumn="0" w:lastColumn="0" w:oddVBand="0" w:evenVBand="0" w:oddHBand="0" w:evenHBand="0" w:firstRowFirstColumn="0" w:firstRowLastColumn="0" w:lastRowFirstColumn="0" w:lastRowLastColumn="0"/>
            </w:pPr>
            <w:r>
              <w:t>Explanation</w:t>
            </w:r>
          </w:p>
        </w:tc>
      </w:tr>
      <w:tr w:rsidR="001918A0" w14:paraId="246459A4" w14:textId="77777777" w:rsidTr="00191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BA30522" w14:textId="324D8E31" w:rsidR="001918A0" w:rsidRDefault="008974FA" w:rsidP="001918A0">
            <w:r>
              <w:t>Oxymoron</w:t>
            </w:r>
            <w:r w:rsidR="00312961">
              <w:t xml:space="preserve"> </w:t>
            </w:r>
            <w:r w:rsidR="006702CD">
              <w:t>–</w:t>
            </w:r>
            <w:r w:rsidR="00312961">
              <w:t xml:space="preserve"> </w:t>
            </w:r>
            <w:r w:rsidR="006702CD">
              <w:t>a contradiction</w:t>
            </w:r>
            <w:r w:rsidR="00D520F1">
              <w:t xml:space="preserve"> </w:t>
            </w:r>
            <w:r w:rsidR="006E6F4B">
              <w:t>in</w:t>
            </w:r>
            <w:r w:rsidR="00D520F1">
              <w:t xml:space="preserve"> terms</w:t>
            </w:r>
            <w:r w:rsidR="00E26E55">
              <w:t xml:space="preserve"> such as </w:t>
            </w:r>
            <w:r w:rsidR="006E6F4B">
              <w:t>‘bitter</w:t>
            </w:r>
            <w:r w:rsidR="005556D4">
              <w:t xml:space="preserve"> sweet’</w:t>
            </w:r>
          </w:p>
        </w:tc>
        <w:tc>
          <w:tcPr>
            <w:tcW w:w="2976" w:type="dxa"/>
          </w:tcPr>
          <w:p w14:paraId="2808B807" w14:textId="0ACDD595" w:rsidR="001918A0" w:rsidRDefault="00EF5F3B" w:rsidP="001918A0">
            <w:pPr>
              <w:cnfStyle w:val="000000100000" w:firstRow="0" w:lastRow="0" w:firstColumn="0" w:lastColumn="0" w:oddVBand="0" w:evenVBand="0" w:oddHBand="1" w:evenHBand="0" w:firstRowFirstColumn="0" w:firstRowLastColumn="0" w:lastRowFirstColumn="0" w:lastRowLastColumn="0"/>
            </w:pPr>
            <w:r>
              <w:t>‘</w:t>
            </w:r>
            <w:r w:rsidR="008974FA" w:rsidRPr="00AE5579">
              <w:t xml:space="preserve">your voice was soft </w:t>
            </w:r>
            <w:r w:rsidR="008974FA" w:rsidRPr="000C2746">
              <w:t>your lies were true</w:t>
            </w:r>
            <w:r>
              <w:t>’</w:t>
            </w:r>
          </w:p>
        </w:tc>
        <w:tc>
          <w:tcPr>
            <w:tcW w:w="4530" w:type="dxa"/>
          </w:tcPr>
          <w:p w14:paraId="7188B3BD" w14:textId="438CED98" w:rsidR="001918A0" w:rsidRDefault="008974FA" w:rsidP="001918A0">
            <w:pPr>
              <w:cnfStyle w:val="000000100000" w:firstRow="0" w:lastRow="0" w:firstColumn="0" w:lastColumn="0" w:oddVBand="0" w:evenVBand="0" w:oddHBand="1" w:evenHBand="0" w:firstRowFirstColumn="0" w:firstRowLastColumn="0" w:lastRowFirstColumn="0" w:lastRowLastColumn="0"/>
            </w:pPr>
            <w:r>
              <w:t>The composer uses this oxymoron to suggest that people can be blinded by love; however, the fact that the voice is ‘soft’ suggests that they are content with this deception. It also offers a direct comparison to the moral language of Browning and the Victorian image of ideal love.</w:t>
            </w:r>
          </w:p>
        </w:tc>
      </w:tr>
      <w:tr w:rsidR="001918A0" w14:paraId="04A71105" w14:textId="77777777" w:rsidTr="00191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CFA559" w14:textId="1083BF02" w:rsidR="001918A0" w:rsidRDefault="008974FA" w:rsidP="001918A0">
            <w:r>
              <w:t>Hyperbole</w:t>
            </w:r>
          </w:p>
        </w:tc>
        <w:tc>
          <w:tcPr>
            <w:tcW w:w="2976" w:type="dxa"/>
          </w:tcPr>
          <w:p w14:paraId="110706B9" w14:textId="288133D0" w:rsidR="001918A0" w:rsidRDefault="00EF5F3B" w:rsidP="001918A0">
            <w:pPr>
              <w:cnfStyle w:val="000000010000" w:firstRow="0" w:lastRow="0" w:firstColumn="0" w:lastColumn="0" w:oddVBand="0" w:evenVBand="0" w:oddHBand="0" w:evenHBand="1" w:firstRowFirstColumn="0" w:firstRowLastColumn="0" w:lastRowFirstColumn="0" w:lastRowLastColumn="0"/>
            </w:pPr>
            <w:r>
              <w:t>‘</w:t>
            </w:r>
            <w:r w:rsidR="008974FA" w:rsidRPr="002C3482">
              <w:t>You were me and I was you</w:t>
            </w:r>
            <w:r>
              <w:t>’</w:t>
            </w:r>
          </w:p>
        </w:tc>
        <w:tc>
          <w:tcPr>
            <w:tcW w:w="4530" w:type="dxa"/>
          </w:tcPr>
          <w:p w14:paraId="5599B44F" w14:textId="54C386A8" w:rsidR="001918A0" w:rsidRDefault="008974FA" w:rsidP="001918A0">
            <w:pPr>
              <w:cnfStyle w:val="000000010000" w:firstRow="0" w:lastRow="0" w:firstColumn="0" w:lastColumn="0" w:oddVBand="0" w:evenVBand="0" w:oddHBand="0" w:evenHBand="1" w:firstRowFirstColumn="0" w:firstRowLastColumn="0" w:lastRowFirstColumn="0" w:lastRowLastColumn="0"/>
            </w:pPr>
            <w:r>
              <w:t xml:space="preserve">Hyperbole is </w:t>
            </w:r>
            <w:r w:rsidRPr="005733F5">
              <w:t>used to examine how the strength of their love makes them feel at one.</w:t>
            </w:r>
            <w:r>
              <w:t xml:space="preserve"> It is obvious they are </w:t>
            </w:r>
            <w:r w:rsidR="00452A77">
              <w:t xml:space="preserve">2 </w:t>
            </w:r>
            <w:r>
              <w:t xml:space="preserve">people; </w:t>
            </w:r>
            <w:r w:rsidR="00871721">
              <w:t>however,</w:t>
            </w:r>
            <w:r>
              <w:t xml:space="preserve"> the language feature extends upon the depth of their love.</w:t>
            </w:r>
          </w:p>
        </w:tc>
      </w:tr>
      <w:tr w:rsidR="001918A0" w14:paraId="34B80F05" w14:textId="77777777" w:rsidTr="00D56E3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122" w:type="dxa"/>
          </w:tcPr>
          <w:p w14:paraId="1844A9E3" w14:textId="77777777" w:rsidR="00871721" w:rsidRDefault="00871721" w:rsidP="001918A0"/>
        </w:tc>
        <w:tc>
          <w:tcPr>
            <w:tcW w:w="2976" w:type="dxa"/>
          </w:tcPr>
          <w:p w14:paraId="1D361E5E" w14:textId="0B4A48FD" w:rsidR="001918A0" w:rsidRDefault="001918A0" w:rsidP="001918A0">
            <w:pPr>
              <w:cnfStyle w:val="000000100000" w:firstRow="0" w:lastRow="0" w:firstColumn="0" w:lastColumn="0" w:oddVBand="0" w:evenVBand="0" w:oddHBand="1" w:evenHBand="0" w:firstRowFirstColumn="0" w:firstRowLastColumn="0" w:lastRowFirstColumn="0" w:lastRowLastColumn="0"/>
            </w:pPr>
          </w:p>
        </w:tc>
        <w:tc>
          <w:tcPr>
            <w:tcW w:w="4530" w:type="dxa"/>
          </w:tcPr>
          <w:p w14:paraId="4037B8C4" w14:textId="77777777" w:rsidR="001918A0" w:rsidRDefault="001918A0" w:rsidP="001918A0">
            <w:pPr>
              <w:cnfStyle w:val="000000100000" w:firstRow="0" w:lastRow="0" w:firstColumn="0" w:lastColumn="0" w:oddVBand="0" w:evenVBand="0" w:oddHBand="1" w:evenHBand="0" w:firstRowFirstColumn="0" w:firstRowLastColumn="0" w:lastRowFirstColumn="0" w:lastRowLastColumn="0"/>
            </w:pPr>
          </w:p>
        </w:tc>
      </w:tr>
      <w:tr w:rsidR="000A405B" w14:paraId="667ADEA1" w14:textId="77777777" w:rsidTr="00D56E3C">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122" w:type="dxa"/>
          </w:tcPr>
          <w:p w14:paraId="2F52F640" w14:textId="77777777" w:rsidR="000A405B" w:rsidRDefault="000A405B" w:rsidP="001918A0"/>
        </w:tc>
        <w:tc>
          <w:tcPr>
            <w:tcW w:w="2976" w:type="dxa"/>
          </w:tcPr>
          <w:p w14:paraId="1CBDC713" w14:textId="77777777" w:rsidR="000A405B" w:rsidRDefault="000A405B" w:rsidP="001918A0">
            <w:pPr>
              <w:cnfStyle w:val="000000010000" w:firstRow="0" w:lastRow="0" w:firstColumn="0" w:lastColumn="0" w:oddVBand="0" w:evenVBand="0" w:oddHBand="0" w:evenHBand="1" w:firstRowFirstColumn="0" w:firstRowLastColumn="0" w:lastRowFirstColumn="0" w:lastRowLastColumn="0"/>
            </w:pPr>
          </w:p>
        </w:tc>
        <w:tc>
          <w:tcPr>
            <w:tcW w:w="4530" w:type="dxa"/>
          </w:tcPr>
          <w:p w14:paraId="378AE4DE" w14:textId="77777777" w:rsidR="000A405B" w:rsidRDefault="000A405B" w:rsidP="001918A0">
            <w:pPr>
              <w:cnfStyle w:val="000000010000" w:firstRow="0" w:lastRow="0" w:firstColumn="0" w:lastColumn="0" w:oddVBand="0" w:evenVBand="0" w:oddHBand="0" w:evenHBand="1" w:firstRowFirstColumn="0" w:firstRowLastColumn="0" w:lastRowFirstColumn="0" w:lastRowLastColumn="0"/>
            </w:pPr>
          </w:p>
        </w:tc>
      </w:tr>
      <w:tr w:rsidR="000A405B" w14:paraId="142AB958" w14:textId="77777777" w:rsidTr="00D56E3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122" w:type="dxa"/>
          </w:tcPr>
          <w:p w14:paraId="6D6D6113" w14:textId="77777777" w:rsidR="000A405B" w:rsidRDefault="000A405B" w:rsidP="001918A0"/>
        </w:tc>
        <w:tc>
          <w:tcPr>
            <w:tcW w:w="2976" w:type="dxa"/>
          </w:tcPr>
          <w:p w14:paraId="18320147" w14:textId="77777777" w:rsidR="000A405B" w:rsidRDefault="000A405B" w:rsidP="001918A0">
            <w:pPr>
              <w:cnfStyle w:val="000000100000" w:firstRow="0" w:lastRow="0" w:firstColumn="0" w:lastColumn="0" w:oddVBand="0" w:evenVBand="0" w:oddHBand="1" w:evenHBand="0" w:firstRowFirstColumn="0" w:firstRowLastColumn="0" w:lastRowFirstColumn="0" w:lastRowLastColumn="0"/>
            </w:pPr>
          </w:p>
        </w:tc>
        <w:tc>
          <w:tcPr>
            <w:tcW w:w="4530" w:type="dxa"/>
          </w:tcPr>
          <w:p w14:paraId="5167BF82" w14:textId="77777777" w:rsidR="000A405B" w:rsidRDefault="000A405B" w:rsidP="001918A0">
            <w:pPr>
              <w:cnfStyle w:val="000000100000" w:firstRow="0" w:lastRow="0" w:firstColumn="0" w:lastColumn="0" w:oddVBand="0" w:evenVBand="0" w:oddHBand="1" w:evenHBand="0" w:firstRowFirstColumn="0" w:firstRowLastColumn="0" w:lastRowFirstColumn="0" w:lastRowLastColumn="0"/>
            </w:pPr>
          </w:p>
        </w:tc>
      </w:tr>
      <w:tr w:rsidR="000A405B" w14:paraId="1B8909E1" w14:textId="77777777" w:rsidTr="00D56E3C">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122" w:type="dxa"/>
          </w:tcPr>
          <w:p w14:paraId="003B1FCF" w14:textId="77777777" w:rsidR="000A405B" w:rsidRDefault="000A405B" w:rsidP="001918A0"/>
        </w:tc>
        <w:tc>
          <w:tcPr>
            <w:tcW w:w="2976" w:type="dxa"/>
          </w:tcPr>
          <w:p w14:paraId="77400BA2" w14:textId="77777777" w:rsidR="000A405B" w:rsidRDefault="000A405B" w:rsidP="001918A0">
            <w:pPr>
              <w:cnfStyle w:val="000000010000" w:firstRow="0" w:lastRow="0" w:firstColumn="0" w:lastColumn="0" w:oddVBand="0" w:evenVBand="0" w:oddHBand="0" w:evenHBand="1" w:firstRowFirstColumn="0" w:firstRowLastColumn="0" w:lastRowFirstColumn="0" w:lastRowLastColumn="0"/>
            </w:pPr>
          </w:p>
        </w:tc>
        <w:tc>
          <w:tcPr>
            <w:tcW w:w="4530" w:type="dxa"/>
          </w:tcPr>
          <w:p w14:paraId="6F0B31F9" w14:textId="77777777" w:rsidR="000A405B" w:rsidRDefault="000A405B" w:rsidP="001918A0">
            <w:pPr>
              <w:cnfStyle w:val="000000010000" w:firstRow="0" w:lastRow="0" w:firstColumn="0" w:lastColumn="0" w:oddVBand="0" w:evenVBand="0" w:oddHBand="0" w:evenHBand="1" w:firstRowFirstColumn="0" w:firstRowLastColumn="0" w:lastRowFirstColumn="0" w:lastRowLastColumn="0"/>
            </w:pPr>
          </w:p>
        </w:tc>
      </w:tr>
      <w:tr w:rsidR="000A405B" w14:paraId="2D2276A9" w14:textId="77777777" w:rsidTr="00D56E3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122" w:type="dxa"/>
          </w:tcPr>
          <w:p w14:paraId="07FFCF08" w14:textId="77777777" w:rsidR="000A405B" w:rsidRPr="000A405B" w:rsidRDefault="000A405B" w:rsidP="000A405B"/>
        </w:tc>
        <w:tc>
          <w:tcPr>
            <w:tcW w:w="2976" w:type="dxa"/>
          </w:tcPr>
          <w:p w14:paraId="7BB6140F" w14:textId="77777777" w:rsidR="000A405B" w:rsidRDefault="000A405B" w:rsidP="001918A0">
            <w:pPr>
              <w:cnfStyle w:val="000000100000" w:firstRow="0" w:lastRow="0" w:firstColumn="0" w:lastColumn="0" w:oddVBand="0" w:evenVBand="0" w:oddHBand="1" w:evenHBand="0" w:firstRowFirstColumn="0" w:firstRowLastColumn="0" w:lastRowFirstColumn="0" w:lastRowLastColumn="0"/>
            </w:pPr>
          </w:p>
        </w:tc>
        <w:tc>
          <w:tcPr>
            <w:tcW w:w="4530" w:type="dxa"/>
          </w:tcPr>
          <w:p w14:paraId="132C7F75" w14:textId="77777777" w:rsidR="000A405B" w:rsidRDefault="000A405B" w:rsidP="001918A0">
            <w:pPr>
              <w:cnfStyle w:val="000000100000" w:firstRow="0" w:lastRow="0" w:firstColumn="0" w:lastColumn="0" w:oddVBand="0" w:evenVBand="0" w:oddHBand="1" w:evenHBand="0" w:firstRowFirstColumn="0" w:firstRowLastColumn="0" w:lastRowFirstColumn="0" w:lastRowLastColumn="0"/>
            </w:pPr>
          </w:p>
        </w:tc>
      </w:tr>
      <w:tr w:rsidR="000A405B" w14:paraId="1F8581D6" w14:textId="77777777" w:rsidTr="00D56E3C">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122" w:type="dxa"/>
          </w:tcPr>
          <w:p w14:paraId="236943AC" w14:textId="77777777" w:rsidR="000A405B" w:rsidRPr="000A405B" w:rsidRDefault="000A405B" w:rsidP="000A405B"/>
        </w:tc>
        <w:tc>
          <w:tcPr>
            <w:tcW w:w="2976" w:type="dxa"/>
          </w:tcPr>
          <w:p w14:paraId="1855D276" w14:textId="77777777" w:rsidR="000A405B" w:rsidRDefault="000A405B" w:rsidP="001918A0">
            <w:pPr>
              <w:cnfStyle w:val="000000010000" w:firstRow="0" w:lastRow="0" w:firstColumn="0" w:lastColumn="0" w:oddVBand="0" w:evenVBand="0" w:oddHBand="0" w:evenHBand="1" w:firstRowFirstColumn="0" w:firstRowLastColumn="0" w:lastRowFirstColumn="0" w:lastRowLastColumn="0"/>
            </w:pPr>
          </w:p>
        </w:tc>
        <w:tc>
          <w:tcPr>
            <w:tcW w:w="4530" w:type="dxa"/>
          </w:tcPr>
          <w:p w14:paraId="2F77BC74" w14:textId="77777777" w:rsidR="000A405B" w:rsidRDefault="000A405B" w:rsidP="001918A0">
            <w:pPr>
              <w:cnfStyle w:val="000000010000" w:firstRow="0" w:lastRow="0" w:firstColumn="0" w:lastColumn="0" w:oddVBand="0" w:evenVBand="0" w:oddHBand="0" w:evenHBand="1" w:firstRowFirstColumn="0" w:firstRowLastColumn="0" w:lastRowFirstColumn="0" w:lastRowLastColumn="0"/>
            </w:pPr>
          </w:p>
        </w:tc>
      </w:tr>
      <w:tr w:rsidR="00D675DC" w14:paraId="6719DDAF" w14:textId="77777777" w:rsidTr="00D56E3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122" w:type="dxa"/>
          </w:tcPr>
          <w:p w14:paraId="5F9D30B8" w14:textId="77777777" w:rsidR="00D675DC" w:rsidRPr="000A405B" w:rsidRDefault="00D675DC" w:rsidP="000A405B"/>
        </w:tc>
        <w:tc>
          <w:tcPr>
            <w:tcW w:w="2976" w:type="dxa"/>
          </w:tcPr>
          <w:p w14:paraId="2C62E4A0" w14:textId="77777777" w:rsidR="00D675DC" w:rsidRDefault="00D675DC" w:rsidP="001918A0">
            <w:pPr>
              <w:cnfStyle w:val="000000100000" w:firstRow="0" w:lastRow="0" w:firstColumn="0" w:lastColumn="0" w:oddVBand="0" w:evenVBand="0" w:oddHBand="1" w:evenHBand="0" w:firstRowFirstColumn="0" w:firstRowLastColumn="0" w:lastRowFirstColumn="0" w:lastRowLastColumn="0"/>
            </w:pPr>
          </w:p>
        </w:tc>
        <w:tc>
          <w:tcPr>
            <w:tcW w:w="4530" w:type="dxa"/>
          </w:tcPr>
          <w:p w14:paraId="68E9A989" w14:textId="77777777" w:rsidR="00D675DC" w:rsidRDefault="00D675DC" w:rsidP="001918A0">
            <w:pPr>
              <w:cnfStyle w:val="000000100000" w:firstRow="0" w:lastRow="0" w:firstColumn="0" w:lastColumn="0" w:oddVBand="0" w:evenVBand="0" w:oddHBand="1" w:evenHBand="0" w:firstRowFirstColumn="0" w:firstRowLastColumn="0" w:lastRowFirstColumn="0" w:lastRowLastColumn="0"/>
            </w:pPr>
          </w:p>
        </w:tc>
      </w:tr>
      <w:tr w:rsidR="00D675DC" w14:paraId="01B61428" w14:textId="77777777" w:rsidTr="00D56E3C">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122" w:type="dxa"/>
          </w:tcPr>
          <w:p w14:paraId="5179BDDD" w14:textId="77777777" w:rsidR="00D675DC" w:rsidRPr="000A405B" w:rsidRDefault="00D675DC" w:rsidP="000A405B"/>
        </w:tc>
        <w:tc>
          <w:tcPr>
            <w:tcW w:w="2976" w:type="dxa"/>
          </w:tcPr>
          <w:p w14:paraId="4675BA60" w14:textId="77777777" w:rsidR="00D675DC" w:rsidRDefault="00D675DC" w:rsidP="001918A0">
            <w:pPr>
              <w:cnfStyle w:val="000000010000" w:firstRow="0" w:lastRow="0" w:firstColumn="0" w:lastColumn="0" w:oddVBand="0" w:evenVBand="0" w:oddHBand="0" w:evenHBand="1" w:firstRowFirstColumn="0" w:firstRowLastColumn="0" w:lastRowFirstColumn="0" w:lastRowLastColumn="0"/>
            </w:pPr>
          </w:p>
        </w:tc>
        <w:tc>
          <w:tcPr>
            <w:tcW w:w="4530" w:type="dxa"/>
          </w:tcPr>
          <w:p w14:paraId="2D7BCEB7" w14:textId="77777777" w:rsidR="00D675DC" w:rsidRDefault="00D675DC" w:rsidP="001918A0">
            <w:pPr>
              <w:cnfStyle w:val="000000010000" w:firstRow="0" w:lastRow="0" w:firstColumn="0" w:lastColumn="0" w:oddVBand="0" w:evenVBand="0" w:oddHBand="0" w:evenHBand="1" w:firstRowFirstColumn="0" w:firstRowLastColumn="0" w:lastRowFirstColumn="0" w:lastRowLastColumn="0"/>
            </w:pPr>
          </w:p>
        </w:tc>
      </w:tr>
    </w:tbl>
    <w:p w14:paraId="0EBDABBF" w14:textId="77777777" w:rsidR="000A405B" w:rsidRPr="00D56F67" w:rsidRDefault="000A405B" w:rsidP="00D56F67">
      <w:r>
        <w:br w:type="page"/>
      </w:r>
    </w:p>
    <w:p w14:paraId="6957000E" w14:textId="7ED05A88" w:rsidR="00A27964" w:rsidRDefault="00043F24" w:rsidP="00A27964">
      <w:pPr>
        <w:pStyle w:val="Heading2"/>
      </w:pPr>
      <w:bookmarkStart w:id="68" w:name="_Toc164776125"/>
      <w:r>
        <w:t>Phase 3</w:t>
      </w:r>
      <w:r w:rsidR="00D56E3C">
        <w:t xml:space="preserve">, </w:t>
      </w:r>
      <w:r w:rsidR="002750F1">
        <w:t xml:space="preserve">resource </w:t>
      </w:r>
      <w:r w:rsidR="001E691D">
        <w:t>8</w:t>
      </w:r>
      <w:r w:rsidR="00D56E3C">
        <w:t xml:space="preserve"> –</w:t>
      </w:r>
      <w:r w:rsidR="000203D6">
        <w:t xml:space="preserve"> </w:t>
      </w:r>
      <w:r w:rsidR="00F073FC">
        <w:t>teacher</w:t>
      </w:r>
      <w:r w:rsidR="00D56E3C">
        <w:t xml:space="preserve"> </w:t>
      </w:r>
      <w:r w:rsidR="005F1A78">
        <w:t>annotation of</w:t>
      </w:r>
      <w:r w:rsidR="00063B0B">
        <w:t xml:space="preserve"> Kae Tempest’s </w:t>
      </w:r>
      <w:r w:rsidR="009B3277">
        <w:t>‘</w:t>
      </w:r>
      <w:r w:rsidR="00063B0B">
        <w:t xml:space="preserve">On Clapton Pond at </w:t>
      </w:r>
      <w:r w:rsidR="009B3277">
        <w:t>D</w:t>
      </w:r>
      <w:r w:rsidR="00063B0B">
        <w:t>awn</w:t>
      </w:r>
      <w:r w:rsidR="009B3277">
        <w:t>’</w:t>
      </w:r>
      <w:bookmarkEnd w:id="68"/>
    </w:p>
    <w:p w14:paraId="19EA96DF" w14:textId="3BFA57CB" w:rsidR="00146180" w:rsidRPr="00146180" w:rsidRDefault="00A07385" w:rsidP="00146180">
      <w:pPr>
        <w:pStyle w:val="FeatureBox2"/>
      </w:pPr>
      <w:r w:rsidRPr="00D56E3C">
        <w:rPr>
          <w:b/>
          <w:bCs/>
        </w:rPr>
        <w:t>Teacher note:</w:t>
      </w:r>
      <w:r>
        <w:t xml:space="preserve"> </w:t>
      </w:r>
      <w:r w:rsidR="00415B2C">
        <w:rPr>
          <w:rStyle w:val="Strong"/>
          <w:b w:val="0"/>
        </w:rPr>
        <w:t>f</w:t>
      </w:r>
      <w:r w:rsidR="00415B2C" w:rsidRPr="00415B2C">
        <w:rPr>
          <w:rStyle w:val="Strong"/>
          <w:b w:val="0"/>
        </w:rPr>
        <w:t>or licen</w:t>
      </w:r>
      <w:r w:rsidR="00E144EE">
        <w:rPr>
          <w:rStyle w:val="Strong"/>
          <w:b w:val="0"/>
        </w:rPr>
        <w:t>s</w:t>
      </w:r>
      <w:r w:rsidR="00415B2C" w:rsidRPr="00415B2C">
        <w:rPr>
          <w:rStyle w:val="Strong"/>
          <w:b w:val="0"/>
        </w:rPr>
        <w:t xml:space="preserve">ing reasons the resource booklet containing the complete </w:t>
      </w:r>
      <w:r w:rsidR="00415B2C">
        <w:rPr>
          <w:rStyle w:val="Strong"/>
          <w:b w:val="0"/>
        </w:rPr>
        <w:t>material</w:t>
      </w:r>
      <w:r w:rsidR="00415B2C" w:rsidRPr="00415B2C">
        <w:rPr>
          <w:rStyle w:val="Strong"/>
          <w:b w:val="0"/>
        </w:rPr>
        <w:t xml:space="preserve">s </w:t>
      </w:r>
      <w:r w:rsidR="00415B2C">
        <w:rPr>
          <w:rStyle w:val="Strong"/>
          <w:b w:val="0"/>
        </w:rPr>
        <w:t>is</w:t>
      </w:r>
      <w:r w:rsidR="00415B2C" w:rsidRPr="00415B2C">
        <w:rPr>
          <w:rStyle w:val="Strong"/>
          <w:b w:val="0"/>
        </w:rPr>
        <w:t xml:space="preserve"> available to staff only</w:t>
      </w:r>
      <w:r w:rsidR="00544072">
        <w:t>.</w:t>
      </w:r>
    </w:p>
    <w:p w14:paraId="43A5F2C1" w14:textId="77777777" w:rsidR="00EC57BD" w:rsidRDefault="00EC57BD">
      <w:pPr>
        <w:suppressAutoHyphens w:val="0"/>
        <w:spacing w:before="0" w:after="160" w:line="259" w:lineRule="auto"/>
        <w:rPr>
          <w:rFonts w:eastAsiaTheme="majorEastAsia"/>
          <w:bCs/>
          <w:color w:val="002664"/>
          <w:sz w:val="36"/>
          <w:szCs w:val="48"/>
        </w:rPr>
      </w:pPr>
      <w:r>
        <w:br w:type="page"/>
      </w:r>
    </w:p>
    <w:p w14:paraId="04822E8E" w14:textId="30A4F709" w:rsidR="00734D43" w:rsidRDefault="00127C91" w:rsidP="00CB7378">
      <w:pPr>
        <w:pStyle w:val="Heading2"/>
      </w:pPr>
      <w:bookmarkStart w:id="69" w:name="_Toc164776126"/>
      <w:r>
        <w:t xml:space="preserve">Core </w:t>
      </w:r>
      <w:r w:rsidR="00D56E3C">
        <w:t>f</w:t>
      </w:r>
      <w:r w:rsidR="003571A7">
        <w:t xml:space="preserve">ormative task </w:t>
      </w:r>
      <w:r w:rsidR="00D34038">
        <w:t>3</w:t>
      </w:r>
      <w:r w:rsidR="00DC7BC3">
        <w:t xml:space="preserve"> – </w:t>
      </w:r>
      <w:r w:rsidR="00D56E3C">
        <w:t>a</w:t>
      </w:r>
      <w:r w:rsidR="00DC7BC3">
        <w:t>nalytical paragraph</w:t>
      </w:r>
      <w:bookmarkEnd w:id="69"/>
    </w:p>
    <w:p w14:paraId="2EC54E2B" w14:textId="25A1EF5F" w:rsidR="00E751D9" w:rsidRPr="00E751D9" w:rsidRDefault="00D56E3C" w:rsidP="00E751D9">
      <w:pPr>
        <w:pStyle w:val="FeatureBox2"/>
      </w:pPr>
      <w:r>
        <w:rPr>
          <w:b/>
          <w:bCs/>
        </w:rPr>
        <w:t xml:space="preserve">Teacher note: </w:t>
      </w:r>
      <w:r w:rsidR="002E665C" w:rsidRPr="002E665C">
        <w:t>t</w:t>
      </w:r>
      <w:r w:rsidR="00E751D9" w:rsidRPr="002E665C">
        <w:t>h</w:t>
      </w:r>
      <w:r w:rsidR="00CE1BCD">
        <w:t>is analytical paragraph</w:t>
      </w:r>
      <w:r w:rsidR="00F66C63">
        <w:t xml:space="preserve"> follows the gradual release </w:t>
      </w:r>
      <w:r w:rsidR="00507D1B">
        <w:t>of responsibility</w:t>
      </w:r>
      <w:r w:rsidR="00F66C63">
        <w:t xml:space="preserve"> method</w:t>
      </w:r>
      <w:r w:rsidR="00E0199A">
        <w:t>. Students have</w:t>
      </w:r>
      <w:r w:rsidR="00F04928">
        <w:t xml:space="preserve"> had opportunities for modelled and guided instruction and </w:t>
      </w:r>
      <w:r w:rsidR="00A85951">
        <w:t>in this formative task</w:t>
      </w:r>
      <w:r w:rsidR="00BD3E45">
        <w:t xml:space="preserve"> they </w:t>
      </w:r>
      <w:r w:rsidR="001A513E">
        <w:t>work independently.</w:t>
      </w:r>
      <w:r w:rsidR="0006277F">
        <w:t xml:space="preserve"> </w:t>
      </w:r>
      <w:r w:rsidR="003D188C" w:rsidRPr="003D188C">
        <w:t xml:space="preserve">There is an opportunity here to integrate any specific writing scaffolds or structures that are included within your School Improvement Plan </w:t>
      </w:r>
      <w:r w:rsidR="000A5CDE">
        <w:t xml:space="preserve">(SIP) </w:t>
      </w:r>
      <w:r w:rsidR="003D188C" w:rsidRPr="003D188C">
        <w:t xml:space="preserve">as part of a whole-school writing focus, such as </w:t>
      </w:r>
      <w:r w:rsidR="003D188C">
        <w:t>TEEL, PEEL or ALARM.</w:t>
      </w:r>
      <w:r w:rsidR="00100E51">
        <w:t xml:space="preserve"> </w:t>
      </w:r>
      <w:r w:rsidR="00A36B5E" w:rsidRPr="00A36B5E">
        <w:t>Use and adapt this planning template and formative task as required for your students</w:t>
      </w:r>
      <w:r w:rsidR="007E5FB6">
        <w:t>, dependent on need.</w:t>
      </w:r>
    </w:p>
    <w:p w14:paraId="00B0D63E" w14:textId="32A107FE" w:rsidR="00E751D9" w:rsidRPr="00D34FDD" w:rsidRDefault="002E665C" w:rsidP="00E751D9">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rPr>
          <w:szCs w:val="22"/>
        </w:rPr>
      </w:pPr>
      <w:r w:rsidRPr="00D34FDD">
        <w:rPr>
          <w:b/>
          <w:szCs w:val="22"/>
        </w:rPr>
        <w:t>Student note</w:t>
      </w:r>
      <w:r w:rsidRPr="00D34FDD">
        <w:rPr>
          <w:szCs w:val="22"/>
        </w:rPr>
        <w:t>: t</w:t>
      </w:r>
      <w:r w:rsidR="00E751D9" w:rsidRPr="00D34FDD">
        <w:rPr>
          <w:szCs w:val="22"/>
        </w:rPr>
        <w:t xml:space="preserve">his task is designed to give you an opportunity to compose a piece of writing that you may use for the formal assessment task at the end of this term. It allows you to practise your understanding of some of the language and textual features that you have been learning about. Engaging in </w:t>
      </w:r>
      <w:r w:rsidR="009A18AE" w:rsidRPr="00D34FDD">
        <w:rPr>
          <w:szCs w:val="22"/>
        </w:rPr>
        <w:t>analytical</w:t>
      </w:r>
      <w:r w:rsidR="00E751D9" w:rsidRPr="00D34FDD">
        <w:rPr>
          <w:szCs w:val="22"/>
        </w:rPr>
        <w:t xml:space="preserve"> tasks such as this one allows you to practise your composing skills with a specific purpose in mind, knowing that you will get useful feedback from your teacher and peers.</w:t>
      </w:r>
      <w:r w:rsidR="005C18C8">
        <w:rPr>
          <w:szCs w:val="22"/>
        </w:rPr>
        <w:t xml:space="preserve"> </w:t>
      </w:r>
      <w:r w:rsidR="00D0786B" w:rsidRPr="005C18C8">
        <w:rPr>
          <w:b/>
          <w:bCs/>
          <w:szCs w:val="22"/>
        </w:rPr>
        <w:t>Core formative</w:t>
      </w:r>
      <w:r w:rsidR="005C18C8" w:rsidRPr="005C18C8">
        <w:rPr>
          <w:b/>
          <w:bCs/>
          <w:szCs w:val="22"/>
        </w:rPr>
        <w:t xml:space="preserve"> task 3</w:t>
      </w:r>
      <w:r w:rsidR="009A49BD">
        <w:rPr>
          <w:b/>
          <w:bCs/>
          <w:szCs w:val="22"/>
        </w:rPr>
        <w:t xml:space="preserve"> – analytical paragraph</w:t>
      </w:r>
      <w:r w:rsidR="001017F0" w:rsidRPr="00D34FDD">
        <w:rPr>
          <w:szCs w:val="22"/>
        </w:rPr>
        <w:t xml:space="preserve"> </w:t>
      </w:r>
      <w:r w:rsidR="005C18C8">
        <w:rPr>
          <w:szCs w:val="22"/>
        </w:rPr>
        <w:t>will assist with the completion of your</w:t>
      </w:r>
      <w:r w:rsidR="001017F0" w:rsidRPr="00D34FDD">
        <w:rPr>
          <w:szCs w:val="22"/>
        </w:rPr>
        <w:t xml:space="preserve"> </w:t>
      </w:r>
      <w:r w:rsidR="00B25D85" w:rsidRPr="00C02786">
        <w:rPr>
          <w:b/>
          <w:szCs w:val="22"/>
        </w:rPr>
        <w:t>formal assessment task</w:t>
      </w:r>
      <w:r w:rsidR="00B25D85">
        <w:rPr>
          <w:szCs w:val="22"/>
        </w:rPr>
        <w:t xml:space="preserve">. </w:t>
      </w:r>
      <w:r w:rsidR="00A361CB">
        <w:rPr>
          <w:szCs w:val="22"/>
        </w:rPr>
        <w:t>It</w:t>
      </w:r>
      <w:r w:rsidR="00492486" w:rsidRPr="00D34FDD">
        <w:rPr>
          <w:szCs w:val="22"/>
        </w:rPr>
        <w:t xml:space="preserve"> will assist</w:t>
      </w:r>
      <w:r w:rsidR="00ED7421" w:rsidRPr="00D34FDD">
        <w:rPr>
          <w:szCs w:val="22"/>
        </w:rPr>
        <w:t xml:space="preserve"> specifically with </w:t>
      </w:r>
      <w:r w:rsidR="00057D7D" w:rsidRPr="00A361CB">
        <w:rPr>
          <w:b/>
          <w:szCs w:val="22"/>
        </w:rPr>
        <w:t>Part B</w:t>
      </w:r>
      <w:r w:rsidR="000D434F" w:rsidRPr="005A3599">
        <w:rPr>
          <w:b/>
          <w:szCs w:val="22"/>
        </w:rPr>
        <w:t xml:space="preserve"> </w:t>
      </w:r>
      <w:r w:rsidR="0041777B" w:rsidRPr="005A3599">
        <w:rPr>
          <w:b/>
          <w:bCs/>
          <w:szCs w:val="22"/>
        </w:rPr>
        <w:t>–</w:t>
      </w:r>
      <w:r w:rsidR="000D434F" w:rsidRPr="005A3599">
        <w:rPr>
          <w:b/>
          <w:szCs w:val="22"/>
        </w:rPr>
        <w:t xml:space="preserve"> </w:t>
      </w:r>
      <w:r w:rsidR="00B91824">
        <w:rPr>
          <w:b/>
          <w:szCs w:val="22"/>
        </w:rPr>
        <w:t>reflective explanation</w:t>
      </w:r>
      <w:r w:rsidR="00B91824" w:rsidRPr="00D34FDD">
        <w:rPr>
          <w:szCs w:val="22"/>
        </w:rPr>
        <w:t xml:space="preserve"> </w:t>
      </w:r>
      <w:r w:rsidR="000D434F" w:rsidRPr="00D34FDD">
        <w:rPr>
          <w:szCs w:val="22"/>
        </w:rPr>
        <w:t xml:space="preserve">where you will need to analyse </w:t>
      </w:r>
      <w:r w:rsidR="00717ACB" w:rsidRPr="00D34FDD">
        <w:rPr>
          <w:szCs w:val="22"/>
        </w:rPr>
        <w:t>or compare how the poets you have studied</w:t>
      </w:r>
      <w:r w:rsidR="00F25974" w:rsidRPr="00D34FDD">
        <w:rPr>
          <w:szCs w:val="22"/>
        </w:rPr>
        <w:t xml:space="preserve">, and yourself in </w:t>
      </w:r>
      <w:r w:rsidR="00F25974" w:rsidRPr="005A3599">
        <w:rPr>
          <w:b/>
          <w:szCs w:val="22"/>
        </w:rPr>
        <w:t>Part A</w:t>
      </w:r>
      <w:r w:rsidR="00166888">
        <w:rPr>
          <w:b/>
          <w:szCs w:val="22"/>
        </w:rPr>
        <w:t xml:space="preserve"> – </w:t>
      </w:r>
      <w:r w:rsidR="00E401FE">
        <w:rPr>
          <w:b/>
          <w:szCs w:val="22"/>
        </w:rPr>
        <w:t>poetry composition</w:t>
      </w:r>
      <w:r w:rsidR="002176DD" w:rsidRPr="00D34FDD">
        <w:rPr>
          <w:szCs w:val="22"/>
        </w:rPr>
        <w:t xml:space="preserve">, have used language forms and features to </w:t>
      </w:r>
      <w:r w:rsidR="002E1E01" w:rsidRPr="00D34FDD">
        <w:rPr>
          <w:szCs w:val="22"/>
        </w:rPr>
        <w:t>enhance meaning and engagement.</w:t>
      </w:r>
    </w:p>
    <w:p w14:paraId="2451B398" w14:textId="459165F2" w:rsidR="0006277F" w:rsidRDefault="00CD656A" w:rsidP="00CA7ADF">
      <w:r>
        <w:t xml:space="preserve">You </w:t>
      </w:r>
      <w:r w:rsidR="00874AE6">
        <w:t>will</w:t>
      </w:r>
      <w:r>
        <w:t xml:space="preserve"> </w:t>
      </w:r>
      <w:r w:rsidR="00D26E6A">
        <w:t xml:space="preserve">write an analytical paragraph </w:t>
      </w:r>
      <w:r w:rsidR="00605921" w:rsidRPr="00605921">
        <w:t>(</w:t>
      </w:r>
      <w:r w:rsidR="00B64CAF">
        <w:t>1</w:t>
      </w:r>
      <w:r w:rsidR="007070EF">
        <w:t>5</w:t>
      </w:r>
      <w:r w:rsidR="00605921" w:rsidRPr="00605921">
        <w:t xml:space="preserve">0 to </w:t>
      </w:r>
      <w:r w:rsidR="00B64CAF">
        <w:t>25</w:t>
      </w:r>
      <w:r w:rsidR="00605921" w:rsidRPr="00605921">
        <w:t>0 words)</w:t>
      </w:r>
      <w:r w:rsidR="00D26E6A">
        <w:t xml:space="preserve"> </w:t>
      </w:r>
      <w:r w:rsidR="002E665C">
        <w:t xml:space="preserve">responding to the </w:t>
      </w:r>
      <w:r w:rsidR="00D013CB">
        <w:t xml:space="preserve">following </w:t>
      </w:r>
      <w:r w:rsidR="00D26E6A">
        <w:t>question</w:t>
      </w:r>
      <w:r w:rsidR="002E665C">
        <w:t xml:space="preserve">: </w:t>
      </w:r>
      <w:r w:rsidR="00312B3E">
        <w:t>How does Kae</w:t>
      </w:r>
      <w:r w:rsidR="00813E53">
        <w:t xml:space="preserve"> </w:t>
      </w:r>
      <w:r w:rsidR="00312B3E">
        <w:t>Tempest create a powerful voice</w:t>
      </w:r>
      <w:r w:rsidR="00105004">
        <w:t xml:space="preserve"> on the </w:t>
      </w:r>
      <w:r w:rsidR="00B04079">
        <w:t>concept</w:t>
      </w:r>
      <w:r w:rsidR="00105004">
        <w:t xml:space="preserve"> of love</w:t>
      </w:r>
      <w:r w:rsidR="00120F4E">
        <w:t>?</w:t>
      </w:r>
    </w:p>
    <w:p w14:paraId="06FE6E23" w14:textId="70B4A4F6" w:rsidR="004C002D" w:rsidRPr="002E665C" w:rsidRDefault="00D30270" w:rsidP="002E665C">
      <w:pPr>
        <w:rPr>
          <w:rStyle w:val="Strong"/>
        </w:rPr>
      </w:pPr>
      <w:r w:rsidRPr="002E665C">
        <w:rPr>
          <w:rStyle w:val="Strong"/>
        </w:rPr>
        <w:t>Identifying the demands of the question</w:t>
      </w:r>
    </w:p>
    <w:p w14:paraId="28C5F650" w14:textId="1F197431" w:rsidR="00A17262" w:rsidRPr="00F94A18" w:rsidRDefault="0041293F" w:rsidP="00144C4C">
      <w:pPr>
        <w:pStyle w:val="ListNumber"/>
        <w:numPr>
          <w:ilvl w:val="0"/>
          <w:numId w:val="103"/>
        </w:numPr>
      </w:pPr>
      <w:r w:rsidRPr="00F94A18">
        <w:t>Use the questions in the table below to</w:t>
      </w:r>
      <w:r w:rsidR="002F3903" w:rsidRPr="00F94A18">
        <w:t xml:space="preserve"> clarify the key words of the question</w:t>
      </w:r>
      <w:r w:rsidR="009D6B6F" w:rsidRPr="00F94A18">
        <w:t xml:space="preserve"> and brainstorm your response</w:t>
      </w:r>
      <w:r w:rsidR="00FB536F" w:rsidRPr="00F94A18">
        <w:t>.</w:t>
      </w:r>
    </w:p>
    <w:p w14:paraId="189AC54F" w14:textId="77777777" w:rsidR="00A502DA" w:rsidRDefault="00A502DA" w:rsidP="00A502DA">
      <w:pPr>
        <w:pStyle w:val="Caption"/>
      </w:pPr>
      <w:r>
        <w:t xml:space="preserve">Table </w:t>
      </w:r>
      <w:r>
        <w:fldChar w:fldCharType="begin"/>
      </w:r>
      <w:r>
        <w:instrText xml:space="preserve"> SEQ Table \* ARABIC </w:instrText>
      </w:r>
      <w:r>
        <w:fldChar w:fldCharType="separate"/>
      </w:r>
      <w:r>
        <w:rPr>
          <w:noProof/>
        </w:rPr>
        <w:t>39</w:t>
      </w:r>
      <w:r>
        <w:fldChar w:fldCharType="end"/>
      </w:r>
      <w:r>
        <w:t xml:space="preserve"> – i</w:t>
      </w:r>
      <w:r w:rsidRPr="002E665C">
        <w:t>dentifying the demands of the question</w:t>
      </w:r>
    </w:p>
    <w:tbl>
      <w:tblPr>
        <w:tblStyle w:val="Tableheader"/>
        <w:tblW w:w="0" w:type="auto"/>
        <w:tblLook w:val="04A0" w:firstRow="1" w:lastRow="0" w:firstColumn="1" w:lastColumn="0" w:noHBand="0" w:noVBand="1"/>
        <w:tblDescription w:val="Identifying the demands of the question with space for student response."/>
      </w:tblPr>
      <w:tblGrid>
        <w:gridCol w:w="4814"/>
        <w:gridCol w:w="4814"/>
      </w:tblGrid>
      <w:tr w:rsidR="006B56AA" w14:paraId="57AA2479" w14:textId="77777777" w:rsidTr="006B56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6A1C18E" w14:textId="747E87B4" w:rsidR="006B56AA" w:rsidRDefault="00D85712" w:rsidP="00CA7ADF">
            <w:r>
              <w:t>Wording of the question</w:t>
            </w:r>
          </w:p>
        </w:tc>
        <w:tc>
          <w:tcPr>
            <w:tcW w:w="4814" w:type="dxa"/>
          </w:tcPr>
          <w:p w14:paraId="768B4384" w14:textId="0DDD69AC" w:rsidR="006B56AA" w:rsidRDefault="00D85712" w:rsidP="00CA7ADF">
            <w:pPr>
              <w:cnfStyle w:val="100000000000" w:firstRow="1" w:lastRow="0" w:firstColumn="0" w:lastColumn="0" w:oddVBand="0" w:evenVBand="0" w:oddHBand="0" w:evenHBand="0" w:firstRowFirstColumn="0" w:firstRowLastColumn="0" w:lastRowFirstColumn="0" w:lastRowLastColumn="0"/>
            </w:pPr>
            <w:r>
              <w:t>Planning notes</w:t>
            </w:r>
          </w:p>
        </w:tc>
      </w:tr>
      <w:tr w:rsidR="006B56AA" w14:paraId="4986298F" w14:textId="77777777" w:rsidTr="006B5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5462A2C" w14:textId="43B2BF21" w:rsidR="006B56AA" w:rsidRPr="00AA1CD4" w:rsidRDefault="004C6382" w:rsidP="00CA7ADF">
            <w:pPr>
              <w:rPr>
                <w:b w:val="0"/>
                <w:bCs/>
              </w:rPr>
            </w:pPr>
            <w:r w:rsidRPr="00AA1CD4">
              <w:rPr>
                <w:b w:val="0"/>
                <w:bCs/>
              </w:rPr>
              <w:t>The word ‘how’ in the question indicates that your answer should refer to the language forms and features used in the poem. What are some of the language forms and features that are used that could support your answer to this question?</w:t>
            </w:r>
          </w:p>
        </w:tc>
        <w:tc>
          <w:tcPr>
            <w:tcW w:w="4814" w:type="dxa"/>
          </w:tcPr>
          <w:p w14:paraId="5FCCA942" w14:textId="77777777" w:rsidR="006B56AA" w:rsidRDefault="006B56AA" w:rsidP="00CA7ADF">
            <w:pPr>
              <w:cnfStyle w:val="000000100000" w:firstRow="0" w:lastRow="0" w:firstColumn="0" w:lastColumn="0" w:oddVBand="0" w:evenVBand="0" w:oddHBand="1" w:evenHBand="0" w:firstRowFirstColumn="0" w:firstRowLastColumn="0" w:lastRowFirstColumn="0" w:lastRowLastColumn="0"/>
            </w:pPr>
          </w:p>
        </w:tc>
      </w:tr>
      <w:tr w:rsidR="006B56AA" w14:paraId="381663EF" w14:textId="77777777" w:rsidTr="006B5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DA602F6" w14:textId="77777777" w:rsidR="006B56AA" w:rsidRPr="00F27038" w:rsidRDefault="00C12D2E" w:rsidP="00CA7ADF">
            <w:pPr>
              <w:rPr>
                <w:b w:val="0"/>
                <w:bCs/>
              </w:rPr>
            </w:pPr>
            <w:r w:rsidRPr="00F27038">
              <w:rPr>
                <w:b w:val="0"/>
                <w:bCs/>
              </w:rPr>
              <w:t xml:space="preserve">‘powerful voice’ </w:t>
            </w:r>
            <w:r w:rsidR="00FB1DAD" w:rsidRPr="00F27038">
              <w:rPr>
                <w:b w:val="0"/>
                <w:bCs/>
              </w:rPr>
              <w:t>–</w:t>
            </w:r>
            <w:r w:rsidRPr="00F27038">
              <w:rPr>
                <w:b w:val="0"/>
                <w:bCs/>
              </w:rPr>
              <w:t xml:space="preserve"> </w:t>
            </w:r>
            <w:r w:rsidR="00FB1DAD" w:rsidRPr="00F27038">
              <w:rPr>
                <w:b w:val="0"/>
                <w:bCs/>
              </w:rPr>
              <w:t>consider how</w:t>
            </w:r>
            <w:r w:rsidR="00914CBC" w:rsidRPr="00F27038">
              <w:rPr>
                <w:b w:val="0"/>
                <w:bCs/>
              </w:rPr>
              <w:t xml:space="preserve"> language forms and features used by Tempest create </w:t>
            </w:r>
            <w:r w:rsidR="00564282" w:rsidRPr="00F27038">
              <w:rPr>
                <w:b w:val="0"/>
                <w:bCs/>
              </w:rPr>
              <w:t xml:space="preserve">a unique and </w:t>
            </w:r>
            <w:r w:rsidR="0049055E" w:rsidRPr="00F27038">
              <w:rPr>
                <w:b w:val="0"/>
                <w:bCs/>
              </w:rPr>
              <w:t>powerful voice.</w:t>
            </w:r>
          </w:p>
          <w:p w14:paraId="3AF531F5" w14:textId="7EBC47BD" w:rsidR="0049055E" w:rsidRPr="00F27038" w:rsidRDefault="0049055E" w:rsidP="00CA7ADF">
            <w:pPr>
              <w:rPr>
                <w:b w:val="0"/>
                <w:bCs/>
              </w:rPr>
            </w:pPr>
            <w:r w:rsidRPr="00F27038">
              <w:rPr>
                <w:b w:val="0"/>
                <w:bCs/>
              </w:rPr>
              <w:t xml:space="preserve">You may </w:t>
            </w:r>
            <w:r w:rsidR="008934C4" w:rsidRPr="00F27038">
              <w:rPr>
                <w:b w:val="0"/>
                <w:bCs/>
              </w:rPr>
              <w:t>also consider how performance elements of the poem contribute t</w:t>
            </w:r>
            <w:r w:rsidR="005D47FA" w:rsidRPr="00F27038">
              <w:rPr>
                <w:b w:val="0"/>
                <w:bCs/>
              </w:rPr>
              <w:t xml:space="preserve">o </w:t>
            </w:r>
            <w:r w:rsidR="005A23C9" w:rsidRPr="00F27038">
              <w:rPr>
                <w:b w:val="0"/>
                <w:bCs/>
              </w:rPr>
              <w:t xml:space="preserve">a ‘powerful </w:t>
            </w:r>
            <w:r w:rsidR="005D47FA" w:rsidRPr="00F27038">
              <w:rPr>
                <w:b w:val="0"/>
                <w:bCs/>
              </w:rPr>
              <w:t xml:space="preserve">voice’ </w:t>
            </w:r>
          </w:p>
        </w:tc>
        <w:tc>
          <w:tcPr>
            <w:tcW w:w="4814" w:type="dxa"/>
          </w:tcPr>
          <w:p w14:paraId="6B8A6A21" w14:textId="77777777" w:rsidR="006B56AA" w:rsidRDefault="006B56AA" w:rsidP="00CA7ADF">
            <w:pPr>
              <w:cnfStyle w:val="000000010000" w:firstRow="0" w:lastRow="0" w:firstColumn="0" w:lastColumn="0" w:oddVBand="0" w:evenVBand="0" w:oddHBand="0" w:evenHBand="1" w:firstRowFirstColumn="0" w:firstRowLastColumn="0" w:lastRowFirstColumn="0" w:lastRowLastColumn="0"/>
            </w:pPr>
          </w:p>
        </w:tc>
      </w:tr>
      <w:tr w:rsidR="006B56AA" w14:paraId="1AA3A057" w14:textId="77777777" w:rsidTr="006B5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E0489B0" w14:textId="16026FE2" w:rsidR="006B56AA" w:rsidRPr="00F27038" w:rsidRDefault="00BC559D" w:rsidP="00CA7ADF">
            <w:pPr>
              <w:rPr>
                <w:b w:val="0"/>
                <w:bCs/>
              </w:rPr>
            </w:pPr>
            <w:r>
              <w:rPr>
                <w:b w:val="0"/>
                <w:bCs/>
              </w:rPr>
              <w:t xml:space="preserve">Representation </w:t>
            </w:r>
            <w:r w:rsidR="005A23C9" w:rsidRPr="00F27038">
              <w:rPr>
                <w:b w:val="0"/>
                <w:bCs/>
              </w:rPr>
              <w:t xml:space="preserve">of love – this </w:t>
            </w:r>
            <w:r>
              <w:rPr>
                <w:b w:val="0"/>
                <w:bCs/>
              </w:rPr>
              <w:t xml:space="preserve">concept </w:t>
            </w:r>
            <w:r w:rsidR="00A9330C" w:rsidRPr="00F27038">
              <w:rPr>
                <w:b w:val="0"/>
                <w:bCs/>
              </w:rPr>
              <w:t>is clear in the poem</w:t>
            </w:r>
            <w:r w:rsidR="00536644" w:rsidRPr="00F27038">
              <w:rPr>
                <w:b w:val="0"/>
                <w:bCs/>
              </w:rPr>
              <w:t xml:space="preserve">, so when you select language features try to </w:t>
            </w:r>
            <w:r w:rsidR="00BF5AB0" w:rsidRPr="00F27038">
              <w:rPr>
                <w:b w:val="0"/>
                <w:bCs/>
              </w:rPr>
              <w:t xml:space="preserve">emphasise how they </w:t>
            </w:r>
            <w:r w:rsidR="00F27038" w:rsidRPr="00F27038">
              <w:rPr>
                <w:b w:val="0"/>
                <w:bCs/>
              </w:rPr>
              <w:t xml:space="preserve">contribute to </w:t>
            </w:r>
            <w:r w:rsidR="008158E4">
              <w:rPr>
                <w:b w:val="0"/>
                <w:bCs/>
              </w:rPr>
              <w:t>Tempest’s view on the complexity of love.</w:t>
            </w:r>
          </w:p>
        </w:tc>
        <w:tc>
          <w:tcPr>
            <w:tcW w:w="4814" w:type="dxa"/>
          </w:tcPr>
          <w:p w14:paraId="1F22F1D1" w14:textId="77777777" w:rsidR="006B56AA" w:rsidRDefault="006B56AA" w:rsidP="00CA7ADF">
            <w:pPr>
              <w:cnfStyle w:val="000000100000" w:firstRow="0" w:lastRow="0" w:firstColumn="0" w:lastColumn="0" w:oddVBand="0" w:evenVBand="0" w:oddHBand="1" w:evenHBand="0" w:firstRowFirstColumn="0" w:firstRowLastColumn="0" w:lastRowFirstColumn="0" w:lastRowLastColumn="0"/>
            </w:pPr>
          </w:p>
        </w:tc>
      </w:tr>
    </w:tbl>
    <w:p w14:paraId="0D433822" w14:textId="2F0F82B6" w:rsidR="003A3FD5" w:rsidRPr="00F94A18" w:rsidRDefault="003A3FD5" w:rsidP="00F94A18">
      <w:pPr>
        <w:pStyle w:val="ListNumber"/>
      </w:pPr>
      <w:r w:rsidRPr="00F94A18">
        <w:t>When planning your response</w:t>
      </w:r>
      <w:r w:rsidR="00C72D13" w:rsidRPr="00F94A18">
        <w:t xml:space="preserve"> consider </w:t>
      </w:r>
      <w:r w:rsidR="00E8489F" w:rsidRPr="00F94A18">
        <w:t xml:space="preserve">reviewing </w:t>
      </w:r>
      <w:r w:rsidR="00935024" w:rsidRPr="00F94A18">
        <w:t>your work on Barrett</w:t>
      </w:r>
      <w:r w:rsidR="009131A8" w:rsidRPr="00F94A18">
        <w:t xml:space="preserve"> </w:t>
      </w:r>
      <w:r w:rsidR="00935024" w:rsidRPr="00F94A18">
        <w:t xml:space="preserve">Browning’s ‘How </w:t>
      </w:r>
      <w:r w:rsidR="00300DB2" w:rsidRPr="00F94A18">
        <w:t>Do</w:t>
      </w:r>
      <w:r w:rsidR="00935024" w:rsidRPr="00F94A18">
        <w:t xml:space="preserve"> I </w:t>
      </w:r>
      <w:r w:rsidR="00300DB2" w:rsidRPr="00F94A18">
        <w:t>Love Thee?</w:t>
      </w:r>
      <w:r w:rsidR="00761E79" w:rsidRPr="00F94A18">
        <w:t xml:space="preserve"> (Sonnet 43)</w:t>
      </w:r>
      <w:r w:rsidR="00A8552F" w:rsidRPr="00F94A18">
        <w:t>’</w:t>
      </w:r>
      <w:r w:rsidR="004059AE" w:rsidRPr="00F94A18">
        <w:t>. Review how</w:t>
      </w:r>
      <w:r w:rsidR="00793659" w:rsidRPr="00F94A18">
        <w:t xml:space="preserve"> you</w:t>
      </w:r>
      <w:r w:rsidR="00BB08AC" w:rsidRPr="00F94A18">
        <w:t xml:space="preserve">r teacher guided you through </w:t>
      </w:r>
      <w:r w:rsidR="00334E7B" w:rsidRPr="00F94A18">
        <w:t>using</w:t>
      </w:r>
      <w:r w:rsidR="00793659" w:rsidRPr="00F94A18">
        <w:t xml:space="preserve"> annotations</w:t>
      </w:r>
      <w:r w:rsidR="007447B5" w:rsidRPr="00F94A18">
        <w:t xml:space="preserve"> of the poem</w:t>
      </w:r>
      <w:r w:rsidR="003C7EA4" w:rsidRPr="00F94A18">
        <w:t xml:space="preserve">, </w:t>
      </w:r>
      <w:r w:rsidR="00793659" w:rsidRPr="00F94A18">
        <w:t xml:space="preserve">classwork </w:t>
      </w:r>
      <w:r w:rsidR="003C7EA4" w:rsidRPr="00F94A18">
        <w:t>and</w:t>
      </w:r>
      <w:r w:rsidR="00793659" w:rsidRPr="00F94A18">
        <w:t xml:space="preserve"> </w:t>
      </w:r>
      <w:r w:rsidR="003C7EA4" w:rsidRPr="00F94A18">
        <w:t xml:space="preserve">a </w:t>
      </w:r>
      <w:r w:rsidR="007447B5" w:rsidRPr="00F94A18">
        <w:t xml:space="preserve">paragraph </w:t>
      </w:r>
      <w:r w:rsidR="003C7EA4" w:rsidRPr="00F94A18">
        <w:t>scaffold</w:t>
      </w:r>
      <w:r w:rsidR="00793659" w:rsidRPr="00F94A18">
        <w:t xml:space="preserve"> </w:t>
      </w:r>
      <w:r w:rsidR="003068B7" w:rsidRPr="00F94A18">
        <w:t>to prepare. You may also want to review the modelled response</w:t>
      </w:r>
      <w:r w:rsidR="00E64510" w:rsidRPr="00F94A18">
        <w:t xml:space="preserve"> for ideas.</w:t>
      </w:r>
    </w:p>
    <w:p w14:paraId="49524A73" w14:textId="768AE40D" w:rsidR="00876AB9" w:rsidRPr="00F94A18" w:rsidRDefault="00876AB9" w:rsidP="00F94A18">
      <w:pPr>
        <w:pStyle w:val="ListNumber"/>
      </w:pPr>
      <w:r w:rsidRPr="00F94A18">
        <w:t>Once you have completed your planning, use the following writing scaffold to structure your response. You should look back on your class notes</w:t>
      </w:r>
      <w:r w:rsidR="0000211B" w:rsidRPr="00F94A18">
        <w:t>, your colour</w:t>
      </w:r>
      <w:r w:rsidR="00123911" w:rsidRPr="00F94A18">
        <w:t>-</w:t>
      </w:r>
      <w:r w:rsidR="0000211B" w:rsidRPr="00F94A18">
        <w:t>marked poem</w:t>
      </w:r>
      <w:r w:rsidR="006A1B65" w:rsidRPr="00F94A18">
        <w:t xml:space="preserve"> </w:t>
      </w:r>
      <w:r w:rsidRPr="00F94A18">
        <w:t>and annotations of the poem to help complete the scaffold.</w:t>
      </w:r>
    </w:p>
    <w:p w14:paraId="35C5BC0B" w14:textId="6064B135" w:rsidR="00876AB9" w:rsidRPr="00F94A18" w:rsidRDefault="00876AB9" w:rsidP="00F94A18">
      <w:pPr>
        <w:pStyle w:val="ListNumber"/>
      </w:pPr>
      <w:r w:rsidRPr="00F94A18">
        <w:t xml:space="preserve">Spend time carefully selecting </w:t>
      </w:r>
      <w:r w:rsidR="00E81420" w:rsidRPr="00F94A18">
        <w:t>textual evidence</w:t>
      </w:r>
      <w:r w:rsidRPr="00F94A18">
        <w:t xml:space="preserve"> from the poem that best illustrate the </w:t>
      </w:r>
      <w:r w:rsidR="00B54E15" w:rsidRPr="00F94A18">
        <w:t>how powerful voice is created</w:t>
      </w:r>
      <w:r w:rsidR="0066313A" w:rsidRPr="00F94A18">
        <w:t>, remembering that this could include performance elements</w:t>
      </w:r>
      <w:r w:rsidRPr="00F94A18">
        <w:t xml:space="preserve">. Place them in an order that follows logically from one point to the next. Aim to write approximately </w:t>
      </w:r>
      <w:r w:rsidR="007070EF" w:rsidRPr="00F94A18">
        <w:t>15</w:t>
      </w:r>
      <w:r w:rsidRPr="00F94A18">
        <w:t>0</w:t>
      </w:r>
      <w:r w:rsidR="0097455C" w:rsidRPr="00F94A18">
        <w:t xml:space="preserve"> to </w:t>
      </w:r>
      <w:r w:rsidR="007070EF" w:rsidRPr="00F94A18">
        <w:t>25</w:t>
      </w:r>
      <w:r w:rsidRPr="00F94A18">
        <w:t>0 words in your response.</w:t>
      </w:r>
      <w:r w:rsidR="002E665C" w:rsidRPr="00F94A18">
        <w:t xml:space="preserve"> </w:t>
      </w:r>
      <w:r w:rsidRPr="00F94A18">
        <w:t>Please note, you can write more than one sentence for each part of the scaffold.</w:t>
      </w:r>
    </w:p>
    <w:p w14:paraId="067C6408" w14:textId="27EA9379" w:rsidR="002E665C" w:rsidRDefault="002E665C" w:rsidP="002E665C">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40</w:t>
      </w:r>
      <w:r w:rsidR="005028EC">
        <w:rPr>
          <w:noProof/>
        </w:rPr>
        <w:fldChar w:fldCharType="end"/>
      </w:r>
      <w:r w:rsidR="00DC1D9E">
        <w:rPr>
          <w:noProof/>
        </w:rPr>
        <w:t xml:space="preserve"> </w:t>
      </w:r>
      <w:r w:rsidRPr="002E665C">
        <w:t>– analytical paragraph writing</w:t>
      </w:r>
    </w:p>
    <w:tbl>
      <w:tblPr>
        <w:tblStyle w:val="Tableheader"/>
        <w:tblW w:w="0" w:type="auto"/>
        <w:tblLook w:val="04A0" w:firstRow="1" w:lastRow="0" w:firstColumn="1" w:lastColumn="0" w:noHBand="0" w:noVBand="1"/>
        <w:tblDescription w:val="Analytical paragraph writing  scaffold and space for student response."/>
      </w:tblPr>
      <w:tblGrid>
        <w:gridCol w:w="2196"/>
        <w:gridCol w:w="3717"/>
        <w:gridCol w:w="3717"/>
      </w:tblGrid>
      <w:tr w:rsidR="00B66AC6" w14:paraId="64136D7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4C07F47D" w14:textId="77777777" w:rsidR="00B66AC6" w:rsidRDefault="00B66AC6">
            <w:r>
              <w:t>Writing prompts</w:t>
            </w:r>
          </w:p>
        </w:tc>
        <w:tc>
          <w:tcPr>
            <w:tcW w:w="3717" w:type="dxa"/>
          </w:tcPr>
          <w:p w14:paraId="683B3F2B" w14:textId="77777777" w:rsidR="00B66AC6" w:rsidRDefault="00B66AC6">
            <w:pPr>
              <w:cnfStyle w:val="100000000000" w:firstRow="1" w:lastRow="0" w:firstColumn="0" w:lastColumn="0" w:oddVBand="0" w:evenVBand="0" w:oddHBand="0" w:evenHBand="0" w:firstRowFirstColumn="0" w:firstRowLastColumn="0" w:lastRowFirstColumn="0" w:lastRowLastColumn="0"/>
            </w:pPr>
            <w:r>
              <w:t>Example sentence starters</w:t>
            </w:r>
          </w:p>
        </w:tc>
        <w:tc>
          <w:tcPr>
            <w:tcW w:w="3717" w:type="dxa"/>
          </w:tcPr>
          <w:p w14:paraId="43F333B5" w14:textId="77777777" w:rsidR="00B66AC6" w:rsidRDefault="00B66AC6">
            <w:pPr>
              <w:cnfStyle w:val="100000000000" w:firstRow="1" w:lastRow="0" w:firstColumn="0" w:lastColumn="0" w:oddVBand="0" w:evenVBand="0" w:oddHBand="0" w:evenHBand="0" w:firstRowFirstColumn="0" w:firstRowLastColumn="0" w:lastRowFirstColumn="0" w:lastRowLastColumn="0"/>
            </w:pPr>
            <w:r>
              <w:t>Student response</w:t>
            </w:r>
          </w:p>
        </w:tc>
      </w:tr>
      <w:tr w:rsidR="00B66AC6" w14:paraId="31C6EB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85C19DE" w14:textId="1133B40A" w:rsidR="00B66AC6" w:rsidRDefault="00B66AC6">
            <w:r>
              <w:t>What are you talking about?</w:t>
            </w:r>
            <w:r w:rsidR="0071482A">
              <w:t xml:space="preserve"> Refer to the question</w:t>
            </w:r>
          </w:p>
        </w:tc>
        <w:tc>
          <w:tcPr>
            <w:tcW w:w="3717" w:type="dxa"/>
          </w:tcPr>
          <w:p w14:paraId="60594219" w14:textId="593D10FF" w:rsidR="00B66AC6" w:rsidRDefault="00B66AC6">
            <w:pPr>
              <w:cnfStyle w:val="000000100000" w:firstRow="0" w:lastRow="0" w:firstColumn="0" w:lastColumn="0" w:oddVBand="0" w:evenVBand="0" w:oddHBand="1" w:evenHBand="0" w:firstRowFirstColumn="0" w:firstRowLastColumn="0" w:lastRowFirstColumn="0" w:lastRowLastColumn="0"/>
            </w:pPr>
            <w:r>
              <w:t>The poem ‘</w:t>
            </w:r>
            <w:r w:rsidR="0071482A">
              <w:t>On Clapton Pond at Dawn</w:t>
            </w:r>
            <w:r>
              <w:t xml:space="preserve">’ by </w:t>
            </w:r>
            <w:r w:rsidR="0071482A">
              <w:t>Kae Tempest</w:t>
            </w:r>
            <w:r>
              <w:t xml:space="preserve"> effectively utilises language forms and features to</w:t>
            </w:r>
            <w:r w:rsidR="00C64521">
              <w:t xml:space="preserve"> ... </w:t>
            </w:r>
          </w:p>
        </w:tc>
        <w:tc>
          <w:tcPr>
            <w:tcW w:w="3717" w:type="dxa"/>
          </w:tcPr>
          <w:p w14:paraId="5B499ADD" w14:textId="77777777" w:rsidR="00B66AC6" w:rsidRDefault="00B66AC6">
            <w:pPr>
              <w:cnfStyle w:val="000000100000" w:firstRow="0" w:lastRow="0" w:firstColumn="0" w:lastColumn="0" w:oddVBand="0" w:evenVBand="0" w:oddHBand="1" w:evenHBand="0" w:firstRowFirstColumn="0" w:firstRowLastColumn="0" w:lastRowFirstColumn="0" w:lastRowLastColumn="0"/>
            </w:pPr>
          </w:p>
        </w:tc>
      </w:tr>
      <w:tr w:rsidR="00B66AC6" w14:paraId="3895B1A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374CFC95" w14:textId="77777777" w:rsidR="00B66AC6" w:rsidRDefault="00B66AC6">
            <w:r w:rsidRPr="007C5BE1">
              <w:t>What is the writer’s purpose?</w:t>
            </w:r>
          </w:p>
        </w:tc>
        <w:tc>
          <w:tcPr>
            <w:tcW w:w="3717" w:type="dxa"/>
          </w:tcPr>
          <w:p w14:paraId="739B627B" w14:textId="59CC1220" w:rsidR="00B66AC6" w:rsidRDefault="00C03C78" w:rsidP="002E665C">
            <w:pPr>
              <w:cnfStyle w:val="000000010000" w:firstRow="0" w:lastRow="0" w:firstColumn="0" w:lastColumn="0" w:oddVBand="0" w:evenVBand="0" w:oddHBand="0" w:evenHBand="1" w:firstRowFirstColumn="0" w:firstRowLastColumn="0" w:lastRowFirstColumn="0" w:lastRowLastColumn="0"/>
            </w:pPr>
            <w:r>
              <w:t>Tempest</w:t>
            </w:r>
            <w:r w:rsidR="00B66AC6">
              <w:t xml:space="preserve"> debates the topic of love to</w:t>
            </w:r>
            <w:r w:rsidR="00C64521">
              <w:t xml:space="preserve"> ... </w:t>
            </w:r>
          </w:p>
        </w:tc>
        <w:tc>
          <w:tcPr>
            <w:tcW w:w="3717" w:type="dxa"/>
          </w:tcPr>
          <w:p w14:paraId="2B1DFD93" w14:textId="77777777" w:rsidR="00B66AC6" w:rsidRDefault="00B66AC6">
            <w:pPr>
              <w:cnfStyle w:val="000000010000" w:firstRow="0" w:lastRow="0" w:firstColumn="0" w:lastColumn="0" w:oddVBand="0" w:evenVBand="0" w:oddHBand="0" w:evenHBand="1" w:firstRowFirstColumn="0" w:firstRowLastColumn="0" w:lastRowFirstColumn="0" w:lastRowLastColumn="0"/>
            </w:pPr>
          </w:p>
        </w:tc>
      </w:tr>
      <w:tr w:rsidR="00B66AC6" w14:paraId="4FA96C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61CDA89D" w14:textId="08F361D8" w:rsidR="00B66AC6" w:rsidRPr="007C5BE1" w:rsidRDefault="00B66AC6">
            <w:r w:rsidRPr="00AC11FA">
              <w:t>What are the main historical or cultural contexts of the poem?</w:t>
            </w:r>
            <w:r w:rsidR="007A7914">
              <w:t xml:space="preserve"> Has </w:t>
            </w:r>
            <w:r w:rsidR="005579B3">
              <w:t>Tempest changed</w:t>
            </w:r>
            <w:r w:rsidR="006D19A8">
              <w:t xml:space="preserve"> the rules?</w:t>
            </w:r>
          </w:p>
        </w:tc>
        <w:tc>
          <w:tcPr>
            <w:tcW w:w="3717" w:type="dxa"/>
          </w:tcPr>
          <w:p w14:paraId="4B089D43" w14:textId="0E3F200C" w:rsidR="00B66AC6" w:rsidRDefault="00B66AC6">
            <w:pPr>
              <w:cnfStyle w:val="000000100000" w:firstRow="0" w:lastRow="0" w:firstColumn="0" w:lastColumn="0" w:oddVBand="0" w:evenVBand="0" w:oddHBand="1" w:evenHBand="0" w:firstRowFirstColumn="0" w:firstRowLastColumn="0" w:lastRowFirstColumn="0" w:lastRowLastColumn="0"/>
            </w:pPr>
            <w:r>
              <w:t xml:space="preserve">The issue of love links to the </w:t>
            </w:r>
            <w:r w:rsidR="003965AB">
              <w:t>poet’s</w:t>
            </w:r>
            <w:r>
              <w:t xml:space="preserve"> historical context by</w:t>
            </w:r>
            <w:r w:rsidR="00C64521">
              <w:t xml:space="preserve"> ... </w:t>
            </w:r>
          </w:p>
          <w:p w14:paraId="29CA716B" w14:textId="04E03BAE" w:rsidR="000D03C4" w:rsidRDefault="000D03C4">
            <w:pPr>
              <w:cnfStyle w:val="000000100000" w:firstRow="0" w:lastRow="0" w:firstColumn="0" w:lastColumn="0" w:oddVBand="0" w:evenVBand="0" w:oddHBand="1" w:evenHBand="0" w:firstRowFirstColumn="0" w:firstRowLastColumn="0" w:lastRowFirstColumn="0" w:lastRowLastColumn="0"/>
            </w:pPr>
            <w:r>
              <w:t xml:space="preserve">Tempest </w:t>
            </w:r>
            <w:r w:rsidR="003706FF">
              <w:t>uses performance poetry as a vehicle to</w:t>
            </w:r>
            <w:r w:rsidR="00C64521">
              <w:t xml:space="preserve"> ... </w:t>
            </w:r>
          </w:p>
        </w:tc>
        <w:tc>
          <w:tcPr>
            <w:tcW w:w="3717" w:type="dxa"/>
          </w:tcPr>
          <w:p w14:paraId="566DDC4D" w14:textId="77777777" w:rsidR="00B66AC6" w:rsidRDefault="00B66AC6">
            <w:pPr>
              <w:cnfStyle w:val="000000100000" w:firstRow="0" w:lastRow="0" w:firstColumn="0" w:lastColumn="0" w:oddVBand="0" w:evenVBand="0" w:oddHBand="1" w:evenHBand="0" w:firstRowFirstColumn="0" w:firstRowLastColumn="0" w:lastRowFirstColumn="0" w:lastRowLastColumn="0"/>
            </w:pPr>
          </w:p>
        </w:tc>
      </w:tr>
      <w:tr w:rsidR="00B66AC6" w14:paraId="34064ED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BC8A815" w14:textId="77777777" w:rsidR="00B66AC6" w:rsidRDefault="00B66AC6">
            <w:r>
              <w:t>Use evidence to support what you are claiming.</w:t>
            </w:r>
          </w:p>
          <w:p w14:paraId="31ABFF17" w14:textId="1602F023" w:rsidR="00C13459" w:rsidRDefault="00E2511A">
            <w:r>
              <w:t>Ensure you use a variety of language forms and features</w:t>
            </w:r>
          </w:p>
        </w:tc>
        <w:tc>
          <w:tcPr>
            <w:tcW w:w="3717" w:type="dxa"/>
          </w:tcPr>
          <w:p w14:paraId="2E65F5A4" w14:textId="642E0F9B" w:rsidR="00B66AC6" w:rsidRDefault="00B66AC6">
            <w:pPr>
              <w:cnfStyle w:val="000000010000" w:firstRow="0" w:lastRow="0" w:firstColumn="0" w:lastColumn="0" w:oddVBand="0" w:evenVBand="0" w:oddHBand="0" w:evenHBand="1" w:firstRowFirstColumn="0" w:firstRowLastColumn="0" w:lastRowFirstColumn="0" w:lastRowLastColumn="0"/>
            </w:pPr>
            <w:r>
              <w:t>I think this because</w:t>
            </w:r>
            <w:r w:rsidR="00C64521">
              <w:t xml:space="preserve"> ... </w:t>
            </w:r>
          </w:p>
          <w:p w14:paraId="188D57B7" w14:textId="295E44D3" w:rsidR="00B66AC6" w:rsidRDefault="00956403">
            <w:pPr>
              <w:cnfStyle w:val="000000010000" w:firstRow="0" w:lastRow="0" w:firstColumn="0" w:lastColumn="0" w:oddVBand="0" w:evenVBand="0" w:oddHBand="0" w:evenHBand="1" w:firstRowFirstColumn="0" w:firstRowLastColumn="0" w:lastRowFirstColumn="0" w:lastRowLastColumn="0"/>
            </w:pPr>
            <w:r>
              <w:t>Tempest</w:t>
            </w:r>
            <w:r w:rsidR="00B66AC6" w:rsidRPr="001236AE">
              <w:t xml:space="preserve"> utilises</w:t>
            </w:r>
            <w:r w:rsidR="00B66AC6">
              <w:t xml:space="preserve"> the </w:t>
            </w:r>
            <w:r w:rsidR="00027439">
              <w:t>language feature</w:t>
            </w:r>
            <w:r w:rsidR="00B66AC6">
              <w:t xml:space="preserve"> of </w:t>
            </w:r>
            <w:r w:rsidR="00C64521">
              <w:t xml:space="preserve">... </w:t>
            </w:r>
            <w:r w:rsidR="00B66AC6">
              <w:t>in the quote</w:t>
            </w:r>
            <w:r w:rsidR="00C64521">
              <w:t xml:space="preserve"> ... </w:t>
            </w:r>
            <w:r w:rsidR="00B66AC6">
              <w:t>.to</w:t>
            </w:r>
            <w:r w:rsidR="00C64521">
              <w:t xml:space="preserve"> ... </w:t>
            </w:r>
          </w:p>
          <w:p w14:paraId="016AD7BC" w14:textId="604F31F9" w:rsidR="00B66AC6" w:rsidRDefault="00B66AC6">
            <w:pPr>
              <w:cnfStyle w:val="000000010000" w:firstRow="0" w:lastRow="0" w:firstColumn="0" w:lastColumn="0" w:oddVBand="0" w:evenVBand="0" w:oddHBand="0" w:evenHBand="1" w:firstRowFirstColumn="0" w:firstRowLastColumn="0" w:lastRowFirstColumn="0" w:lastRowLastColumn="0"/>
            </w:pPr>
            <w:r>
              <w:t xml:space="preserve">The use of (insert </w:t>
            </w:r>
            <w:r w:rsidR="00027439">
              <w:t>language feature</w:t>
            </w:r>
            <w:r>
              <w:t xml:space="preserve"> and quote)</w:t>
            </w:r>
            <w:r w:rsidR="00C64521">
              <w:t xml:space="preserve"> ... </w:t>
            </w:r>
            <w:r>
              <w:t>creates a powerful voice through</w:t>
            </w:r>
            <w:r w:rsidR="00C64521">
              <w:t xml:space="preserve"> ... </w:t>
            </w:r>
          </w:p>
          <w:p w14:paraId="7AE2E903" w14:textId="77777777" w:rsidR="00B66AC6" w:rsidRDefault="00B66AC6">
            <w:pPr>
              <w:cnfStyle w:val="000000010000" w:firstRow="0" w:lastRow="0" w:firstColumn="0" w:lastColumn="0" w:oddVBand="0" w:evenVBand="0" w:oddHBand="0" w:evenHBand="1" w:firstRowFirstColumn="0" w:firstRowLastColumn="0" w:lastRowFirstColumn="0" w:lastRowLastColumn="0"/>
            </w:pPr>
            <w:r>
              <w:t>The line … makes me think that …</w:t>
            </w:r>
          </w:p>
          <w:p w14:paraId="6E120E40" w14:textId="7EF422BC" w:rsidR="00B66AC6" w:rsidRDefault="00B66AC6">
            <w:pPr>
              <w:cnfStyle w:val="000000010000" w:firstRow="0" w:lastRow="0" w:firstColumn="0" w:lastColumn="0" w:oddVBand="0" w:evenVBand="0" w:oddHBand="0" w:evenHBand="1" w:firstRowFirstColumn="0" w:firstRowLastColumn="0" w:lastRowFirstColumn="0" w:lastRowLastColumn="0"/>
            </w:pPr>
            <w:r w:rsidRPr="008D5542">
              <w:t xml:space="preserve">Further to this, </w:t>
            </w:r>
            <w:r w:rsidR="00F93D58">
              <w:t>Tempest’s</w:t>
            </w:r>
            <w:r w:rsidRPr="008D5542">
              <w:t xml:space="preserve"> use of</w:t>
            </w:r>
            <w:r w:rsidR="00C64521">
              <w:t xml:space="preserve"> ... </w:t>
            </w:r>
            <w:r w:rsidR="0061103C">
              <w:t>creates</w:t>
            </w:r>
            <w:r>
              <w:t xml:space="preserve"> a sense that</w:t>
            </w:r>
            <w:r w:rsidR="00C64521">
              <w:t xml:space="preserve"> ... </w:t>
            </w:r>
          </w:p>
          <w:p w14:paraId="45B9A3DD" w14:textId="1B4AD299" w:rsidR="00B66AC6" w:rsidRDefault="00B66AC6">
            <w:pPr>
              <w:cnfStyle w:val="000000010000" w:firstRow="0" w:lastRow="0" w:firstColumn="0" w:lastColumn="0" w:oddVBand="0" w:evenVBand="0" w:oddHBand="0" w:evenHBand="1" w:firstRowFirstColumn="0" w:firstRowLastColumn="0" w:lastRowFirstColumn="0" w:lastRowLastColumn="0"/>
            </w:pPr>
            <w:r>
              <w:t>The … stanza reminds me of</w:t>
            </w:r>
            <w:r w:rsidR="00C64521">
              <w:t xml:space="preserve"> ... </w:t>
            </w:r>
          </w:p>
        </w:tc>
        <w:tc>
          <w:tcPr>
            <w:tcW w:w="3717" w:type="dxa"/>
          </w:tcPr>
          <w:p w14:paraId="7DD01D70" w14:textId="77777777" w:rsidR="00B66AC6" w:rsidRDefault="00B66AC6">
            <w:pPr>
              <w:cnfStyle w:val="000000010000" w:firstRow="0" w:lastRow="0" w:firstColumn="0" w:lastColumn="0" w:oddVBand="0" w:evenVBand="0" w:oddHBand="0" w:evenHBand="1" w:firstRowFirstColumn="0" w:firstRowLastColumn="0" w:lastRowFirstColumn="0" w:lastRowLastColumn="0"/>
            </w:pPr>
          </w:p>
        </w:tc>
      </w:tr>
      <w:tr w:rsidR="00B66AC6" w14:paraId="29CBC7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10A8EF3" w14:textId="77777777" w:rsidR="00B66AC6" w:rsidRDefault="00B66AC6">
            <w:r w:rsidRPr="0084221C">
              <w:t>and what tone(s) are created</w:t>
            </w:r>
          </w:p>
        </w:tc>
        <w:tc>
          <w:tcPr>
            <w:tcW w:w="3717" w:type="dxa"/>
          </w:tcPr>
          <w:p w14:paraId="3D1AF71D" w14:textId="2751B40C" w:rsidR="00B66AC6" w:rsidRDefault="00B66AC6">
            <w:pPr>
              <w:cnfStyle w:val="000000100000" w:firstRow="0" w:lastRow="0" w:firstColumn="0" w:lastColumn="0" w:oddVBand="0" w:evenVBand="0" w:oddHBand="1" w:evenHBand="0" w:firstRowFirstColumn="0" w:firstRowLastColumn="0" w:lastRowFirstColumn="0" w:lastRowLastColumn="0"/>
            </w:pPr>
            <w:r>
              <w:t>By using powerful language forms and features the poet</w:t>
            </w:r>
            <w:r w:rsidRPr="0084221C">
              <w:t xml:space="preserve"> creates a tone of</w:t>
            </w:r>
            <w:r w:rsidR="00C64521">
              <w:t xml:space="preserve"> ... </w:t>
            </w:r>
          </w:p>
        </w:tc>
        <w:tc>
          <w:tcPr>
            <w:tcW w:w="3717" w:type="dxa"/>
          </w:tcPr>
          <w:p w14:paraId="4E86F0AC" w14:textId="77777777" w:rsidR="00B66AC6" w:rsidRDefault="00B66AC6">
            <w:pPr>
              <w:cnfStyle w:val="000000100000" w:firstRow="0" w:lastRow="0" w:firstColumn="0" w:lastColumn="0" w:oddVBand="0" w:evenVBand="0" w:oddHBand="1" w:evenHBand="0" w:firstRowFirstColumn="0" w:firstRowLastColumn="0" w:lastRowFirstColumn="0" w:lastRowLastColumn="0"/>
            </w:pPr>
          </w:p>
        </w:tc>
      </w:tr>
    </w:tbl>
    <w:p w14:paraId="10B7EF25" w14:textId="5E2263EA" w:rsidR="00E96D42" w:rsidRPr="0069410A" w:rsidRDefault="0026705C" w:rsidP="00BF53C7">
      <w:pPr>
        <w:pStyle w:val="ListNumber"/>
      </w:pPr>
      <w:r>
        <w:t>C</w:t>
      </w:r>
      <w:r w:rsidR="00B856F1">
        <w:t>omplete a draft</w:t>
      </w:r>
      <w:r w:rsidR="002B56C0">
        <w:t xml:space="preserve"> </w:t>
      </w:r>
      <w:r w:rsidR="00C13459">
        <w:t xml:space="preserve">using the scaffold </w:t>
      </w:r>
      <w:r w:rsidR="002B56C0">
        <w:t>focusing on clarity, coherence and evidence.</w:t>
      </w:r>
      <w:r w:rsidR="00332F5A">
        <w:t xml:space="preserve"> Make sure you r</w:t>
      </w:r>
      <w:r w:rsidR="002B56C0">
        <w:t>eview your work, paying attention to argument flow, evidence and overall coherence.</w:t>
      </w:r>
      <w:r w:rsidR="006A1691">
        <w:t xml:space="preserve"> </w:t>
      </w:r>
      <w:r w:rsidR="00242543">
        <w:t>E</w:t>
      </w:r>
      <w:r w:rsidR="006A1691">
        <w:t>ither s</w:t>
      </w:r>
      <w:r w:rsidR="002B56C0">
        <w:t xml:space="preserve">hare your writing with peers or </w:t>
      </w:r>
      <w:r w:rsidR="006A1691">
        <w:t xml:space="preserve">your teacher </w:t>
      </w:r>
      <w:r w:rsidR="00836FA3">
        <w:t xml:space="preserve">as </w:t>
      </w:r>
      <w:r w:rsidR="006A1691">
        <w:t>c</w:t>
      </w:r>
      <w:r w:rsidR="002B56C0">
        <w:t>onstructive feedback helps you improve.</w:t>
      </w:r>
      <w:r w:rsidR="00E96D42">
        <w:br w:type="page"/>
      </w:r>
    </w:p>
    <w:p w14:paraId="6D1B1FE8" w14:textId="5098CB31" w:rsidR="005003AF" w:rsidRDefault="005003AF" w:rsidP="005003AF">
      <w:pPr>
        <w:pStyle w:val="Heading1"/>
      </w:pPr>
      <w:bookmarkStart w:id="70" w:name="_Toc152189617"/>
      <w:bookmarkStart w:id="71" w:name="_Toc164776127"/>
      <w:r w:rsidRPr="00630F90">
        <w:t>Phase 4 – deepening connections between texts and concepts</w:t>
      </w:r>
      <w:bookmarkEnd w:id="70"/>
      <w:bookmarkEnd w:id="71"/>
    </w:p>
    <w:p w14:paraId="242F672F" w14:textId="77777777" w:rsidR="00380E48" w:rsidRDefault="005003AF" w:rsidP="00380E48">
      <w:pPr>
        <w:pStyle w:val="FeatureBox2"/>
      </w:pPr>
      <w:r>
        <w:t>In this phase</w:t>
      </w:r>
      <w:r w:rsidR="00201F10">
        <w:t xml:space="preserve">, </w:t>
      </w:r>
      <w:r w:rsidR="00380E48">
        <w:t>students explore the ways poets build meaning through intertextuality. Students investigate how texts interact with and reference one another, and how these interactions deepen the understanding of both the texts and their broader contexts. Through sustained analysis, students appreciate poets’ engagement with intertextuality to create distinctive voices and a continuing dialogue about timeless themes.</w:t>
      </w:r>
    </w:p>
    <w:p w14:paraId="5B65752B" w14:textId="499639F6" w:rsidR="005003AF" w:rsidRDefault="00380E48" w:rsidP="005003AF">
      <w:pPr>
        <w:pStyle w:val="FeatureBox2"/>
      </w:pPr>
      <w:r>
        <w:t>The teacher uses students’ prior understanding of code and convention and context to experiment with style along with connotation, imagery and symbol. Students practise constructing their own imaginative texts experimenting with language features. A deepening understanding of the malleability of poetry is refined. Teaching and learning activities progress generally from teacher-centred, through guided and collaborative, towards independent application.</w:t>
      </w:r>
    </w:p>
    <w:p w14:paraId="70CFE76F" w14:textId="77777777" w:rsidR="005B4D30" w:rsidRPr="00361FE0" w:rsidRDefault="005B4D30" w:rsidP="00361FE0">
      <w:r>
        <w:br w:type="page"/>
      </w:r>
    </w:p>
    <w:p w14:paraId="3001C062" w14:textId="28FAC96D" w:rsidR="00D93FF7" w:rsidRDefault="00D93FF7" w:rsidP="00D93FF7">
      <w:pPr>
        <w:pStyle w:val="Heading2"/>
      </w:pPr>
      <w:bookmarkStart w:id="72" w:name="_Toc164776128"/>
      <w:r>
        <w:t xml:space="preserve">Phase 4, activity </w:t>
      </w:r>
      <w:r w:rsidR="00543E04">
        <w:t>1</w:t>
      </w:r>
      <w:r>
        <w:t xml:space="preserve"> – </w:t>
      </w:r>
      <w:r w:rsidR="00A80067">
        <w:t>‘</w:t>
      </w:r>
      <w:r w:rsidR="000660D1">
        <w:t xml:space="preserve">The </w:t>
      </w:r>
      <w:r w:rsidR="00AE0680">
        <w:t>Echoing</w:t>
      </w:r>
      <w:r w:rsidR="002312B8">
        <w:t xml:space="preserve"> Green</w:t>
      </w:r>
      <w:r w:rsidR="00A80067">
        <w:t>’</w:t>
      </w:r>
      <w:r w:rsidR="002312B8">
        <w:t xml:space="preserve"> </w:t>
      </w:r>
      <w:r w:rsidR="0032053C">
        <w:t>g</w:t>
      </w:r>
      <w:r w:rsidR="002312B8">
        <w:t>lossary</w:t>
      </w:r>
      <w:bookmarkEnd w:id="72"/>
    </w:p>
    <w:p w14:paraId="01B75EE5" w14:textId="6F75D564" w:rsidR="00B4291C" w:rsidRDefault="00B4291C" w:rsidP="00B568A7">
      <w:pPr>
        <w:pStyle w:val="FeatureBox2"/>
      </w:pPr>
      <w:r w:rsidRPr="00B568A7">
        <w:rPr>
          <w:rStyle w:val="Strong"/>
        </w:rPr>
        <w:t>Teacher note:</w:t>
      </w:r>
      <w:r>
        <w:t xml:space="preserve"> </w:t>
      </w:r>
      <w:r w:rsidR="00DD6669">
        <w:t>you may provide students with the following glossary and discuss the meaning</w:t>
      </w:r>
      <w:r w:rsidR="002744B4">
        <w:t>s. Other potential strategies included a mix and match activity, the use of dictionaries</w:t>
      </w:r>
      <w:r w:rsidR="00886E27">
        <w:t xml:space="preserve"> (including home language dictionaries for EAL/D students)</w:t>
      </w:r>
      <w:r w:rsidR="002744B4">
        <w:t xml:space="preserve"> and the use of </w:t>
      </w:r>
      <w:r w:rsidR="00886E27">
        <w:t>visuals to support</w:t>
      </w:r>
      <w:r w:rsidR="00B568A7">
        <w:t xml:space="preserve"> understanding.</w:t>
      </w:r>
    </w:p>
    <w:p w14:paraId="29D38CB5" w14:textId="714D0A7B" w:rsidR="00E06BFB" w:rsidRPr="000853D3" w:rsidRDefault="00434635" w:rsidP="00144C4C">
      <w:pPr>
        <w:pStyle w:val="ListNumber"/>
        <w:numPr>
          <w:ilvl w:val="0"/>
          <w:numId w:val="34"/>
        </w:numPr>
      </w:pPr>
      <w:r>
        <w:t>R</w:t>
      </w:r>
      <w:r w:rsidR="00E06BFB" w:rsidRPr="000853D3">
        <w:t xml:space="preserve">ead the </w:t>
      </w:r>
      <w:r>
        <w:t xml:space="preserve">glossary of words </w:t>
      </w:r>
      <w:r w:rsidR="004D75AB">
        <w:t xml:space="preserve">and phrases below before you read the poem ‘The </w:t>
      </w:r>
      <w:r w:rsidR="00AE0680">
        <w:t>Echoing</w:t>
      </w:r>
      <w:r w:rsidR="004D75AB">
        <w:t xml:space="preserve"> Green’</w:t>
      </w:r>
      <w:r w:rsidR="00E06BFB" w:rsidRPr="000853D3">
        <w:t>.</w:t>
      </w:r>
    </w:p>
    <w:p w14:paraId="68A11C98" w14:textId="3AEC9D87" w:rsidR="002E665C" w:rsidRDefault="002E665C" w:rsidP="002E665C">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41</w:t>
      </w:r>
      <w:r w:rsidR="005028EC">
        <w:rPr>
          <w:noProof/>
        </w:rPr>
        <w:fldChar w:fldCharType="end"/>
      </w:r>
      <w:r>
        <w:t xml:space="preserve"> </w:t>
      </w:r>
      <w:r w:rsidR="00200D36">
        <w:t>–</w:t>
      </w:r>
      <w:r>
        <w:t xml:space="preserve"> </w:t>
      </w:r>
      <w:r w:rsidRPr="002E665C">
        <w:t>‘The</w:t>
      </w:r>
      <w:r w:rsidR="00477D04">
        <w:t xml:space="preserve"> </w:t>
      </w:r>
      <w:r w:rsidR="00AE0680" w:rsidRPr="002E665C">
        <w:t>Echoing</w:t>
      </w:r>
      <w:r w:rsidRPr="002E665C">
        <w:t xml:space="preserve"> Green’ glossary</w:t>
      </w:r>
    </w:p>
    <w:tbl>
      <w:tblPr>
        <w:tblStyle w:val="Tableheader"/>
        <w:tblW w:w="9634" w:type="dxa"/>
        <w:tblLook w:val="04A0" w:firstRow="1" w:lastRow="0" w:firstColumn="1" w:lastColumn="0" w:noHBand="0" w:noVBand="1"/>
        <w:tblDescription w:val="The Ecchoing Green glossary. Glossary of words and phrases from the poem."/>
      </w:tblPr>
      <w:tblGrid>
        <w:gridCol w:w="2196"/>
        <w:gridCol w:w="7438"/>
      </w:tblGrid>
      <w:tr w:rsidR="00590612" w14:paraId="5173ACF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4E3E380F" w14:textId="77777777" w:rsidR="00590612" w:rsidRDefault="00590612">
            <w:r>
              <w:t>Term</w:t>
            </w:r>
          </w:p>
        </w:tc>
        <w:tc>
          <w:tcPr>
            <w:tcW w:w="7438" w:type="dxa"/>
          </w:tcPr>
          <w:p w14:paraId="43F963BA" w14:textId="77777777" w:rsidR="00590612" w:rsidRDefault="00590612">
            <w:pPr>
              <w:cnfStyle w:val="100000000000" w:firstRow="1" w:lastRow="0" w:firstColumn="0" w:lastColumn="0" w:oddVBand="0" w:evenVBand="0" w:oddHBand="0" w:evenHBand="0" w:firstRowFirstColumn="0" w:firstRowLastColumn="0" w:lastRowFirstColumn="0" w:lastRowLastColumn="0"/>
            </w:pPr>
            <w:r>
              <w:t>Definition</w:t>
            </w:r>
          </w:p>
        </w:tc>
      </w:tr>
      <w:tr w:rsidR="00590612" w14:paraId="0A164C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DBF43C4" w14:textId="67F604AD" w:rsidR="00590612" w:rsidRDefault="00590612">
            <w:r>
              <w:t>Arise</w:t>
            </w:r>
          </w:p>
        </w:tc>
        <w:tc>
          <w:tcPr>
            <w:tcW w:w="7438" w:type="dxa"/>
          </w:tcPr>
          <w:p w14:paraId="0D978D59" w14:textId="78C223EF" w:rsidR="00590612" w:rsidRDefault="00590612">
            <w:pPr>
              <w:cnfStyle w:val="000000100000" w:firstRow="0" w:lastRow="0" w:firstColumn="0" w:lastColumn="0" w:oddVBand="0" w:evenVBand="0" w:oddHBand="1" w:evenHBand="0" w:firstRowFirstColumn="0" w:firstRowLastColumn="0" w:lastRowFirstColumn="0" w:lastRowLastColumn="0"/>
            </w:pPr>
            <w:r>
              <w:t>Rise</w:t>
            </w:r>
          </w:p>
        </w:tc>
      </w:tr>
      <w:tr w:rsidR="00590612" w14:paraId="54470B6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47AE073" w14:textId="1E2ABCF2" w:rsidR="00590612" w:rsidRDefault="00590612">
            <w:r>
              <w:t>Make the happy skies</w:t>
            </w:r>
          </w:p>
        </w:tc>
        <w:tc>
          <w:tcPr>
            <w:tcW w:w="7438" w:type="dxa"/>
          </w:tcPr>
          <w:p w14:paraId="49015C84" w14:textId="77777777" w:rsidR="00590612" w:rsidRDefault="00590612">
            <w:pPr>
              <w:cnfStyle w:val="000000010000" w:firstRow="0" w:lastRow="0" w:firstColumn="0" w:lastColumn="0" w:oddVBand="0" w:evenVBand="0" w:oddHBand="0" w:evenHBand="1" w:firstRowFirstColumn="0" w:firstRowLastColumn="0" w:lastRowFirstColumn="0" w:lastRowLastColumn="0"/>
            </w:pPr>
            <w:r>
              <w:t>The skies are happy to see the sun and the start of the day</w:t>
            </w:r>
          </w:p>
        </w:tc>
      </w:tr>
      <w:tr w:rsidR="00590612" w14:paraId="771E12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448CFA8E" w14:textId="25718985" w:rsidR="00590612" w:rsidRDefault="00590612">
            <w:r>
              <w:t>Our sports shall be seen</w:t>
            </w:r>
          </w:p>
        </w:tc>
        <w:tc>
          <w:tcPr>
            <w:tcW w:w="7438" w:type="dxa"/>
          </w:tcPr>
          <w:p w14:paraId="6F7503C2" w14:textId="4AD57BB2" w:rsidR="00590612" w:rsidRDefault="00590612">
            <w:pPr>
              <w:cnfStyle w:val="000000100000" w:firstRow="0" w:lastRow="0" w:firstColumn="0" w:lastColumn="0" w:oddVBand="0" w:evenVBand="0" w:oddHBand="1" w:evenHBand="0" w:firstRowFirstColumn="0" w:firstRowLastColumn="0" w:lastRowFirstColumn="0" w:lastRowLastColumn="0"/>
            </w:pPr>
            <w:r>
              <w:t>People see</w:t>
            </w:r>
            <w:r w:rsidR="00361FE0">
              <w:t xml:space="preserve"> </w:t>
            </w:r>
            <w:r>
              <w:t>/ watch children playing on the green</w:t>
            </w:r>
          </w:p>
        </w:tc>
      </w:tr>
      <w:tr w:rsidR="00590612" w14:paraId="2DDA2C0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7A8529F" w14:textId="339FA073" w:rsidR="00590612" w:rsidRDefault="00AE0680">
            <w:r>
              <w:t>Echoing</w:t>
            </w:r>
            <w:r w:rsidR="00590612">
              <w:t xml:space="preserve"> Green</w:t>
            </w:r>
          </w:p>
        </w:tc>
        <w:tc>
          <w:tcPr>
            <w:tcW w:w="7438" w:type="dxa"/>
          </w:tcPr>
          <w:p w14:paraId="6F767101" w14:textId="0F7DBB11" w:rsidR="00590612" w:rsidRDefault="00590612">
            <w:pPr>
              <w:cnfStyle w:val="000000010000" w:firstRow="0" w:lastRow="0" w:firstColumn="0" w:lastColumn="0" w:oddVBand="0" w:evenVBand="0" w:oddHBand="0" w:evenHBand="1" w:firstRowFirstColumn="0" w:firstRowLastColumn="0" w:lastRowFirstColumn="0" w:lastRowLastColumn="0"/>
            </w:pPr>
            <w:r>
              <w:t>A village common space where children gather to play and people gather to relax</w:t>
            </w:r>
          </w:p>
        </w:tc>
      </w:tr>
      <w:tr w:rsidR="00590612" w14:paraId="0FADB4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5D6C090" w14:textId="77777777" w:rsidR="00590612" w:rsidRDefault="00590612">
            <w:r>
              <w:t>Does laugh away care</w:t>
            </w:r>
          </w:p>
        </w:tc>
        <w:tc>
          <w:tcPr>
            <w:tcW w:w="7438" w:type="dxa"/>
          </w:tcPr>
          <w:p w14:paraId="3AA60F82" w14:textId="2FF907B5" w:rsidR="00590612" w:rsidRDefault="00590612">
            <w:pPr>
              <w:cnfStyle w:val="000000100000" w:firstRow="0" w:lastRow="0" w:firstColumn="0" w:lastColumn="0" w:oddVBand="0" w:evenVBand="0" w:oddHBand="1" w:evenHBand="0" w:firstRowFirstColumn="0" w:firstRowLastColumn="0" w:lastRowFirstColumn="0" w:lastRowLastColumn="0"/>
            </w:pPr>
            <w:r>
              <w:t>Enjoying watching children play and is carefree</w:t>
            </w:r>
          </w:p>
        </w:tc>
      </w:tr>
      <w:tr w:rsidR="00590612" w14:paraId="47F9979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5FB6737" w14:textId="77777777" w:rsidR="00590612" w:rsidRDefault="00590612">
            <w:r>
              <w:t>In our youth time</w:t>
            </w:r>
          </w:p>
        </w:tc>
        <w:tc>
          <w:tcPr>
            <w:tcW w:w="7438" w:type="dxa"/>
          </w:tcPr>
          <w:p w14:paraId="68B3776E" w14:textId="03D275B2" w:rsidR="00590612" w:rsidRDefault="00590612">
            <w:pPr>
              <w:cnfStyle w:val="000000010000" w:firstRow="0" w:lastRow="0" w:firstColumn="0" w:lastColumn="0" w:oddVBand="0" w:evenVBand="0" w:oddHBand="0" w:evenHBand="1" w:firstRowFirstColumn="0" w:firstRowLastColumn="0" w:lastRowFirstColumn="0" w:lastRowLastColumn="0"/>
            </w:pPr>
            <w:r>
              <w:t>When they were children</w:t>
            </w:r>
          </w:p>
        </w:tc>
      </w:tr>
      <w:tr w:rsidR="00590612" w14:paraId="5844BA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4D3A6E60" w14:textId="12EBB8AF" w:rsidR="00590612" w:rsidRDefault="00590612">
            <w:r>
              <w:t>Weary</w:t>
            </w:r>
          </w:p>
        </w:tc>
        <w:tc>
          <w:tcPr>
            <w:tcW w:w="7438" w:type="dxa"/>
          </w:tcPr>
          <w:p w14:paraId="55A93AE1" w14:textId="0D3623FC" w:rsidR="00590612" w:rsidRDefault="00590612">
            <w:pPr>
              <w:cnfStyle w:val="000000100000" w:firstRow="0" w:lastRow="0" w:firstColumn="0" w:lastColumn="0" w:oddVBand="0" w:evenVBand="0" w:oddHBand="1" w:evenHBand="0" w:firstRowFirstColumn="0" w:firstRowLastColumn="0" w:lastRowFirstColumn="0" w:lastRowLastColumn="0"/>
            </w:pPr>
            <w:r>
              <w:t>Feeling of tiredness</w:t>
            </w:r>
          </w:p>
        </w:tc>
      </w:tr>
      <w:tr w:rsidR="00590612" w14:paraId="4FBA0A5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FA28FA3" w14:textId="77777777" w:rsidR="00590612" w:rsidRDefault="00590612">
            <w:r>
              <w:t>Descend</w:t>
            </w:r>
          </w:p>
        </w:tc>
        <w:tc>
          <w:tcPr>
            <w:tcW w:w="7438" w:type="dxa"/>
          </w:tcPr>
          <w:p w14:paraId="7A6D5746" w14:textId="77777777" w:rsidR="00590612" w:rsidRDefault="00590612">
            <w:pPr>
              <w:cnfStyle w:val="000000010000" w:firstRow="0" w:lastRow="0" w:firstColumn="0" w:lastColumn="0" w:oddVBand="0" w:evenVBand="0" w:oddHBand="0" w:evenHBand="1" w:firstRowFirstColumn="0" w:firstRowLastColumn="0" w:lastRowFirstColumn="0" w:lastRowLastColumn="0"/>
            </w:pPr>
            <w:r>
              <w:t>Move downwards</w:t>
            </w:r>
          </w:p>
        </w:tc>
      </w:tr>
      <w:tr w:rsidR="00590612" w14:paraId="37A470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F2AC93A" w14:textId="77777777" w:rsidR="00590612" w:rsidRDefault="00590612">
            <w:r>
              <w:t>Our sports have an end</w:t>
            </w:r>
          </w:p>
        </w:tc>
        <w:tc>
          <w:tcPr>
            <w:tcW w:w="7438" w:type="dxa"/>
          </w:tcPr>
          <w:p w14:paraId="17767CF5" w14:textId="1CEB107F" w:rsidR="00590612" w:rsidRDefault="00590612">
            <w:pPr>
              <w:cnfStyle w:val="000000100000" w:firstRow="0" w:lastRow="0" w:firstColumn="0" w:lastColumn="0" w:oddVBand="0" w:evenVBand="0" w:oddHBand="1" w:evenHBand="0" w:firstRowFirstColumn="0" w:firstRowLastColumn="0" w:lastRowFirstColumn="0" w:lastRowLastColumn="0"/>
            </w:pPr>
            <w:r>
              <w:t>Games and playtime have finished</w:t>
            </w:r>
          </w:p>
        </w:tc>
      </w:tr>
      <w:tr w:rsidR="00590612" w14:paraId="38B1B29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3A6AE97A" w14:textId="77777777" w:rsidR="00590612" w:rsidRPr="00AA67DE" w:rsidRDefault="00590612">
            <w:r>
              <w:t>Like birds in their nest</w:t>
            </w:r>
          </w:p>
        </w:tc>
        <w:tc>
          <w:tcPr>
            <w:tcW w:w="7438" w:type="dxa"/>
          </w:tcPr>
          <w:p w14:paraId="328BCFDA" w14:textId="0972A973" w:rsidR="00590612" w:rsidRDefault="00590612">
            <w:pPr>
              <w:cnfStyle w:val="000000010000" w:firstRow="0" w:lastRow="0" w:firstColumn="0" w:lastColumn="0" w:oddVBand="0" w:evenVBand="0" w:oddHBand="0" w:evenHBand="1" w:firstRowFirstColumn="0" w:firstRowLastColumn="0" w:lastRowFirstColumn="0" w:lastRowLastColumn="0"/>
            </w:pPr>
            <w:r>
              <w:t>Simile</w:t>
            </w:r>
            <w:r w:rsidR="00FD0FC7">
              <w:t>:</w:t>
            </w:r>
            <w:r>
              <w:t xml:space="preserve"> the children </w:t>
            </w:r>
            <w:r w:rsidR="006F6B04">
              <w:t xml:space="preserve">nestling in their mother’s laps </w:t>
            </w:r>
            <w:r>
              <w:t xml:space="preserve">are being compared to baby birds getting ready for bed </w:t>
            </w:r>
            <w:r w:rsidR="007C1775">
              <w:t>(</w:t>
            </w:r>
            <w:r>
              <w:t>nest</w:t>
            </w:r>
            <w:r w:rsidR="007C1775">
              <w:t>)</w:t>
            </w:r>
          </w:p>
        </w:tc>
      </w:tr>
      <w:tr w:rsidR="00590612" w14:paraId="7414FC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41C2C63" w14:textId="74D94A1A" w:rsidR="00590612" w:rsidRPr="00AA67DE" w:rsidRDefault="00590612">
            <w:r>
              <w:t>Darkening green</w:t>
            </w:r>
          </w:p>
        </w:tc>
        <w:tc>
          <w:tcPr>
            <w:tcW w:w="7438" w:type="dxa"/>
          </w:tcPr>
          <w:p w14:paraId="17DF7EED" w14:textId="77777777" w:rsidR="00590612" w:rsidRDefault="00590612">
            <w:pPr>
              <w:cnfStyle w:val="000000100000" w:firstRow="0" w:lastRow="0" w:firstColumn="0" w:lastColumn="0" w:oddVBand="0" w:evenVBand="0" w:oddHBand="1" w:evenHBand="0" w:firstRowFirstColumn="0" w:firstRowLastColumn="0" w:lastRowFirstColumn="0" w:lastRowLastColumn="0"/>
            </w:pPr>
            <w:r>
              <w:t>Sunlight is fading into evening and night</w:t>
            </w:r>
          </w:p>
        </w:tc>
      </w:tr>
    </w:tbl>
    <w:p w14:paraId="361F808D" w14:textId="77777777" w:rsidR="00E50A4D" w:rsidRPr="00361FE0" w:rsidRDefault="00E50A4D" w:rsidP="00361FE0">
      <w:r>
        <w:br w:type="page"/>
      </w:r>
    </w:p>
    <w:p w14:paraId="47FFBEB9" w14:textId="63443863" w:rsidR="00FB0E8E" w:rsidRDefault="00FB0E8E" w:rsidP="00B568A7">
      <w:pPr>
        <w:pStyle w:val="Heading2"/>
        <w:spacing w:before="240"/>
      </w:pPr>
      <w:bookmarkStart w:id="73" w:name="_Toc164776129"/>
      <w:r>
        <w:t xml:space="preserve">Phase 4, activity 2 – </w:t>
      </w:r>
      <w:r w:rsidR="006C1D60">
        <w:t>‘</w:t>
      </w:r>
      <w:r>
        <w:t xml:space="preserve">The </w:t>
      </w:r>
      <w:r w:rsidR="00AE0680">
        <w:t>Echoing</w:t>
      </w:r>
      <w:r>
        <w:t xml:space="preserve"> Green</w:t>
      </w:r>
      <w:r w:rsidR="006C1D60">
        <w:t>’</w:t>
      </w:r>
      <w:r>
        <w:t xml:space="preserve"> </w:t>
      </w:r>
      <w:r w:rsidR="000F290B">
        <w:t>predicting</w:t>
      </w:r>
      <w:bookmarkEnd w:id="73"/>
    </w:p>
    <w:p w14:paraId="0F53BB25" w14:textId="0F6A32BB" w:rsidR="007928F2" w:rsidRPr="004878C1" w:rsidRDefault="007928F2" w:rsidP="00B70F14">
      <w:r w:rsidRPr="004878C1">
        <w:t>Identify and underline the nouns in the glossary</w:t>
      </w:r>
      <w:r w:rsidR="00482FBC">
        <w:t xml:space="preserve"> </w:t>
      </w:r>
      <w:r w:rsidR="00482FBC" w:rsidRPr="00482FBC">
        <w:rPr>
          <w:b/>
          <w:bCs/>
        </w:rPr>
        <w:t>Phase 4, activity 1 – ‘The Echoing Green’ glossary</w:t>
      </w:r>
      <w:r w:rsidRPr="004878C1">
        <w:t xml:space="preserve">. </w:t>
      </w:r>
      <w:r w:rsidR="00787797">
        <w:t>Then thinking about these nouns complete the activities below.</w:t>
      </w:r>
    </w:p>
    <w:p w14:paraId="5F48B81F" w14:textId="180E5B91" w:rsidR="002B39E2" w:rsidRPr="00F94A18" w:rsidRDefault="00BB491F" w:rsidP="00144C4C">
      <w:pPr>
        <w:pStyle w:val="ListNumber"/>
        <w:numPr>
          <w:ilvl w:val="0"/>
          <w:numId w:val="104"/>
        </w:numPr>
      </w:pPr>
      <w:r w:rsidRPr="00F94A18">
        <w:t>P</w:t>
      </w:r>
      <w:r w:rsidR="007928F2" w:rsidRPr="00F94A18">
        <w:t xml:space="preserve">redict the </w:t>
      </w:r>
      <w:r w:rsidR="00BD179D" w:rsidRPr="00F94A18">
        <w:t>subject</w:t>
      </w:r>
      <w:r w:rsidR="007928F2" w:rsidRPr="00F94A18">
        <w:t xml:space="preserve"> of the poem.</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pace for student response to previous question."/>
      </w:tblPr>
      <w:tblGrid>
        <w:gridCol w:w="9628"/>
      </w:tblGrid>
      <w:tr w:rsidR="00C640D3" w14:paraId="3D7FE3FE" w14:textId="77777777">
        <w:tc>
          <w:tcPr>
            <w:tcW w:w="9628" w:type="dxa"/>
          </w:tcPr>
          <w:p w14:paraId="31A2616A" w14:textId="77777777" w:rsidR="00C640D3" w:rsidRDefault="00C640D3" w:rsidP="00F04733"/>
        </w:tc>
      </w:tr>
      <w:tr w:rsidR="00C640D3" w14:paraId="1C6925EB" w14:textId="77777777">
        <w:tc>
          <w:tcPr>
            <w:tcW w:w="9628" w:type="dxa"/>
          </w:tcPr>
          <w:p w14:paraId="6E5A61DC" w14:textId="77777777" w:rsidR="00C640D3" w:rsidRDefault="00C640D3" w:rsidP="00F04733"/>
        </w:tc>
      </w:tr>
      <w:tr w:rsidR="00C640D3" w14:paraId="177DF4AB" w14:textId="77777777">
        <w:tc>
          <w:tcPr>
            <w:tcW w:w="9628" w:type="dxa"/>
          </w:tcPr>
          <w:p w14:paraId="508849A4" w14:textId="77777777" w:rsidR="00C640D3" w:rsidRDefault="00C640D3" w:rsidP="00F04733"/>
        </w:tc>
      </w:tr>
    </w:tbl>
    <w:p w14:paraId="1FB5782C" w14:textId="5EECEB34" w:rsidR="007928F2" w:rsidRPr="00AE14CC" w:rsidRDefault="00BB491F" w:rsidP="00AE14CC">
      <w:pPr>
        <w:pStyle w:val="ListNumber"/>
      </w:pPr>
      <w:r w:rsidRPr="00AE14CC">
        <w:t>P</w:t>
      </w:r>
      <w:r w:rsidR="007928F2" w:rsidRPr="00AE14CC">
        <w:t>redict the them</w:t>
      </w:r>
      <w:r w:rsidR="002B39E2" w:rsidRPr="00AE14CC">
        <w:t>e</w:t>
      </w:r>
      <w:r w:rsidR="007928F2" w:rsidRPr="00AE14CC">
        <w:t xml:space="preserve"> of the poem</w:t>
      </w:r>
      <w:r w:rsidR="00A834FA" w:rsidRPr="00AE14CC">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pace for student response to previous question."/>
      </w:tblPr>
      <w:tblGrid>
        <w:gridCol w:w="9628"/>
      </w:tblGrid>
      <w:tr w:rsidR="00C640D3" w14:paraId="27A8F102" w14:textId="77777777">
        <w:tc>
          <w:tcPr>
            <w:tcW w:w="9628" w:type="dxa"/>
          </w:tcPr>
          <w:p w14:paraId="16ADE14C" w14:textId="77777777" w:rsidR="00C640D3" w:rsidRDefault="00C640D3" w:rsidP="00F04733"/>
        </w:tc>
      </w:tr>
      <w:tr w:rsidR="00C640D3" w14:paraId="0E8CF9F2" w14:textId="77777777">
        <w:tc>
          <w:tcPr>
            <w:tcW w:w="9628" w:type="dxa"/>
          </w:tcPr>
          <w:p w14:paraId="1732AFBF" w14:textId="77777777" w:rsidR="00C640D3" w:rsidRDefault="00C640D3" w:rsidP="00F04733"/>
        </w:tc>
      </w:tr>
      <w:tr w:rsidR="00C640D3" w14:paraId="0AC30B18" w14:textId="77777777">
        <w:tc>
          <w:tcPr>
            <w:tcW w:w="9628" w:type="dxa"/>
          </w:tcPr>
          <w:p w14:paraId="515D7E4C" w14:textId="77777777" w:rsidR="00C640D3" w:rsidRDefault="00C640D3" w:rsidP="00F04733"/>
        </w:tc>
      </w:tr>
    </w:tbl>
    <w:p w14:paraId="0FCFE1E4" w14:textId="48932CC9" w:rsidR="007928F2" w:rsidRPr="00AE14CC" w:rsidRDefault="007928F2" w:rsidP="00AE14CC">
      <w:pPr>
        <w:pStyle w:val="ListNumber"/>
      </w:pPr>
      <w:r w:rsidRPr="00AE14CC">
        <w:t xml:space="preserve">Based on your prediction of the </w:t>
      </w:r>
      <w:r w:rsidR="00BD179D" w:rsidRPr="00AE14CC">
        <w:t>subject</w:t>
      </w:r>
      <w:r w:rsidRPr="00AE14CC">
        <w:t xml:space="preserve"> and theme of the poem, who do you think </w:t>
      </w:r>
      <w:r w:rsidR="00BB491F" w:rsidRPr="00AE14CC">
        <w:t xml:space="preserve">is </w:t>
      </w:r>
      <w:r w:rsidRPr="00AE14CC">
        <w:t>the target audience?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pace for student response to previous question."/>
      </w:tblPr>
      <w:tblGrid>
        <w:gridCol w:w="9628"/>
      </w:tblGrid>
      <w:tr w:rsidR="00C640D3" w14:paraId="3B5AF740" w14:textId="77777777">
        <w:tc>
          <w:tcPr>
            <w:tcW w:w="9628" w:type="dxa"/>
          </w:tcPr>
          <w:p w14:paraId="57BE51F5" w14:textId="77777777" w:rsidR="00C640D3" w:rsidRDefault="00C640D3" w:rsidP="00F04733"/>
        </w:tc>
      </w:tr>
      <w:tr w:rsidR="00C640D3" w14:paraId="51A1ED17" w14:textId="77777777">
        <w:tc>
          <w:tcPr>
            <w:tcW w:w="9628" w:type="dxa"/>
          </w:tcPr>
          <w:p w14:paraId="2BCC2486" w14:textId="3D6E69D4" w:rsidR="00C640D3" w:rsidRDefault="00C640D3" w:rsidP="00F04733"/>
        </w:tc>
      </w:tr>
      <w:tr w:rsidR="00C640D3" w14:paraId="51756B92" w14:textId="77777777">
        <w:tc>
          <w:tcPr>
            <w:tcW w:w="9628" w:type="dxa"/>
          </w:tcPr>
          <w:p w14:paraId="4C115EFA" w14:textId="77777777" w:rsidR="00C640D3" w:rsidRDefault="00C640D3" w:rsidP="00F04733"/>
        </w:tc>
      </w:tr>
    </w:tbl>
    <w:p w14:paraId="43F0707E" w14:textId="0DB20C62" w:rsidR="00A75C05" w:rsidRPr="00AE14CC" w:rsidRDefault="007928F2" w:rsidP="00AE14CC">
      <w:pPr>
        <w:pStyle w:val="ListNumber"/>
      </w:pPr>
      <w:r w:rsidRPr="00AE14CC">
        <w:t xml:space="preserve">Choose one </w:t>
      </w:r>
      <w:r w:rsidR="008E6F6D" w:rsidRPr="00AE14CC">
        <w:t>t</w:t>
      </w:r>
      <w:r w:rsidRPr="00AE14CC">
        <w:t>erm</w:t>
      </w:r>
      <w:r w:rsidR="008E6F6D" w:rsidRPr="00AE14CC">
        <w:t xml:space="preserve"> or </w:t>
      </w:r>
      <w:r w:rsidRPr="00AE14CC">
        <w:t>phase from the glossary and use it to construct a sentence or stanza which you predict could appear in the poem.</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pace for student response to previous question."/>
      </w:tblPr>
      <w:tblGrid>
        <w:gridCol w:w="9628"/>
      </w:tblGrid>
      <w:tr w:rsidR="00C640D3" w14:paraId="1E98BB08" w14:textId="77777777">
        <w:tc>
          <w:tcPr>
            <w:tcW w:w="9628" w:type="dxa"/>
          </w:tcPr>
          <w:p w14:paraId="7B08E07B" w14:textId="77777777" w:rsidR="00C640D3" w:rsidRDefault="00C640D3" w:rsidP="00F04733"/>
        </w:tc>
      </w:tr>
      <w:tr w:rsidR="00C640D3" w14:paraId="500BB6D2" w14:textId="77777777">
        <w:tc>
          <w:tcPr>
            <w:tcW w:w="9628" w:type="dxa"/>
          </w:tcPr>
          <w:p w14:paraId="644BEE8E" w14:textId="77777777" w:rsidR="00C640D3" w:rsidRDefault="00C640D3" w:rsidP="00F04733"/>
        </w:tc>
      </w:tr>
    </w:tbl>
    <w:p w14:paraId="451FC122" w14:textId="77777777" w:rsidR="005B4D30" w:rsidRPr="006820B9" w:rsidRDefault="005B4D30" w:rsidP="006820B9">
      <w:r>
        <w:rPr>
          <w:lang w:eastAsia="en-AU"/>
        </w:rPr>
        <w:br w:type="page"/>
      </w:r>
    </w:p>
    <w:p w14:paraId="0992B963" w14:textId="0E018303" w:rsidR="00CF4AD8" w:rsidRPr="006820B9" w:rsidRDefault="00CF4AD8" w:rsidP="006820B9">
      <w:pPr>
        <w:pStyle w:val="Heading2"/>
      </w:pPr>
      <w:bookmarkStart w:id="74" w:name="_Toc164776130"/>
      <w:r w:rsidRPr="5342DFA1">
        <w:rPr>
          <w:lang w:eastAsia="en-AU"/>
        </w:rPr>
        <w:t xml:space="preserve">Core text </w:t>
      </w:r>
      <w:r w:rsidR="004D2F84">
        <w:rPr>
          <w:lang w:eastAsia="en-AU"/>
        </w:rPr>
        <w:t>4</w:t>
      </w:r>
      <w:r w:rsidRPr="5342DFA1">
        <w:rPr>
          <w:lang w:eastAsia="en-AU"/>
        </w:rPr>
        <w:t xml:space="preserve"> – </w:t>
      </w:r>
      <w:r w:rsidR="00FD50D7">
        <w:rPr>
          <w:lang w:eastAsia="en-AU"/>
        </w:rPr>
        <w:t>‘</w:t>
      </w:r>
      <w:r w:rsidR="00B06841">
        <w:rPr>
          <w:lang w:eastAsia="en-AU"/>
        </w:rPr>
        <w:t xml:space="preserve">The </w:t>
      </w:r>
      <w:r w:rsidR="00AE0680">
        <w:rPr>
          <w:lang w:eastAsia="en-AU"/>
        </w:rPr>
        <w:t>Echoing</w:t>
      </w:r>
      <w:r w:rsidR="00B06841">
        <w:rPr>
          <w:lang w:eastAsia="en-AU"/>
        </w:rPr>
        <w:t xml:space="preserve"> Green</w:t>
      </w:r>
      <w:r w:rsidR="00FD50D7">
        <w:rPr>
          <w:lang w:eastAsia="en-AU"/>
        </w:rPr>
        <w:t>’</w:t>
      </w:r>
      <w:r w:rsidRPr="5342DFA1">
        <w:rPr>
          <w:lang w:eastAsia="en-AU"/>
        </w:rPr>
        <w:t xml:space="preserve"> by </w:t>
      </w:r>
      <w:r w:rsidR="00B06841">
        <w:rPr>
          <w:lang w:eastAsia="en-AU"/>
        </w:rPr>
        <w:t>William Blake</w:t>
      </w:r>
      <w:bookmarkEnd w:id="74"/>
    </w:p>
    <w:p w14:paraId="441DBA2C" w14:textId="533DEA02" w:rsidR="00767F35" w:rsidRDefault="00767F35" w:rsidP="00767F35">
      <w:pPr>
        <w:rPr>
          <w:lang w:eastAsia="en-AU"/>
        </w:rPr>
      </w:pPr>
      <w:r>
        <w:rPr>
          <w:lang w:eastAsia="en-AU"/>
        </w:rPr>
        <w:t>The sun does arise,</w:t>
      </w:r>
      <w:r>
        <w:rPr>
          <w:lang w:eastAsia="en-AU"/>
        </w:rPr>
        <w:br/>
        <w:t>And make happy the skies;</w:t>
      </w:r>
      <w:r>
        <w:rPr>
          <w:lang w:eastAsia="en-AU"/>
        </w:rPr>
        <w:br/>
        <w:t>The merry bells ring</w:t>
      </w:r>
      <w:r>
        <w:rPr>
          <w:lang w:eastAsia="en-AU"/>
        </w:rPr>
        <w:br/>
        <w:t>To welcome the spring;</w:t>
      </w:r>
      <w:r w:rsidR="009D3790">
        <w:rPr>
          <w:lang w:eastAsia="en-AU"/>
        </w:rPr>
        <w:br/>
      </w:r>
      <w:r>
        <w:rPr>
          <w:lang w:eastAsia="en-AU"/>
        </w:rPr>
        <w:t>The skylark and thrush,</w:t>
      </w:r>
      <w:r w:rsidR="00506796">
        <w:rPr>
          <w:lang w:eastAsia="en-AU"/>
        </w:rPr>
        <w:br/>
      </w:r>
      <w:r>
        <w:rPr>
          <w:lang w:eastAsia="en-AU"/>
        </w:rPr>
        <w:t>The birds of the bush,</w:t>
      </w:r>
      <w:r w:rsidR="00506796">
        <w:rPr>
          <w:lang w:eastAsia="en-AU"/>
        </w:rPr>
        <w:br/>
      </w:r>
      <w:r>
        <w:rPr>
          <w:lang w:eastAsia="en-AU"/>
        </w:rPr>
        <w:t>Sing louder around</w:t>
      </w:r>
      <w:r w:rsidR="00506796">
        <w:rPr>
          <w:lang w:eastAsia="en-AU"/>
        </w:rPr>
        <w:br/>
      </w:r>
      <w:r>
        <w:rPr>
          <w:lang w:eastAsia="en-AU"/>
        </w:rPr>
        <w:t>To the bell's cheerful sound,</w:t>
      </w:r>
      <w:r w:rsidR="00506796">
        <w:rPr>
          <w:lang w:eastAsia="en-AU"/>
        </w:rPr>
        <w:br/>
      </w:r>
      <w:r>
        <w:rPr>
          <w:lang w:eastAsia="en-AU"/>
        </w:rPr>
        <w:t>While our sports shall be seen</w:t>
      </w:r>
      <w:r w:rsidR="005718B4">
        <w:rPr>
          <w:lang w:eastAsia="en-AU"/>
        </w:rPr>
        <w:br/>
      </w:r>
      <w:r>
        <w:rPr>
          <w:lang w:eastAsia="en-AU"/>
        </w:rPr>
        <w:t xml:space="preserve">On the </w:t>
      </w:r>
      <w:r w:rsidR="00AE0680">
        <w:rPr>
          <w:lang w:eastAsia="en-AU"/>
        </w:rPr>
        <w:t>Echoing</w:t>
      </w:r>
      <w:r>
        <w:rPr>
          <w:lang w:eastAsia="en-AU"/>
        </w:rPr>
        <w:t xml:space="preserve"> Green.</w:t>
      </w:r>
    </w:p>
    <w:p w14:paraId="598A9983" w14:textId="5FFE7F51" w:rsidR="00767F35" w:rsidRDefault="00767F35" w:rsidP="00767F35">
      <w:pPr>
        <w:rPr>
          <w:lang w:eastAsia="en-AU"/>
        </w:rPr>
      </w:pPr>
      <w:r>
        <w:rPr>
          <w:lang w:eastAsia="en-AU"/>
        </w:rPr>
        <w:t>Old John with white hair,</w:t>
      </w:r>
      <w:r w:rsidR="005718B4">
        <w:rPr>
          <w:lang w:eastAsia="en-AU"/>
        </w:rPr>
        <w:br/>
      </w:r>
      <w:r>
        <w:rPr>
          <w:lang w:eastAsia="en-AU"/>
        </w:rPr>
        <w:t>Does laugh away care,</w:t>
      </w:r>
      <w:r w:rsidR="005718B4">
        <w:rPr>
          <w:lang w:eastAsia="en-AU"/>
        </w:rPr>
        <w:br/>
      </w:r>
      <w:r>
        <w:rPr>
          <w:lang w:eastAsia="en-AU"/>
        </w:rPr>
        <w:t>Sitting under the oak,</w:t>
      </w:r>
      <w:r w:rsidR="005718B4">
        <w:rPr>
          <w:lang w:eastAsia="en-AU"/>
        </w:rPr>
        <w:br/>
      </w:r>
      <w:r>
        <w:rPr>
          <w:lang w:eastAsia="en-AU"/>
        </w:rPr>
        <w:t>Among the old folk.</w:t>
      </w:r>
      <w:r w:rsidR="005718B4">
        <w:rPr>
          <w:lang w:eastAsia="en-AU"/>
        </w:rPr>
        <w:br/>
      </w:r>
      <w:r>
        <w:rPr>
          <w:lang w:eastAsia="en-AU"/>
        </w:rPr>
        <w:t>They laugh at our play,</w:t>
      </w:r>
      <w:r w:rsidR="005718B4">
        <w:rPr>
          <w:lang w:eastAsia="en-AU"/>
        </w:rPr>
        <w:br/>
      </w:r>
      <w:r>
        <w:rPr>
          <w:lang w:eastAsia="en-AU"/>
        </w:rPr>
        <w:t>And soon they all say:</w:t>
      </w:r>
      <w:r w:rsidR="005718B4">
        <w:rPr>
          <w:lang w:eastAsia="en-AU"/>
        </w:rPr>
        <w:br/>
      </w:r>
      <w:r>
        <w:rPr>
          <w:lang w:eastAsia="en-AU"/>
        </w:rPr>
        <w:t>"Such, such were the joys</w:t>
      </w:r>
      <w:r w:rsidR="005718B4">
        <w:rPr>
          <w:lang w:eastAsia="en-AU"/>
        </w:rPr>
        <w:br/>
      </w:r>
      <w:r>
        <w:rPr>
          <w:lang w:eastAsia="en-AU"/>
        </w:rPr>
        <w:t>When we all, girls and boys,</w:t>
      </w:r>
      <w:r w:rsidR="005718B4">
        <w:rPr>
          <w:lang w:eastAsia="en-AU"/>
        </w:rPr>
        <w:br/>
      </w:r>
      <w:r>
        <w:rPr>
          <w:lang w:eastAsia="en-AU"/>
        </w:rPr>
        <w:t>In our youth time were seen</w:t>
      </w:r>
      <w:r w:rsidR="005718B4">
        <w:rPr>
          <w:lang w:eastAsia="en-AU"/>
        </w:rPr>
        <w:br/>
      </w:r>
      <w:r>
        <w:rPr>
          <w:lang w:eastAsia="en-AU"/>
        </w:rPr>
        <w:t xml:space="preserve">On the </w:t>
      </w:r>
      <w:r w:rsidR="00AE0680">
        <w:rPr>
          <w:lang w:eastAsia="en-AU"/>
        </w:rPr>
        <w:t>Echoing</w:t>
      </w:r>
      <w:r>
        <w:rPr>
          <w:lang w:eastAsia="en-AU"/>
        </w:rPr>
        <w:t xml:space="preserve"> Green."</w:t>
      </w:r>
    </w:p>
    <w:p w14:paraId="07289538" w14:textId="77777777" w:rsidR="00907BF3" w:rsidRDefault="00767F35" w:rsidP="00767F35">
      <w:pPr>
        <w:rPr>
          <w:lang w:eastAsia="en-AU"/>
        </w:rPr>
      </w:pPr>
      <w:r>
        <w:rPr>
          <w:lang w:eastAsia="en-AU"/>
        </w:rPr>
        <w:t>Till the little ones, weary,</w:t>
      </w:r>
      <w:r w:rsidR="005718B4">
        <w:rPr>
          <w:lang w:eastAsia="en-AU"/>
        </w:rPr>
        <w:br/>
      </w:r>
      <w:r>
        <w:rPr>
          <w:lang w:eastAsia="en-AU"/>
        </w:rPr>
        <w:t>No more can be merry;</w:t>
      </w:r>
      <w:r w:rsidR="005718B4">
        <w:rPr>
          <w:lang w:eastAsia="en-AU"/>
        </w:rPr>
        <w:br/>
      </w:r>
      <w:r>
        <w:rPr>
          <w:lang w:eastAsia="en-AU"/>
        </w:rPr>
        <w:t>The sun does descend,</w:t>
      </w:r>
      <w:r w:rsidR="005718B4">
        <w:rPr>
          <w:lang w:eastAsia="en-AU"/>
        </w:rPr>
        <w:br/>
      </w:r>
      <w:r>
        <w:rPr>
          <w:lang w:eastAsia="en-AU"/>
        </w:rPr>
        <w:t>And our sports have an end.</w:t>
      </w:r>
      <w:r w:rsidR="005718B4">
        <w:rPr>
          <w:lang w:eastAsia="en-AU"/>
        </w:rPr>
        <w:br/>
      </w:r>
      <w:r>
        <w:rPr>
          <w:lang w:eastAsia="en-AU"/>
        </w:rPr>
        <w:t>Round the laps of their mothers</w:t>
      </w:r>
      <w:r w:rsidR="005718B4">
        <w:rPr>
          <w:lang w:eastAsia="en-AU"/>
        </w:rPr>
        <w:br/>
      </w:r>
      <w:r>
        <w:rPr>
          <w:lang w:eastAsia="en-AU"/>
        </w:rPr>
        <w:t>Many sisters and brother,</w:t>
      </w:r>
      <w:r w:rsidR="005718B4">
        <w:rPr>
          <w:lang w:eastAsia="en-AU"/>
        </w:rPr>
        <w:br/>
      </w:r>
      <w:r>
        <w:rPr>
          <w:lang w:eastAsia="en-AU"/>
        </w:rPr>
        <w:t>Like birds in their nest,</w:t>
      </w:r>
      <w:r w:rsidR="005718B4">
        <w:rPr>
          <w:lang w:eastAsia="en-AU"/>
        </w:rPr>
        <w:br/>
      </w:r>
      <w:r>
        <w:rPr>
          <w:lang w:eastAsia="en-AU"/>
        </w:rPr>
        <w:t>Are ready for rest,</w:t>
      </w:r>
      <w:r w:rsidR="005718B4">
        <w:rPr>
          <w:lang w:eastAsia="en-AU"/>
        </w:rPr>
        <w:br/>
      </w:r>
      <w:r>
        <w:rPr>
          <w:lang w:eastAsia="en-AU"/>
        </w:rPr>
        <w:t>And sport no more seen</w:t>
      </w:r>
      <w:r w:rsidR="005718B4">
        <w:rPr>
          <w:lang w:eastAsia="en-AU"/>
        </w:rPr>
        <w:br/>
      </w:r>
      <w:r>
        <w:rPr>
          <w:lang w:eastAsia="en-AU"/>
        </w:rPr>
        <w:t>On the darkening Green</w:t>
      </w:r>
    </w:p>
    <w:p w14:paraId="1F3C432F" w14:textId="3E6E3975" w:rsidR="00FB0E8E" w:rsidRDefault="00907BF3" w:rsidP="00767F35">
      <w:pPr>
        <w:rPr>
          <w:lang w:eastAsia="en-AU"/>
        </w:rPr>
      </w:pPr>
      <w:r>
        <w:rPr>
          <w:lang w:eastAsia="en-AU"/>
        </w:rPr>
        <w:t xml:space="preserve">(Blake </w:t>
      </w:r>
      <w:r w:rsidR="00E844B7">
        <w:rPr>
          <w:lang w:eastAsia="en-AU"/>
        </w:rPr>
        <w:t>1789)</w:t>
      </w:r>
      <w:r w:rsidR="00767F35">
        <w:rPr>
          <w:lang w:eastAsia="en-AU"/>
        </w:rPr>
        <w:t>.</w:t>
      </w:r>
    </w:p>
    <w:p w14:paraId="27C5513F" w14:textId="7C3BAB93" w:rsidR="00486209" w:rsidRDefault="00486209" w:rsidP="00486209">
      <w:pPr>
        <w:pStyle w:val="Heading2"/>
      </w:pPr>
      <w:bookmarkStart w:id="75" w:name="_Toc164776131"/>
      <w:r>
        <w:t xml:space="preserve">Phase 4, activity 3 – </w:t>
      </w:r>
      <w:r w:rsidR="00C929B4">
        <w:t>Romanticism</w:t>
      </w:r>
      <w:r w:rsidR="00F73BFD">
        <w:t>: movement and style</w:t>
      </w:r>
      <w:bookmarkEnd w:id="75"/>
    </w:p>
    <w:p w14:paraId="720F9D1B" w14:textId="59523F5F" w:rsidR="00432D0A" w:rsidRPr="00432D0A" w:rsidRDefault="00432D0A" w:rsidP="0028595E">
      <w:pPr>
        <w:pStyle w:val="FeatureBox2"/>
      </w:pPr>
      <w:r w:rsidRPr="00E338AE">
        <w:rPr>
          <w:rStyle w:val="Strong"/>
        </w:rPr>
        <w:t>Teacher note</w:t>
      </w:r>
      <w:r>
        <w:t>: this summary of Romanticism: movement and style has been created by the English curriculum team 7–12. Please edit or adjust the language accordingly for the needs of your students.</w:t>
      </w:r>
    </w:p>
    <w:p w14:paraId="6391A36D" w14:textId="2CDC294A" w:rsidR="00310C6C" w:rsidRPr="00F1495D" w:rsidRDefault="00C10C56" w:rsidP="00144C4C">
      <w:pPr>
        <w:pStyle w:val="ListNumber"/>
        <w:numPr>
          <w:ilvl w:val="0"/>
          <w:numId w:val="105"/>
        </w:numPr>
      </w:pPr>
      <w:r w:rsidRPr="00F1495D">
        <w:t xml:space="preserve">Read through the passage below that explores the </w:t>
      </w:r>
      <w:r w:rsidR="00C52071" w:rsidRPr="00F1495D">
        <w:t>movement and style</w:t>
      </w:r>
      <w:r w:rsidRPr="00F1495D">
        <w:t xml:space="preserve"> of </w:t>
      </w:r>
      <w:r w:rsidR="00C52071" w:rsidRPr="00F1495D">
        <w:t>Romanticism</w:t>
      </w:r>
      <w:r w:rsidRPr="00F1495D">
        <w:t>.</w:t>
      </w:r>
    </w:p>
    <w:p w14:paraId="0FFE1826" w14:textId="686000F1" w:rsidR="00C10C56" w:rsidRPr="00F1495D" w:rsidRDefault="00310C6C" w:rsidP="00144C4C">
      <w:pPr>
        <w:pStyle w:val="ListNumber"/>
        <w:numPr>
          <w:ilvl w:val="0"/>
          <w:numId w:val="105"/>
        </w:numPr>
      </w:pPr>
      <w:r w:rsidRPr="00F1495D">
        <w:t>R</w:t>
      </w:r>
      <w:r w:rsidR="00C10C56" w:rsidRPr="00F1495D">
        <w:t xml:space="preserve">efer to this passage to complete the </w:t>
      </w:r>
      <w:r w:rsidR="004865AA" w:rsidRPr="00F1495D">
        <w:t>questions</w:t>
      </w:r>
      <w:r w:rsidR="00C10C56" w:rsidRPr="00F1495D">
        <w:t xml:space="preserve"> in </w:t>
      </w:r>
      <w:r w:rsidR="00C10C56" w:rsidRPr="00AE14CC">
        <w:rPr>
          <w:b/>
          <w:bCs/>
        </w:rPr>
        <w:t xml:space="preserve">Phase </w:t>
      </w:r>
      <w:r w:rsidR="004865AA" w:rsidRPr="00AE14CC">
        <w:rPr>
          <w:b/>
          <w:bCs/>
        </w:rPr>
        <w:t>4</w:t>
      </w:r>
      <w:r w:rsidR="00C10C56" w:rsidRPr="00AE14CC">
        <w:rPr>
          <w:b/>
          <w:bCs/>
        </w:rPr>
        <w:t xml:space="preserve">, activity </w:t>
      </w:r>
      <w:r w:rsidR="004865AA" w:rsidRPr="00AE14CC">
        <w:rPr>
          <w:b/>
          <w:bCs/>
        </w:rPr>
        <w:t>4</w:t>
      </w:r>
      <w:r w:rsidR="00C10C56" w:rsidRPr="00AE14CC">
        <w:rPr>
          <w:b/>
          <w:bCs/>
        </w:rPr>
        <w:t xml:space="preserve"> – </w:t>
      </w:r>
      <w:r w:rsidR="006820B9" w:rsidRPr="00AE14CC">
        <w:rPr>
          <w:b/>
          <w:bCs/>
        </w:rPr>
        <w:t xml:space="preserve">check </w:t>
      </w:r>
      <w:r w:rsidR="004865AA" w:rsidRPr="00AE14CC">
        <w:rPr>
          <w:b/>
        </w:rPr>
        <w:t>you</w:t>
      </w:r>
      <w:r w:rsidR="00487374" w:rsidRPr="00AE14CC">
        <w:rPr>
          <w:b/>
        </w:rPr>
        <w:t>r</w:t>
      </w:r>
      <w:r w:rsidR="004865AA" w:rsidRPr="00AE14CC">
        <w:rPr>
          <w:b/>
          <w:bCs/>
        </w:rPr>
        <w:t xml:space="preserve"> understanding of Romanticism</w:t>
      </w:r>
      <w:r w:rsidR="00C10C56" w:rsidRPr="00F1495D">
        <w:t>.</w:t>
      </w:r>
    </w:p>
    <w:p w14:paraId="612FB1F6" w14:textId="4A8F630F" w:rsidR="00B05322" w:rsidRDefault="00750E75" w:rsidP="002A2AE7">
      <w:r>
        <w:t>Romanticism, emerging in the late 18th century and peaking in the 19th, is an example of a cultural movement</w:t>
      </w:r>
      <w:r w:rsidR="00106D80">
        <w:t xml:space="preserve"> – </w:t>
      </w:r>
      <w:r>
        <w:t>a collective shift in thought, values and practices within the arts and literature.</w:t>
      </w:r>
      <w:r w:rsidR="009A062D">
        <w:t xml:space="preserve"> This movement</w:t>
      </w:r>
      <w:r>
        <w:t xml:space="preserve"> directed attention </w:t>
      </w:r>
      <w:r w:rsidRPr="000A0012">
        <w:rPr>
          <w:b/>
          <w:bCs/>
        </w:rPr>
        <w:t>towards emotion, individual experience and the beauty of nature</w:t>
      </w:r>
      <w:r>
        <w:t xml:space="preserve">, </w:t>
      </w:r>
      <w:r w:rsidRPr="000A0012">
        <w:rPr>
          <w:b/>
          <w:bCs/>
        </w:rPr>
        <w:t>moving away from the structured, rational outlook</w:t>
      </w:r>
      <w:r>
        <w:t xml:space="preserve"> that had previously </w:t>
      </w:r>
      <w:r w:rsidR="00124300">
        <w:t>been popular</w:t>
      </w:r>
      <w:r>
        <w:t>.</w:t>
      </w:r>
    </w:p>
    <w:p w14:paraId="1539C5F6" w14:textId="4FEA1585" w:rsidR="00E04B24" w:rsidRPr="00E04B24" w:rsidRDefault="00E04B24" w:rsidP="002A2AE7">
      <w:r w:rsidRPr="00E04B24">
        <w:t xml:space="preserve">William Blake </w:t>
      </w:r>
      <w:r w:rsidR="002B548C">
        <w:t xml:space="preserve">is an important </w:t>
      </w:r>
      <w:r w:rsidRPr="00E04B24">
        <w:t>figure within th</w:t>
      </w:r>
      <w:r w:rsidR="009A062D">
        <w:t>e Romanticism</w:t>
      </w:r>
      <w:r w:rsidRPr="00E04B24">
        <w:t xml:space="preserve"> movement, blending poetry with visual art to explore </w:t>
      </w:r>
      <w:r w:rsidR="00B721F2">
        <w:rPr>
          <w:b/>
          <w:bCs/>
        </w:rPr>
        <w:t>ideas</w:t>
      </w:r>
      <w:r w:rsidRPr="008E259E">
        <w:rPr>
          <w:b/>
          <w:bCs/>
        </w:rPr>
        <w:t xml:space="preserve"> of innocence, experience, and spiritual insight</w:t>
      </w:r>
      <w:r w:rsidRPr="00E04B24">
        <w:t xml:space="preserve">. His </w:t>
      </w:r>
      <w:r w:rsidR="00EF0E21">
        <w:t xml:space="preserve">poetry </w:t>
      </w:r>
      <w:r w:rsidRPr="00E04B24">
        <w:t>exemplif</w:t>
      </w:r>
      <w:r w:rsidR="00EF0E21">
        <w:t>ies</w:t>
      </w:r>
      <w:r w:rsidRPr="00E04B24">
        <w:t xml:space="preserve"> Romanticism's key characteristics: a deep reverence for nature, a critical eye towards society and a</w:t>
      </w:r>
      <w:r w:rsidR="007555E0">
        <w:t xml:space="preserve"> </w:t>
      </w:r>
      <w:r w:rsidRPr="00E04B24">
        <w:t>belief in the power of the imagination. Blake's unique combination of simple yet profound language</w:t>
      </w:r>
      <w:r w:rsidR="007555E0">
        <w:t xml:space="preserve"> </w:t>
      </w:r>
      <w:r w:rsidRPr="00E04B24">
        <w:t>ma</w:t>
      </w:r>
      <w:r w:rsidR="007555E0">
        <w:t>k</w:t>
      </w:r>
      <w:r w:rsidRPr="00E04B24">
        <w:t>e</w:t>
      </w:r>
      <w:r w:rsidR="001C500F">
        <w:t>s</w:t>
      </w:r>
      <w:r w:rsidRPr="00E04B24">
        <w:t xml:space="preserve"> his poetry accessible yet deeply symbolic, capturing the essence of Romantic ideals.</w:t>
      </w:r>
    </w:p>
    <w:p w14:paraId="04FFED9C" w14:textId="13E8B2CD" w:rsidR="00F9474B" w:rsidRPr="007C0D55" w:rsidRDefault="00F9474B" w:rsidP="002A2AE7">
      <w:pPr>
        <w:rPr>
          <w:b/>
          <w:bCs/>
        </w:rPr>
      </w:pPr>
      <w:r w:rsidRPr="00F9474B">
        <w:t xml:space="preserve">Romantic poets were known for their use of </w:t>
      </w:r>
      <w:r w:rsidRPr="007C0D55">
        <w:rPr>
          <w:b/>
          <w:bCs/>
        </w:rPr>
        <w:t>first-person narratives</w:t>
      </w:r>
      <w:r w:rsidRPr="00F9474B">
        <w:t xml:space="preserve">, vibrant </w:t>
      </w:r>
      <w:r w:rsidRPr="007C0D55">
        <w:rPr>
          <w:b/>
          <w:bCs/>
        </w:rPr>
        <w:t>imagery</w:t>
      </w:r>
      <w:r w:rsidRPr="00F9474B">
        <w:t xml:space="preserve">, and </w:t>
      </w:r>
      <w:r w:rsidRPr="007C0D55">
        <w:rPr>
          <w:b/>
          <w:bCs/>
        </w:rPr>
        <w:t>expressive</w:t>
      </w:r>
      <w:r w:rsidRPr="00F9474B">
        <w:t xml:space="preserve"> language to capture </w:t>
      </w:r>
      <w:r w:rsidRPr="007C0D55">
        <w:rPr>
          <w:b/>
          <w:bCs/>
        </w:rPr>
        <w:t>nature's sublime beauty</w:t>
      </w:r>
      <w:r w:rsidRPr="00F9474B">
        <w:t xml:space="preserve">. These </w:t>
      </w:r>
      <w:r w:rsidR="00F33562">
        <w:t>device</w:t>
      </w:r>
      <w:r w:rsidRPr="00F9474B">
        <w:t xml:space="preserve">s were not just about aesthetics but also about invoking the vast, untamed landscapes that </w:t>
      </w:r>
      <w:r w:rsidRPr="007C0D55">
        <w:rPr>
          <w:b/>
          <w:bCs/>
        </w:rPr>
        <w:t>mirrored</w:t>
      </w:r>
      <w:r w:rsidRPr="00F9474B">
        <w:t xml:space="preserve"> the unexplored aspects of </w:t>
      </w:r>
      <w:r w:rsidRPr="007C0D55">
        <w:rPr>
          <w:b/>
          <w:bCs/>
        </w:rPr>
        <w:t>human emotion and thought.</w:t>
      </w:r>
    </w:p>
    <w:p w14:paraId="772D0175" w14:textId="65084309" w:rsidR="00E04B24" w:rsidRPr="00F551A7" w:rsidRDefault="00F9474B" w:rsidP="002A2AE7">
      <w:pPr>
        <w:rPr>
          <w:b/>
          <w:bCs/>
        </w:rPr>
      </w:pPr>
      <w:r w:rsidRPr="00F9474B">
        <w:t xml:space="preserve">Among the </w:t>
      </w:r>
      <w:r w:rsidR="00F551A7">
        <w:t>dominant</w:t>
      </w:r>
      <w:r w:rsidRPr="00F9474B">
        <w:t xml:space="preserve"> themes, the </w:t>
      </w:r>
      <w:r w:rsidRPr="00F551A7">
        <w:rPr>
          <w:b/>
          <w:bCs/>
        </w:rPr>
        <w:t>representation of childhood</w:t>
      </w:r>
      <w:r w:rsidRPr="00F9474B">
        <w:t xml:space="preserve"> held a special place in Romantic poetry, viewed as an embodiment of </w:t>
      </w:r>
      <w:r w:rsidRPr="00F551A7">
        <w:rPr>
          <w:b/>
          <w:bCs/>
        </w:rPr>
        <w:t>purity, imagination, and a natural connection to the world</w:t>
      </w:r>
      <w:r w:rsidRPr="00F9474B">
        <w:t xml:space="preserve">. This period saw childhood as a golden age of </w:t>
      </w:r>
      <w:r w:rsidRPr="00F551A7">
        <w:rPr>
          <w:b/>
          <w:bCs/>
        </w:rPr>
        <w:t>freedom and creativity</w:t>
      </w:r>
      <w:r w:rsidRPr="00F9474B">
        <w:t xml:space="preserve">, unmarred by the </w:t>
      </w:r>
      <w:r w:rsidRPr="00F551A7">
        <w:rPr>
          <w:b/>
          <w:bCs/>
        </w:rPr>
        <w:t>constraints of adult society</w:t>
      </w:r>
      <w:r w:rsidRPr="00F9474B">
        <w:t>. Poets revered this innocence and sought to recapture its essence through their works, using it as a lens to critique the loss of wonder and connection in the adult world.</w:t>
      </w:r>
      <w:r w:rsidR="00F551A7">
        <w:t xml:space="preserve"> </w:t>
      </w:r>
      <w:r w:rsidR="00E04B24" w:rsidRPr="00E04B24">
        <w:t xml:space="preserve">In terms of style, Romantic poetry often broke from traditional forms, favouring instead a fluidity that allowed for </w:t>
      </w:r>
      <w:r w:rsidR="00E04B24" w:rsidRPr="00F551A7">
        <w:rPr>
          <w:b/>
          <w:bCs/>
        </w:rPr>
        <w:t>personal expression and reflection</w:t>
      </w:r>
      <w:r w:rsidR="00E04B24" w:rsidRPr="00E04B24">
        <w:t xml:space="preserve">. This is not to say that form was abandoned; rather, it was adapted to suit the poet's needs, allowing for greater experimentation with </w:t>
      </w:r>
      <w:r w:rsidR="00E04B24" w:rsidRPr="00F551A7">
        <w:rPr>
          <w:b/>
          <w:bCs/>
        </w:rPr>
        <w:t>rhythm, meter, and the use of free verse.</w:t>
      </w:r>
    </w:p>
    <w:p w14:paraId="1304E670" w14:textId="3AB1A3C2" w:rsidR="00E04B24" w:rsidRPr="00E04B24" w:rsidRDefault="00E04B24" w:rsidP="002A2AE7">
      <w:r w:rsidRPr="00E04B24">
        <w:t xml:space="preserve">Ultimately, Romanticism in poetry was about more than just a set of themes or </w:t>
      </w:r>
      <w:r w:rsidR="00B609E3">
        <w:t>language device</w:t>
      </w:r>
      <w:r w:rsidRPr="00E04B24">
        <w:t>s</w:t>
      </w:r>
      <w:r w:rsidR="00F551A7">
        <w:t xml:space="preserve"> – </w:t>
      </w:r>
      <w:r w:rsidRPr="00E04B24">
        <w:t>it was a radical reimagining of what poetry could be, emphasi</w:t>
      </w:r>
      <w:r w:rsidR="00AC78D6">
        <w:t>s</w:t>
      </w:r>
      <w:r w:rsidRPr="00E04B24">
        <w:t>ing the importance of personal emotion and the natural world as sources of inspiration and understanding. Through their work, Romantic poets like Blake invited readers to see the world anew, through a lens that valued feeling, intuition, and the beauty of the untamed.</w:t>
      </w:r>
    </w:p>
    <w:p w14:paraId="6F654A17" w14:textId="77777777" w:rsidR="00203EF9" w:rsidRPr="00177499" w:rsidRDefault="00203EF9" w:rsidP="00177499">
      <w:r>
        <w:br w:type="page"/>
      </w:r>
    </w:p>
    <w:p w14:paraId="3F91F4BE" w14:textId="281043C7" w:rsidR="0026668C" w:rsidRDefault="0026668C" w:rsidP="0026668C">
      <w:pPr>
        <w:pStyle w:val="Heading2"/>
      </w:pPr>
      <w:bookmarkStart w:id="76" w:name="_Toc164776132"/>
      <w:r>
        <w:t>Phase 4, activity 4 – check your understanding of Romanticism</w:t>
      </w:r>
      <w:bookmarkEnd w:id="76"/>
    </w:p>
    <w:p w14:paraId="7BEF29E5" w14:textId="18C34B04" w:rsidR="00827948" w:rsidRPr="00310C6C" w:rsidRDefault="00827948" w:rsidP="005F03FB">
      <w:r w:rsidRPr="00310C6C">
        <w:t xml:space="preserve">Read through </w:t>
      </w:r>
      <w:r w:rsidR="00C941D2">
        <w:t>and answer</w:t>
      </w:r>
      <w:r w:rsidRPr="00310C6C">
        <w:t xml:space="preserve"> the questions below </w:t>
      </w:r>
      <w:r w:rsidR="002C5512">
        <w:t xml:space="preserve">using the information provided </w:t>
      </w:r>
      <w:r w:rsidRPr="00310C6C">
        <w:t xml:space="preserve">in </w:t>
      </w:r>
      <w:r w:rsidRPr="0031294C">
        <w:rPr>
          <w:b/>
          <w:bCs/>
        </w:rPr>
        <w:t>Phase 4, activity 3 – Romanticism: movement and style</w:t>
      </w:r>
      <w:r w:rsidRPr="00E51B89">
        <w:t>.</w:t>
      </w:r>
      <w:r w:rsidR="005F03FB">
        <w:t xml:space="preserve"> </w:t>
      </w:r>
      <w:r w:rsidRPr="00310C6C">
        <w:t>Answer using full sentences (incorporating the question into your answer).</w:t>
      </w:r>
      <w:r w:rsidR="00E512D1" w:rsidRPr="00310C6C">
        <w:t xml:space="preserve"> Challenge yourself to add detail to your answer. </w:t>
      </w:r>
      <w:r w:rsidR="00A342D2" w:rsidRPr="00310C6C">
        <w:t>Each question requires 2</w:t>
      </w:r>
      <w:r w:rsidR="002C5512">
        <w:t xml:space="preserve"> to</w:t>
      </w:r>
      <w:r w:rsidR="00C66529">
        <w:t xml:space="preserve"> </w:t>
      </w:r>
      <w:r w:rsidR="00A342D2" w:rsidRPr="00310C6C">
        <w:t>3 sentences to answer well.</w:t>
      </w:r>
    </w:p>
    <w:p w14:paraId="7BB1E640" w14:textId="74535E43" w:rsidR="004A4CAA" w:rsidRDefault="004A4CAA" w:rsidP="00144C4C">
      <w:pPr>
        <w:pStyle w:val="ListNumber"/>
        <w:numPr>
          <w:ilvl w:val="0"/>
          <w:numId w:val="35"/>
        </w:numPr>
      </w:pPr>
      <w:r w:rsidRPr="008D1B4E">
        <w:rPr>
          <w:b/>
          <w:bCs/>
        </w:rPr>
        <w:t xml:space="preserve">Understanding the </w:t>
      </w:r>
      <w:r w:rsidR="00BE5638" w:rsidRPr="008D1B4E">
        <w:rPr>
          <w:b/>
          <w:bCs/>
        </w:rPr>
        <w:t>m</w:t>
      </w:r>
      <w:r w:rsidRPr="008D1B4E">
        <w:rPr>
          <w:b/>
          <w:bCs/>
        </w:rPr>
        <w:t>ovement:</w:t>
      </w:r>
      <w:r w:rsidRPr="004A4CAA">
        <w:t xml:space="preserve"> What defines Romanticism as a cultural movement, and how did it differ from the artistic and literary perspectives that dominated before its emergence in the late 18th century?</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pace for student response to previous question."/>
      </w:tblPr>
      <w:tblGrid>
        <w:gridCol w:w="9628"/>
      </w:tblGrid>
      <w:tr w:rsidR="00BC38F6" w14:paraId="3AA84E3E" w14:textId="77777777">
        <w:tc>
          <w:tcPr>
            <w:tcW w:w="9628" w:type="dxa"/>
          </w:tcPr>
          <w:p w14:paraId="786AF790" w14:textId="77777777" w:rsidR="00BC38F6" w:rsidRDefault="00BC38F6" w:rsidP="00E51B89"/>
        </w:tc>
      </w:tr>
      <w:tr w:rsidR="00BC38F6" w14:paraId="3B84271D" w14:textId="77777777">
        <w:tc>
          <w:tcPr>
            <w:tcW w:w="9628" w:type="dxa"/>
          </w:tcPr>
          <w:p w14:paraId="65CE6EF9" w14:textId="77777777" w:rsidR="00BC38F6" w:rsidRDefault="00BC38F6" w:rsidP="00E51B89"/>
        </w:tc>
      </w:tr>
      <w:tr w:rsidR="00BC38F6" w14:paraId="6425A898" w14:textId="77777777">
        <w:tc>
          <w:tcPr>
            <w:tcW w:w="9628" w:type="dxa"/>
          </w:tcPr>
          <w:p w14:paraId="57DD6983" w14:textId="77777777" w:rsidR="00BC38F6" w:rsidRDefault="00BC38F6" w:rsidP="00E51B89"/>
        </w:tc>
      </w:tr>
      <w:tr w:rsidR="00BC38F6" w14:paraId="0ADDCF54" w14:textId="77777777">
        <w:tc>
          <w:tcPr>
            <w:tcW w:w="9628" w:type="dxa"/>
          </w:tcPr>
          <w:p w14:paraId="13C1BF8A" w14:textId="77777777" w:rsidR="00BC38F6" w:rsidRDefault="00BC38F6" w:rsidP="00E51B89"/>
        </w:tc>
      </w:tr>
      <w:tr w:rsidR="00BC38F6" w14:paraId="6DD43DB8" w14:textId="77777777">
        <w:tc>
          <w:tcPr>
            <w:tcW w:w="9628" w:type="dxa"/>
          </w:tcPr>
          <w:p w14:paraId="7A6773D9" w14:textId="77777777" w:rsidR="00BC38F6" w:rsidRDefault="00BC38F6" w:rsidP="00E51B89"/>
        </w:tc>
      </w:tr>
      <w:tr w:rsidR="00BC38F6" w14:paraId="6ED4E3E5" w14:textId="77777777">
        <w:tc>
          <w:tcPr>
            <w:tcW w:w="9628" w:type="dxa"/>
          </w:tcPr>
          <w:p w14:paraId="0250BFA6" w14:textId="77777777" w:rsidR="00BC38F6" w:rsidRDefault="00BC38F6" w:rsidP="00E51B89"/>
        </w:tc>
      </w:tr>
    </w:tbl>
    <w:p w14:paraId="659AA333" w14:textId="6A36C09A" w:rsidR="004A4CAA" w:rsidRDefault="004A4CAA" w:rsidP="00144C4C">
      <w:pPr>
        <w:pStyle w:val="ListNumber"/>
        <w:numPr>
          <w:ilvl w:val="0"/>
          <w:numId w:val="60"/>
        </w:numPr>
      </w:pPr>
      <w:r w:rsidRPr="00B70F14">
        <w:rPr>
          <w:b/>
          <w:bCs/>
        </w:rPr>
        <w:t xml:space="preserve">Exploring </w:t>
      </w:r>
      <w:r w:rsidR="00BE5638" w:rsidRPr="00B70F14">
        <w:rPr>
          <w:b/>
          <w:bCs/>
        </w:rPr>
        <w:t>s</w:t>
      </w:r>
      <w:r w:rsidRPr="00B70F14">
        <w:rPr>
          <w:b/>
          <w:bCs/>
        </w:rPr>
        <w:t xml:space="preserve">tyle and </w:t>
      </w:r>
      <w:r w:rsidR="002C5512" w:rsidRPr="00B70F14">
        <w:rPr>
          <w:b/>
          <w:bCs/>
        </w:rPr>
        <w:t>language features</w:t>
      </w:r>
      <w:r w:rsidRPr="00B70F14">
        <w:rPr>
          <w:b/>
          <w:bCs/>
        </w:rPr>
        <w:t>:</w:t>
      </w:r>
      <w:r w:rsidRPr="004A4CAA">
        <w:t xml:space="preserve"> How did Romantic poets like William Blake use first-person narratives, vibrant imagery, and expressive language to convey the beauty of nature?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pace for student response to previous question."/>
      </w:tblPr>
      <w:tblGrid>
        <w:gridCol w:w="9628"/>
      </w:tblGrid>
      <w:tr w:rsidR="00BC38F6" w14:paraId="24443CEF" w14:textId="77777777">
        <w:tc>
          <w:tcPr>
            <w:tcW w:w="9628" w:type="dxa"/>
          </w:tcPr>
          <w:p w14:paraId="5E094260" w14:textId="77777777" w:rsidR="00BC38F6" w:rsidRDefault="00BC38F6" w:rsidP="009B0C20"/>
        </w:tc>
      </w:tr>
      <w:tr w:rsidR="00BC38F6" w14:paraId="5225F27B" w14:textId="77777777">
        <w:tc>
          <w:tcPr>
            <w:tcW w:w="9628" w:type="dxa"/>
          </w:tcPr>
          <w:p w14:paraId="68E2716B" w14:textId="77777777" w:rsidR="00BC38F6" w:rsidRDefault="00BC38F6" w:rsidP="009B0C20"/>
        </w:tc>
      </w:tr>
      <w:tr w:rsidR="00BC38F6" w14:paraId="2E8E6EBA" w14:textId="77777777">
        <w:tc>
          <w:tcPr>
            <w:tcW w:w="9628" w:type="dxa"/>
          </w:tcPr>
          <w:p w14:paraId="14D44602" w14:textId="77777777" w:rsidR="00BC38F6" w:rsidRDefault="00BC38F6" w:rsidP="009B0C20"/>
        </w:tc>
      </w:tr>
      <w:tr w:rsidR="00BC38F6" w14:paraId="4BBE5CF0" w14:textId="77777777">
        <w:tc>
          <w:tcPr>
            <w:tcW w:w="9628" w:type="dxa"/>
          </w:tcPr>
          <w:p w14:paraId="293AB1A9" w14:textId="77777777" w:rsidR="00BC38F6" w:rsidRDefault="00BC38F6" w:rsidP="009B0C20"/>
        </w:tc>
      </w:tr>
      <w:tr w:rsidR="00BC38F6" w14:paraId="5FD916BB" w14:textId="77777777">
        <w:tc>
          <w:tcPr>
            <w:tcW w:w="9628" w:type="dxa"/>
          </w:tcPr>
          <w:p w14:paraId="61003409" w14:textId="77777777" w:rsidR="00BC38F6" w:rsidRDefault="00BC38F6" w:rsidP="009B0C20"/>
        </w:tc>
      </w:tr>
      <w:tr w:rsidR="00BC38F6" w14:paraId="7FDB4C67" w14:textId="77777777">
        <w:tc>
          <w:tcPr>
            <w:tcW w:w="9628" w:type="dxa"/>
          </w:tcPr>
          <w:p w14:paraId="2649FF7E" w14:textId="77777777" w:rsidR="00BC38F6" w:rsidRDefault="00BC38F6" w:rsidP="009B0C20"/>
        </w:tc>
      </w:tr>
    </w:tbl>
    <w:p w14:paraId="5B2F49C2" w14:textId="3CA1E1A6" w:rsidR="004A4CAA" w:rsidRDefault="00882401" w:rsidP="00AE14CC">
      <w:pPr>
        <w:pStyle w:val="ListNumber"/>
      </w:pPr>
      <w:r>
        <w:rPr>
          <w:b/>
          <w:bCs/>
        </w:rPr>
        <w:t>Ideas and concerns</w:t>
      </w:r>
      <w:r w:rsidR="004A4CAA" w:rsidRPr="003F2A33">
        <w:rPr>
          <w:b/>
          <w:bCs/>
        </w:rPr>
        <w:t xml:space="preserve"> of Romanticism:</w:t>
      </w:r>
      <w:r w:rsidR="004A4CAA" w:rsidRPr="004A4CAA">
        <w:t xml:space="preserve"> </w:t>
      </w:r>
      <w:r w:rsidR="00466836">
        <w:t>Childhood regular</w:t>
      </w:r>
      <w:r w:rsidR="00BE5638">
        <w:t>ly</w:t>
      </w:r>
      <w:r w:rsidR="00466836">
        <w:t xml:space="preserve"> appears in Romantic poems</w:t>
      </w:r>
      <w:r w:rsidR="00EA211B">
        <w:t xml:space="preserve">. </w:t>
      </w:r>
      <w:r w:rsidR="004A4CAA" w:rsidRPr="004A4CAA">
        <w:t xml:space="preserve">Why is childhood </w:t>
      </w:r>
      <w:r w:rsidR="003F2A33">
        <w:t xml:space="preserve">an important </w:t>
      </w:r>
      <w:r w:rsidR="004A4CAA" w:rsidRPr="004A4CAA">
        <w:t>t</w:t>
      </w:r>
      <w:r w:rsidR="00E26BD5">
        <w:t>opic</w:t>
      </w:r>
      <w:r w:rsidR="004A4CAA" w:rsidRPr="004A4CAA">
        <w:t xml:space="preserve"> in Romantic poetry?</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pace for student response to previous question."/>
      </w:tblPr>
      <w:tblGrid>
        <w:gridCol w:w="9628"/>
      </w:tblGrid>
      <w:tr w:rsidR="00BC38F6" w14:paraId="3CF22C97" w14:textId="77777777">
        <w:tc>
          <w:tcPr>
            <w:tcW w:w="9628" w:type="dxa"/>
          </w:tcPr>
          <w:p w14:paraId="6DB11150" w14:textId="77777777" w:rsidR="00BC38F6" w:rsidRDefault="00BC38F6" w:rsidP="009B0C20"/>
        </w:tc>
      </w:tr>
      <w:tr w:rsidR="00BC38F6" w14:paraId="3074829E" w14:textId="77777777">
        <w:tc>
          <w:tcPr>
            <w:tcW w:w="9628" w:type="dxa"/>
          </w:tcPr>
          <w:p w14:paraId="31A56084" w14:textId="77777777" w:rsidR="00BC38F6" w:rsidRDefault="00BC38F6" w:rsidP="009B0C20"/>
        </w:tc>
      </w:tr>
      <w:tr w:rsidR="00BC38F6" w14:paraId="6F9CE10E" w14:textId="77777777">
        <w:tc>
          <w:tcPr>
            <w:tcW w:w="9628" w:type="dxa"/>
          </w:tcPr>
          <w:p w14:paraId="00C3B900" w14:textId="77777777" w:rsidR="00BC38F6" w:rsidRDefault="00BC38F6" w:rsidP="009B0C20"/>
        </w:tc>
      </w:tr>
      <w:tr w:rsidR="00BC38F6" w14:paraId="7F743F19" w14:textId="77777777">
        <w:tc>
          <w:tcPr>
            <w:tcW w:w="9628" w:type="dxa"/>
          </w:tcPr>
          <w:p w14:paraId="7072CECB" w14:textId="77777777" w:rsidR="00BC38F6" w:rsidRDefault="00BC38F6" w:rsidP="009B0C20"/>
        </w:tc>
      </w:tr>
      <w:tr w:rsidR="00BC38F6" w14:paraId="51A8E3C4" w14:textId="77777777">
        <w:tc>
          <w:tcPr>
            <w:tcW w:w="9628" w:type="dxa"/>
          </w:tcPr>
          <w:p w14:paraId="29A59DF1" w14:textId="77777777" w:rsidR="00BC38F6" w:rsidRDefault="00BC38F6" w:rsidP="009B0C20"/>
        </w:tc>
      </w:tr>
      <w:tr w:rsidR="00BC38F6" w14:paraId="6A59AD27" w14:textId="77777777">
        <w:tc>
          <w:tcPr>
            <w:tcW w:w="9628" w:type="dxa"/>
          </w:tcPr>
          <w:p w14:paraId="5736BF67" w14:textId="77777777" w:rsidR="00BC38F6" w:rsidRDefault="00BC38F6" w:rsidP="009B0C20"/>
        </w:tc>
      </w:tr>
    </w:tbl>
    <w:p w14:paraId="59196796" w14:textId="5D983B4B" w:rsidR="004A4CAA" w:rsidRDefault="004A4CAA" w:rsidP="00AE14CC">
      <w:pPr>
        <w:pStyle w:val="ListNumber"/>
      </w:pPr>
      <w:r w:rsidRPr="003F2A33">
        <w:rPr>
          <w:b/>
          <w:bCs/>
        </w:rPr>
        <w:t xml:space="preserve">The </w:t>
      </w:r>
      <w:r w:rsidR="00BE5638">
        <w:rPr>
          <w:b/>
          <w:bCs/>
        </w:rPr>
        <w:t>r</w:t>
      </w:r>
      <w:r w:rsidRPr="003F2A33">
        <w:rPr>
          <w:b/>
          <w:bCs/>
        </w:rPr>
        <w:t xml:space="preserve">ole of </w:t>
      </w:r>
      <w:r w:rsidR="00BE5638">
        <w:rPr>
          <w:b/>
          <w:bCs/>
        </w:rPr>
        <w:t>n</w:t>
      </w:r>
      <w:r w:rsidRPr="003F2A33">
        <w:rPr>
          <w:b/>
          <w:bCs/>
        </w:rPr>
        <w:t>ature:</w:t>
      </w:r>
      <w:r w:rsidRPr="004A4CAA">
        <w:t xml:space="preserve"> Romanticism placed a deep </w:t>
      </w:r>
      <w:r w:rsidR="001B109D">
        <w:t>importance</w:t>
      </w:r>
      <w:r w:rsidRPr="004A4CAA">
        <w:t xml:space="preserve"> </w:t>
      </w:r>
      <w:r w:rsidR="00C13766">
        <w:t>on</w:t>
      </w:r>
      <w:r w:rsidRPr="004A4CAA">
        <w:t xml:space="preserve"> nature. </w:t>
      </w:r>
      <w:r w:rsidR="006F4ED1">
        <w:t>Why is nature</w:t>
      </w:r>
      <w:r w:rsidRPr="004A4CAA">
        <w:t xml:space="preserve"> </w:t>
      </w:r>
      <w:r w:rsidR="00B85293">
        <w:t>important in</w:t>
      </w:r>
      <w:r w:rsidRPr="004A4CAA">
        <w:t xml:space="preserve"> Romantic poetry</w:t>
      </w:r>
      <w:r w:rsidR="00B85293">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pace for student response to previous question."/>
      </w:tblPr>
      <w:tblGrid>
        <w:gridCol w:w="9628"/>
      </w:tblGrid>
      <w:tr w:rsidR="00BC38F6" w14:paraId="7946049E" w14:textId="77777777">
        <w:tc>
          <w:tcPr>
            <w:tcW w:w="9628" w:type="dxa"/>
          </w:tcPr>
          <w:p w14:paraId="789B4F81" w14:textId="77777777" w:rsidR="00BC38F6" w:rsidRDefault="00BC38F6" w:rsidP="009B0C20"/>
        </w:tc>
      </w:tr>
      <w:tr w:rsidR="00BC38F6" w14:paraId="4AD04832" w14:textId="77777777">
        <w:tc>
          <w:tcPr>
            <w:tcW w:w="9628" w:type="dxa"/>
          </w:tcPr>
          <w:p w14:paraId="0E2C0BE0" w14:textId="77777777" w:rsidR="00BC38F6" w:rsidRDefault="00BC38F6" w:rsidP="009B0C20"/>
        </w:tc>
      </w:tr>
      <w:tr w:rsidR="00BC38F6" w14:paraId="330BC2B3" w14:textId="77777777">
        <w:tc>
          <w:tcPr>
            <w:tcW w:w="9628" w:type="dxa"/>
          </w:tcPr>
          <w:p w14:paraId="336E8C5E" w14:textId="77777777" w:rsidR="00BC38F6" w:rsidRDefault="00BC38F6" w:rsidP="009B0C20"/>
        </w:tc>
      </w:tr>
      <w:tr w:rsidR="00BC38F6" w14:paraId="58593513" w14:textId="77777777">
        <w:tc>
          <w:tcPr>
            <w:tcW w:w="9628" w:type="dxa"/>
          </w:tcPr>
          <w:p w14:paraId="65390A9E" w14:textId="77777777" w:rsidR="00BC38F6" w:rsidRDefault="00BC38F6" w:rsidP="009B0C20"/>
        </w:tc>
      </w:tr>
      <w:tr w:rsidR="00BC38F6" w14:paraId="0C40517F" w14:textId="77777777">
        <w:tc>
          <w:tcPr>
            <w:tcW w:w="9628" w:type="dxa"/>
          </w:tcPr>
          <w:p w14:paraId="71560665" w14:textId="77777777" w:rsidR="00BC38F6" w:rsidRDefault="00BC38F6" w:rsidP="009B0C20"/>
        </w:tc>
      </w:tr>
      <w:tr w:rsidR="00BC38F6" w14:paraId="361E50AC" w14:textId="77777777">
        <w:tc>
          <w:tcPr>
            <w:tcW w:w="9628" w:type="dxa"/>
          </w:tcPr>
          <w:p w14:paraId="1A8331E8" w14:textId="77777777" w:rsidR="00BC38F6" w:rsidRDefault="00BC38F6" w:rsidP="009B0C20"/>
        </w:tc>
      </w:tr>
    </w:tbl>
    <w:p w14:paraId="6FEEE11D" w14:textId="62237697" w:rsidR="00D007C9" w:rsidRPr="00D007C9" w:rsidRDefault="00D007C9" w:rsidP="00D007C9">
      <w:pPr>
        <w:suppressAutoHyphens w:val="0"/>
        <w:spacing w:before="0" w:after="160" w:line="259" w:lineRule="auto"/>
      </w:pPr>
      <w:r>
        <w:br w:type="page"/>
      </w:r>
    </w:p>
    <w:p w14:paraId="6856B0A8" w14:textId="75CA9437" w:rsidR="009E3A94" w:rsidRPr="004A4CAA" w:rsidRDefault="004A4CAA" w:rsidP="00AE14CC">
      <w:pPr>
        <w:pStyle w:val="ListNumber"/>
      </w:pPr>
      <w:r w:rsidRPr="008C2421">
        <w:rPr>
          <w:b/>
          <w:bCs/>
        </w:rPr>
        <w:t xml:space="preserve">Breaking from </w:t>
      </w:r>
      <w:r w:rsidR="00BE5638">
        <w:rPr>
          <w:b/>
          <w:bCs/>
        </w:rPr>
        <w:t>t</w:t>
      </w:r>
      <w:r w:rsidRPr="008C2421">
        <w:rPr>
          <w:b/>
          <w:bCs/>
        </w:rPr>
        <w:t>radition:</w:t>
      </w:r>
      <w:r w:rsidRPr="004A4CAA">
        <w:t xml:space="preserve"> In what ways did Romantic poetry break from traditional poetic forms, and how did this reflect the movement’s emphasis on personal expression and emotion?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Space for student response to previous question."/>
      </w:tblPr>
      <w:tblGrid>
        <w:gridCol w:w="9628"/>
      </w:tblGrid>
      <w:tr w:rsidR="00BC38F6" w14:paraId="43EDEF43" w14:textId="77777777">
        <w:tc>
          <w:tcPr>
            <w:tcW w:w="9628" w:type="dxa"/>
          </w:tcPr>
          <w:p w14:paraId="3FDE0837" w14:textId="77777777" w:rsidR="00BC38F6" w:rsidRDefault="00BC38F6" w:rsidP="009B0C20"/>
        </w:tc>
      </w:tr>
      <w:tr w:rsidR="00BC38F6" w14:paraId="267508EC" w14:textId="77777777">
        <w:tc>
          <w:tcPr>
            <w:tcW w:w="9628" w:type="dxa"/>
          </w:tcPr>
          <w:p w14:paraId="1A00A98B" w14:textId="77777777" w:rsidR="00BC38F6" w:rsidRDefault="00BC38F6" w:rsidP="009B0C20"/>
        </w:tc>
      </w:tr>
      <w:tr w:rsidR="00BC38F6" w14:paraId="31F5BA99" w14:textId="77777777">
        <w:tc>
          <w:tcPr>
            <w:tcW w:w="9628" w:type="dxa"/>
          </w:tcPr>
          <w:p w14:paraId="72E40DE3" w14:textId="77777777" w:rsidR="00BC38F6" w:rsidRDefault="00BC38F6" w:rsidP="009B0C20"/>
        </w:tc>
      </w:tr>
      <w:tr w:rsidR="00BC38F6" w14:paraId="2D21815C" w14:textId="77777777">
        <w:tc>
          <w:tcPr>
            <w:tcW w:w="9628" w:type="dxa"/>
          </w:tcPr>
          <w:p w14:paraId="3B04403F" w14:textId="77777777" w:rsidR="00BC38F6" w:rsidRDefault="00BC38F6" w:rsidP="009B0C20"/>
        </w:tc>
      </w:tr>
      <w:tr w:rsidR="00BC38F6" w14:paraId="52FA1694" w14:textId="77777777">
        <w:tc>
          <w:tcPr>
            <w:tcW w:w="9628" w:type="dxa"/>
          </w:tcPr>
          <w:p w14:paraId="796C8368" w14:textId="77777777" w:rsidR="00BC38F6" w:rsidRDefault="00BC38F6" w:rsidP="009B0C20"/>
        </w:tc>
      </w:tr>
      <w:tr w:rsidR="00BC38F6" w14:paraId="5F3E3D6C" w14:textId="77777777">
        <w:tc>
          <w:tcPr>
            <w:tcW w:w="9628" w:type="dxa"/>
          </w:tcPr>
          <w:p w14:paraId="5F4117E3" w14:textId="77777777" w:rsidR="00BC38F6" w:rsidRDefault="00BC38F6" w:rsidP="009B0C20"/>
        </w:tc>
      </w:tr>
    </w:tbl>
    <w:p w14:paraId="52B1084C" w14:textId="77777777" w:rsidR="005B4D30" w:rsidRPr="00D007C9" w:rsidRDefault="005B4D30" w:rsidP="00D007C9">
      <w:r>
        <w:br w:type="page"/>
      </w:r>
    </w:p>
    <w:p w14:paraId="601EC42C" w14:textId="76243234" w:rsidR="0054727D" w:rsidRPr="00343B5B" w:rsidRDefault="00C760F8" w:rsidP="00343B5B">
      <w:pPr>
        <w:pStyle w:val="Heading2"/>
      </w:pPr>
      <w:bookmarkStart w:id="77" w:name="_Toc164776133"/>
      <w:r>
        <w:t xml:space="preserve">Phase 4, activity 5 – </w:t>
      </w:r>
      <w:r w:rsidR="00225A72">
        <w:t xml:space="preserve">guided annotation of </w:t>
      </w:r>
      <w:r w:rsidR="00BE5638">
        <w:t>‘</w:t>
      </w:r>
      <w:r w:rsidR="00227750">
        <w:t xml:space="preserve">The </w:t>
      </w:r>
      <w:r w:rsidR="00AE0680">
        <w:t>Echoing</w:t>
      </w:r>
      <w:r w:rsidR="00227750">
        <w:t xml:space="preserve"> Green</w:t>
      </w:r>
      <w:r w:rsidR="00BE5638">
        <w:t>’</w:t>
      </w:r>
      <w:bookmarkEnd w:id="77"/>
    </w:p>
    <w:p w14:paraId="477FDCCE" w14:textId="28024D19" w:rsidR="00C760F8" w:rsidRPr="003F004E" w:rsidRDefault="00DF67E4" w:rsidP="00144C4C">
      <w:pPr>
        <w:pStyle w:val="ListNumber"/>
        <w:numPr>
          <w:ilvl w:val="0"/>
          <w:numId w:val="20"/>
        </w:numPr>
      </w:pPr>
      <w:r w:rsidRPr="003F004E">
        <w:t>Annotate the poem</w:t>
      </w:r>
      <w:r w:rsidR="00250C28" w:rsidRPr="003F004E">
        <w:t>, identifying the following</w:t>
      </w:r>
      <w:r w:rsidR="00737C7D" w:rsidRPr="003F004E">
        <w:t xml:space="preserve"> </w:t>
      </w:r>
      <w:r w:rsidR="002357B5">
        <w:t>language</w:t>
      </w:r>
      <w:r w:rsidR="00383A09">
        <w:t xml:space="preserve"> features</w:t>
      </w:r>
      <w:r w:rsidR="00383A09" w:rsidRPr="003F004E">
        <w:t xml:space="preserve"> </w:t>
      </w:r>
      <w:r w:rsidR="00A342D2" w:rsidRPr="003F004E">
        <w:t>(and any others</w:t>
      </w:r>
      <w:r w:rsidR="00622A65" w:rsidRPr="003F004E">
        <w:t xml:space="preserve"> you identify)</w:t>
      </w:r>
      <w:r w:rsidR="00E36E84" w:rsidRPr="003F004E">
        <w:t>:</w:t>
      </w:r>
    </w:p>
    <w:p w14:paraId="5A190248" w14:textId="4BE4AB7A" w:rsidR="001F0217" w:rsidRDefault="001F0217" w:rsidP="00144C4C">
      <w:pPr>
        <w:pStyle w:val="ListNumber2"/>
        <w:numPr>
          <w:ilvl w:val="0"/>
          <w:numId w:val="30"/>
        </w:numPr>
      </w:pPr>
      <w:r>
        <w:t>n</w:t>
      </w:r>
      <w:r w:rsidR="00E92838" w:rsidRPr="0020736C">
        <w:t>atural imagery</w:t>
      </w:r>
    </w:p>
    <w:p w14:paraId="0EFAF113" w14:textId="5040146D" w:rsidR="001F0217" w:rsidRDefault="001F0217" w:rsidP="006E40EB">
      <w:pPr>
        <w:pStyle w:val="ListNumber2"/>
      </w:pPr>
      <w:r>
        <w:t>a</w:t>
      </w:r>
      <w:r w:rsidR="00E92838" w:rsidRPr="0020736C">
        <w:t>lliteration</w:t>
      </w:r>
    </w:p>
    <w:p w14:paraId="12780731" w14:textId="7F0CC8CA" w:rsidR="001F0217" w:rsidRDefault="00EA0018" w:rsidP="006E40EB">
      <w:pPr>
        <w:pStyle w:val="ListNumber2"/>
      </w:pPr>
      <w:r w:rsidRPr="0020736C">
        <w:t>emotive language</w:t>
      </w:r>
    </w:p>
    <w:p w14:paraId="43471DFF" w14:textId="241FE53E" w:rsidR="001F0217" w:rsidRDefault="00CD39A8" w:rsidP="006E40EB">
      <w:pPr>
        <w:pStyle w:val="ListNumber2"/>
      </w:pPr>
      <w:r w:rsidRPr="0020736C">
        <w:t>sensory language</w:t>
      </w:r>
    </w:p>
    <w:p w14:paraId="0830A4A6" w14:textId="1BD7FF63" w:rsidR="001F0217" w:rsidRDefault="00B35EAC" w:rsidP="006E40EB">
      <w:pPr>
        <w:pStyle w:val="ListNumber2"/>
      </w:pPr>
      <w:r w:rsidRPr="0020736C">
        <w:t>symbolism</w:t>
      </w:r>
    </w:p>
    <w:p w14:paraId="412C9B34" w14:textId="7455BC3C" w:rsidR="001F0217" w:rsidRDefault="00A26042" w:rsidP="006E40EB">
      <w:pPr>
        <w:pStyle w:val="ListNumber2"/>
      </w:pPr>
      <w:r w:rsidRPr="0020736C">
        <w:t>contrast</w:t>
      </w:r>
    </w:p>
    <w:p w14:paraId="431E8B77" w14:textId="784D7442" w:rsidR="001F0217" w:rsidRDefault="00677486" w:rsidP="006E40EB">
      <w:pPr>
        <w:pStyle w:val="ListNumber2"/>
      </w:pPr>
      <w:r w:rsidRPr="0020736C">
        <w:t>simile</w:t>
      </w:r>
    </w:p>
    <w:p w14:paraId="48B6A858" w14:textId="3523CFFB" w:rsidR="0043254A" w:rsidRPr="002C3E60" w:rsidRDefault="00073D85" w:rsidP="006E40EB">
      <w:pPr>
        <w:pStyle w:val="ListNumber2"/>
      </w:pPr>
      <w:r w:rsidRPr="0020736C">
        <w:t>rhyme scheme</w:t>
      </w:r>
      <w:r w:rsidR="001F0217">
        <w:t>.</w:t>
      </w:r>
    </w:p>
    <w:p w14:paraId="7E4C3936" w14:textId="50C0D725" w:rsidR="002C3E60" w:rsidRDefault="002C3E60" w:rsidP="002C3E60">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42</w:t>
      </w:r>
      <w:r w:rsidR="005028EC">
        <w:rPr>
          <w:noProof/>
        </w:rPr>
        <w:fldChar w:fldCharType="end"/>
      </w:r>
      <w:r>
        <w:t xml:space="preserve"> – guided annotation of ‘The </w:t>
      </w:r>
      <w:r w:rsidR="00AE0680">
        <w:t>Echoing</w:t>
      </w:r>
      <w:r>
        <w:t xml:space="preserve"> Green’</w:t>
      </w:r>
    </w:p>
    <w:tbl>
      <w:tblPr>
        <w:tblStyle w:val="Tableheader"/>
        <w:tblW w:w="9634" w:type="dxa"/>
        <w:tblLook w:val="04A0" w:firstRow="1" w:lastRow="0" w:firstColumn="1" w:lastColumn="0" w:noHBand="0" w:noVBand="1"/>
        <w:tblDescription w:val="Guided annotation of The Ecchoing Green. Space for student annotation of the poem, line by line."/>
      </w:tblPr>
      <w:tblGrid>
        <w:gridCol w:w="3256"/>
        <w:gridCol w:w="6378"/>
      </w:tblGrid>
      <w:tr w:rsidR="00215C5C" w14:paraId="290DBF6E" w14:textId="77777777" w:rsidTr="00A97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A3A3EC2" w14:textId="77777777" w:rsidR="00215C5C" w:rsidRDefault="00215C5C">
            <w:r>
              <w:t>Line</w:t>
            </w:r>
          </w:p>
        </w:tc>
        <w:tc>
          <w:tcPr>
            <w:tcW w:w="6378" w:type="dxa"/>
          </w:tcPr>
          <w:p w14:paraId="67865F95" w14:textId="77777777" w:rsidR="00215C5C" w:rsidRDefault="00215C5C">
            <w:pPr>
              <w:cnfStyle w:val="100000000000" w:firstRow="1" w:lastRow="0" w:firstColumn="0" w:lastColumn="0" w:oddVBand="0" w:evenVBand="0" w:oddHBand="0" w:evenHBand="0" w:firstRowFirstColumn="0" w:firstRowLastColumn="0" w:lastRowFirstColumn="0" w:lastRowLastColumn="0"/>
            </w:pPr>
            <w:r>
              <w:t>Annotation</w:t>
            </w:r>
          </w:p>
        </w:tc>
      </w:tr>
      <w:tr w:rsidR="00215C5C" w14:paraId="4EA3E794"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F75B2CF" w14:textId="77777777" w:rsidR="00215C5C" w:rsidRDefault="00215C5C">
            <w:r>
              <w:rPr>
                <w:lang w:eastAsia="en-AU"/>
              </w:rPr>
              <w:t>The sun does arise,</w:t>
            </w:r>
          </w:p>
        </w:tc>
        <w:tc>
          <w:tcPr>
            <w:tcW w:w="6378" w:type="dxa"/>
          </w:tcPr>
          <w:p w14:paraId="31596C7E" w14:textId="0523BF7D" w:rsidR="00215C5C" w:rsidRDefault="00215C5C">
            <w:pPr>
              <w:cnfStyle w:val="000000100000" w:firstRow="0" w:lastRow="0" w:firstColumn="0" w:lastColumn="0" w:oddVBand="0" w:evenVBand="0" w:oddHBand="1" w:evenHBand="0" w:firstRowFirstColumn="0" w:firstRowLastColumn="0" w:lastRowFirstColumn="0" w:lastRowLastColumn="0"/>
            </w:pPr>
          </w:p>
        </w:tc>
      </w:tr>
      <w:tr w:rsidR="00215C5C" w14:paraId="296FAE47"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0F7EF63" w14:textId="77777777" w:rsidR="00215C5C" w:rsidRDefault="00215C5C">
            <w:r>
              <w:rPr>
                <w:lang w:eastAsia="en-AU"/>
              </w:rPr>
              <w:t>And make happy the skies;</w:t>
            </w:r>
          </w:p>
        </w:tc>
        <w:tc>
          <w:tcPr>
            <w:tcW w:w="6378" w:type="dxa"/>
          </w:tcPr>
          <w:p w14:paraId="42A75B8B" w14:textId="09088201" w:rsidR="00215C5C" w:rsidRDefault="00215C5C">
            <w:pPr>
              <w:cnfStyle w:val="000000010000" w:firstRow="0" w:lastRow="0" w:firstColumn="0" w:lastColumn="0" w:oddVBand="0" w:evenVBand="0" w:oddHBand="0" w:evenHBand="1" w:firstRowFirstColumn="0" w:firstRowLastColumn="0" w:lastRowFirstColumn="0" w:lastRowLastColumn="0"/>
            </w:pPr>
          </w:p>
        </w:tc>
      </w:tr>
      <w:tr w:rsidR="00215C5C" w14:paraId="58536ECB"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C7DA360" w14:textId="77777777" w:rsidR="00215C5C" w:rsidRPr="00F6732E" w:rsidRDefault="00215C5C">
            <w:r>
              <w:rPr>
                <w:lang w:eastAsia="en-AU"/>
              </w:rPr>
              <w:t>The merry bells ring</w:t>
            </w:r>
          </w:p>
        </w:tc>
        <w:tc>
          <w:tcPr>
            <w:tcW w:w="6378" w:type="dxa"/>
          </w:tcPr>
          <w:p w14:paraId="3AF15B96" w14:textId="4ABD3257" w:rsidR="00215C5C" w:rsidRPr="00E76BAB" w:rsidRDefault="00215C5C">
            <w:pPr>
              <w:cnfStyle w:val="000000100000" w:firstRow="0" w:lastRow="0" w:firstColumn="0" w:lastColumn="0" w:oddVBand="0" w:evenVBand="0" w:oddHBand="1" w:evenHBand="0" w:firstRowFirstColumn="0" w:firstRowLastColumn="0" w:lastRowFirstColumn="0" w:lastRowLastColumn="0"/>
              <w:rPr>
                <w:bCs/>
              </w:rPr>
            </w:pPr>
          </w:p>
        </w:tc>
      </w:tr>
      <w:tr w:rsidR="00215C5C" w14:paraId="0913834A"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3CE51C4" w14:textId="77777777" w:rsidR="00215C5C" w:rsidRPr="00F6732E" w:rsidRDefault="00215C5C">
            <w:r>
              <w:rPr>
                <w:lang w:eastAsia="en-AU"/>
              </w:rPr>
              <w:t>To welcome the spring;</w:t>
            </w:r>
          </w:p>
        </w:tc>
        <w:tc>
          <w:tcPr>
            <w:tcW w:w="6378" w:type="dxa"/>
          </w:tcPr>
          <w:p w14:paraId="6D2394E2" w14:textId="5B7998C5" w:rsidR="00215C5C" w:rsidRPr="00E76BAB" w:rsidRDefault="00215C5C">
            <w:pPr>
              <w:cnfStyle w:val="000000010000" w:firstRow="0" w:lastRow="0" w:firstColumn="0" w:lastColumn="0" w:oddVBand="0" w:evenVBand="0" w:oddHBand="0" w:evenHBand="1" w:firstRowFirstColumn="0" w:firstRowLastColumn="0" w:lastRowFirstColumn="0" w:lastRowLastColumn="0"/>
              <w:rPr>
                <w:bCs/>
              </w:rPr>
            </w:pPr>
          </w:p>
        </w:tc>
      </w:tr>
      <w:tr w:rsidR="00215C5C" w14:paraId="61830D11"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CA051A0" w14:textId="77777777" w:rsidR="00215C5C" w:rsidRPr="00F6732E" w:rsidRDefault="00215C5C">
            <w:r>
              <w:rPr>
                <w:lang w:eastAsia="en-AU"/>
              </w:rPr>
              <w:t>The skylark and thrush,</w:t>
            </w:r>
          </w:p>
        </w:tc>
        <w:tc>
          <w:tcPr>
            <w:tcW w:w="6378" w:type="dxa"/>
          </w:tcPr>
          <w:p w14:paraId="3D683341" w14:textId="6FBA5C73" w:rsidR="00215C5C" w:rsidRPr="00E76BAB" w:rsidRDefault="00215C5C">
            <w:pPr>
              <w:cnfStyle w:val="000000100000" w:firstRow="0" w:lastRow="0" w:firstColumn="0" w:lastColumn="0" w:oddVBand="0" w:evenVBand="0" w:oddHBand="1" w:evenHBand="0" w:firstRowFirstColumn="0" w:firstRowLastColumn="0" w:lastRowFirstColumn="0" w:lastRowLastColumn="0"/>
              <w:rPr>
                <w:bCs/>
              </w:rPr>
            </w:pPr>
          </w:p>
        </w:tc>
      </w:tr>
      <w:tr w:rsidR="00215C5C" w14:paraId="39FAC4E6"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B9937D0" w14:textId="77777777" w:rsidR="00215C5C" w:rsidRPr="00F6732E" w:rsidRDefault="00215C5C">
            <w:r>
              <w:rPr>
                <w:lang w:eastAsia="en-AU"/>
              </w:rPr>
              <w:t>The birds of the bush,</w:t>
            </w:r>
          </w:p>
        </w:tc>
        <w:tc>
          <w:tcPr>
            <w:tcW w:w="6378" w:type="dxa"/>
          </w:tcPr>
          <w:p w14:paraId="3FFF2352" w14:textId="275906C9" w:rsidR="00215C5C" w:rsidRPr="00E76BAB" w:rsidRDefault="00215C5C">
            <w:pPr>
              <w:cnfStyle w:val="000000010000" w:firstRow="0" w:lastRow="0" w:firstColumn="0" w:lastColumn="0" w:oddVBand="0" w:evenVBand="0" w:oddHBand="0" w:evenHBand="1" w:firstRowFirstColumn="0" w:firstRowLastColumn="0" w:lastRowFirstColumn="0" w:lastRowLastColumn="0"/>
              <w:rPr>
                <w:bCs/>
              </w:rPr>
            </w:pPr>
          </w:p>
        </w:tc>
      </w:tr>
      <w:tr w:rsidR="00215C5C" w14:paraId="75216DF1"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46089AA" w14:textId="77777777" w:rsidR="00215C5C" w:rsidRPr="00F6732E" w:rsidRDefault="00215C5C">
            <w:r>
              <w:rPr>
                <w:lang w:eastAsia="en-AU"/>
              </w:rPr>
              <w:t>Sing louder around</w:t>
            </w:r>
          </w:p>
        </w:tc>
        <w:tc>
          <w:tcPr>
            <w:tcW w:w="6378" w:type="dxa"/>
          </w:tcPr>
          <w:p w14:paraId="668E1DFD" w14:textId="5190494E" w:rsidR="00215C5C" w:rsidRPr="00E465CA" w:rsidRDefault="00215C5C">
            <w:pPr>
              <w:cnfStyle w:val="000000100000" w:firstRow="0" w:lastRow="0" w:firstColumn="0" w:lastColumn="0" w:oddVBand="0" w:evenVBand="0" w:oddHBand="1" w:evenHBand="0" w:firstRowFirstColumn="0" w:firstRowLastColumn="0" w:lastRowFirstColumn="0" w:lastRowLastColumn="0"/>
              <w:rPr>
                <w:b/>
              </w:rPr>
            </w:pPr>
          </w:p>
        </w:tc>
      </w:tr>
      <w:tr w:rsidR="00215C5C" w14:paraId="1B1B650D"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839A22" w14:textId="77777777" w:rsidR="00215C5C" w:rsidRPr="00F6732E" w:rsidRDefault="00215C5C">
            <w:r>
              <w:rPr>
                <w:lang w:eastAsia="en-AU"/>
              </w:rPr>
              <w:t>To the bell's cheerful sound,</w:t>
            </w:r>
          </w:p>
        </w:tc>
        <w:tc>
          <w:tcPr>
            <w:tcW w:w="6378" w:type="dxa"/>
          </w:tcPr>
          <w:p w14:paraId="39BCCD43" w14:textId="7533163B" w:rsidR="00215C5C" w:rsidRPr="00E76BAB" w:rsidRDefault="00215C5C">
            <w:pPr>
              <w:cnfStyle w:val="000000010000" w:firstRow="0" w:lastRow="0" w:firstColumn="0" w:lastColumn="0" w:oddVBand="0" w:evenVBand="0" w:oddHBand="0" w:evenHBand="1" w:firstRowFirstColumn="0" w:firstRowLastColumn="0" w:lastRowFirstColumn="0" w:lastRowLastColumn="0"/>
              <w:rPr>
                <w:bCs/>
              </w:rPr>
            </w:pPr>
          </w:p>
        </w:tc>
      </w:tr>
      <w:tr w:rsidR="00215C5C" w14:paraId="0DB8E2CB"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50051CF" w14:textId="77777777" w:rsidR="00215C5C" w:rsidRPr="00F6732E" w:rsidRDefault="00215C5C">
            <w:r>
              <w:rPr>
                <w:lang w:eastAsia="en-AU"/>
              </w:rPr>
              <w:t>While our sports shall be seen</w:t>
            </w:r>
          </w:p>
        </w:tc>
        <w:tc>
          <w:tcPr>
            <w:tcW w:w="6378" w:type="dxa"/>
          </w:tcPr>
          <w:p w14:paraId="784F1A82" w14:textId="50916741" w:rsidR="00215C5C" w:rsidRPr="00E76BAB" w:rsidRDefault="00215C5C">
            <w:pPr>
              <w:cnfStyle w:val="000000100000" w:firstRow="0" w:lastRow="0" w:firstColumn="0" w:lastColumn="0" w:oddVBand="0" w:evenVBand="0" w:oddHBand="1" w:evenHBand="0" w:firstRowFirstColumn="0" w:firstRowLastColumn="0" w:lastRowFirstColumn="0" w:lastRowLastColumn="0"/>
              <w:rPr>
                <w:bCs/>
              </w:rPr>
            </w:pPr>
          </w:p>
        </w:tc>
      </w:tr>
      <w:tr w:rsidR="00215C5C" w14:paraId="07E3BBDA"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8E13913" w14:textId="0CCDAAFF" w:rsidR="00215C5C" w:rsidRPr="00F6732E" w:rsidRDefault="00215C5C">
            <w:r>
              <w:rPr>
                <w:lang w:eastAsia="en-AU"/>
              </w:rPr>
              <w:t xml:space="preserve">On the </w:t>
            </w:r>
            <w:r w:rsidR="00AE0680">
              <w:rPr>
                <w:lang w:eastAsia="en-AU"/>
              </w:rPr>
              <w:t>Echoing</w:t>
            </w:r>
            <w:r>
              <w:rPr>
                <w:lang w:eastAsia="en-AU"/>
              </w:rPr>
              <w:t xml:space="preserve"> Green.</w:t>
            </w:r>
          </w:p>
        </w:tc>
        <w:tc>
          <w:tcPr>
            <w:tcW w:w="6378" w:type="dxa"/>
          </w:tcPr>
          <w:p w14:paraId="435751A3" w14:textId="257BE078" w:rsidR="00215C5C" w:rsidRPr="00E465CA" w:rsidRDefault="00215C5C">
            <w:pPr>
              <w:cnfStyle w:val="000000010000" w:firstRow="0" w:lastRow="0" w:firstColumn="0" w:lastColumn="0" w:oddVBand="0" w:evenVBand="0" w:oddHBand="0" w:evenHBand="1" w:firstRowFirstColumn="0" w:firstRowLastColumn="0" w:lastRowFirstColumn="0" w:lastRowLastColumn="0"/>
              <w:rPr>
                <w:b/>
              </w:rPr>
            </w:pPr>
          </w:p>
        </w:tc>
      </w:tr>
      <w:tr w:rsidR="00215C5C" w14:paraId="48D544F6"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6AA414F" w14:textId="77777777" w:rsidR="00215C5C" w:rsidRPr="00F6732E" w:rsidRDefault="00215C5C"/>
        </w:tc>
        <w:tc>
          <w:tcPr>
            <w:tcW w:w="6378" w:type="dxa"/>
          </w:tcPr>
          <w:p w14:paraId="0C984680" w14:textId="77777777" w:rsidR="00215C5C" w:rsidRPr="00E76BAB" w:rsidRDefault="00215C5C">
            <w:pPr>
              <w:cnfStyle w:val="000000100000" w:firstRow="0" w:lastRow="0" w:firstColumn="0" w:lastColumn="0" w:oddVBand="0" w:evenVBand="0" w:oddHBand="1" w:evenHBand="0" w:firstRowFirstColumn="0" w:firstRowLastColumn="0" w:lastRowFirstColumn="0" w:lastRowLastColumn="0"/>
              <w:rPr>
                <w:bCs/>
              </w:rPr>
            </w:pPr>
          </w:p>
        </w:tc>
      </w:tr>
      <w:tr w:rsidR="00215C5C" w14:paraId="270F0DAE"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8C36E81" w14:textId="77777777" w:rsidR="00215C5C" w:rsidRPr="00F6732E" w:rsidRDefault="00215C5C">
            <w:r>
              <w:rPr>
                <w:lang w:eastAsia="en-AU"/>
              </w:rPr>
              <w:t>Old John with white hair,</w:t>
            </w:r>
          </w:p>
        </w:tc>
        <w:tc>
          <w:tcPr>
            <w:tcW w:w="6378" w:type="dxa"/>
          </w:tcPr>
          <w:p w14:paraId="3C731C3C" w14:textId="6EBCFB70" w:rsidR="00215C5C" w:rsidRPr="00E76BAB" w:rsidRDefault="00215C5C">
            <w:pPr>
              <w:cnfStyle w:val="000000010000" w:firstRow="0" w:lastRow="0" w:firstColumn="0" w:lastColumn="0" w:oddVBand="0" w:evenVBand="0" w:oddHBand="0" w:evenHBand="1" w:firstRowFirstColumn="0" w:firstRowLastColumn="0" w:lastRowFirstColumn="0" w:lastRowLastColumn="0"/>
              <w:rPr>
                <w:bCs/>
              </w:rPr>
            </w:pPr>
          </w:p>
        </w:tc>
      </w:tr>
      <w:tr w:rsidR="00215C5C" w14:paraId="319AA0F5"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8C8490" w14:textId="77777777" w:rsidR="00215C5C" w:rsidRPr="00F6732E" w:rsidRDefault="00215C5C">
            <w:r>
              <w:rPr>
                <w:lang w:eastAsia="en-AU"/>
              </w:rPr>
              <w:t>Does laugh away care,</w:t>
            </w:r>
          </w:p>
        </w:tc>
        <w:tc>
          <w:tcPr>
            <w:tcW w:w="6378" w:type="dxa"/>
          </w:tcPr>
          <w:p w14:paraId="34C62C34" w14:textId="15D7BF42" w:rsidR="00215C5C" w:rsidRPr="00E76BAB" w:rsidRDefault="00215C5C">
            <w:pPr>
              <w:cnfStyle w:val="000000100000" w:firstRow="0" w:lastRow="0" w:firstColumn="0" w:lastColumn="0" w:oddVBand="0" w:evenVBand="0" w:oddHBand="1" w:evenHBand="0" w:firstRowFirstColumn="0" w:firstRowLastColumn="0" w:lastRowFirstColumn="0" w:lastRowLastColumn="0"/>
              <w:rPr>
                <w:bCs/>
              </w:rPr>
            </w:pPr>
          </w:p>
        </w:tc>
      </w:tr>
      <w:tr w:rsidR="00215C5C" w14:paraId="63CA67DC"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41D9738" w14:textId="77777777" w:rsidR="00215C5C" w:rsidRPr="00F6732E" w:rsidRDefault="00215C5C">
            <w:r>
              <w:rPr>
                <w:lang w:eastAsia="en-AU"/>
              </w:rPr>
              <w:t>Sitting under the oak,</w:t>
            </w:r>
          </w:p>
        </w:tc>
        <w:tc>
          <w:tcPr>
            <w:tcW w:w="6378" w:type="dxa"/>
          </w:tcPr>
          <w:p w14:paraId="4E3F0C5F" w14:textId="24EE3B72" w:rsidR="00215C5C" w:rsidRPr="00E76BAB" w:rsidRDefault="00215C5C">
            <w:pPr>
              <w:cnfStyle w:val="000000010000" w:firstRow="0" w:lastRow="0" w:firstColumn="0" w:lastColumn="0" w:oddVBand="0" w:evenVBand="0" w:oddHBand="0" w:evenHBand="1" w:firstRowFirstColumn="0" w:firstRowLastColumn="0" w:lastRowFirstColumn="0" w:lastRowLastColumn="0"/>
              <w:rPr>
                <w:bCs/>
              </w:rPr>
            </w:pPr>
          </w:p>
        </w:tc>
      </w:tr>
      <w:tr w:rsidR="00215C5C" w14:paraId="1CE9EAF9"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6FF4A79" w14:textId="77777777" w:rsidR="00215C5C" w:rsidRPr="00F6732E" w:rsidRDefault="00215C5C">
            <w:r>
              <w:rPr>
                <w:lang w:eastAsia="en-AU"/>
              </w:rPr>
              <w:t>Among the old folk.</w:t>
            </w:r>
          </w:p>
        </w:tc>
        <w:tc>
          <w:tcPr>
            <w:tcW w:w="6378" w:type="dxa"/>
          </w:tcPr>
          <w:p w14:paraId="6AD8DED8" w14:textId="26E11BA4" w:rsidR="00215C5C" w:rsidRPr="0008264B" w:rsidRDefault="00215C5C">
            <w:pPr>
              <w:cnfStyle w:val="000000100000" w:firstRow="0" w:lastRow="0" w:firstColumn="0" w:lastColumn="0" w:oddVBand="0" w:evenVBand="0" w:oddHBand="1" w:evenHBand="0" w:firstRowFirstColumn="0" w:firstRowLastColumn="0" w:lastRowFirstColumn="0" w:lastRowLastColumn="0"/>
              <w:rPr>
                <w:b/>
              </w:rPr>
            </w:pPr>
          </w:p>
        </w:tc>
      </w:tr>
      <w:tr w:rsidR="00215C5C" w14:paraId="38EA3D69"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4E81884" w14:textId="77777777" w:rsidR="00215C5C" w:rsidRPr="00F6732E" w:rsidRDefault="00215C5C">
            <w:r>
              <w:rPr>
                <w:lang w:eastAsia="en-AU"/>
              </w:rPr>
              <w:t>They laugh at our play,</w:t>
            </w:r>
          </w:p>
        </w:tc>
        <w:tc>
          <w:tcPr>
            <w:tcW w:w="6378" w:type="dxa"/>
          </w:tcPr>
          <w:p w14:paraId="6701536C" w14:textId="36384871" w:rsidR="00215C5C" w:rsidRPr="00E76BAB" w:rsidRDefault="00215C5C">
            <w:pPr>
              <w:cnfStyle w:val="000000010000" w:firstRow="0" w:lastRow="0" w:firstColumn="0" w:lastColumn="0" w:oddVBand="0" w:evenVBand="0" w:oddHBand="0" w:evenHBand="1" w:firstRowFirstColumn="0" w:firstRowLastColumn="0" w:lastRowFirstColumn="0" w:lastRowLastColumn="0"/>
              <w:rPr>
                <w:bCs/>
              </w:rPr>
            </w:pPr>
          </w:p>
        </w:tc>
      </w:tr>
      <w:tr w:rsidR="00215C5C" w14:paraId="3707C811"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D42C38F" w14:textId="77777777" w:rsidR="00215C5C" w:rsidRPr="00F6732E" w:rsidRDefault="00215C5C">
            <w:r>
              <w:rPr>
                <w:lang w:eastAsia="en-AU"/>
              </w:rPr>
              <w:t>And soon they all say:</w:t>
            </w:r>
          </w:p>
        </w:tc>
        <w:tc>
          <w:tcPr>
            <w:tcW w:w="6378" w:type="dxa"/>
          </w:tcPr>
          <w:p w14:paraId="5554F354" w14:textId="45A7175E" w:rsidR="00215C5C" w:rsidRPr="0008264B" w:rsidRDefault="00215C5C">
            <w:pPr>
              <w:cnfStyle w:val="000000100000" w:firstRow="0" w:lastRow="0" w:firstColumn="0" w:lastColumn="0" w:oddVBand="0" w:evenVBand="0" w:oddHBand="1" w:evenHBand="0" w:firstRowFirstColumn="0" w:firstRowLastColumn="0" w:lastRowFirstColumn="0" w:lastRowLastColumn="0"/>
              <w:rPr>
                <w:b/>
              </w:rPr>
            </w:pPr>
          </w:p>
        </w:tc>
      </w:tr>
      <w:tr w:rsidR="00215C5C" w14:paraId="340DC598"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092F2E4" w14:textId="77777777" w:rsidR="00215C5C" w:rsidRPr="00F6732E" w:rsidRDefault="00215C5C">
            <w:r>
              <w:rPr>
                <w:lang w:eastAsia="en-AU"/>
              </w:rPr>
              <w:t>"Such, such were the joys</w:t>
            </w:r>
          </w:p>
        </w:tc>
        <w:tc>
          <w:tcPr>
            <w:tcW w:w="6378" w:type="dxa"/>
          </w:tcPr>
          <w:p w14:paraId="607CEFF0" w14:textId="0952FD00" w:rsidR="00215C5C" w:rsidRPr="00E76BAB" w:rsidRDefault="00215C5C">
            <w:pPr>
              <w:cnfStyle w:val="000000010000" w:firstRow="0" w:lastRow="0" w:firstColumn="0" w:lastColumn="0" w:oddVBand="0" w:evenVBand="0" w:oddHBand="0" w:evenHBand="1" w:firstRowFirstColumn="0" w:firstRowLastColumn="0" w:lastRowFirstColumn="0" w:lastRowLastColumn="0"/>
              <w:rPr>
                <w:bCs/>
              </w:rPr>
            </w:pPr>
          </w:p>
        </w:tc>
      </w:tr>
      <w:tr w:rsidR="00215C5C" w14:paraId="4DE84293"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F623848" w14:textId="77777777" w:rsidR="00215C5C" w:rsidRPr="00F6732E" w:rsidRDefault="00215C5C">
            <w:r>
              <w:rPr>
                <w:lang w:eastAsia="en-AU"/>
              </w:rPr>
              <w:t>When we all, girls and boys,</w:t>
            </w:r>
          </w:p>
        </w:tc>
        <w:tc>
          <w:tcPr>
            <w:tcW w:w="6378" w:type="dxa"/>
          </w:tcPr>
          <w:p w14:paraId="4615D063" w14:textId="1BDF5B2C" w:rsidR="00215C5C" w:rsidRPr="00E76BAB" w:rsidRDefault="00215C5C">
            <w:pPr>
              <w:cnfStyle w:val="000000100000" w:firstRow="0" w:lastRow="0" w:firstColumn="0" w:lastColumn="0" w:oddVBand="0" w:evenVBand="0" w:oddHBand="1" w:evenHBand="0" w:firstRowFirstColumn="0" w:firstRowLastColumn="0" w:lastRowFirstColumn="0" w:lastRowLastColumn="0"/>
              <w:rPr>
                <w:bCs/>
              </w:rPr>
            </w:pPr>
          </w:p>
        </w:tc>
      </w:tr>
      <w:tr w:rsidR="00215C5C" w14:paraId="06610221"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24EEEB9" w14:textId="77777777" w:rsidR="00215C5C" w:rsidRPr="00F6732E" w:rsidRDefault="00215C5C">
            <w:r>
              <w:rPr>
                <w:lang w:eastAsia="en-AU"/>
              </w:rPr>
              <w:t>In our youth time were seen</w:t>
            </w:r>
          </w:p>
        </w:tc>
        <w:tc>
          <w:tcPr>
            <w:tcW w:w="6378" w:type="dxa"/>
          </w:tcPr>
          <w:p w14:paraId="09290993" w14:textId="32F92A7A" w:rsidR="00215C5C" w:rsidRPr="00E76BAB" w:rsidRDefault="00215C5C">
            <w:pPr>
              <w:cnfStyle w:val="000000010000" w:firstRow="0" w:lastRow="0" w:firstColumn="0" w:lastColumn="0" w:oddVBand="0" w:evenVBand="0" w:oddHBand="0" w:evenHBand="1" w:firstRowFirstColumn="0" w:firstRowLastColumn="0" w:lastRowFirstColumn="0" w:lastRowLastColumn="0"/>
              <w:rPr>
                <w:bCs/>
              </w:rPr>
            </w:pPr>
          </w:p>
        </w:tc>
      </w:tr>
      <w:tr w:rsidR="00215C5C" w14:paraId="135E6915"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29B6888" w14:textId="097B2A16" w:rsidR="00215C5C" w:rsidRPr="00F6732E" w:rsidRDefault="00215C5C">
            <w:r>
              <w:rPr>
                <w:lang w:eastAsia="en-AU"/>
              </w:rPr>
              <w:t xml:space="preserve">On the </w:t>
            </w:r>
            <w:r w:rsidR="00AE0680">
              <w:rPr>
                <w:lang w:eastAsia="en-AU"/>
              </w:rPr>
              <w:t>Echoing</w:t>
            </w:r>
            <w:r>
              <w:rPr>
                <w:lang w:eastAsia="en-AU"/>
              </w:rPr>
              <w:t xml:space="preserve"> Green."</w:t>
            </w:r>
          </w:p>
        </w:tc>
        <w:tc>
          <w:tcPr>
            <w:tcW w:w="6378" w:type="dxa"/>
          </w:tcPr>
          <w:p w14:paraId="2F05FA41" w14:textId="791197CA" w:rsidR="00215C5C" w:rsidRPr="0008264B" w:rsidRDefault="00215C5C">
            <w:pPr>
              <w:cnfStyle w:val="000000100000" w:firstRow="0" w:lastRow="0" w:firstColumn="0" w:lastColumn="0" w:oddVBand="0" w:evenVBand="0" w:oddHBand="1" w:evenHBand="0" w:firstRowFirstColumn="0" w:firstRowLastColumn="0" w:lastRowFirstColumn="0" w:lastRowLastColumn="0"/>
              <w:rPr>
                <w:b/>
              </w:rPr>
            </w:pPr>
          </w:p>
        </w:tc>
      </w:tr>
      <w:tr w:rsidR="00215C5C" w14:paraId="438659DA"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7F1F976" w14:textId="77777777" w:rsidR="00215C5C" w:rsidRPr="00F6732E" w:rsidRDefault="00215C5C"/>
        </w:tc>
        <w:tc>
          <w:tcPr>
            <w:tcW w:w="6378" w:type="dxa"/>
          </w:tcPr>
          <w:p w14:paraId="08FBEB81" w14:textId="77777777" w:rsidR="00215C5C" w:rsidRPr="00E76BAB" w:rsidRDefault="00215C5C">
            <w:pPr>
              <w:cnfStyle w:val="000000010000" w:firstRow="0" w:lastRow="0" w:firstColumn="0" w:lastColumn="0" w:oddVBand="0" w:evenVBand="0" w:oddHBand="0" w:evenHBand="1" w:firstRowFirstColumn="0" w:firstRowLastColumn="0" w:lastRowFirstColumn="0" w:lastRowLastColumn="0"/>
              <w:rPr>
                <w:bCs/>
              </w:rPr>
            </w:pPr>
          </w:p>
        </w:tc>
      </w:tr>
      <w:tr w:rsidR="00215C5C" w14:paraId="1795D3CE"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431DD8F" w14:textId="77777777" w:rsidR="00215C5C" w:rsidRPr="00F6732E" w:rsidRDefault="00215C5C">
            <w:r>
              <w:rPr>
                <w:lang w:eastAsia="en-AU"/>
              </w:rPr>
              <w:t>Till the little ones, weary,</w:t>
            </w:r>
          </w:p>
        </w:tc>
        <w:tc>
          <w:tcPr>
            <w:tcW w:w="6378" w:type="dxa"/>
          </w:tcPr>
          <w:p w14:paraId="580D76DD" w14:textId="5D9D49B4" w:rsidR="00215C5C" w:rsidRPr="00E76BAB" w:rsidRDefault="00215C5C">
            <w:pPr>
              <w:cnfStyle w:val="000000100000" w:firstRow="0" w:lastRow="0" w:firstColumn="0" w:lastColumn="0" w:oddVBand="0" w:evenVBand="0" w:oddHBand="1" w:evenHBand="0" w:firstRowFirstColumn="0" w:firstRowLastColumn="0" w:lastRowFirstColumn="0" w:lastRowLastColumn="0"/>
              <w:rPr>
                <w:bCs/>
              </w:rPr>
            </w:pPr>
          </w:p>
        </w:tc>
      </w:tr>
      <w:tr w:rsidR="00215C5C" w14:paraId="7185B3F0"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9EB3F4E" w14:textId="77777777" w:rsidR="00215C5C" w:rsidRPr="00F6732E" w:rsidRDefault="00215C5C">
            <w:r>
              <w:rPr>
                <w:lang w:eastAsia="en-AU"/>
              </w:rPr>
              <w:t>No more can be merry;</w:t>
            </w:r>
          </w:p>
        </w:tc>
        <w:tc>
          <w:tcPr>
            <w:tcW w:w="6378" w:type="dxa"/>
          </w:tcPr>
          <w:p w14:paraId="00E87964" w14:textId="31688672" w:rsidR="00215C5C" w:rsidRPr="00E76BAB" w:rsidRDefault="00215C5C">
            <w:pPr>
              <w:cnfStyle w:val="000000010000" w:firstRow="0" w:lastRow="0" w:firstColumn="0" w:lastColumn="0" w:oddVBand="0" w:evenVBand="0" w:oddHBand="0" w:evenHBand="1" w:firstRowFirstColumn="0" w:firstRowLastColumn="0" w:lastRowFirstColumn="0" w:lastRowLastColumn="0"/>
              <w:rPr>
                <w:bCs/>
              </w:rPr>
            </w:pPr>
          </w:p>
        </w:tc>
      </w:tr>
      <w:tr w:rsidR="00215C5C" w14:paraId="104658AB"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154EA63" w14:textId="77777777" w:rsidR="00215C5C" w:rsidRPr="00F6732E" w:rsidRDefault="00215C5C">
            <w:r>
              <w:rPr>
                <w:lang w:eastAsia="en-AU"/>
              </w:rPr>
              <w:t>The sun does descend,</w:t>
            </w:r>
          </w:p>
        </w:tc>
        <w:tc>
          <w:tcPr>
            <w:tcW w:w="6378" w:type="dxa"/>
          </w:tcPr>
          <w:p w14:paraId="21B0A212" w14:textId="76EFE82A" w:rsidR="00215C5C" w:rsidRPr="00E76BAB" w:rsidRDefault="00215C5C">
            <w:pPr>
              <w:cnfStyle w:val="000000100000" w:firstRow="0" w:lastRow="0" w:firstColumn="0" w:lastColumn="0" w:oddVBand="0" w:evenVBand="0" w:oddHBand="1" w:evenHBand="0" w:firstRowFirstColumn="0" w:firstRowLastColumn="0" w:lastRowFirstColumn="0" w:lastRowLastColumn="0"/>
              <w:rPr>
                <w:bCs/>
              </w:rPr>
            </w:pPr>
          </w:p>
        </w:tc>
      </w:tr>
      <w:tr w:rsidR="00215C5C" w14:paraId="39EEAE8A"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5C46093" w14:textId="77777777" w:rsidR="00215C5C" w:rsidRPr="00F6732E" w:rsidRDefault="00215C5C">
            <w:r>
              <w:rPr>
                <w:lang w:eastAsia="en-AU"/>
              </w:rPr>
              <w:t>And our sports have an end.</w:t>
            </w:r>
          </w:p>
        </w:tc>
        <w:tc>
          <w:tcPr>
            <w:tcW w:w="6378" w:type="dxa"/>
          </w:tcPr>
          <w:p w14:paraId="09B9DA0C" w14:textId="35B3C214" w:rsidR="00215C5C" w:rsidRPr="00E76BAB" w:rsidRDefault="00215C5C">
            <w:pPr>
              <w:cnfStyle w:val="000000010000" w:firstRow="0" w:lastRow="0" w:firstColumn="0" w:lastColumn="0" w:oddVBand="0" w:evenVBand="0" w:oddHBand="0" w:evenHBand="1" w:firstRowFirstColumn="0" w:firstRowLastColumn="0" w:lastRowFirstColumn="0" w:lastRowLastColumn="0"/>
              <w:rPr>
                <w:bCs/>
              </w:rPr>
            </w:pPr>
          </w:p>
        </w:tc>
      </w:tr>
      <w:tr w:rsidR="00215C5C" w14:paraId="7D0A1BDB"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4AAB61B" w14:textId="77777777" w:rsidR="00215C5C" w:rsidRPr="00F6732E" w:rsidRDefault="00215C5C">
            <w:r>
              <w:rPr>
                <w:lang w:eastAsia="en-AU"/>
              </w:rPr>
              <w:t>Round the laps of their mothers</w:t>
            </w:r>
          </w:p>
        </w:tc>
        <w:tc>
          <w:tcPr>
            <w:tcW w:w="6378" w:type="dxa"/>
          </w:tcPr>
          <w:p w14:paraId="7418F8B5" w14:textId="0555553D" w:rsidR="00215C5C" w:rsidRPr="0008264B" w:rsidRDefault="00215C5C">
            <w:pPr>
              <w:cnfStyle w:val="000000100000" w:firstRow="0" w:lastRow="0" w:firstColumn="0" w:lastColumn="0" w:oddVBand="0" w:evenVBand="0" w:oddHBand="1" w:evenHBand="0" w:firstRowFirstColumn="0" w:firstRowLastColumn="0" w:lastRowFirstColumn="0" w:lastRowLastColumn="0"/>
              <w:rPr>
                <w:b/>
              </w:rPr>
            </w:pPr>
          </w:p>
        </w:tc>
      </w:tr>
      <w:tr w:rsidR="00215C5C" w14:paraId="09401F39"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DB942D" w14:textId="77777777" w:rsidR="00215C5C" w:rsidRPr="00F6732E" w:rsidRDefault="00215C5C">
            <w:r>
              <w:rPr>
                <w:lang w:eastAsia="en-AU"/>
              </w:rPr>
              <w:t>Many sisters and brother,</w:t>
            </w:r>
          </w:p>
        </w:tc>
        <w:tc>
          <w:tcPr>
            <w:tcW w:w="6378" w:type="dxa"/>
          </w:tcPr>
          <w:p w14:paraId="0DD04051" w14:textId="44297409" w:rsidR="00215C5C" w:rsidRPr="0008264B" w:rsidRDefault="00215C5C">
            <w:pPr>
              <w:cnfStyle w:val="000000010000" w:firstRow="0" w:lastRow="0" w:firstColumn="0" w:lastColumn="0" w:oddVBand="0" w:evenVBand="0" w:oddHBand="0" w:evenHBand="1" w:firstRowFirstColumn="0" w:firstRowLastColumn="0" w:lastRowFirstColumn="0" w:lastRowLastColumn="0"/>
              <w:rPr>
                <w:b/>
              </w:rPr>
            </w:pPr>
          </w:p>
        </w:tc>
      </w:tr>
      <w:tr w:rsidR="00215C5C" w14:paraId="38CDEC9F"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BFA7F3B" w14:textId="77777777" w:rsidR="00215C5C" w:rsidRPr="00F6732E" w:rsidRDefault="00215C5C">
            <w:r>
              <w:rPr>
                <w:lang w:eastAsia="en-AU"/>
              </w:rPr>
              <w:t>Like birds in their nest,</w:t>
            </w:r>
          </w:p>
        </w:tc>
        <w:tc>
          <w:tcPr>
            <w:tcW w:w="6378" w:type="dxa"/>
          </w:tcPr>
          <w:p w14:paraId="53EFFD1C" w14:textId="4F31CA44" w:rsidR="00215C5C" w:rsidRPr="00E76BAB" w:rsidRDefault="00215C5C">
            <w:pPr>
              <w:cnfStyle w:val="000000100000" w:firstRow="0" w:lastRow="0" w:firstColumn="0" w:lastColumn="0" w:oddVBand="0" w:evenVBand="0" w:oddHBand="1" w:evenHBand="0" w:firstRowFirstColumn="0" w:firstRowLastColumn="0" w:lastRowFirstColumn="0" w:lastRowLastColumn="0"/>
              <w:rPr>
                <w:bCs/>
              </w:rPr>
            </w:pPr>
          </w:p>
        </w:tc>
      </w:tr>
      <w:tr w:rsidR="00215C5C" w14:paraId="7DB345F2"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EFB543F" w14:textId="77777777" w:rsidR="00215C5C" w:rsidRPr="00F6732E" w:rsidRDefault="00215C5C">
            <w:r>
              <w:rPr>
                <w:lang w:eastAsia="en-AU"/>
              </w:rPr>
              <w:t>Are ready for rest,</w:t>
            </w:r>
          </w:p>
        </w:tc>
        <w:tc>
          <w:tcPr>
            <w:tcW w:w="6378" w:type="dxa"/>
          </w:tcPr>
          <w:p w14:paraId="1ADBCF7A" w14:textId="26F2E46C" w:rsidR="00215C5C" w:rsidRPr="00E76BAB" w:rsidRDefault="00215C5C">
            <w:pPr>
              <w:cnfStyle w:val="000000010000" w:firstRow="0" w:lastRow="0" w:firstColumn="0" w:lastColumn="0" w:oddVBand="0" w:evenVBand="0" w:oddHBand="0" w:evenHBand="1" w:firstRowFirstColumn="0" w:firstRowLastColumn="0" w:lastRowFirstColumn="0" w:lastRowLastColumn="0"/>
              <w:rPr>
                <w:bCs/>
              </w:rPr>
            </w:pPr>
          </w:p>
        </w:tc>
      </w:tr>
      <w:tr w:rsidR="00215C5C" w14:paraId="6480341C" w14:textId="77777777" w:rsidTr="00A9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18F51D1" w14:textId="77777777" w:rsidR="00215C5C" w:rsidRPr="00F6732E" w:rsidRDefault="00215C5C">
            <w:pPr>
              <w:rPr>
                <w:b w:val="0"/>
              </w:rPr>
            </w:pPr>
            <w:r>
              <w:rPr>
                <w:lang w:eastAsia="en-AU"/>
              </w:rPr>
              <w:t>And sport no more seen</w:t>
            </w:r>
          </w:p>
        </w:tc>
        <w:tc>
          <w:tcPr>
            <w:tcW w:w="6378" w:type="dxa"/>
          </w:tcPr>
          <w:p w14:paraId="5242B756" w14:textId="14FC1D0B" w:rsidR="00215C5C" w:rsidRPr="00E76BAB" w:rsidRDefault="00215C5C">
            <w:pPr>
              <w:cnfStyle w:val="000000100000" w:firstRow="0" w:lastRow="0" w:firstColumn="0" w:lastColumn="0" w:oddVBand="0" w:evenVBand="0" w:oddHBand="1" w:evenHBand="0" w:firstRowFirstColumn="0" w:firstRowLastColumn="0" w:lastRowFirstColumn="0" w:lastRowLastColumn="0"/>
              <w:rPr>
                <w:bCs/>
              </w:rPr>
            </w:pPr>
          </w:p>
        </w:tc>
      </w:tr>
      <w:tr w:rsidR="00215C5C" w14:paraId="7F012143" w14:textId="77777777" w:rsidTr="00A9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55BF628" w14:textId="77777777" w:rsidR="00215C5C" w:rsidRPr="00F6732E" w:rsidRDefault="00215C5C">
            <w:pPr>
              <w:rPr>
                <w:b w:val="0"/>
              </w:rPr>
            </w:pPr>
            <w:r>
              <w:rPr>
                <w:lang w:eastAsia="en-AU"/>
              </w:rPr>
              <w:t>On the darkening Green.</w:t>
            </w:r>
          </w:p>
        </w:tc>
        <w:tc>
          <w:tcPr>
            <w:tcW w:w="6378" w:type="dxa"/>
          </w:tcPr>
          <w:p w14:paraId="53FF2A28" w14:textId="62084E61" w:rsidR="00215C5C" w:rsidRPr="00E76BAB" w:rsidRDefault="00215C5C">
            <w:pPr>
              <w:cnfStyle w:val="000000010000" w:firstRow="0" w:lastRow="0" w:firstColumn="0" w:lastColumn="0" w:oddVBand="0" w:evenVBand="0" w:oddHBand="0" w:evenHBand="1" w:firstRowFirstColumn="0" w:firstRowLastColumn="0" w:lastRowFirstColumn="0" w:lastRowLastColumn="0"/>
              <w:rPr>
                <w:bCs/>
              </w:rPr>
            </w:pPr>
          </w:p>
        </w:tc>
      </w:tr>
    </w:tbl>
    <w:p w14:paraId="2D3C3DCA" w14:textId="77777777" w:rsidR="005B4D30" w:rsidRPr="00D007C9" w:rsidRDefault="005B4D30" w:rsidP="00D007C9">
      <w:r>
        <w:br w:type="page"/>
      </w:r>
    </w:p>
    <w:p w14:paraId="31758EBA" w14:textId="5D038754" w:rsidR="00EF462A" w:rsidRDefault="00EF462A" w:rsidP="00EF462A">
      <w:pPr>
        <w:pStyle w:val="Heading2"/>
      </w:pPr>
      <w:bookmarkStart w:id="78" w:name="_Toc164776134"/>
      <w:r>
        <w:t xml:space="preserve">Phase 4, </w:t>
      </w:r>
      <w:r w:rsidR="00973449">
        <w:t>resource 1</w:t>
      </w:r>
      <w:r>
        <w:t xml:space="preserve"> – </w:t>
      </w:r>
      <w:r w:rsidR="00425EDE">
        <w:t xml:space="preserve">exemplar </w:t>
      </w:r>
      <w:r>
        <w:t xml:space="preserve">guided annotation of </w:t>
      </w:r>
      <w:r w:rsidR="00A82370">
        <w:t>‘</w:t>
      </w:r>
      <w:r>
        <w:t xml:space="preserve">The </w:t>
      </w:r>
      <w:r w:rsidR="00AE0680">
        <w:t>Echoing</w:t>
      </w:r>
      <w:r>
        <w:t xml:space="preserve"> Green</w:t>
      </w:r>
      <w:r w:rsidR="00A82370">
        <w:t>’</w:t>
      </w:r>
      <w:bookmarkEnd w:id="78"/>
    </w:p>
    <w:p w14:paraId="5FBDEBDB" w14:textId="6E73E6CB" w:rsidR="00477D04" w:rsidRPr="00477D04" w:rsidRDefault="00477D04" w:rsidP="00477D04">
      <w:r w:rsidRPr="00477D04">
        <w:t xml:space="preserve">This is an exemplar guided annotation of </w:t>
      </w:r>
      <w:r w:rsidR="00A82370">
        <w:t>‘</w:t>
      </w:r>
      <w:r w:rsidRPr="00477D04">
        <w:t xml:space="preserve">The </w:t>
      </w:r>
      <w:r w:rsidR="00AE0680" w:rsidRPr="00477D04">
        <w:t>Echoing</w:t>
      </w:r>
      <w:r w:rsidRPr="00477D04">
        <w:t xml:space="preserve"> Green</w:t>
      </w:r>
      <w:r w:rsidR="00A82370">
        <w:t>’</w:t>
      </w:r>
      <w:r w:rsidRPr="00477D04">
        <w:t xml:space="preserve"> to assist student understanding.</w:t>
      </w:r>
      <w:r w:rsidR="000E102D">
        <w:t xml:space="preserve"> </w:t>
      </w:r>
      <w:r w:rsidR="006A52D8">
        <w:t>The rhyme scheme has been indicated</w:t>
      </w:r>
      <w:r w:rsidR="00FA5FD2">
        <w:t xml:space="preserve"> using capital letters.</w:t>
      </w:r>
    </w:p>
    <w:p w14:paraId="45A880CF" w14:textId="4D3A9969" w:rsidR="00477D04" w:rsidRDefault="00477D04" w:rsidP="00477D04">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43</w:t>
      </w:r>
      <w:r w:rsidR="005028EC">
        <w:rPr>
          <w:noProof/>
        </w:rPr>
        <w:fldChar w:fldCharType="end"/>
      </w:r>
      <w:r w:rsidR="004C42A0">
        <w:rPr>
          <w:noProof/>
        </w:rPr>
        <w:t xml:space="preserve"> </w:t>
      </w:r>
      <w:r w:rsidRPr="00477D04">
        <w:t xml:space="preserve">– exemplar annotation of ‘The </w:t>
      </w:r>
      <w:r w:rsidR="00AE0680" w:rsidRPr="00477D04">
        <w:t>Echoing</w:t>
      </w:r>
      <w:r w:rsidRPr="00477D04">
        <w:t xml:space="preserve"> Green’</w:t>
      </w:r>
    </w:p>
    <w:tbl>
      <w:tblPr>
        <w:tblStyle w:val="Tableheader"/>
        <w:tblW w:w="9634" w:type="dxa"/>
        <w:tblLook w:val="04A0" w:firstRow="1" w:lastRow="0" w:firstColumn="1" w:lastColumn="0" w:noHBand="0" w:noVBand="1"/>
        <w:tblDescription w:val="Exemplar annotation of The Ecchoing Green. Exemplar annotation of the poem, line by line."/>
      </w:tblPr>
      <w:tblGrid>
        <w:gridCol w:w="3681"/>
        <w:gridCol w:w="5953"/>
      </w:tblGrid>
      <w:tr w:rsidR="009627C5" w14:paraId="313A43F7" w14:textId="77777777" w:rsidTr="00AC0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896AB24" w14:textId="16CBCB24" w:rsidR="009627C5" w:rsidRDefault="009627C5">
            <w:r>
              <w:t>Line</w:t>
            </w:r>
          </w:p>
        </w:tc>
        <w:tc>
          <w:tcPr>
            <w:tcW w:w="5953" w:type="dxa"/>
          </w:tcPr>
          <w:p w14:paraId="173040FF" w14:textId="2F794A46" w:rsidR="009627C5" w:rsidRDefault="009627C5">
            <w:pPr>
              <w:cnfStyle w:val="100000000000" w:firstRow="1" w:lastRow="0" w:firstColumn="0" w:lastColumn="0" w:oddVBand="0" w:evenVBand="0" w:oddHBand="0" w:evenHBand="0" w:firstRowFirstColumn="0" w:firstRowLastColumn="0" w:lastRowFirstColumn="0" w:lastRowLastColumn="0"/>
            </w:pPr>
            <w:r>
              <w:t>Annotation</w:t>
            </w:r>
          </w:p>
        </w:tc>
      </w:tr>
      <w:tr w:rsidR="009627C5" w14:paraId="40F5CC1F"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34E1F97" w14:textId="71E5820C" w:rsidR="009627C5" w:rsidRDefault="00F6732E">
            <w:r>
              <w:rPr>
                <w:lang w:eastAsia="en-AU"/>
              </w:rPr>
              <w:t>The sun does arise,</w:t>
            </w:r>
          </w:p>
        </w:tc>
        <w:tc>
          <w:tcPr>
            <w:tcW w:w="5953" w:type="dxa"/>
          </w:tcPr>
          <w:p w14:paraId="071EBAED" w14:textId="4610FDD5" w:rsidR="009627C5" w:rsidRDefault="00E465CA">
            <w:pPr>
              <w:cnfStyle w:val="000000100000" w:firstRow="0" w:lastRow="0" w:firstColumn="0" w:lastColumn="0" w:oddVBand="0" w:evenVBand="0" w:oddHBand="1" w:evenHBand="0" w:firstRowFirstColumn="0" w:firstRowLastColumn="0" w:lastRowFirstColumn="0" w:lastRowLastColumn="0"/>
            </w:pPr>
            <w:r w:rsidRPr="00E465CA">
              <w:rPr>
                <w:b/>
                <w:bCs/>
              </w:rPr>
              <w:t>A</w:t>
            </w:r>
            <w:r>
              <w:t xml:space="preserve"> </w:t>
            </w:r>
            <w:r w:rsidR="0020548C">
              <w:t>– n</w:t>
            </w:r>
            <w:r w:rsidR="001B6CD2" w:rsidRPr="001B6CD2">
              <w:t>atural imagery, symbolism of start</w:t>
            </w:r>
            <w:r w:rsidR="006B0FB4">
              <w:t xml:space="preserve"> of </w:t>
            </w:r>
            <w:r w:rsidR="001B6CD2" w:rsidRPr="001B6CD2">
              <w:t>new life</w:t>
            </w:r>
          </w:p>
        </w:tc>
      </w:tr>
      <w:tr w:rsidR="009627C5" w14:paraId="18C0AA5E"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0A499AE" w14:textId="471C0186" w:rsidR="009627C5" w:rsidRDefault="00F6732E">
            <w:r>
              <w:rPr>
                <w:lang w:eastAsia="en-AU"/>
              </w:rPr>
              <w:t>And make happy the skies;</w:t>
            </w:r>
          </w:p>
        </w:tc>
        <w:tc>
          <w:tcPr>
            <w:tcW w:w="5953" w:type="dxa"/>
          </w:tcPr>
          <w:p w14:paraId="35A86893" w14:textId="14E6BDE2" w:rsidR="009627C5" w:rsidRDefault="00E465CA">
            <w:pPr>
              <w:cnfStyle w:val="000000010000" w:firstRow="0" w:lastRow="0" w:firstColumn="0" w:lastColumn="0" w:oddVBand="0" w:evenVBand="0" w:oddHBand="0" w:evenHBand="1" w:firstRowFirstColumn="0" w:firstRowLastColumn="0" w:lastRowFirstColumn="0" w:lastRowLastColumn="0"/>
            </w:pPr>
            <w:r w:rsidRPr="00E465CA">
              <w:rPr>
                <w:b/>
                <w:bCs/>
              </w:rPr>
              <w:t>A</w:t>
            </w:r>
            <w:r>
              <w:t xml:space="preserve"> </w:t>
            </w:r>
            <w:r w:rsidR="0020548C">
              <w:t>– p</w:t>
            </w:r>
            <w:r w:rsidR="001B6CD2" w:rsidRPr="001B6CD2">
              <w:t>ositive emotive language</w:t>
            </w:r>
          </w:p>
        </w:tc>
      </w:tr>
      <w:tr w:rsidR="00F6732E" w14:paraId="35618088"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53F7B99" w14:textId="6A0CA11F" w:rsidR="00F6732E" w:rsidRPr="00F6732E" w:rsidRDefault="00F6732E">
            <w:r>
              <w:rPr>
                <w:lang w:eastAsia="en-AU"/>
              </w:rPr>
              <w:t>The merry bells ring</w:t>
            </w:r>
          </w:p>
        </w:tc>
        <w:tc>
          <w:tcPr>
            <w:tcW w:w="5953" w:type="dxa"/>
          </w:tcPr>
          <w:p w14:paraId="5F7562F0" w14:textId="730F30FC" w:rsidR="00F6732E" w:rsidRPr="00E76BAB" w:rsidRDefault="00E465CA">
            <w:pPr>
              <w:cnfStyle w:val="000000100000" w:firstRow="0" w:lastRow="0" w:firstColumn="0" w:lastColumn="0" w:oddVBand="0" w:evenVBand="0" w:oddHBand="1" w:evenHBand="0" w:firstRowFirstColumn="0" w:firstRowLastColumn="0" w:lastRowFirstColumn="0" w:lastRowLastColumn="0"/>
              <w:rPr>
                <w:bCs/>
              </w:rPr>
            </w:pPr>
            <w:r>
              <w:rPr>
                <w:b/>
              </w:rPr>
              <w:t>B</w:t>
            </w:r>
            <w:r>
              <w:t xml:space="preserve"> </w:t>
            </w:r>
            <w:r w:rsidR="0020548C">
              <w:t xml:space="preserve">– </w:t>
            </w:r>
            <w:r w:rsidR="0020548C">
              <w:rPr>
                <w:bCs/>
              </w:rPr>
              <w:t>p</w:t>
            </w:r>
            <w:r w:rsidR="001B6CD2" w:rsidRPr="00E76BAB">
              <w:rPr>
                <w:bCs/>
              </w:rPr>
              <w:t>ositive emotive language</w:t>
            </w:r>
            <w:r w:rsidR="00E76BAB" w:rsidRPr="00E76BAB">
              <w:rPr>
                <w:bCs/>
              </w:rPr>
              <w:t>, auditory imagery</w:t>
            </w:r>
          </w:p>
        </w:tc>
      </w:tr>
      <w:tr w:rsidR="00F6732E" w14:paraId="038C30A3"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A04B4EE" w14:textId="7AC0848C" w:rsidR="00F6732E" w:rsidRPr="00F6732E" w:rsidRDefault="0034402B">
            <w:r>
              <w:rPr>
                <w:lang w:eastAsia="en-AU"/>
              </w:rPr>
              <w:t>To welcome the spring;</w:t>
            </w:r>
          </w:p>
        </w:tc>
        <w:tc>
          <w:tcPr>
            <w:tcW w:w="5953" w:type="dxa"/>
          </w:tcPr>
          <w:p w14:paraId="619DF350" w14:textId="28D721FE" w:rsidR="00F6732E" w:rsidRPr="00E76BAB" w:rsidRDefault="00E465CA">
            <w:pPr>
              <w:cnfStyle w:val="000000010000" w:firstRow="0" w:lastRow="0" w:firstColumn="0" w:lastColumn="0" w:oddVBand="0" w:evenVBand="0" w:oddHBand="0" w:evenHBand="1" w:firstRowFirstColumn="0" w:firstRowLastColumn="0" w:lastRowFirstColumn="0" w:lastRowLastColumn="0"/>
              <w:rPr>
                <w:bCs/>
              </w:rPr>
            </w:pPr>
            <w:r>
              <w:rPr>
                <w:b/>
                <w:bCs/>
              </w:rPr>
              <w:t xml:space="preserve">B </w:t>
            </w:r>
            <w:r w:rsidR="0020548C">
              <w:t xml:space="preserve">– </w:t>
            </w:r>
            <w:r w:rsidR="0020548C">
              <w:rPr>
                <w:bCs/>
              </w:rPr>
              <w:t>s</w:t>
            </w:r>
            <w:r w:rsidR="000952F5" w:rsidRPr="00E76BAB">
              <w:rPr>
                <w:bCs/>
              </w:rPr>
              <w:t>ymbolism of start/new life</w:t>
            </w:r>
          </w:p>
        </w:tc>
      </w:tr>
      <w:tr w:rsidR="00F6732E" w14:paraId="39E89E79"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1319BCF" w14:textId="11622A13" w:rsidR="00F6732E" w:rsidRPr="00F6732E" w:rsidRDefault="0034402B">
            <w:r>
              <w:rPr>
                <w:lang w:eastAsia="en-AU"/>
              </w:rPr>
              <w:t>The skylark and thrush,</w:t>
            </w:r>
          </w:p>
        </w:tc>
        <w:tc>
          <w:tcPr>
            <w:tcW w:w="5953" w:type="dxa"/>
          </w:tcPr>
          <w:p w14:paraId="3732FB8A" w14:textId="603FDD38" w:rsidR="00F6732E" w:rsidRPr="00E76BAB" w:rsidRDefault="00E465CA">
            <w:pPr>
              <w:cnfStyle w:val="000000100000" w:firstRow="0" w:lastRow="0" w:firstColumn="0" w:lastColumn="0" w:oddVBand="0" w:evenVBand="0" w:oddHBand="1" w:evenHBand="0" w:firstRowFirstColumn="0" w:firstRowLastColumn="0" w:lastRowFirstColumn="0" w:lastRowLastColumn="0"/>
              <w:rPr>
                <w:bCs/>
              </w:rPr>
            </w:pPr>
            <w:r w:rsidRPr="00E465CA">
              <w:rPr>
                <w:b/>
              </w:rPr>
              <w:t>C</w:t>
            </w:r>
            <w:r>
              <w:rPr>
                <w:bCs/>
              </w:rPr>
              <w:t xml:space="preserve"> </w:t>
            </w:r>
            <w:r w:rsidR="0020548C">
              <w:t xml:space="preserve">– </w:t>
            </w:r>
            <w:r w:rsidR="0020548C">
              <w:rPr>
                <w:bCs/>
              </w:rPr>
              <w:t>n</w:t>
            </w:r>
            <w:r w:rsidR="007174AD" w:rsidRPr="00E76BAB">
              <w:rPr>
                <w:bCs/>
              </w:rPr>
              <w:t>atural imagery</w:t>
            </w:r>
          </w:p>
        </w:tc>
      </w:tr>
      <w:tr w:rsidR="00F6732E" w14:paraId="7BCABF1D"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B6BE42A" w14:textId="46749DDB" w:rsidR="00F6732E" w:rsidRPr="00F6732E" w:rsidRDefault="0034402B">
            <w:r>
              <w:rPr>
                <w:lang w:eastAsia="en-AU"/>
              </w:rPr>
              <w:t>The birds of the bush,</w:t>
            </w:r>
          </w:p>
        </w:tc>
        <w:tc>
          <w:tcPr>
            <w:tcW w:w="5953" w:type="dxa"/>
          </w:tcPr>
          <w:p w14:paraId="451CC552" w14:textId="0D16A648" w:rsidR="00F6732E" w:rsidRPr="00E76BAB" w:rsidRDefault="00E465CA">
            <w:pPr>
              <w:cnfStyle w:val="000000010000" w:firstRow="0" w:lastRow="0" w:firstColumn="0" w:lastColumn="0" w:oddVBand="0" w:evenVBand="0" w:oddHBand="0" w:evenHBand="1" w:firstRowFirstColumn="0" w:firstRowLastColumn="0" w:lastRowFirstColumn="0" w:lastRowLastColumn="0"/>
              <w:rPr>
                <w:bCs/>
              </w:rPr>
            </w:pPr>
            <w:r w:rsidRPr="00E465CA">
              <w:rPr>
                <w:b/>
              </w:rPr>
              <w:t>C</w:t>
            </w:r>
            <w:r>
              <w:rPr>
                <w:bCs/>
              </w:rPr>
              <w:t xml:space="preserve"> </w:t>
            </w:r>
            <w:r w:rsidR="0020548C">
              <w:t xml:space="preserve">– </w:t>
            </w:r>
            <w:r w:rsidR="0020548C">
              <w:rPr>
                <w:bCs/>
              </w:rPr>
              <w:t>n</w:t>
            </w:r>
            <w:r w:rsidR="007174AD" w:rsidRPr="00E76BAB">
              <w:rPr>
                <w:bCs/>
              </w:rPr>
              <w:t>atural imagery</w:t>
            </w:r>
          </w:p>
        </w:tc>
      </w:tr>
      <w:tr w:rsidR="00F6732E" w14:paraId="199EA15E"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8B526DF" w14:textId="74D265B0" w:rsidR="00F6732E" w:rsidRPr="00F6732E" w:rsidRDefault="0034402B">
            <w:r>
              <w:rPr>
                <w:lang w:eastAsia="en-AU"/>
              </w:rPr>
              <w:t>Sing louder around</w:t>
            </w:r>
          </w:p>
        </w:tc>
        <w:tc>
          <w:tcPr>
            <w:tcW w:w="5953" w:type="dxa"/>
          </w:tcPr>
          <w:p w14:paraId="38A12895" w14:textId="55B2C4FC" w:rsidR="00F6732E" w:rsidRPr="00E465CA" w:rsidRDefault="00E465CA">
            <w:pPr>
              <w:cnfStyle w:val="000000100000" w:firstRow="0" w:lastRow="0" w:firstColumn="0" w:lastColumn="0" w:oddVBand="0" w:evenVBand="0" w:oddHBand="1" w:evenHBand="0" w:firstRowFirstColumn="0" w:firstRowLastColumn="0" w:lastRowFirstColumn="0" w:lastRowLastColumn="0"/>
              <w:rPr>
                <w:b/>
              </w:rPr>
            </w:pPr>
            <w:r w:rsidRPr="00E465CA">
              <w:rPr>
                <w:b/>
              </w:rPr>
              <w:t>D</w:t>
            </w:r>
          </w:p>
        </w:tc>
      </w:tr>
      <w:tr w:rsidR="00F6732E" w14:paraId="602F801B"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4DE61D5" w14:textId="40370951" w:rsidR="00F6732E" w:rsidRPr="00F6732E" w:rsidRDefault="0034402B">
            <w:r>
              <w:rPr>
                <w:lang w:eastAsia="en-AU"/>
              </w:rPr>
              <w:t>To the bell's cheerful sound,</w:t>
            </w:r>
          </w:p>
        </w:tc>
        <w:tc>
          <w:tcPr>
            <w:tcW w:w="5953" w:type="dxa"/>
          </w:tcPr>
          <w:p w14:paraId="425C0B6F" w14:textId="38F5D214" w:rsidR="00F6732E" w:rsidRPr="00E76BAB" w:rsidRDefault="00E465CA">
            <w:pPr>
              <w:cnfStyle w:val="000000010000" w:firstRow="0" w:lastRow="0" w:firstColumn="0" w:lastColumn="0" w:oddVBand="0" w:evenVBand="0" w:oddHBand="0" w:evenHBand="1" w:firstRowFirstColumn="0" w:firstRowLastColumn="0" w:lastRowFirstColumn="0" w:lastRowLastColumn="0"/>
              <w:rPr>
                <w:bCs/>
              </w:rPr>
            </w:pPr>
            <w:r w:rsidRPr="00E465CA">
              <w:rPr>
                <w:b/>
              </w:rPr>
              <w:t>D</w:t>
            </w:r>
            <w:r>
              <w:rPr>
                <w:bCs/>
              </w:rPr>
              <w:t xml:space="preserve"> </w:t>
            </w:r>
            <w:r w:rsidR="0020548C">
              <w:t xml:space="preserve">– </w:t>
            </w:r>
            <w:r w:rsidR="0020548C">
              <w:rPr>
                <w:bCs/>
              </w:rPr>
              <w:t>p</w:t>
            </w:r>
            <w:r w:rsidR="0081761A" w:rsidRPr="00E76BAB">
              <w:rPr>
                <w:bCs/>
              </w:rPr>
              <w:t>ositive emotive language</w:t>
            </w:r>
            <w:r w:rsidR="00E76BAB" w:rsidRPr="00E76BAB">
              <w:rPr>
                <w:bCs/>
              </w:rPr>
              <w:t>, auditory imagery</w:t>
            </w:r>
          </w:p>
        </w:tc>
      </w:tr>
      <w:tr w:rsidR="00F6732E" w14:paraId="52AD12B6"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49E20CE" w14:textId="774A09F1" w:rsidR="00F6732E" w:rsidRPr="00F6732E" w:rsidRDefault="0034402B">
            <w:r>
              <w:rPr>
                <w:lang w:eastAsia="en-AU"/>
              </w:rPr>
              <w:t>While our sports shall be seen</w:t>
            </w:r>
          </w:p>
        </w:tc>
        <w:tc>
          <w:tcPr>
            <w:tcW w:w="5953" w:type="dxa"/>
          </w:tcPr>
          <w:p w14:paraId="615D4857" w14:textId="49890C67" w:rsidR="00F6732E" w:rsidRPr="00E76BAB" w:rsidRDefault="00E465CA">
            <w:pPr>
              <w:cnfStyle w:val="000000100000" w:firstRow="0" w:lastRow="0" w:firstColumn="0" w:lastColumn="0" w:oddVBand="0" w:evenVBand="0" w:oddHBand="1" w:evenHBand="0" w:firstRowFirstColumn="0" w:firstRowLastColumn="0" w:lastRowFirstColumn="0" w:lastRowLastColumn="0"/>
              <w:rPr>
                <w:bCs/>
              </w:rPr>
            </w:pPr>
            <w:r w:rsidRPr="00E465CA">
              <w:rPr>
                <w:b/>
              </w:rPr>
              <w:t>E</w:t>
            </w:r>
            <w:r>
              <w:rPr>
                <w:bCs/>
              </w:rPr>
              <w:t xml:space="preserve"> </w:t>
            </w:r>
            <w:r w:rsidR="0020548C">
              <w:t xml:space="preserve">– </w:t>
            </w:r>
            <w:r w:rsidR="0020548C">
              <w:rPr>
                <w:bCs/>
              </w:rPr>
              <w:t>i</w:t>
            </w:r>
            <w:r w:rsidR="0081761A" w:rsidRPr="00E76BAB">
              <w:rPr>
                <w:bCs/>
              </w:rPr>
              <w:t>magery of play</w:t>
            </w:r>
          </w:p>
        </w:tc>
      </w:tr>
      <w:tr w:rsidR="00F6732E" w14:paraId="24329F78"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B5FE87F" w14:textId="601F6A1D" w:rsidR="00F6732E" w:rsidRPr="00F6732E" w:rsidRDefault="0034402B">
            <w:r>
              <w:rPr>
                <w:lang w:eastAsia="en-AU"/>
              </w:rPr>
              <w:t xml:space="preserve">On the </w:t>
            </w:r>
            <w:r w:rsidR="00AE0680">
              <w:rPr>
                <w:lang w:eastAsia="en-AU"/>
              </w:rPr>
              <w:t>Echoing</w:t>
            </w:r>
            <w:r>
              <w:rPr>
                <w:lang w:eastAsia="en-AU"/>
              </w:rPr>
              <w:t xml:space="preserve"> Green.</w:t>
            </w:r>
          </w:p>
        </w:tc>
        <w:tc>
          <w:tcPr>
            <w:tcW w:w="5953" w:type="dxa"/>
          </w:tcPr>
          <w:p w14:paraId="19671F90" w14:textId="3ACD397B" w:rsidR="00F6732E" w:rsidRPr="00E465CA" w:rsidRDefault="00E465CA">
            <w:pPr>
              <w:cnfStyle w:val="000000010000" w:firstRow="0" w:lastRow="0" w:firstColumn="0" w:lastColumn="0" w:oddVBand="0" w:evenVBand="0" w:oddHBand="0" w:evenHBand="1" w:firstRowFirstColumn="0" w:firstRowLastColumn="0" w:lastRowFirstColumn="0" w:lastRowLastColumn="0"/>
              <w:rPr>
                <w:b/>
              </w:rPr>
            </w:pPr>
            <w:r w:rsidRPr="00E465CA">
              <w:rPr>
                <w:b/>
              </w:rPr>
              <w:t>E</w:t>
            </w:r>
          </w:p>
        </w:tc>
      </w:tr>
      <w:tr w:rsidR="00F6732E" w14:paraId="2B9EEC44"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25C3982" w14:textId="77777777" w:rsidR="00F6732E" w:rsidRPr="00F6732E" w:rsidRDefault="00F6732E"/>
        </w:tc>
        <w:tc>
          <w:tcPr>
            <w:tcW w:w="5953" w:type="dxa"/>
          </w:tcPr>
          <w:p w14:paraId="57171574" w14:textId="77777777" w:rsidR="00F6732E" w:rsidRPr="00E76BAB" w:rsidRDefault="00F6732E">
            <w:pPr>
              <w:cnfStyle w:val="000000100000" w:firstRow="0" w:lastRow="0" w:firstColumn="0" w:lastColumn="0" w:oddVBand="0" w:evenVBand="0" w:oddHBand="1" w:evenHBand="0" w:firstRowFirstColumn="0" w:firstRowLastColumn="0" w:lastRowFirstColumn="0" w:lastRowLastColumn="0"/>
              <w:rPr>
                <w:bCs/>
              </w:rPr>
            </w:pPr>
          </w:p>
        </w:tc>
      </w:tr>
      <w:tr w:rsidR="00F6732E" w14:paraId="08CE2E4B"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49C8DDE" w14:textId="6AEB15D9" w:rsidR="00F6732E" w:rsidRPr="00F6732E" w:rsidRDefault="0034402B">
            <w:r>
              <w:rPr>
                <w:lang w:eastAsia="en-AU"/>
              </w:rPr>
              <w:t>Old John with white hair,</w:t>
            </w:r>
          </w:p>
        </w:tc>
        <w:tc>
          <w:tcPr>
            <w:tcW w:w="5953" w:type="dxa"/>
          </w:tcPr>
          <w:p w14:paraId="14FB53E5" w14:textId="29AD9BAB" w:rsidR="00F6732E" w:rsidRPr="00E76BAB" w:rsidRDefault="00E465CA">
            <w:pPr>
              <w:cnfStyle w:val="000000010000" w:firstRow="0" w:lastRow="0" w:firstColumn="0" w:lastColumn="0" w:oddVBand="0" w:evenVBand="0" w:oddHBand="0" w:evenHBand="1" w:firstRowFirstColumn="0" w:firstRowLastColumn="0" w:lastRowFirstColumn="0" w:lastRowLastColumn="0"/>
              <w:rPr>
                <w:bCs/>
              </w:rPr>
            </w:pPr>
            <w:r w:rsidRPr="0008264B">
              <w:rPr>
                <w:b/>
              </w:rPr>
              <w:t>F</w:t>
            </w:r>
            <w:r>
              <w:rPr>
                <w:bCs/>
              </w:rPr>
              <w:t xml:space="preserve"> </w:t>
            </w:r>
            <w:r w:rsidR="0020548C">
              <w:t xml:space="preserve">– </w:t>
            </w:r>
            <w:r w:rsidR="0020548C">
              <w:rPr>
                <w:bCs/>
              </w:rPr>
              <w:t>c</w:t>
            </w:r>
            <w:r w:rsidR="0081761A" w:rsidRPr="00E76BAB">
              <w:rPr>
                <w:bCs/>
              </w:rPr>
              <w:t xml:space="preserve">ontrast </w:t>
            </w:r>
            <w:r w:rsidR="006B0FB4">
              <w:rPr>
                <w:bCs/>
              </w:rPr>
              <w:t>–</w:t>
            </w:r>
            <w:r w:rsidR="0081761A" w:rsidRPr="00E76BAB">
              <w:rPr>
                <w:bCs/>
              </w:rPr>
              <w:t xml:space="preserve"> youth and age</w:t>
            </w:r>
          </w:p>
        </w:tc>
      </w:tr>
      <w:tr w:rsidR="00F6732E" w14:paraId="6B83FBE8"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9B1A50A" w14:textId="611EE615" w:rsidR="00F6732E" w:rsidRPr="00F6732E" w:rsidRDefault="0034402B">
            <w:r>
              <w:rPr>
                <w:lang w:eastAsia="en-AU"/>
              </w:rPr>
              <w:t>Does laugh away care,</w:t>
            </w:r>
          </w:p>
        </w:tc>
        <w:tc>
          <w:tcPr>
            <w:tcW w:w="5953" w:type="dxa"/>
          </w:tcPr>
          <w:p w14:paraId="7F15344A" w14:textId="0439B735" w:rsidR="00F6732E" w:rsidRPr="00E76BAB" w:rsidRDefault="00E465CA">
            <w:pPr>
              <w:cnfStyle w:val="000000100000" w:firstRow="0" w:lastRow="0" w:firstColumn="0" w:lastColumn="0" w:oddVBand="0" w:evenVBand="0" w:oddHBand="1" w:evenHBand="0" w:firstRowFirstColumn="0" w:firstRowLastColumn="0" w:lastRowFirstColumn="0" w:lastRowLastColumn="0"/>
              <w:rPr>
                <w:bCs/>
              </w:rPr>
            </w:pPr>
            <w:r w:rsidRPr="0008264B">
              <w:rPr>
                <w:b/>
              </w:rPr>
              <w:t>F</w:t>
            </w:r>
            <w:r>
              <w:rPr>
                <w:bCs/>
              </w:rPr>
              <w:t xml:space="preserve"> </w:t>
            </w:r>
            <w:r w:rsidR="0020548C">
              <w:t xml:space="preserve">– </w:t>
            </w:r>
            <w:r w:rsidR="0020548C">
              <w:rPr>
                <w:bCs/>
              </w:rPr>
              <w:t>p</w:t>
            </w:r>
            <w:r w:rsidR="0081761A" w:rsidRPr="00E76BAB">
              <w:rPr>
                <w:bCs/>
              </w:rPr>
              <w:t>ositive emotive language</w:t>
            </w:r>
          </w:p>
        </w:tc>
      </w:tr>
      <w:tr w:rsidR="00F6732E" w14:paraId="3ED66F49"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7E378EA" w14:textId="433AF3EF" w:rsidR="00F6732E" w:rsidRPr="00F6732E" w:rsidRDefault="006875C9">
            <w:r>
              <w:rPr>
                <w:lang w:eastAsia="en-AU"/>
              </w:rPr>
              <w:t>Sitting under the oak,</w:t>
            </w:r>
          </w:p>
        </w:tc>
        <w:tc>
          <w:tcPr>
            <w:tcW w:w="5953" w:type="dxa"/>
          </w:tcPr>
          <w:p w14:paraId="3CA27104" w14:textId="353615B1" w:rsidR="00F6732E" w:rsidRPr="00E76BAB" w:rsidRDefault="00E465CA">
            <w:pPr>
              <w:cnfStyle w:val="000000010000" w:firstRow="0" w:lastRow="0" w:firstColumn="0" w:lastColumn="0" w:oddVBand="0" w:evenVBand="0" w:oddHBand="0" w:evenHBand="1" w:firstRowFirstColumn="0" w:firstRowLastColumn="0" w:lastRowFirstColumn="0" w:lastRowLastColumn="0"/>
              <w:rPr>
                <w:bCs/>
              </w:rPr>
            </w:pPr>
            <w:r w:rsidRPr="0008264B">
              <w:rPr>
                <w:b/>
              </w:rPr>
              <w:t>G</w:t>
            </w:r>
            <w:r>
              <w:rPr>
                <w:bCs/>
              </w:rPr>
              <w:t xml:space="preserve"> </w:t>
            </w:r>
            <w:r w:rsidR="0020548C">
              <w:t xml:space="preserve">– </w:t>
            </w:r>
            <w:r w:rsidR="0020548C">
              <w:rPr>
                <w:bCs/>
              </w:rPr>
              <w:t>s</w:t>
            </w:r>
            <w:r w:rsidR="00F64A7E" w:rsidRPr="00E76BAB">
              <w:rPr>
                <w:bCs/>
              </w:rPr>
              <w:t>ymbolism of endurance</w:t>
            </w:r>
            <w:r w:rsidR="00BE0331">
              <w:rPr>
                <w:bCs/>
              </w:rPr>
              <w:t xml:space="preserve"> and </w:t>
            </w:r>
            <w:r w:rsidR="00536534" w:rsidRPr="00E76BAB">
              <w:rPr>
                <w:bCs/>
              </w:rPr>
              <w:t>wisdom</w:t>
            </w:r>
          </w:p>
        </w:tc>
      </w:tr>
      <w:tr w:rsidR="00F6732E" w14:paraId="1B775AA0"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9BE3709" w14:textId="0B29251A" w:rsidR="00F6732E" w:rsidRPr="00F6732E" w:rsidRDefault="006875C9">
            <w:r>
              <w:rPr>
                <w:lang w:eastAsia="en-AU"/>
              </w:rPr>
              <w:t>Among the old folk.</w:t>
            </w:r>
          </w:p>
        </w:tc>
        <w:tc>
          <w:tcPr>
            <w:tcW w:w="5953" w:type="dxa"/>
          </w:tcPr>
          <w:p w14:paraId="1152403F" w14:textId="0CF91475" w:rsidR="00F6732E" w:rsidRPr="0008264B" w:rsidRDefault="00E465CA">
            <w:pPr>
              <w:cnfStyle w:val="000000100000" w:firstRow="0" w:lastRow="0" w:firstColumn="0" w:lastColumn="0" w:oddVBand="0" w:evenVBand="0" w:oddHBand="1" w:evenHBand="0" w:firstRowFirstColumn="0" w:firstRowLastColumn="0" w:lastRowFirstColumn="0" w:lastRowLastColumn="0"/>
              <w:rPr>
                <w:b/>
              </w:rPr>
            </w:pPr>
            <w:r w:rsidRPr="0008264B">
              <w:rPr>
                <w:b/>
              </w:rPr>
              <w:t xml:space="preserve">G </w:t>
            </w:r>
          </w:p>
        </w:tc>
      </w:tr>
      <w:tr w:rsidR="00536534" w14:paraId="08E03145"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DD11F0F" w14:textId="5D4CE807" w:rsidR="00536534" w:rsidRPr="00F6732E" w:rsidRDefault="00536534" w:rsidP="00536534">
            <w:r>
              <w:rPr>
                <w:lang w:eastAsia="en-AU"/>
              </w:rPr>
              <w:t>They laugh at our play,</w:t>
            </w:r>
          </w:p>
        </w:tc>
        <w:tc>
          <w:tcPr>
            <w:tcW w:w="5953" w:type="dxa"/>
          </w:tcPr>
          <w:p w14:paraId="2AA14BA8" w14:textId="76EAEBEF" w:rsidR="00536534" w:rsidRPr="00E76BAB" w:rsidRDefault="00E465CA" w:rsidP="00536534">
            <w:pPr>
              <w:cnfStyle w:val="000000010000" w:firstRow="0" w:lastRow="0" w:firstColumn="0" w:lastColumn="0" w:oddVBand="0" w:evenVBand="0" w:oddHBand="0" w:evenHBand="1" w:firstRowFirstColumn="0" w:firstRowLastColumn="0" w:lastRowFirstColumn="0" w:lastRowLastColumn="0"/>
              <w:rPr>
                <w:bCs/>
              </w:rPr>
            </w:pPr>
            <w:r w:rsidRPr="0008264B">
              <w:rPr>
                <w:b/>
              </w:rPr>
              <w:t>H</w:t>
            </w:r>
            <w:r>
              <w:rPr>
                <w:bCs/>
              </w:rPr>
              <w:t xml:space="preserve"> </w:t>
            </w:r>
            <w:r w:rsidR="0020548C">
              <w:t xml:space="preserve">– </w:t>
            </w:r>
            <w:r w:rsidR="0020548C">
              <w:rPr>
                <w:bCs/>
              </w:rPr>
              <w:t>r</w:t>
            </w:r>
            <w:r w:rsidR="00536534" w:rsidRPr="00E76BAB">
              <w:rPr>
                <w:bCs/>
              </w:rPr>
              <w:t>epetition</w:t>
            </w:r>
            <w:r w:rsidR="00BE0331">
              <w:rPr>
                <w:bCs/>
              </w:rPr>
              <w:t xml:space="preserve"> and </w:t>
            </w:r>
            <w:r w:rsidR="00637A3A" w:rsidRPr="00E76BAB">
              <w:rPr>
                <w:bCs/>
              </w:rPr>
              <w:t>p</w:t>
            </w:r>
            <w:r w:rsidR="00536534" w:rsidRPr="00E76BAB">
              <w:rPr>
                <w:bCs/>
              </w:rPr>
              <w:t>ositive emotive language</w:t>
            </w:r>
          </w:p>
        </w:tc>
      </w:tr>
      <w:tr w:rsidR="00536534" w14:paraId="1F04892F"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8F7A932" w14:textId="2B715061" w:rsidR="00536534" w:rsidRPr="00F6732E" w:rsidRDefault="00536534" w:rsidP="00536534">
            <w:r>
              <w:rPr>
                <w:lang w:eastAsia="en-AU"/>
              </w:rPr>
              <w:t>And soon they all say:</w:t>
            </w:r>
          </w:p>
        </w:tc>
        <w:tc>
          <w:tcPr>
            <w:tcW w:w="5953" w:type="dxa"/>
          </w:tcPr>
          <w:p w14:paraId="1022B849" w14:textId="7A43EA8B" w:rsidR="00536534" w:rsidRPr="0008264B" w:rsidRDefault="00E465CA" w:rsidP="00536534">
            <w:pPr>
              <w:cnfStyle w:val="000000100000" w:firstRow="0" w:lastRow="0" w:firstColumn="0" w:lastColumn="0" w:oddVBand="0" w:evenVBand="0" w:oddHBand="1" w:evenHBand="0" w:firstRowFirstColumn="0" w:firstRowLastColumn="0" w:lastRowFirstColumn="0" w:lastRowLastColumn="0"/>
              <w:rPr>
                <w:b/>
              </w:rPr>
            </w:pPr>
            <w:r w:rsidRPr="0008264B">
              <w:rPr>
                <w:b/>
              </w:rPr>
              <w:t>H</w:t>
            </w:r>
          </w:p>
        </w:tc>
      </w:tr>
      <w:tr w:rsidR="00637A3A" w14:paraId="2C32039D"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DC70344" w14:textId="386B4AB6" w:rsidR="00637A3A" w:rsidRPr="00F6732E" w:rsidRDefault="00637A3A" w:rsidP="00637A3A">
            <w:r>
              <w:rPr>
                <w:lang w:eastAsia="en-AU"/>
              </w:rPr>
              <w:t>"Such, such were the joys</w:t>
            </w:r>
          </w:p>
        </w:tc>
        <w:tc>
          <w:tcPr>
            <w:tcW w:w="5953" w:type="dxa"/>
          </w:tcPr>
          <w:p w14:paraId="36D533D3" w14:textId="2D6A185A" w:rsidR="00637A3A" w:rsidRPr="00E76BAB" w:rsidRDefault="0008264B" w:rsidP="00637A3A">
            <w:pPr>
              <w:cnfStyle w:val="000000010000" w:firstRow="0" w:lastRow="0" w:firstColumn="0" w:lastColumn="0" w:oddVBand="0" w:evenVBand="0" w:oddHBand="0" w:evenHBand="1" w:firstRowFirstColumn="0" w:firstRowLastColumn="0" w:lastRowFirstColumn="0" w:lastRowLastColumn="0"/>
              <w:rPr>
                <w:bCs/>
              </w:rPr>
            </w:pPr>
            <w:r w:rsidRPr="0008264B">
              <w:rPr>
                <w:b/>
              </w:rPr>
              <w:t>I</w:t>
            </w:r>
            <w:r>
              <w:rPr>
                <w:bCs/>
              </w:rPr>
              <w:t xml:space="preserve"> </w:t>
            </w:r>
            <w:r w:rsidR="0020548C">
              <w:t xml:space="preserve">– </w:t>
            </w:r>
            <w:r w:rsidR="006F1E5C">
              <w:rPr>
                <w:bCs/>
              </w:rPr>
              <w:t>p</w:t>
            </w:r>
            <w:r w:rsidR="00637A3A" w:rsidRPr="00E76BAB">
              <w:rPr>
                <w:bCs/>
              </w:rPr>
              <w:t>ositive emotive language</w:t>
            </w:r>
          </w:p>
        </w:tc>
      </w:tr>
      <w:tr w:rsidR="00444A46" w14:paraId="32E264A9"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500E436" w14:textId="23B80D7F" w:rsidR="00444A46" w:rsidRPr="00F6732E" w:rsidRDefault="00444A46" w:rsidP="00444A46">
            <w:r>
              <w:rPr>
                <w:lang w:eastAsia="en-AU"/>
              </w:rPr>
              <w:t>When we all, girls and boys,</w:t>
            </w:r>
          </w:p>
        </w:tc>
        <w:tc>
          <w:tcPr>
            <w:tcW w:w="5953" w:type="dxa"/>
          </w:tcPr>
          <w:p w14:paraId="3E3FDBDC" w14:textId="5A34F728" w:rsidR="00444A46" w:rsidRPr="00E76BAB" w:rsidRDefault="0008264B" w:rsidP="00444A46">
            <w:pPr>
              <w:cnfStyle w:val="000000100000" w:firstRow="0" w:lastRow="0" w:firstColumn="0" w:lastColumn="0" w:oddVBand="0" w:evenVBand="0" w:oddHBand="1" w:evenHBand="0" w:firstRowFirstColumn="0" w:firstRowLastColumn="0" w:lastRowFirstColumn="0" w:lastRowLastColumn="0"/>
              <w:rPr>
                <w:bCs/>
              </w:rPr>
            </w:pPr>
            <w:r w:rsidRPr="0008264B">
              <w:rPr>
                <w:b/>
              </w:rPr>
              <w:t>I</w:t>
            </w:r>
            <w:r>
              <w:rPr>
                <w:bCs/>
              </w:rPr>
              <w:t xml:space="preserve"> </w:t>
            </w:r>
            <w:r w:rsidR="0020548C">
              <w:t xml:space="preserve">– </w:t>
            </w:r>
            <w:r w:rsidR="006F1E5C">
              <w:rPr>
                <w:bCs/>
              </w:rPr>
              <w:t>c</w:t>
            </w:r>
            <w:r w:rsidR="00444A46" w:rsidRPr="00E76BAB">
              <w:rPr>
                <w:bCs/>
              </w:rPr>
              <w:t xml:space="preserve">ontrast </w:t>
            </w:r>
            <w:r w:rsidR="00BE0331">
              <w:rPr>
                <w:bCs/>
              </w:rPr>
              <w:t>–</w:t>
            </w:r>
            <w:r w:rsidR="00444A46" w:rsidRPr="00E76BAB">
              <w:rPr>
                <w:bCs/>
              </w:rPr>
              <w:t xml:space="preserve"> youth and age</w:t>
            </w:r>
          </w:p>
        </w:tc>
      </w:tr>
      <w:tr w:rsidR="00444A46" w14:paraId="344E54AB"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06AC1F4" w14:textId="5B4E9378" w:rsidR="00444A46" w:rsidRPr="00F6732E" w:rsidRDefault="00444A46" w:rsidP="00444A46">
            <w:r>
              <w:rPr>
                <w:lang w:eastAsia="en-AU"/>
              </w:rPr>
              <w:t>In our youth time were seen</w:t>
            </w:r>
          </w:p>
        </w:tc>
        <w:tc>
          <w:tcPr>
            <w:tcW w:w="5953" w:type="dxa"/>
          </w:tcPr>
          <w:p w14:paraId="5A9F8215" w14:textId="3CFA97CB" w:rsidR="00444A46" w:rsidRPr="00E76BAB" w:rsidRDefault="0008264B" w:rsidP="00444A46">
            <w:pPr>
              <w:cnfStyle w:val="000000010000" w:firstRow="0" w:lastRow="0" w:firstColumn="0" w:lastColumn="0" w:oddVBand="0" w:evenVBand="0" w:oddHBand="0" w:evenHBand="1" w:firstRowFirstColumn="0" w:firstRowLastColumn="0" w:lastRowFirstColumn="0" w:lastRowLastColumn="0"/>
              <w:rPr>
                <w:bCs/>
              </w:rPr>
            </w:pPr>
            <w:r w:rsidRPr="0008264B">
              <w:rPr>
                <w:b/>
              </w:rPr>
              <w:t>J</w:t>
            </w:r>
            <w:r>
              <w:rPr>
                <w:bCs/>
              </w:rPr>
              <w:t xml:space="preserve"> </w:t>
            </w:r>
            <w:r w:rsidR="0020548C">
              <w:t xml:space="preserve">– </w:t>
            </w:r>
            <w:r w:rsidR="006F1E5C">
              <w:rPr>
                <w:bCs/>
              </w:rPr>
              <w:t>c</w:t>
            </w:r>
            <w:r w:rsidR="00444A46" w:rsidRPr="00E76BAB">
              <w:rPr>
                <w:bCs/>
              </w:rPr>
              <w:t xml:space="preserve">ontrast </w:t>
            </w:r>
            <w:r w:rsidR="00BE0331">
              <w:rPr>
                <w:bCs/>
              </w:rPr>
              <w:t>–</w:t>
            </w:r>
            <w:r w:rsidR="00444A46" w:rsidRPr="00E76BAB">
              <w:rPr>
                <w:bCs/>
              </w:rPr>
              <w:t xml:space="preserve"> youth and age</w:t>
            </w:r>
          </w:p>
        </w:tc>
      </w:tr>
      <w:tr w:rsidR="00444A46" w14:paraId="6C8C2822"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3B7D48D" w14:textId="4A0F33B6" w:rsidR="00444A46" w:rsidRPr="00F6732E" w:rsidRDefault="00444A46" w:rsidP="00444A46">
            <w:r>
              <w:rPr>
                <w:lang w:eastAsia="en-AU"/>
              </w:rPr>
              <w:t xml:space="preserve">On the </w:t>
            </w:r>
            <w:r w:rsidR="00AE0680">
              <w:rPr>
                <w:lang w:eastAsia="en-AU"/>
              </w:rPr>
              <w:t>Echoing</w:t>
            </w:r>
            <w:r>
              <w:rPr>
                <w:lang w:eastAsia="en-AU"/>
              </w:rPr>
              <w:t xml:space="preserve"> Green."</w:t>
            </w:r>
          </w:p>
        </w:tc>
        <w:tc>
          <w:tcPr>
            <w:tcW w:w="5953" w:type="dxa"/>
          </w:tcPr>
          <w:p w14:paraId="5E61E49C" w14:textId="1A0EA068" w:rsidR="00444A46" w:rsidRPr="0008264B" w:rsidRDefault="0008264B" w:rsidP="00444A46">
            <w:pPr>
              <w:cnfStyle w:val="000000100000" w:firstRow="0" w:lastRow="0" w:firstColumn="0" w:lastColumn="0" w:oddVBand="0" w:evenVBand="0" w:oddHBand="1" w:evenHBand="0" w:firstRowFirstColumn="0" w:firstRowLastColumn="0" w:lastRowFirstColumn="0" w:lastRowLastColumn="0"/>
              <w:rPr>
                <w:b/>
              </w:rPr>
            </w:pPr>
            <w:r w:rsidRPr="0008264B">
              <w:rPr>
                <w:b/>
              </w:rPr>
              <w:t xml:space="preserve">J </w:t>
            </w:r>
          </w:p>
        </w:tc>
      </w:tr>
      <w:tr w:rsidR="00444A46" w14:paraId="0E54FA4A"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22C0181" w14:textId="77777777" w:rsidR="00444A46" w:rsidRPr="00F6732E" w:rsidRDefault="00444A46" w:rsidP="00444A46"/>
        </w:tc>
        <w:tc>
          <w:tcPr>
            <w:tcW w:w="5953" w:type="dxa"/>
          </w:tcPr>
          <w:p w14:paraId="4D4294D8" w14:textId="77777777" w:rsidR="00444A46" w:rsidRPr="00E76BAB" w:rsidRDefault="00444A46" w:rsidP="00444A46">
            <w:pPr>
              <w:cnfStyle w:val="000000010000" w:firstRow="0" w:lastRow="0" w:firstColumn="0" w:lastColumn="0" w:oddVBand="0" w:evenVBand="0" w:oddHBand="0" w:evenHBand="1" w:firstRowFirstColumn="0" w:firstRowLastColumn="0" w:lastRowFirstColumn="0" w:lastRowLastColumn="0"/>
              <w:rPr>
                <w:bCs/>
              </w:rPr>
            </w:pPr>
          </w:p>
        </w:tc>
      </w:tr>
      <w:tr w:rsidR="00444A46" w14:paraId="51CC3352"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3046BD1" w14:textId="3F3CCC51" w:rsidR="00444A46" w:rsidRPr="00F6732E" w:rsidRDefault="00444A46" w:rsidP="00444A46">
            <w:r>
              <w:rPr>
                <w:lang w:eastAsia="en-AU"/>
              </w:rPr>
              <w:t>Till the little ones, weary,</w:t>
            </w:r>
          </w:p>
        </w:tc>
        <w:tc>
          <w:tcPr>
            <w:tcW w:w="5953" w:type="dxa"/>
          </w:tcPr>
          <w:p w14:paraId="6BA91D0C" w14:textId="749E0D8D" w:rsidR="00444A46" w:rsidRPr="00E76BAB" w:rsidRDefault="0008264B" w:rsidP="00444A46">
            <w:pPr>
              <w:cnfStyle w:val="000000100000" w:firstRow="0" w:lastRow="0" w:firstColumn="0" w:lastColumn="0" w:oddVBand="0" w:evenVBand="0" w:oddHBand="1" w:evenHBand="0" w:firstRowFirstColumn="0" w:firstRowLastColumn="0" w:lastRowFirstColumn="0" w:lastRowLastColumn="0"/>
              <w:rPr>
                <w:bCs/>
              </w:rPr>
            </w:pPr>
            <w:r w:rsidRPr="0008264B">
              <w:rPr>
                <w:b/>
              </w:rPr>
              <w:t>K</w:t>
            </w:r>
            <w:r>
              <w:rPr>
                <w:bCs/>
              </w:rPr>
              <w:t xml:space="preserve"> </w:t>
            </w:r>
            <w:r w:rsidR="0020548C">
              <w:t xml:space="preserve">– </w:t>
            </w:r>
            <w:r w:rsidR="006F1E5C">
              <w:rPr>
                <w:bCs/>
              </w:rPr>
              <w:t>s</w:t>
            </w:r>
            <w:r w:rsidR="001B5FD3" w:rsidRPr="00E76BAB">
              <w:rPr>
                <w:bCs/>
              </w:rPr>
              <w:t xml:space="preserve">ynonym </w:t>
            </w:r>
            <w:r w:rsidR="00BE0331">
              <w:rPr>
                <w:bCs/>
              </w:rPr>
              <w:t>–</w:t>
            </w:r>
            <w:r w:rsidR="001B5FD3" w:rsidRPr="00E76BAB">
              <w:rPr>
                <w:bCs/>
              </w:rPr>
              <w:t xml:space="preserve"> tired</w:t>
            </w:r>
          </w:p>
        </w:tc>
      </w:tr>
      <w:tr w:rsidR="00444A46" w14:paraId="2CF129D0"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1050E87" w14:textId="19F3DA41" w:rsidR="00444A46" w:rsidRPr="00F6732E" w:rsidRDefault="00444A46" w:rsidP="00444A46">
            <w:r>
              <w:rPr>
                <w:lang w:eastAsia="en-AU"/>
              </w:rPr>
              <w:t>No more can be merry;</w:t>
            </w:r>
          </w:p>
        </w:tc>
        <w:tc>
          <w:tcPr>
            <w:tcW w:w="5953" w:type="dxa"/>
          </w:tcPr>
          <w:p w14:paraId="4A0B4209" w14:textId="6E7ACD03" w:rsidR="00444A46" w:rsidRPr="00E76BAB" w:rsidRDefault="0008264B" w:rsidP="00444A46">
            <w:pPr>
              <w:cnfStyle w:val="000000010000" w:firstRow="0" w:lastRow="0" w:firstColumn="0" w:lastColumn="0" w:oddVBand="0" w:evenVBand="0" w:oddHBand="0" w:evenHBand="1" w:firstRowFirstColumn="0" w:firstRowLastColumn="0" w:lastRowFirstColumn="0" w:lastRowLastColumn="0"/>
              <w:rPr>
                <w:bCs/>
              </w:rPr>
            </w:pPr>
            <w:r w:rsidRPr="0008264B">
              <w:rPr>
                <w:b/>
              </w:rPr>
              <w:t>K</w:t>
            </w:r>
            <w:r>
              <w:rPr>
                <w:bCs/>
              </w:rPr>
              <w:t xml:space="preserve"> </w:t>
            </w:r>
            <w:r w:rsidR="0020548C">
              <w:t xml:space="preserve">– </w:t>
            </w:r>
            <w:r w:rsidR="006F1E5C">
              <w:rPr>
                <w:bCs/>
              </w:rPr>
              <w:t>p</w:t>
            </w:r>
            <w:r w:rsidR="00444A46" w:rsidRPr="00E76BAB">
              <w:rPr>
                <w:bCs/>
              </w:rPr>
              <w:t>ositive emotive language</w:t>
            </w:r>
          </w:p>
        </w:tc>
      </w:tr>
      <w:tr w:rsidR="00444A46" w14:paraId="6937C80A"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F17343B" w14:textId="118F3C23" w:rsidR="00444A46" w:rsidRPr="00F6732E" w:rsidRDefault="00444A46" w:rsidP="00444A46">
            <w:r>
              <w:rPr>
                <w:lang w:eastAsia="en-AU"/>
              </w:rPr>
              <w:t>The sun does descend,</w:t>
            </w:r>
          </w:p>
        </w:tc>
        <w:tc>
          <w:tcPr>
            <w:tcW w:w="5953" w:type="dxa"/>
          </w:tcPr>
          <w:p w14:paraId="083B6253" w14:textId="7817D06A" w:rsidR="00444A46" w:rsidRPr="00E76BAB" w:rsidRDefault="0008264B" w:rsidP="00444A46">
            <w:pPr>
              <w:cnfStyle w:val="000000100000" w:firstRow="0" w:lastRow="0" w:firstColumn="0" w:lastColumn="0" w:oddVBand="0" w:evenVBand="0" w:oddHBand="1" w:evenHBand="0" w:firstRowFirstColumn="0" w:firstRowLastColumn="0" w:lastRowFirstColumn="0" w:lastRowLastColumn="0"/>
              <w:rPr>
                <w:bCs/>
              </w:rPr>
            </w:pPr>
            <w:r w:rsidRPr="0008264B">
              <w:rPr>
                <w:b/>
              </w:rPr>
              <w:t>L</w:t>
            </w:r>
            <w:r>
              <w:rPr>
                <w:bCs/>
              </w:rPr>
              <w:t xml:space="preserve"> </w:t>
            </w:r>
            <w:r w:rsidR="0020548C">
              <w:t xml:space="preserve">– </w:t>
            </w:r>
            <w:r w:rsidR="006F1E5C">
              <w:rPr>
                <w:bCs/>
              </w:rPr>
              <w:t>n</w:t>
            </w:r>
            <w:r w:rsidR="001F498F" w:rsidRPr="00E76BAB">
              <w:rPr>
                <w:bCs/>
              </w:rPr>
              <w:t>atural imagery, symbolism of end</w:t>
            </w:r>
          </w:p>
        </w:tc>
      </w:tr>
      <w:tr w:rsidR="00921491" w14:paraId="492D130D"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28C43EF" w14:textId="1F042578" w:rsidR="00921491" w:rsidRPr="00F6732E" w:rsidRDefault="00921491" w:rsidP="00921491">
            <w:r>
              <w:rPr>
                <w:lang w:eastAsia="en-AU"/>
              </w:rPr>
              <w:t>And our sports have an end.</w:t>
            </w:r>
          </w:p>
        </w:tc>
        <w:tc>
          <w:tcPr>
            <w:tcW w:w="5953" w:type="dxa"/>
          </w:tcPr>
          <w:p w14:paraId="2A16D66E" w14:textId="4EB67361" w:rsidR="00921491" w:rsidRPr="00E76BAB" w:rsidRDefault="0008264B" w:rsidP="00921491">
            <w:pPr>
              <w:cnfStyle w:val="000000010000" w:firstRow="0" w:lastRow="0" w:firstColumn="0" w:lastColumn="0" w:oddVBand="0" w:evenVBand="0" w:oddHBand="0" w:evenHBand="1" w:firstRowFirstColumn="0" w:firstRowLastColumn="0" w:lastRowFirstColumn="0" w:lastRowLastColumn="0"/>
              <w:rPr>
                <w:bCs/>
              </w:rPr>
            </w:pPr>
            <w:r w:rsidRPr="0008264B">
              <w:rPr>
                <w:b/>
              </w:rPr>
              <w:t>L</w:t>
            </w:r>
            <w:r>
              <w:rPr>
                <w:bCs/>
              </w:rPr>
              <w:t xml:space="preserve"> </w:t>
            </w:r>
            <w:r w:rsidR="0020548C">
              <w:t xml:space="preserve">– </w:t>
            </w:r>
            <w:r w:rsidR="006F1E5C">
              <w:rPr>
                <w:bCs/>
              </w:rPr>
              <w:t>s</w:t>
            </w:r>
            <w:r w:rsidR="00921491" w:rsidRPr="00E76BAB">
              <w:rPr>
                <w:bCs/>
              </w:rPr>
              <w:t xml:space="preserve">ynonym </w:t>
            </w:r>
            <w:r w:rsidR="0020548C">
              <w:t xml:space="preserve">– </w:t>
            </w:r>
            <w:r w:rsidR="00921491" w:rsidRPr="00E76BAB">
              <w:rPr>
                <w:bCs/>
              </w:rPr>
              <w:t>tired</w:t>
            </w:r>
          </w:p>
        </w:tc>
      </w:tr>
      <w:tr w:rsidR="00921491" w14:paraId="64F938B9"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882A494" w14:textId="706502CF" w:rsidR="00921491" w:rsidRPr="00F6732E" w:rsidRDefault="00921491" w:rsidP="00921491">
            <w:r>
              <w:rPr>
                <w:lang w:eastAsia="en-AU"/>
              </w:rPr>
              <w:t>Round the laps of their mothers</w:t>
            </w:r>
          </w:p>
        </w:tc>
        <w:tc>
          <w:tcPr>
            <w:tcW w:w="5953" w:type="dxa"/>
          </w:tcPr>
          <w:p w14:paraId="56F08A5F" w14:textId="7B548F2B" w:rsidR="00921491" w:rsidRPr="0008264B" w:rsidRDefault="0008264B" w:rsidP="00921491">
            <w:pPr>
              <w:cnfStyle w:val="000000100000" w:firstRow="0" w:lastRow="0" w:firstColumn="0" w:lastColumn="0" w:oddVBand="0" w:evenVBand="0" w:oddHBand="1" w:evenHBand="0" w:firstRowFirstColumn="0" w:firstRowLastColumn="0" w:lastRowFirstColumn="0" w:lastRowLastColumn="0"/>
              <w:rPr>
                <w:b/>
              </w:rPr>
            </w:pPr>
            <w:r w:rsidRPr="0008264B">
              <w:rPr>
                <w:b/>
              </w:rPr>
              <w:t>M</w:t>
            </w:r>
          </w:p>
        </w:tc>
      </w:tr>
      <w:tr w:rsidR="00921491" w14:paraId="6EA286DB"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DBD365F" w14:textId="78E95D7D" w:rsidR="00921491" w:rsidRPr="00F6732E" w:rsidRDefault="00921491" w:rsidP="00921491">
            <w:r>
              <w:rPr>
                <w:lang w:eastAsia="en-AU"/>
              </w:rPr>
              <w:t>Many sisters and brother,</w:t>
            </w:r>
          </w:p>
        </w:tc>
        <w:tc>
          <w:tcPr>
            <w:tcW w:w="5953" w:type="dxa"/>
          </w:tcPr>
          <w:p w14:paraId="1EDBBB06" w14:textId="76054D4B" w:rsidR="00921491" w:rsidRPr="0008264B" w:rsidRDefault="0008264B" w:rsidP="00921491">
            <w:pPr>
              <w:cnfStyle w:val="000000010000" w:firstRow="0" w:lastRow="0" w:firstColumn="0" w:lastColumn="0" w:oddVBand="0" w:evenVBand="0" w:oddHBand="0" w:evenHBand="1" w:firstRowFirstColumn="0" w:firstRowLastColumn="0" w:lastRowFirstColumn="0" w:lastRowLastColumn="0"/>
              <w:rPr>
                <w:b/>
              </w:rPr>
            </w:pPr>
            <w:r w:rsidRPr="0008264B">
              <w:rPr>
                <w:b/>
              </w:rPr>
              <w:t>M</w:t>
            </w:r>
          </w:p>
        </w:tc>
      </w:tr>
      <w:tr w:rsidR="00921491" w14:paraId="5BA89D13"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D7361D5" w14:textId="2D8913CB" w:rsidR="00921491" w:rsidRPr="00F6732E" w:rsidRDefault="00921491" w:rsidP="00921491">
            <w:r>
              <w:rPr>
                <w:lang w:eastAsia="en-AU"/>
              </w:rPr>
              <w:t>Like birds in their nest,</w:t>
            </w:r>
          </w:p>
        </w:tc>
        <w:tc>
          <w:tcPr>
            <w:tcW w:w="5953" w:type="dxa"/>
          </w:tcPr>
          <w:p w14:paraId="3E7CFAA7" w14:textId="48752F66" w:rsidR="00921491" w:rsidRPr="00E76BAB" w:rsidRDefault="0008264B" w:rsidP="00921491">
            <w:pPr>
              <w:cnfStyle w:val="000000100000" w:firstRow="0" w:lastRow="0" w:firstColumn="0" w:lastColumn="0" w:oddVBand="0" w:evenVBand="0" w:oddHBand="1" w:evenHBand="0" w:firstRowFirstColumn="0" w:firstRowLastColumn="0" w:lastRowFirstColumn="0" w:lastRowLastColumn="0"/>
              <w:rPr>
                <w:bCs/>
              </w:rPr>
            </w:pPr>
            <w:r w:rsidRPr="0008264B">
              <w:rPr>
                <w:b/>
              </w:rPr>
              <w:t>N</w:t>
            </w:r>
            <w:r>
              <w:rPr>
                <w:bCs/>
              </w:rPr>
              <w:t xml:space="preserve"> </w:t>
            </w:r>
            <w:r w:rsidR="0020548C">
              <w:t xml:space="preserve">– </w:t>
            </w:r>
            <w:r w:rsidR="006F1E5C">
              <w:rPr>
                <w:bCs/>
              </w:rPr>
              <w:t>s</w:t>
            </w:r>
            <w:r w:rsidR="00921491" w:rsidRPr="00E76BAB">
              <w:rPr>
                <w:bCs/>
              </w:rPr>
              <w:t xml:space="preserve">imile </w:t>
            </w:r>
            <w:r w:rsidR="00BE0331">
              <w:rPr>
                <w:bCs/>
              </w:rPr>
              <w:t>–</w:t>
            </w:r>
            <w:r w:rsidR="00921491" w:rsidRPr="00E76BAB">
              <w:rPr>
                <w:bCs/>
              </w:rPr>
              <w:t xml:space="preserve"> nature</w:t>
            </w:r>
          </w:p>
        </w:tc>
      </w:tr>
      <w:tr w:rsidR="00921491" w14:paraId="7E045A27"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5D2AE38" w14:textId="0BAA91B2" w:rsidR="00921491" w:rsidRPr="00F6732E" w:rsidRDefault="00921491" w:rsidP="00921491">
            <w:r>
              <w:rPr>
                <w:lang w:eastAsia="en-AU"/>
              </w:rPr>
              <w:t>Are ready for rest,</w:t>
            </w:r>
          </w:p>
        </w:tc>
        <w:tc>
          <w:tcPr>
            <w:tcW w:w="5953" w:type="dxa"/>
          </w:tcPr>
          <w:p w14:paraId="2E729D2C" w14:textId="52A829C1" w:rsidR="00921491" w:rsidRPr="00E76BAB" w:rsidRDefault="0008264B" w:rsidP="00921491">
            <w:pPr>
              <w:cnfStyle w:val="000000010000" w:firstRow="0" w:lastRow="0" w:firstColumn="0" w:lastColumn="0" w:oddVBand="0" w:evenVBand="0" w:oddHBand="0" w:evenHBand="1" w:firstRowFirstColumn="0" w:firstRowLastColumn="0" w:lastRowFirstColumn="0" w:lastRowLastColumn="0"/>
              <w:rPr>
                <w:bCs/>
              </w:rPr>
            </w:pPr>
            <w:r w:rsidRPr="0008264B">
              <w:rPr>
                <w:b/>
              </w:rPr>
              <w:t>M</w:t>
            </w:r>
            <w:r>
              <w:rPr>
                <w:bCs/>
              </w:rPr>
              <w:t xml:space="preserve"> </w:t>
            </w:r>
            <w:r w:rsidR="0020548C">
              <w:t xml:space="preserve">– </w:t>
            </w:r>
            <w:r w:rsidR="006F1E5C">
              <w:rPr>
                <w:bCs/>
              </w:rPr>
              <w:t>s</w:t>
            </w:r>
            <w:r w:rsidR="00921491" w:rsidRPr="00E76BAB">
              <w:rPr>
                <w:bCs/>
              </w:rPr>
              <w:t xml:space="preserve">ynonym </w:t>
            </w:r>
            <w:r w:rsidR="00BE0331">
              <w:rPr>
                <w:bCs/>
              </w:rPr>
              <w:t>–</w:t>
            </w:r>
            <w:r w:rsidR="00921491" w:rsidRPr="00E76BAB">
              <w:rPr>
                <w:bCs/>
              </w:rPr>
              <w:t xml:space="preserve"> tired</w:t>
            </w:r>
          </w:p>
        </w:tc>
      </w:tr>
      <w:tr w:rsidR="00921491" w14:paraId="1748215F" w14:textId="77777777" w:rsidTr="00AC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A25D430" w14:textId="0213FFD2" w:rsidR="00921491" w:rsidRPr="00F6732E" w:rsidRDefault="00921491" w:rsidP="00921491">
            <w:pPr>
              <w:rPr>
                <w:b w:val="0"/>
              </w:rPr>
            </w:pPr>
            <w:r>
              <w:rPr>
                <w:lang w:eastAsia="en-AU"/>
              </w:rPr>
              <w:t>And sport no more seen</w:t>
            </w:r>
          </w:p>
        </w:tc>
        <w:tc>
          <w:tcPr>
            <w:tcW w:w="5953" w:type="dxa"/>
          </w:tcPr>
          <w:p w14:paraId="0849EE50" w14:textId="1856B8D1" w:rsidR="00921491" w:rsidRPr="00E76BAB" w:rsidRDefault="0008264B" w:rsidP="00921491">
            <w:pPr>
              <w:cnfStyle w:val="000000100000" w:firstRow="0" w:lastRow="0" w:firstColumn="0" w:lastColumn="0" w:oddVBand="0" w:evenVBand="0" w:oddHBand="1" w:evenHBand="0" w:firstRowFirstColumn="0" w:firstRowLastColumn="0" w:lastRowFirstColumn="0" w:lastRowLastColumn="0"/>
              <w:rPr>
                <w:bCs/>
              </w:rPr>
            </w:pPr>
            <w:r w:rsidRPr="0008264B">
              <w:rPr>
                <w:b/>
              </w:rPr>
              <w:t>O</w:t>
            </w:r>
            <w:r>
              <w:rPr>
                <w:bCs/>
              </w:rPr>
              <w:t xml:space="preserve"> </w:t>
            </w:r>
            <w:r w:rsidR="0020548C">
              <w:t xml:space="preserve">– </w:t>
            </w:r>
            <w:r w:rsidR="006F1E5C">
              <w:rPr>
                <w:bCs/>
              </w:rPr>
              <w:t>i</w:t>
            </w:r>
            <w:r w:rsidR="00DB6EF3" w:rsidRPr="00DB6EF3">
              <w:rPr>
                <w:bCs/>
              </w:rPr>
              <w:t>magery of childhood play</w:t>
            </w:r>
          </w:p>
        </w:tc>
      </w:tr>
      <w:tr w:rsidR="00921491" w14:paraId="7B06E846" w14:textId="77777777" w:rsidTr="00AC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C3E1D3F" w14:textId="1C9EC4FB" w:rsidR="00921491" w:rsidRPr="00F6732E" w:rsidRDefault="00921491" w:rsidP="00921491">
            <w:pPr>
              <w:rPr>
                <w:b w:val="0"/>
              </w:rPr>
            </w:pPr>
            <w:r>
              <w:rPr>
                <w:lang w:eastAsia="en-AU"/>
              </w:rPr>
              <w:t>On the darkening Green.</w:t>
            </w:r>
          </w:p>
        </w:tc>
        <w:tc>
          <w:tcPr>
            <w:tcW w:w="5953" w:type="dxa"/>
          </w:tcPr>
          <w:p w14:paraId="65F4CA6F" w14:textId="51FCEC63" w:rsidR="00921491" w:rsidRPr="00E76BAB" w:rsidRDefault="0008264B" w:rsidP="00921491">
            <w:pPr>
              <w:cnfStyle w:val="000000010000" w:firstRow="0" w:lastRow="0" w:firstColumn="0" w:lastColumn="0" w:oddVBand="0" w:evenVBand="0" w:oddHBand="0" w:evenHBand="1" w:firstRowFirstColumn="0" w:firstRowLastColumn="0" w:lastRowFirstColumn="0" w:lastRowLastColumn="0"/>
              <w:rPr>
                <w:bCs/>
              </w:rPr>
            </w:pPr>
            <w:r w:rsidRPr="0008264B">
              <w:rPr>
                <w:b/>
              </w:rPr>
              <w:t>O</w:t>
            </w:r>
            <w:r>
              <w:rPr>
                <w:bCs/>
              </w:rPr>
              <w:t xml:space="preserve"> </w:t>
            </w:r>
            <w:r w:rsidR="0020548C">
              <w:t xml:space="preserve">– </w:t>
            </w:r>
            <w:r w:rsidR="006F1E5C">
              <w:rPr>
                <w:bCs/>
              </w:rPr>
              <w:t>s</w:t>
            </w:r>
            <w:r w:rsidR="00921491" w:rsidRPr="00E76BAB">
              <w:rPr>
                <w:bCs/>
              </w:rPr>
              <w:t>ymbolism of end</w:t>
            </w:r>
          </w:p>
        </w:tc>
      </w:tr>
    </w:tbl>
    <w:p w14:paraId="5CB2124A" w14:textId="58C1EF2C" w:rsidR="005B4D30" w:rsidRPr="000568D9" w:rsidRDefault="005B4D30" w:rsidP="000568D9">
      <w:pPr>
        <w:rPr>
          <w:lang w:eastAsia="en-AU"/>
        </w:rPr>
      </w:pPr>
      <w:r>
        <w:br w:type="page"/>
      </w:r>
    </w:p>
    <w:p w14:paraId="4C7473A0" w14:textId="42DD4CFD" w:rsidR="000352C6" w:rsidRDefault="000352C6" w:rsidP="000352C6">
      <w:pPr>
        <w:pStyle w:val="Heading2"/>
      </w:pPr>
      <w:bookmarkStart w:id="79" w:name="_Toc164776135"/>
      <w:r>
        <w:t xml:space="preserve">Phase 4, activity 6 – </w:t>
      </w:r>
      <w:r w:rsidR="00D0403B">
        <w:t>playing by the rules</w:t>
      </w:r>
      <w:bookmarkEnd w:id="79"/>
    </w:p>
    <w:p w14:paraId="6D40803C" w14:textId="01A3C265" w:rsidR="00A62F8A" w:rsidRPr="00470F65" w:rsidRDefault="00444C45" w:rsidP="00144C4C">
      <w:pPr>
        <w:pStyle w:val="ListNumber"/>
        <w:numPr>
          <w:ilvl w:val="0"/>
          <w:numId w:val="38"/>
        </w:numPr>
      </w:pPr>
      <w:r w:rsidRPr="00470F65">
        <w:t>Using</w:t>
      </w:r>
      <w:r w:rsidR="00373E4F" w:rsidRPr="00470F65">
        <w:t xml:space="preserve"> your </w:t>
      </w:r>
      <w:r w:rsidR="0037357F" w:rsidRPr="00470F65">
        <w:t xml:space="preserve">notes from </w:t>
      </w:r>
      <w:r w:rsidR="004B2B28" w:rsidRPr="00470F65">
        <w:rPr>
          <w:b/>
          <w:bCs/>
        </w:rPr>
        <w:t>Phase 4, activity 3 – Romanticism: movement and style</w:t>
      </w:r>
      <w:r w:rsidR="004B2B28" w:rsidRPr="00470F65">
        <w:t xml:space="preserve"> and </w:t>
      </w:r>
      <w:r w:rsidR="004B2B28" w:rsidRPr="00470F65">
        <w:rPr>
          <w:b/>
          <w:bCs/>
        </w:rPr>
        <w:t xml:space="preserve">Phase 4, activity 5 – guided annotation of </w:t>
      </w:r>
      <w:r w:rsidR="00BE0331" w:rsidRPr="00470F65">
        <w:rPr>
          <w:b/>
          <w:bCs/>
        </w:rPr>
        <w:t>‘</w:t>
      </w:r>
      <w:r w:rsidR="004B2B28" w:rsidRPr="00470F65">
        <w:rPr>
          <w:b/>
          <w:bCs/>
        </w:rPr>
        <w:t xml:space="preserve">The </w:t>
      </w:r>
      <w:r w:rsidR="004C19E7" w:rsidRPr="00470F65">
        <w:rPr>
          <w:b/>
          <w:bCs/>
        </w:rPr>
        <w:t>Echoing</w:t>
      </w:r>
      <w:r w:rsidR="004B2B28" w:rsidRPr="00470F65">
        <w:rPr>
          <w:b/>
          <w:bCs/>
        </w:rPr>
        <w:t xml:space="preserve"> Green</w:t>
      </w:r>
      <w:r w:rsidR="00BE0331" w:rsidRPr="00470F65">
        <w:rPr>
          <w:b/>
          <w:bCs/>
        </w:rPr>
        <w:t>’</w:t>
      </w:r>
      <w:r w:rsidR="009E2E9A" w:rsidRPr="00470F65">
        <w:t xml:space="preserve">, </w:t>
      </w:r>
      <w:r w:rsidR="008072F2" w:rsidRPr="00470F65">
        <w:t xml:space="preserve">complete the </w:t>
      </w:r>
      <w:r w:rsidR="00D0287B" w:rsidRPr="00470F65">
        <w:t xml:space="preserve">informative and analytical </w:t>
      </w:r>
      <w:r w:rsidR="008072F2" w:rsidRPr="00470F65">
        <w:t>sentences below</w:t>
      </w:r>
      <w:r w:rsidR="0057071C" w:rsidRPr="00470F65">
        <w:t>.</w:t>
      </w:r>
      <w:r w:rsidR="00A2149D" w:rsidRPr="00470F65">
        <w:t xml:space="preserve"> These sentences</w:t>
      </w:r>
      <w:r w:rsidR="0054435E" w:rsidRPr="00470F65">
        <w:t xml:space="preserve"> ask you to </w:t>
      </w:r>
      <w:r w:rsidR="00B261F7" w:rsidRPr="00470F65">
        <w:t xml:space="preserve">connect </w:t>
      </w:r>
      <w:r w:rsidR="00601FD2" w:rsidRPr="00470F65">
        <w:t>your understanding</w:t>
      </w:r>
      <w:r w:rsidR="004E0FBB" w:rsidRPr="00470F65">
        <w:t xml:space="preserve"> </w:t>
      </w:r>
      <w:r w:rsidR="00601FD2" w:rsidRPr="00470F65">
        <w:t xml:space="preserve">of Romanticism </w:t>
      </w:r>
      <w:r w:rsidR="007F3A83" w:rsidRPr="00470F65">
        <w:t xml:space="preserve">(informative) </w:t>
      </w:r>
      <w:r w:rsidR="00601FD2" w:rsidRPr="00470F65">
        <w:t xml:space="preserve">with </w:t>
      </w:r>
      <w:r w:rsidR="00F05B48" w:rsidRPr="00470F65">
        <w:t xml:space="preserve">your </w:t>
      </w:r>
      <w:r w:rsidR="00973E5D" w:rsidRPr="00470F65">
        <w:t xml:space="preserve">annotation and </w:t>
      </w:r>
      <w:r w:rsidR="00153105" w:rsidRPr="00470F65">
        <w:t>interpretation</w:t>
      </w:r>
      <w:r w:rsidR="00F05B48" w:rsidRPr="00470F65">
        <w:t xml:space="preserve"> of</w:t>
      </w:r>
      <w:r w:rsidR="00586B15" w:rsidRPr="00470F65">
        <w:t xml:space="preserve"> </w:t>
      </w:r>
      <w:r w:rsidR="00886A4E" w:rsidRPr="00470F65">
        <w:t>the poem</w:t>
      </w:r>
      <w:r w:rsidR="001B0173" w:rsidRPr="00470F65">
        <w:t xml:space="preserve"> </w:t>
      </w:r>
      <w:r w:rsidR="00153105" w:rsidRPr="00470F65">
        <w:t xml:space="preserve">(analytical) </w:t>
      </w:r>
      <w:r w:rsidR="007F3A83" w:rsidRPr="00470F65">
        <w:t xml:space="preserve">to </w:t>
      </w:r>
      <w:r w:rsidR="00354B11" w:rsidRPr="00470F65">
        <w:t>explore how it</w:t>
      </w:r>
      <w:r w:rsidR="001B0173" w:rsidRPr="00470F65">
        <w:t xml:space="preserve"> conforms to the </w:t>
      </w:r>
      <w:r w:rsidR="00311525" w:rsidRPr="00470F65">
        <w:t>‘</w:t>
      </w:r>
      <w:r w:rsidR="001B0173" w:rsidRPr="00470F65">
        <w:t>rule</w:t>
      </w:r>
      <w:r w:rsidR="004E6D45" w:rsidRPr="00470F65">
        <w:t>s</w:t>
      </w:r>
      <w:r w:rsidR="00311525" w:rsidRPr="00470F65">
        <w:t>’</w:t>
      </w:r>
      <w:r w:rsidR="004E6D45" w:rsidRPr="00470F65">
        <w:t xml:space="preserve"> </w:t>
      </w:r>
      <w:r w:rsidR="001B0173" w:rsidRPr="00470F65">
        <w:t>of Romanticis</w:t>
      </w:r>
      <w:r w:rsidR="00886A4E" w:rsidRPr="00470F65">
        <w:t>m.</w:t>
      </w:r>
    </w:p>
    <w:p w14:paraId="54E7011E" w14:textId="32C3C68A" w:rsidR="00311525" w:rsidRPr="00470F65" w:rsidRDefault="00311525" w:rsidP="00144C4C">
      <w:pPr>
        <w:pStyle w:val="ListNumber"/>
        <w:numPr>
          <w:ilvl w:val="0"/>
          <w:numId w:val="38"/>
        </w:numPr>
        <w:rPr>
          <w:rStyle w:val="Strong"/>
          <w:b w:val="0"/>
        </w:rPr>
      </w:pPr>
      <w:r w:rsidRPr="00470F65">
        <w:t xml:space="preserve">Be sure to </w:t>
      </w:r>
      <w:r w:rsidR="00F2208C" w:rsidRPr="00470F65">
        <w:t xml:space="preserve">add specific </w:t>
      </w:r>
      <w:r w:rsidR="00780025">
        <w:t xml:space="preserve">textual </w:t>
      </w:r>
      <w:r w:rsidR="00F2208C" w:rsidRPr="00470F65">
        <w:t>evidence from the poem</w:t>
      </w:r>
      <w:r w:rsidR="00642FF0" w:rsidRPr="00470F65">
        <w:t xml:space="preserve"> in the form of quotes where </w:t>
      </w:r>
      <w:r w:rsidR="00921180" w:rsidRPr="00470F65">
        <w:t>appropriate</w:t>
      </w:r>
      <w:r w:rsidR="00921180">
        <w:t>.</w:t>
      </w:r>
    </w:p>
    <w:p w14:paraId="45731D94" w14:textId="631829AC" w:rsidR="00C47D0A" w:rsidRDefault="00C47D0A" w:rsidP="00C47D0A">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44</w:t>
      </w:r>
      <w:r w:rsidR="005028EC">
        <w:rPr>
          <w:noProof/>
        </w:rPr>
        <w:fldChar w:fldCharType="end"/>
      </w:r>
      <w:r w:rsidR="004C42A0">
        <w:rPr>
          <w:noProof/>
        </w:rPr>
        <w:t xml:space="preserve"> </w:t>
      </w:r>
      <w:r w:rsidRPr="00C47D0A">
        <w:t>– playing by the rules paragraph scaffold</w:t>
      </w:r>
    </w:p>
    <w:tbl>
      <w:tblPr>
        <w:tblStyle w:val="Tableheader"/>
        <w:tblW w:w="9634" w:type="dxa"/>
        <w:tblLook w:val="04A0" w:firstRow="1" w:lastRow="0" w:firstColumn="1" w:lastColumn="0" w:noHBand="0" w:noVBand="1"/>
        <w:tblDescription w:val="TEEL paragraph scaffold on The Ecchoing Green. Paragraph scaffold using TEEL on how the poem conforms to the rules of Romanticism."/>
      </w:tblPr>
      <w:tblGrid>
        <w:gridCol w:w="3818"/>
        <w:gridCol w:w="5816"/>
      </w:tblGrid>
      <w:tr w:rsidR="00444C45" w14:paraId="7B3E6888" w14:textId="6302C3AB" w:rsidTr="00213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183D1AEB" w14:textId="7916C253" w:rsidR="00444C45" w:rsidRPr="00DF122F" w:rsidRDefault="00993A1F">
            <w:r w:rsidRPr="00DF122F">
              <w:t>Sentence stems</w:t>
            </w:r>
          </w:p>
        </w:tc>
        <w:tc>
          <w:tcPr>
            <w:tcW w:w="5816" w:type="dxa"/>
          </w:tcPr>
          <w:p w14:paraId="4365D6D5" w14:textId="0BD26310" w:rsidR="00DB1F28" w:rsidRDefault="00DB1F28">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writing</w:t>
            </w:r>
          </w:p>
        </w:tc>
      </w:tr>
      <w:tr w:rsidR="00444C45" w14:paraId="2C503336" w14:textId="1EE1BCC2" w:rsidTr="002130B3">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3818" w:type="dxa"/>
          </w:tcPr>
          <w:p w14:paraId="5A272F58" w14:textId="1A7B1A70" w:rsidR="00444C45" w:rsidRPr="00DF122F" w:rsidRDefault="00A610EE">
            <w:pPr>
              <w:rPr>
                <w:rFonts w:eastAsia="Arial"/>
                <w:b w:val="0"/>
              </w:rPr>
            </w:pPr>
            <w:r w:rsidRPr="00DF122F">
              <w:rPr>
                <w:rFonts w:eastAsia="Arial"/>
                <w:b w:val="0"/>
              </w:rPr>
              <w:t>‘The Echoing Green’ exemplifies Romanticism by</w:t>
            </w:r>
            <w:r w:rsidR="00C64521" w:rsidRPr="00DF122F">
              <w:rPr>
                <w:rFonts w:eastAsia="Arial"/>
                <w:b w:val="0"/>
                <w:bCs/>
              </w:rPr>
              <w:t xml:space="preserve"> ... </w:t>
            </w:r>
          </w:p>
        </w:tc>
        <w:tc>
          <w:tcPr>
            <w:tcW w:w="5816" w:type="dxa"/>
          </w:tcPr>
          <w:p w14:paraId="16FA60C4" w14:textId="77777777" w:rsidR="00DB1F28" w:rsidRDefault="00DB1F28">
            <w:pPr>
              <w:cnfStyle w:val="000000100000" w:firstRow="0" w:lastRow="0" w:firstColumn="0" w:lastColumn="0" w:oddVBand="0" w:evenVBand="0" w:oddHBand="1" w:evenHBand="0" w:firstRowFirstColumn="0" w:firstRowLastColumn="0" w:lastRowFirstColumn="0" w:lastRowLastColumn="0"/>
              <w:rPr>
                <w:rFonts w:eastAsia="Arial"/>
              </w:rPr>
            </w:pPr>
          </w:p>
        </w:tc>
      </w:tr>
      <w:tr w:rsidR="002130B3" w14:paraId="3428F8AA" w14:textId="77777777" w:rsidTr="002130B3">
        <w:trPr>
          <w:cnfStyle w:val="000000010000" w:firstRow="0" w:lastRow="0" w:firstColumn="0" w:lastColumn="0" w:oddVBand="0" w:evenVBand="0" w:oddHBand="0" w:evenHBand="1"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3818" w:type="dxa"/>
          </w:tcPr>
          <w:p w14:paraId="06493153" w14:textId="68554F91" w:rsidR="002130B3" w:rsidRPr="00DF122F" w:rsidRDefault="002130B3" w:rsidP="00A610EE">
            <w:pPr>
              <w:rPr>
                <w:rFonts w:eastAsia="Arial"/>
                <w:b w:val="0"/>
              </w:rPr>
            </w:pPr>
            <w:r w:rsidRPr="00DF122F">
              <w:rPr>
                <w:rFonts w:eastAsia="Arial"/>
                <w:b w:val="0"/>
              </w:rPr>
              <w:t>Blake's 'The Echoing Green' reflects Romantic ideals through</w:t>
            </w:r>
            <w:r w:rsidR="00C64521" w:rsidRPr="00DF122F">
              <w:rPr>
                <w:rFonts w:eastAsia="Arial"/>
                <w:b w:val="0"/>
                <w:bCs/>
              </w:rPr>
              <w:t xml:space="preserve"> ... </w:t>
            </w:r>
          </w:p>
        </w:tc>
        <w:tc>
          <w:tcPr>
            <w:tcW w:w="5816" w:type="dxa"/>
          </w:tcPr>
          <w:p w14:paraId="40F5E397" w14:textId="77777777" w:rsidR="002130B3" w:rsidRDefault="002130B3">
            <w:pPr>
              <w:cnfStyle w:val="000000010000" w:firstRow="0" w:lastRow="0" w:firstColumn="0" w:lastColumn="0" w:oddVBand="0" w:evenVBand="0" w:oddHBand="0" w:evenHBand="1" w:firstRowFirstColumn="0" w:firstRowLastColumn="0" w:lastRowFirstColumn="0" w:lastRowLastColumn="0"/>
              <w:rPr>
                <w:rFonts w:eastAsia="Arial"/>
              </w:rPr>
            </w:pPr>
          </w:p>
        </w:tc>
      </w:tr>
      <w:tr w:rsidR="002130B3" w14:paraId="7EE4BD17" w14:textId="77777777" w:rsidTr="002130B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818" w:type="dxa"/>
          </w:tcPr>
          <w:p w14:paraId="183C26F0" w14:textId="7115D7B1" w:rsidR="002130B3" w:rsidRPr="00DF122F" w:rsidRDefault="002130B3" w:rsidP="00A610EE">
            <w:pPr>
              <w:rPr>
                <w:rFonts w:eastAsia="Arial"/>
                <w:b w:val="0"/>
              </w:rPr>
            </w:pPr>
            <w:r w:rsidRPr="00DF122F">
              <w:rPr>
                <w:rFonts w:eastAsia="Arial"/>
                <w:b w:val="0"/>
              </w:rPr>
              <w:t>Romanticism in 'The Echoing Green' is evident in</w:t>
            </w:r>
            <w:r w:rsidR="00C64521" w:rsidRPr="00DF122F">
              <w:rPr>
                <w:rFonts w:eastAsia="Arial"/>
                <w:b w:val="0"/>
                <w:bCs/>
              </w:rPr>
              <w:t xml:space="preserve"> ... </w:t>
            </w:r>
          </w:p>
        </w:tc>
        <w:tc>
          <w:tcPr>
            <w:tcW w:w="5816" w:type="dxa"/>
          </w:tcPr>
          <w:p w14:paraId="56AE7C55" w14:textId="77777777" w:rsidR="002130B3" w:rsidRDefault="002130B3">
            <w:pPr>
              <w:cnfStyle w:val="000000100000" w:firstRow="0" w:lastRow="0" w:firstColumn="0" w:lastColumn="0" w:oddVBand="0" w:evenVBand="0" w:oddHBand="1" w:evenHBand="0" w:firstRowFirstColumn="0" w:firstRowLastColumn="0" w:lastRowFirstColumn="0" w:lastRowLastColumn="0"/>
              <w:rPr>
                <w:rFonts w:eastAsia="Arial"/>
              </w:rPr>
            </w:pPr>
          </w:p>
        </w:tc>
      </w:tr>
      <w:tr w:rsidR="00444C45" w14:paraId="16FE3046" w14:textId="616B7B0F" w:rsidTr="002130B3">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818" w:type="dxa"/>
          </w:tcPr>
          <w:p w14:paraId="1BAEABB6" w14:textId="24EB1588" w:rsidR="00444C45" w:rsidRPr="00DF122F" w:rsidRDefault="00700585">
            <w:pPr>
              <w:rPr>
                <w:rFonts w:eastAsia="Arial"/>
                <w:b w:val="0"/>
              </w:rPr>
            </w:pPr>
            <w:r w:rsidRPr="00DF122F">
              <w:rPr>
                <w:rFonts w:eastAsia="Arial"/>
                <w:b w:val="0"/>
              </w:rPr>
              <w:t>This poem's focus on nature and emotion highlight</w:t>
            </w:r>
            <w:r w:rsidR="00C64521" w:rsidRPr="00DF122F">
              <w:rPr>
                <w:rFonts w:eastAsia="Arial"/>
                <w:b w:val="0"/>
                <w:bCs/>
              </w:rPr>
              <w:t xml:space="preserve"> ... </w:t>
            </w:r>
          </w:p>
        </w:tc>
        <w:tc>
          <w:tcPr>
            <w:tcW w:w="5816" w:type="dxa"/>
          </w:tcPr>
          <w:p w14:paraId="06E86C49" w14:textId="77777777" w:rsidR="00DB1F28" w:rsidRDefault="00DB1F28">
            <w:pPr>
              <w:cnfStyle w:val="000000010000" w:firstRow="0" w:lastRow="0" w:firstColumn="0" w:lastColumn="0" w:oddVBand="0" w:evenVBand="0" w:oddHBand="0" w:evenHBand="1" w:firstRowFirstColumn="0" w:firstRowLastColumn="0" w:lastRowFirstColumn="0" w:lastRowLastColumn="0"/>
              <w:rPr>
                <w:rFonts w:eastAsia="Arial"/>
              </w:rPr>
            </w:pPr>
          </w:p>
        </w:tc>
      </w:tr>
      <w:tr w:rsidR="002130B3" w14:paraId="22CA58D3" w14:textId="77777777" w:rsidTr="002130B3">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3818" w:type="dxa"/>
          </w:tcPr>
          <w:p w14:paraId="3660304F" w14:textId="662D1D5F" w:rsidR="002130B3" w:rsidRPr="00DF122F" w:rsidRDefault="002130B3" w:rsidP="00700585">
            <w:pPr>
              <w:rPr>
                <w:rFonts w:eastAsia="Arial"/>
                <w:b w:val="0"/>
              </w:rPr>
            </w:pPr>
            <w:r w:rsidRPr="00DF122F">
              <w:rPr>
                <w:rFonts w:eastAsia="Arial"/>
                <w:b w:val="0"/>
              </w:rPr>
              <w:t>Blake's depiction of individual youth and age shows</w:t>
            </w:r>
            <w:r w:rsidR="00C64521" w:rsidRPr="00DF122F">
              <w:rPr>
                <w:rFonts w:eastAsia="Arial"/>
                <w:b w:val="0"/>
                <w:bCs/>
              </w:rPr>
              <w:t xml:space="preserve"> ... </w:t>
            </w:r>
          </w:p>
        </w:tc>
        <w:tc>
          <w:tcPr>
            <w:tcW w:w="5816" w:type="dxa"/>
          </w:tcPr>
          <w:p w14:paraId="232A2496" w14:textId="77777777" w:rsidR="002130B3" w:rsidRDefault="002130B3">
            <w:pPr>
              <w:cnfStyle w:val="000000100000" w:firstRow="0" w:lastRow="0" w:firstColumn="0" w:lastColumn="0" w:oddVBand="0" w:evenVBand="0" w:oddHBand="1" w:evenHBand="0" w:firstRowFirstColumn="0" w:firstRowLastColumn="0" w:lastRowFirstColumn="0" w:lastRowLastColumn="0"/>
              <w:rPr>
                <w:rFonts w:eastAsia="Arial"/>
              </w:rPr>
            </w:pPr>
          </w:p>
        </w:tc>
      </w:tr>
      <w:tr w:rsidR="002130B3" w14:paraId="2B75BE03" w14:textId="77777777" w:rsidTr="002130B3">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818" w:type="dxa"/>
          </w:tcPr>
          <w:p w14:paraId="74FDD349" w14:textId="07B30426" w:rsidR="002130B3" w:rsidRPr="00DF122F" w:rsidRDefault="002130B3" w:rsidP="00700585">
            <w:pPr>
              <w:rPr>
                <w:rFonts w:eastAsia="Arial"/>
                <w:b w:val="0"/>
              </w:rPr>
            </w:pPr>
            <w:r w:rsidRPr="00DF122F">
              <w:rPr>
                <w:rFonts w:eastAsia="Arial"/>
                <w:b w:val="0"/>
              </w:rPr>
              <w:t>Innocence, a key Romantic t</w:t>
            </w:r>
            <w:r w:rsidR="008A41DE">
              <w:rPr>
                <w:rFonts w:eastAsia="Arial"/>
                <w:b w:val="0"/>
              </w:rPr>
              <w:t>opic</w:t>
            </w:r>
            <w:r w:rsidRPr="00DF122F">
              <w:rPr>
                <w:rFonts w:eastAsia="Arial"/>
                <w:b w:val="0"/>
              </w:rPr>
              <w:t>, emerges in the poem via</w:t>
            </w:r>
            <w:r w:rsidR="00C64521" w:rsidRPr="00DF122F">
              <w:rPr>
                <w:rFonts w:eastAsia="Arial"/>
                <w:b w:val="0"/>
                <w:bCs/>
              </w:rPr>
              <w:t xml:space="preserve"> ... </w:t>
            </w:r>
          </w:p>
        </w:tc>
        <w:tc>
          <w:tcPr>
            <w:tcW w:w="5816" w:type="dxa"/>
          </w:tcPr>
          <w:p w14:paraId="489F89C9" w14:textId="77777777" w:rsidR="002130B3" w:rsidRDefault="002130B3">
            <w:pPr>
              <w:cnfStyle w:val="000000010000" w:firstRow="0" w:lastRow="0" w:firstColumn="0" w:lastColumn="0" w:oddVBand="0" w:evenVBand="0" w:oddHBand="0" w:evenHBand="1" w:firstRowFirstColumn="0" w:firstRowLastColumn="0" w:lastRowFirstColumn="0" w:lastRowLastColumn="0"/>
              <w:rPr>
                <w:rFonts w:eastAsia="Arial"/>
              </w:rPr>
            </w:pPr>
          </w:p>
        </w:tc>
      </w:tr>
      <w:tr w:rsidR="00444C45" w14:paraId="43D576A5" w14:textId="1AE2DDD4" w:rsidTr="002130B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818" w:type="dxa"/>
          </w:tcPr>
          <w:p w14:paraId="6BD0C9AA" w14:textId="1F387781" w:rsidR="00444C45" w:rsidRPr="00DF122F" w:rsidRDefault="00E42093">
            <w:pPr>
              <w:rPr>
                <w:rFonts w:eastAsia="Arial"/>
                <w:b w:val="0"/>
              </w:rPr>
            </w:pPr>
            <w:r w:rsidRPr="00DF122F">
              <w:rPr>
                <w:rFonts w:eastAsia="Arial"/>
                <w:b w:val="0"/>
              </w:rPr>
              <w:t>The use of imagery in '[Quote]' vividly captures</w:t>
            </w:r>
            <w:r w:rsidR="00C64521" w:rsidRPr="00DF122F">
              <w:rPr>
                <w:rFonts w:eastAsia="Arial"/>
                <w:b w:val="0"/>
                <w:bCs/>
              </w:rPr>
              <w:t xml:space="preserve"> ... </w:t>
            </w:r>
          </w:p>
        </w:tc>
        <w:tc>
          <w:tcPr>
            <w:tcW w:w="5816" w:type="dxa"/>
          </w:tcPr>
          <w:p w14:paraId="5E45504C" w14:textId="77777777" w:rsidR="00DB1F28" w:rsidRDefault="00DB1F28">
            <w:pPr>
              <w:cnfStyle w:val="000000100000" w:firstRow="0" w:lastRow="0" w:firstColumn="0" w:lastColumn="0" w:oddVBand="0" w:evenVBand="0" w:oddHBand="1" w:evenHBand="0" w:firstRowFirstColumn="0" w:firstRowLastColumn="0" w:lastRowFirstColumn="0" w:lastRowLastColumn="0"/>
              <w:rPr>
                <w:rFonts w:eastAsia="Arial"/>
              </w:rPr>
            </w:pPr>
          </w:p>
        </w:tc>
      </w:tr>
      <w:tr w:rsidR="002130B3" w14:paraId="21D477B2" w14:textId="77777777" w:rsidTr="002130B3">
        <w:trPr>
          <w:cnfStyle w:val="000000010000" w:firstRow="0" w:lastRow="0" w:firstColumn="0" w:lastColumn="0" w:oddVBand="0" w:evenVBand="0" w:oddHBand="0" w:evenHBand="1"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3818" w:type="dxa"/>
          </w:tcPr>
          <w:p w14:paraId="680B4D93" w14:textId="35A1154F" w:rsidR="002130B3" w:rsidRPr="00DF122F" w:rsidRDefault="002130B3" w:rsidP="00E42093">
            <w:pPr>
              <w:rPr>
                <w:rFonts w:eastAsia="Arial"/>
                <w:b w:val="0"/>
              </w:rPr>
            </w:pPr>
            <w:r w:rsidRPr="00DF122F">
              <w:rPr>
                <w:rFonts w:eastAsia="Arial"/>
                <w:b w:val="0"/>
              </w:rPr>
              <w:t>The descriptive language in '[Quote]' paints a Romantic picture of</w:t>
            </w:r>
            <w:r w:rsidR="00C64521" w:rsidRPr="00DF122F">
              <w:rPr>
                <w:rFonts w:eastAsia="Arial"/>
                <w:b w:val="0"/>
                <w:bCs/>
              </w:rPr>
              <w:t xml:space="preserve"> ... </w:t>
            </w:r>
          </w:p>
        </w:tc>
        <w:tc>
          <w:tcPr>
            <w:tcW w:w="5816" w:type="dxa"/>
          </w:tcPr>
          <w:p w14:paraId="14ABE748" w14:textId="77777777" w:rsidR="002130B3" w:rsidRDefault="002130B3">
            <w:pPr>
              <w:cnfStyle w:val="000000010000" w:firstRow="0" w:lastRow="0" w:firstColumn="0" w:lastColumn="0" w:oddVBand="0" w:evenVBand="0" w:oddHBand="0" w:evenHBand="1" w:firstRowFirstColumn="0" w:firstRowLastColumn="0" w:lastRowFirstColumn="0" w:lastRowLastColumn="0"/>
              <w:rPr>
                <w:rFonts w:eastAsia="Arial"/>
              </w:rPr>
            </w:pPr>
          </w:p>
        </w:tc>
      </w:tr>
      <w:tr w:rsidR="00444C45" w14:paraId="3334200C" w14:textId="362A9C92" w:rsidTr="002130B3">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818" w:type="dxa"/>
          </w:tcPr>
          <w:p w14:paraId="6E32F028" w14:textId="112C82BC" w:rsidR="00444C45" w:rsidRPr="00DF122F" w:rsidRDefault="00E774C9">
            <w:pPr>
              <w:rPr>
                <w:rFonts w:eastAsia="Arial"/>
                <w:b w:val="0"/>
              </w:rPr>
            </w:pPr>
            <w:r w:rsidRPr="00DF122F">
              <w:rPr>
                <w:rFonts w:eastAsia="Arial"/>
                <w:b w:val="0"/>
              </w:rPr>
              <w:t>Thus, the poem enriches Romantic tradition by</w:t>
            </w:r>
            <w:r w:rsidR="00C64521" w:rsidRPr="00DF122F">
              <w:rPr>
                <w:rFonts w:eastAsia="Arial"/>
                <w:b w:val="0"/>
                <w:bCs/>
              </w:rPr>
              <w:t xml:space="preserve"> ... </w:t>
            </w:r>
          </w:p>
        </w:tc>
        <w:tc>
          <w:tcPr>
            <w:tcW w:w="5816" w:type="dxa"/>
          </w:tcPr>
          <w:p w14:paraId="2FA0B5C8" w14:textId="77777777" w:rsidR="00DB1F28" w:rsidRDefault="00DB1F28">
            <w:pPr>
              <w:cnfStyle w:val="000000100000" w:firstRow="0" w:lastRow="0" w:firstColumn="0" w:lastColumn="0" w:oddVBand="0" w:evenVBand="0" w:oddHBand="1" w:evenHBand="0" w:firstRowFirstColumn="0" w:firstRowLastColumn="0" w:lastRowFirstColumn="0" w:lastRowLastColumn="0"/>
              <w:rPr>
                <w:rFonts w:eastAsia="Arial"/>
              </w:rPr>
            </w:pPr>
          </w:p>
        </w:tc>
      </w:tr>
      <w:tr w:rsidR="002130B3" w14:paraId="392AED05" w14:textId="77777777" w:rsidTr="002130B3">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818" w:type="dxa"/>
          </w:tcPr>
          <w:p w14:paraId="3AD39289" w14:textId="609F0BE0" w:rsidR="002130B3" w:rsidRPr="00DF122F" w:rsidRDefault="002130B3" w:rsidP="00E774C9">
            <w:pPr>
              <w:rPr>
                <w:rFonts w:eastAsia="Arial"/>
                <w:b w:val="0"/>
              </w:rPr>
            </w:pPr>
            <w:r w:rsidRPr="00DF122F">
              <w:rPr>
                <w:rFonts w:eastAsia="Arial"/>
                <w:b w:val="0"/>
              </w:rPr>
              <w:t>Hence, Blake's work testifies to Romantic ideals of</w:t>
            </w:r>
            <w:r w:rsidR="00C64521" w:rsidRPr="00DF122F">
              <w:rPr>
                <w:rFonts w:eastAsia="Arial"/>
                <w:b w:val="0"/>
                <w:bCs/>
              </w:rPr>
              <w:t xml:space="preserve"> ... </w:t>
            </w:r>
          </w:p>
        </w:tc>
        <w:tc>
          <w:tcPr>
            <w:tcW w:w="5816" w:type="dxa"/>
          </w:tcPr>
          <w:p w14:paraId="61A95B92" w14:textId="77777777" w:rsidR="002130B3" w:rsidRDefault="002130B3">
            <w:pPr>
              <w:cnfStyle w:val="000000010000" w:firstRow="0" w:lastRow="0" w:firstColumn="0" w:lastColumn="0" w:oddVBand="0" w:evenVBand="0" w:oddHBand="0" w:evenHBand="1" w:firstRowFirstColumn="0" w:firstRowLastColumn="0" w:lastRowFirstColumn="0" w:lastRowLastColumn="0"/>
              <w:rPr>
                <w:rFonts w:eastAsia="Arial"/>
              </w:rPr>
            </w:pPr>
          </w:p>
        </w:tc>
      </w:tr>
      <w:tr w:rsidR="002130B3" w14:paraId="3180A96D" w14:textId="77777777" w:rsidTr="002130B3">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3818" w:type="dxa"/>
          </w:tcPr>
          <w:p w14:paraId="5CFCE417" w14:textId="5E2876C0" w:rsidR="002130B3" w:rsidRPr="00DF122F" w:rsidRDefault="002130B3" w:rsidP="00E774C9">
            <w:pPr>
              <w:rPr>
                <w:rFonts w:eastAsia="Arial"/>
                <w:b w:val="0"/>
              </w:rPr>
            </w:pPr>
            <w:r w:rsidRPr="00DF122F">
              <w:rPr>
                <w:rFonts w:eastAsia="Arial"/>
                <w:b w:val="0"/>
              </w:rPr>
              <w:t>Therefore, 'The Echoing Green' embodies Romantic essence through</w:t>
            </w:r>
            <w:r w:rsidR="00C64521" w:rsidRPr="00DF122F">
              <w:rPr>
                <w:rFonts w:eastAsia="Arial"/>
                <w:b w:val="0"/>
                <w:bCs/>
              </w:rPr>
              <w:t xml:space="preserve"> ... </w:t>
            </w:r>
          </w:p>
        </w:tc>
        <w:tc>
          <w:tcPr>
            <w:tcW w:w="5816" w:type="dxa"/>
          </w:tcPr>
          <w:p w14:paraId="6CC73672" w14:textId="77777777" w:rsidR="002130B3" w:rsidRDefault="002130B3">
            <w:pPr>
              <w:cnfStyle w:val="000000100000" w:firstRow="0" w:lastRow="0" w:firstColumn="0" w:lastColumn="0" w:oddVBand="0" w:evenVBand="0" w:oddHBand="1" w:evenHBand="0" w:firstRowFirstColumn="0" w:firstRowLastColumn="0" w:lastRowFirstColumn="0" w:lastRowLastColumn="0"/>
              <w:rPr>
                <w:rFonts w:eastAsia="Arial"/>
              </w:rPr>
            </w:pPr>
          </w:p>
        </w:tc>
      </w:tr>
    </w:tbl>
    <w:p w14:paraId="0BE33632" w14:textId="77777777" w:rsidR="005B4D30" w:rsidRPr="00A55B90" w:rsidRDefault="005B4D30" w:rsidP="00A55B90">
      <w:r>
        <w:br w:type="page"/>
      </w:r>
    </w:p>
    <w:p w14:paraId="16E1D804" w14:textId="2671374F" w:rsidR="008072F2" w:rsidRDefault="008072F2" w:rsidP="008072F2">
      <w:pPr>
        <w:pStyle w:val="Heading2"/>
      </w:pPr>
      <w:bookmarkStart w:id="80" w:name="_Toc164776136"/>
      <w:r>
        <w:t xml:space="preserve">Phase 4, resource 2 – playing by the rules </w:t>
      </w:r>
      <w:r w:rsidR="002D604C">
        <w:t>exemplar</w:t>
      </w:r>
      <w:bookmarkEnd w:id="80"/>
    </w:p>
    <w:p w14:paraId="7128BC9C" w14:textId="32C415AD" w:rsidR="008072F2" w:rsidRPr="00F0052F" w:rsidRDefault="008072F2" w:rsidP="008072F2">
      <w:pPr>
        <w:pStyle w:val="FeatureBox2"/>
      </w:pPr>
      <w:r w:rsidRPr="00E42CCA">
        <w:rPr>
          <w:rStyle w:val="Strong"/>
        </w:rPr>
        <w:t>Teacher note:</w:t>
      </w:r>
      <w:r>
        <w:t xml:space="preserve"> the following </w:t>
      </w:r>
      <w:r w:rsidR="00EF059F">
        <w:t>responses</w:t>
      </w:r>
      <w:r>
        <w:t xml:space="preserve"> </w:t>
      </w:r>
      <w:r w:rsidR="00EF059F">
        <w:t>are</w:t>
      </w:r>
      <w:r>
        <w:t xml:space="preserve"> possible answe</w:t>
      </w:r>
      <w:r w:rsidR="0055736F">
        <w:t>rs</w:t>
      </w:r>
      <w:r>
        <w:t xml:space="preserve"> to the student paragraph writing which follows in </w:t>
      </w:r>
      <w:r w:rsidRPr="0031294C">
        <w:rPr>
          <w:b/>
          <w:bCs/>
        </w:rPr>
        <w:t>Phase 4, activity 6 – playing by the rules</w:t>
      </w:r>
      <w:r>
        <w:t xml:space="preserve">. In this </w:t>
      </w:r>
      <w:r w:rsidR="00516829">
        <w:t>guided writing,</w:t>
      </w:r>
      <w:r>
        <w:t xml:space="preserve"> students are asked </w:t>
      </w:r>
      <w:r w:rsidR="00516829">
        <w:t>practise their</w:t>
      </w:r>
      <w:r>
        <w:t xml:space="preserve"> informative </w:t>
      </w:r>
      <w:r w:rsidR="00516829">
        <w:t xml:space="preserve">and analytical </w:t>
      </w:r>
      <w:r>
        <w:t xml:space="preserve">writing </w:t>
      </w:r>
      <w:r w:rsidR="00A84AB2">
        <w:t>through</w:t>
      </w:r>
      <w:r>
        <w:t xml:space="preserve"> analysis of the poem</w:t>
      </w:r>
      <w:r w:rsidR="00A84AB2">
        <w:t xml:space="preserve"> and its context</w:t>
      </w:r>
      <w:r>
        <w:t>. The annotation below will support your work with students in this area, particularly as it is a requirement of the formal assessment task to write in a style that incorporates analysis and informative writing.</w:t>
      </w:r>
    </w:p>
    <w:p w14:paraId="42D89E7D" w14:textId="349D5279" w:rsidR="008072F2" w:rsidRDefault="008072F2" w:rsidP="008072F2">
      <w:r w:rsidRPr="00CE5C85">
        <w:t>The following table</w:t>
      </w:r>
      <w:r w:rsidR="005E2D2C">
        <w:t xml:space="preserve"> provides an exemplar response for teacher reference.</w:t>
      </w:r>
    </w:p>
    <w:p w14:paraId="09FCE699" w14:textId="342B333D" w:rsidR="00A71471" w:rsidRDefault="00A71471" w:rsidP="00A71471">
      <w:pPr>
        <w:pStyle w:val="Caption"/>
      </w:pPr>
      <w:r>
        <w:t xml:space="preserve">Table </w:t>
      </w:r>
      <w:r>
        <w:fldChar w:fldCharType="begin"/>
      </w:r>
      <w:r>
        <w:instrText>SEQ Table \* ARABIC</w:instrText>
      </w:r>
      <w:r>
        <w:fldChar w:fldCharType="separate"/>
      </w:r>
      <w:r w:rsidR="00A502DA">
        <w:rPr>
          <w:noProof/>
        </w:rPr>
        <w:t>45</w:t>
      </w:r>
      <w:r>
        <w:fldChar w:fldCharType="end"/>
      </w:r>
      <w:r>
        <w:t xml:space="preserve"> – </w:t>
      </w:r>
      <w:r w:rsidR="002A515C">
        <w:t>possible answers to student paragraph writing</w:t>
      </w:r>
    </w:p>
    <w:tbl>
      <w:tblPr>
        <w:tblStyle w:val="Tableheader"/>
        <w:tblW w:w="9634" w:type="dxa"/>
        <w:tblLook w:val="04A0" w:firstRow="1" w:lastRow="0" w:firstColumn="1" w:lastColumn="0" w:noHBand="0" w:noVBand="1"/>
        <w:tblDescription w:val="Sentence stems and possible student responses provided."/>
      </w:tblPr>
      <w:tblGrid>
        <w:gridCol w:w="3818"/>
        <w:gridCol w:w="5816"/>
      </w:tblGrid>
      <w:tr w:rsidR="00243154" w14:paraId="0FA76029" w14:textId="77777777" w:rsidTr="002431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13740989" w14:textId="77777777" w:rsidR="00243154" w:rsidRPr="00354994" w:rsidRDefault="00243154">
            <w:r w:rsidRPr="00354994">
              <w:t>Sentence stems</w:t>
            </w:r>
          </w:p>
        </w:tc>
        <w:tc>
          <w:tcPr>
            <w:tcW w:w="5816" w:type="dxa"/>
          </w:tcPr>
          <w:p w14:paraId="659E942D" w14:textId="77777777" w:rsidR="00243154" w:rsidRDefault="00243154">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writing</w:t>
            </w:r>
          </w:p>
        </w:tc>
      </w:tr>
      <w:tr w:rsidR="00243154" w14:paraId="4ED42349" w14:textId="77777777" w:rsidTr="00243154">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3818" w:type="dxa"/>
          </w:tcPr>
          <w:p w14:paraId="2320C842" w14:textId="017370DB" w:rsidR="00243154" w:rsidRPr="00354994" w:rsidRDefault="00243154">
            <w:pPr>
              <w:rPr>
                <w:rFonts w:eastAsia="Arial"/>
                <w:b w:val="0"/>
              </w:rPr>
            </w:pPr>
            <w:r w:rsidRPr="00354994">
              <w:rPr>
                <w:rFonts w:eastAsia="Arial"/>
                <w:b w:val="0"/>
              </w:rPr>
              <w:t>‘The Echoing Green’ exemplifies Romanticism by</w:t>
            </w:r>
            <w:r w:rsidR="00C64521" w:rsidRPr="00354994">
              <w:rPr>
                <w:rFonts w:eastAsia="Arial"/>
                <w:b w:val="0"/>
                <w:bCs/>
              </w:rPr>
              <w:t xml:space="preserve"> ... </w:t>
            </w:r>
          </w:p>
        </w:tc>
        <w:tc>
          <w:tcPr>
            <w:tcW w:w="5816" w:type="dxa"/>
          </w:tcPr>
          <w:p w14:paraId="3BAF4AC4" w14:textId="4FC6B1B8" w:rsidR="00243154" w:rsidRDefault="00C64521">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 ... </w:t>
            </w:r>
            <w:r w:rsidR="00613962">
              <w:rPr>
                <w:rFonts w:eastAsia="Arial"/>
              </w:rPr>
              <w:t xml:space="preserve">its </w:t>
            </w:r>
            <w:r w:rsidR="002D604C" w:rsidRPr="002D604C">
              <w:rPr>
                <w:rFonts w:eastAsia="Arial"/>
              </w:rPr>
              <w:t>focus on the natural world</w:t>
            </w:r>
          </w:p>
        </w:tc>
      </w:tr>
      <w:tr w:rsidR="00243154" w14:paraId="4E4DD11E" w14:textId="77777777" w:rsidTr="00243154">
        <w:trPr>
          <w:cnfStyle w:val="000000010000" w:firstRow="0" w:lastRow="0" w:firstColumn="0" w:lastColumn="0" w:oddVBand="0" w:evenVBand="0" w:oddHBand="0" w:evenHBand="1"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3818" w:type="dxa"/>
          </w:tcPr>
          <w:p w14:paraId="3B5A7871" w14:textId="27020A77" w:rsidR="00243154" w:rsidRPr="00354994" w:rsidRDefault="00243154">
            <w:pPr>
              <w:rPr>
                <w:rFonts w:eastAsia="Arial"/>
                <w:b w:val="0"/>
              </w:rPr>
            </w:pPr>
            <w:r w:rsidRPr="00354994">
              <w:rPr>
                <w:rFonts w:eastAsia="Arial"/>
                <w:b w:val="0"/>
              </w:rPr>
              <w:t>Blake's 'The Echoing Green' reflects Romantic ideals through</w:t>
            </w:r>
            <w:r w:rsidR="00C64521" w:rsidRPr="00354994">
              <w:rPr>
                <w:rFonts w:eastAsia="Arial"/>
                <w:b w:val="0"/>
                <w:bCs/>
              </w:rPr>
              <w:t xml:space="preserve"> ... </w:t>
            </w:r>
          </w:p>
        </w:tc>
        <w:tc>
          <w:tcPr>
            <w:tcW w:w="5816" w:type="dxa"/>
          </w:tcPr>
          <w:p w14:paraId="18CB677C" w14:textId="5C46B177" w:rsidR="00243154" w:rsidRDefault="00C64521">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t xml:space="preserve"> ... </w:t>
            </w:r>
            <w:r w:rsidR="00E348B5" w:rsidRPr="00E348B5">
              <w:rPr>
                <w:rFonts w:eastAsia="Arial"/>
              </w:rPr>
              <w:t>its exploration of innocence and the joyful experiences of youth within a natural setting.</w:t>
            </w:r>
          </w:p>
        </w:tc>
      </w:tr>
      <w:tr w:rsidR="00243154" w14:paraId="68242D4F" w14:textId="77777777" w:rsidTr="00243154">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818" w:type="dxa"/>
          </w:tcPr>
          <w:p w14:paraId="1A5C5A45" w14:textId="19172924" w:rsidR="00243154" w:rsidRPr="00354994" w:rsidRDefault="00243154">
            <w:pPr>
              <w:rPr>
                <w:rFonts w:eastAsia="Arial"/>
                <w:b w:val="0"/>
              </w:rPr>
            </w:pPr>
            <w:r w:rsidRPr="00354994">
              <w:rPr>
                <w:rFonts w:eastAsia="Arial"/>
                <w:b w:val="0"/>
              </w:rPr>
              <w:t>Romanticism in 'The Echoing Green' is evident in</w:t>
            </w:r>
            <w:r w:rsidR="00C64521" w:rsidRPr="00354994">
              <w:rPr>
                <w:rFonts w:eastAsia="Arial"/>
                <w:b w:val="0"/>
                <w:bCs/>
              </w:rPr>
              <w:t xml:space="preserve"> ... </w:t>
            </w:r>
          </w:p>
        </w:tc>
        <w:tc>
          <w:tcPr>
            <w:tcW w:w="5816" w:type="dxa"/>
          </w:tcPr>
          <w:p w14:paraId="63FFD1E5" w14:textId="6445DB51" w:rsidR="00243154" w:rsidRDefault="00C64521">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 ... </w:t>
            </w:r>
            <w:r w:rsidR="005011A8">
              <w:rPr>
                <w:rFonts w:eastAsia="Arial"/>
              </w:rPr>
              <w:t xml:space="preserve">the </w:t>
            </w:r>
            <w:r w:rsidR="00E348B5" w:rsidRPr="00E348B5">
              <w:rPr>
                <w:rFonts w:eastAsia="Arial"/>
              </w:rPr>
              <w:t xml:space="preserve">vibrant imagery </w:t>
            </w:r>
            <w:r w:rsidR="00CE2DC4">
              <w:rPr>
                <w:rFonts w:eastAsia="Arial"/>
              </w:rPr>
              <w:t>and</w:t>
            </w:r>
            <w:r w:rsidR="00E348B5" w:rsidRPr="00E348B5">
              <w:rPr>
                <w:rFonts w:eastAsia="Arial"/>
              </w:rPr>
              <w:t xml:space="preserve"> beauty of the natural world.</w:t>
            </w:r>
          </w:p>
        </w:tc>
      </w:tr>
      <w:tr w:rsidR="00243154" w14:paraId="68E8ED57" w14:textId="77777777" w:rsidTr="00243154">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818" w:type="dxa"/>
          </w:tcPr>
          <w:p w14:paraId="4EEB17D9" w14:textId="02ECEB72" w:rsidR="00243154" w:rsidRPr="00354994" w:rsidRDefault="00243154">
            <w:pPr>
              <w:rPr>
                <w:rFonts w:eastAsia="Arial"/>
                <w:b w:val="0"/>
              </w:rPr>
            </w:pPr>
            <w:r w:rsidRPr="00354994">
              <w:rPr>
                <w:rFonts w:eastAsia="Arial"/>
                <w:b w:val="0"/>
              </w:rPr>
              <w:t>This poem's focus on nature and emotion highlight</w:t>
            </w:r>
            <w:r w:rsidR="00C64521" w:rsidRPr="00354994">
              <w:rPr>
                <w:rFonts w:eastAsia="Arial"/>
                <w:b w:val="0"/>
                <w:bCs/>
              </w:rPr>
              <w:t xml:space="preserve"> ... </w:t>
            </w:r>
          </w:p>
        </w:tc>
        <w:tc>
          <w:tcPr>
            <w:tcW w:w="5816" w:type="dxa"/>
          </w:tcPr>
          <w:p w14:paraId="2BFECC1B" w14:textId="73CE2119" w:rsidR="00243154" w:rsidRDefault="00612585" w:rsidP="00E348B5">
            <w:pPr>
              <w:widowControl/>
              <w:mirrorIndents w:val="0"/>
              <w:cnfStyle w:val="000000010000" w:firstRow="0" w:lastRow="0" w:firstColumn="0" w:lastColumn="0" w:oddVBand="0" w:evenVBand="0" w:oddHBand="0" w:evenHBand="1" w:firstRowFirstColumn="0" w:firstRowLastColumn="0" w:lastRowFirstColumn="0" w:lastRowLastColumn="0"/>
              <w:rPr>
                <w:rFonts w:eastAsia="Arial"/>
              </w:rPr>
            </w:pPr>
            <w:r w:rsidRPr="00612585">
              <w:rPr>
                <w:rFonts w:eastAsia="Arial"/>
              </w:rPr>
              <w:t xml:space="preserve">the </w:t>
            </w:r>
            <w:r w:rsidR="00E348B5" w:rsidRPr="00E348B5">
              <w:rPr>
                <w:rFonts w:eastAsia="Arial"/>
              </w:rPr>
              <w:t xml:space="preserve">Romantic belief in the impact of the </w:t>
            </w:r>
            <w:r w:rsidRPr="00612585">
              <w:rPr>
                <w:rFonts w:eastAsia="Arial"/>
              </w:rPr>
              <w:t>natural environment</w:t>
            </w:r>
            <w:r w:rsidR="00E348B5" w:rsidRPr="00E348B5">
              <w:rPr>
                <w:rFonts w:eastAsia="Arial"/>
              </w:rPr>
              <w:t xml:space="preserve"> on the human spirit.</w:t>
            </w:r>
          </w:p>
        </w:tc>
      </w:tr>
      <w:tr w:rsidR="00243154" w14:paraId="120D0CE5" w14:textId="77777777" w:rsidTr="00243154">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3818" w:type="dxa"/>
          </w:tcPr>
          <w:p w14:paraId="4AE61206" w14:textId="68FDE0FA" w:rsidR="00243154" w:rsidRPr="00354994" w:rsidRDefault="00243154">
            <w:pPr>
              <w:rPr>
                <w:rFonts w:eastAsia="Arial"/>
                <w:b w:val="0"/>
              </w:rPr>
            </w:pPr>
            <w:r w:rsidRPr="00354994">
              <w:rPr>
                <w:rFonts w:eastAsia="Arial"/>
                <w:b w:val="0"/>
              </w:rPr>
              <w:t>Blake's depiction of individual youth and age shows</w:t>
            </w:r>
            <w:r w:rsidR="00C64521" w:rsidRPr="00354994">
              <w:rPr>
                <w:rFonts w:eastAsia="Arial"/>
                <w:b w:val="0"/>
                <w:bCs/>
              </w:rPr>
              <w:t xml:space="preserve"> ... </w:t>
            </w:r>
          </w:p>
        </w:tc>
        <w:tc>
          <w:tcPr>
            <w:tcW w:w="5816" w:type="dxa"/>
          </w:tcPr>
          <w:p w14:paraId="774E4DD6" w14:textId="149DCFC2" w:rsidR="00243154" w:rsidRDefault="00E348B5">
            <w:pPr>
              <w:cnfStyle w:val="000000100000" w:firstRow="0" w:lastRow="0" w:firstColumn="0" w:lastColumn="0" w:oddVBand="0" w:evenVBand="0" w:oddHBand="1" w:evenHBand="0" w:firstRowFirstColumn="0" w:firstRowLastColumn="0" w:lastRowFirstColumn="0" w:lastRowLastColumn="0"/>
              <w:rPr>
                <w:rFonts w:eastAsia="Arial"/>
              </w:rPr>
            </w:pPr>
            <w:r w:rsidRPr="00E348B5">
              <w:rPr>
                <w:rFonts w:eastAsia="Arial"/>
              </w:rPr>
              <w:t>the Romantic idealisation of childhood as a state of purity and imagination.</w:t>
            </w:r>
          </w:p>
        </w:tc>
      </w:tr>
      <w:tr w:rsidR="00243154" w14:paraId="0278117E" w14:textId="77777777" w:rsidTr="00243154">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818" w:type="dxa"/>
          </w:tcPr>
          <w:p w14:paraId="19B4744D" w14:textId="4428C737" w:rsidR="00243154" w:rsidRPr="00354994" w:rsidRDefault="00243154">
            <w:pPr>
              <w:rPr>
                <w:rFonts w:eastAsia="Arial"/>
                <w:b w:val="0"/>
              </w:rPr>
            </w:pPr>
            <w:r w:rsidRPr="00354994">
              <w:rPr>
                <w:rFonts w:eastAsia="Arial"/>
                <w:b w:val="0"/>
              </w:rPr>
              <w:t>Innocence, a key Romantic t</w:t>
            </w:r>
            <w:r w:rsidR="008A41DE">
              <w:rPr>
                <w:rFonts w:eastAsia="Arial"/>
                <w:b w:val="0"/>
              </w:rPr>
              <w:t>opic</w:t>
            </w:r>
            <w:r w:rsidRPr="00354994">
              <w:rPr>
                <w:rFonts w:eastAsia="Arial"/>
                <w:b w:val="0"/>
              </w:rPr>
              <w:t>, emerges in the poem via</w:t>
            </w:r>
            <w:r w:rsidR="00C64521" w:rsidRPr="00354994">
              <w:rPr>
                <w:rFonts w:eastAsia="Arial"/>
                <w:b w:val="0"/>
                <w:bCs/>
              </w:rPr>
              <w:t xml:space="preserve"> ... </w:t>
            </w:r>
          </w:p>
        </w:tc>
        <w:tc>
          <w:tcPr>
            <w:tcW w:w="5816" w:type="dxa"/>
          </w:tcPr>
          <w:p w14:paraId="3ADE6FE9" w14:textId="1DBE5BF8" w:rsidR="00243154" w:rsidRDefault="00E348B5">
            <w:pPr>
              <w:cnfStyle w:val="000000010000" w:firstRow="0" w:lastRow="0" w:firstColumn="0" w:lastColumn="0" w:oddVBand="0" w:evenVBand="0" w:oddHBand="0" w:evenHBand="1" w:firstRowFirstColumn="0" w:firstRowLastColumn="0" w:lastRowFirstColumn="0" w:lastRowLastColumn="0"/>
              <w:rPr>
                <w:rFonts w:eastAsia="Arial"/>
              </w:rPr>
            </w:pPr>
            <w:r w:rsidRPr="00E348B5">
              <w:rPr>
                <w:rFonts w:eastAsia="Arial"/>
              </w:rPr>
              <w:t>the joyful play of children</w:t>
            </w:r>
            <w:r w:rsidR="006E4214">
              <w:rPr>
                <w:rFonts w:eastAsia="Arial"/>
              </w:rPr>
              <w:t>.</w:t>
            </w:r>
          </w:p>
        </w:tc>
      </w:tr>
      <w:tr w:rsidR="00243154" w14:paraId="583997CD" w14:textId="77777777" w:rsidTr="0024315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818" w:type="dxa"/>
          </w:tcPr>
          <w:p w14:paraId="5343CC10" w14:textId="5D23C8A6" w:rsidR="00243154" w:rsidRPr="00354994" w:rsidRDefault="00243154">
            <w:pPr>
              <w:rPr>
                <w:rFonts w:eastAsia="Arial"/>
                <w:b w:val="0"/>
              </w:rPr>
            </w:pPr>
            <w:r w:rsidRPr="00354994">
              <w:rPr>
                <w:rFonts w:eastAsia="Arial"/>
                <w:b w:val="0"/>
              </w:rPr>
              <w:t>The use of imagery in '[Quote]' vividly captures</w:t>
            </w:r>
            <w:r w:rsidR="00C64521" w:rsidRPr="00354994">
              <w:rPr>
                <w:rFonts w:eastAsia="Arial"/>
                <w:b w:val="0"/>
                <w:bCs/>
              </w:rPr>
              <w:t xml:space="preserve"> ... </w:t>
            </w:r>
          </w:p>
        </w:tc>
        <w:tc>
          <w:tcPr>
            <w:tcW w:w="5816" w:type="dxa"/>
          </w:tcPr>
          <w:p w14:paraId="6AF871FB" w14:textId="735DFF71" w:rsidR="00243154" w:rsidRDefault="005E09C2">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w:t>
            </w:r>
            <w:r w:rsidR="00854973" w:rsidRPr="00854973">
              <w:rPr>
                <w:rFonts w:eastAsia="Arial"/>
              </w:rPr>
              <w:t>The merry bells ring / To welcome the spring</w:t>
            </w:r>
            <w:r>
              <w:rPr>
                <w:rFonts w:eastAsia="Arial"/>
              </w:rPr>
              <w:t>’</w:t>
            </w:r>
            <w:r w:rsidR="00854973" w:rsidRPr="00854973">
              <w:rPr>
                <w:rFonts w:eastAsia="Arial"/>
              </w:rPr>
              <w:t xml:space="preserve"> vividly captures </w:t>
            </w:r>
            <w:r w:rsidR="00171D11" w:rsidRPr="00171D11">
              <w:rPr>
                <w:rFonts w:eastAsia="Arial"/>
              </w:rPr>
              <w:t xml:space="preserve">the joyful </w:t>
            </w:r>
            <w:r w:rsidR="00037E1B">
              <w:rPr>
                <w:rFonts w:eastAsia="Arial"/>
              </w:rPr>
              <w:t>connection</w:t>
            </w:r>
            <w:r w:rsidR="00171D11" w:rsidRPr="00171D11">
              <w:rPr>
                <w:rFonts w:eastAsia="Arial"/>
              </w:rPr>
              <w:t xml:space="preserve"> between </w:t>
            </w:r>
            <w:r w:rsidR="00037E1B">
              <w:rPr>
                <w:rFonts w:eastAsia="Arial"/>
              </w:rPr>
              <w:t>youth and nature</w:t>
            </w:r>
            <w:r w:rsidR="00171D11" w:rsidRPr="00171D11">
              <w:rPr>
                <w:rFonts w:eastAsia="Arial"/>
              </w:rPr>
              <w:t>.</w:t>
            </w:r>
          </w:p>
        </w:tc>
      </w:tr>
      <w:tr w:rsidR="00243154" w14:paraId="636C4D56" w14:textId="77777777" w:rsidTr="00F62EF8">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818" w:type="dxa"/>
          </w:tcPr>
          <w:p w14:paraId="4D3D90DF" w14:textId="54CCBAFE" w:rsidR="00243154" w:rsidRPr="00354994" w:rsidRDefault="00243154">
            <w:pPr>
              <w:rPr>
                <w:rFonts w:eastAsia="Arial"/>
                <w:b w:val="0"/>
              </w:rPr>
            </w:pPr>
            <w:r w:rsidRPr="00354994">
              <w:rPr>
                <w:rFonts w:eastAsia="Arial"/>
                <w:b w:val="0"/>
              </w:rPr>
              <w:t>The descriptive language in '[Quote]' paints a Romantic picture of</w:t>
            </w:r>
            <w:r w:rsidR="00C64521" w:rsidRPr="00354994">
              <w:rPr>
                <w:rFonts w:eastAsia="Arial"/>
                <w:b w:val="0"/>
                <w:bCs/>
              </w:rPr>
              <w:t xml:space="preserve"> ... </w:t>
            </w:r>
          </w:p>
        </w:tc>
        <w:tc>
          <w:tcPr>
            <w:tcW w:w="5816" w:type="dxa"/>
          </w:tcPr>
          <w:p w14:paraId="4DEBA02A" w14:textId="1F4A52EA" w:rsidR="00243154" w:rsidRDefault="005E09C2">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t>‘</w:t>
            </w:r>
            <w:r w:rsidR="005227A7" w:rsidRPr="005227A7">
              <w:rPr>
                <w:rFonts w:eastAsia="Arial"/>
              </w:rPr>
              <w:t>Old John with white hair, / Does laugh away care</w:t>
            </w:r>
            <w:r>
              <w:rPr>
                <w:rFonts w:eastAsia="Arial"/>
              </w:rPr>
              <w:t>’</w:t>
            </w:r>
            <w:r w:rsidR="005227A7" w:rsidRPr="005227A7">
              <w:rPr>
                <w:rFonts w:eastAsia="Arial"/>
              </w:rPr>
              <w:t xml:space="preserve"> paints a Romantic picture of aging as a return to the carefree, innocent state of childhood.</w:t>
            </w:r>
          </w:p>
        </w:tc>
      </w:tr>
      <w:tr w:rsidR="00243154" w14:paraId="67AB9364" w14:textId="77777777" w:rsidTr="0024315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818" w:type="dxa"/>
          </w:tcPr>
          <w:p w14:paraId="4CDFD387" w14:textId="6359C494" w:rsidR="00243154" w:rsidRPr="00354994" w:rsidRDefault="00243154">
            <w:pPr>
              <w:rPr>
                <w:rFonts w:eastAsia="Arial"/>
                <w:b w:val="0"/>
              </w:rPr>
            </w:pPr>
            <w:r w:rsidRPr="00354994">
              <w:rPr>
                <w:rFonts w:eastAsia="Arial"/>
                <w:b w:val="0"/>
              </w:rPr>
              <w:t>Thus, the poem enriches Romantic tradition by</w:t>
            </w:r>
            <w:r w:rsidR="00C64521" w:rsidRPr="00354994">
              <w:rPr>
                <w:rFonts w:eastAsia="Arial"/>
                <w:b w:val="0"/>
                <w:bCs/>
              </w:rPr>
              <w:t xml:space="preserve"> ... </w:t>
            </w:r>
          </w:p>
        </w:tc>
        <w:tc>
          <w:tcPr>
            <w:tcW w:w="5816" w:type="dxa"/>
          </w:tcPr>
          <w:p w14:paraId="41C2C27A" w14:textId="59B633D2" w:rsidR="00243154" w:rsidRDefault="005227A7">
            <w:pPr>
              <w:cnfStyle w:val="000000100000" w:firstRow="0" w:lastRow="0" w:firstColumn="0" w:lastColumn="0" w:oddVBand="0" w:evenVBand="0" w:oddHBand="1" w:evenHBand="0" w:firstRowFirstColumn="0" w:firstRowLastColumn="0" w:lastRowFirstColumn="0" w:lastRowLastColumn="0"/>
              <w:rPr>
                <w:rFonts w:eastAsia="Arial"/>
              </w:rPr>
            </w:pPr>
            <w:r w:rsidRPr="005227A7">
              <w:rPr>
                <w:rFonts w:eastAsia="Arial"/>
              </w:rPr>
              <w:t>inviting readers to rediscover the world through the Romantic lens of connection to nature.</w:t>
            </w:r>
          </w:p>
        </w:tc>
      </w:tr>
      <w:tr w:rsidR="00243154" w14:paraId="0E71A8AE" w14:textId="77777777" w:rsidTr="00243154">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818" w:type="dxa"/>
          </w:tcPr>
          <w:p w14:paraId="3C4251B3" w14:textId="2F1903D5" w:rsidR="00243154" w:rsidRPr="00354994" w:rsidRDefault="00243154">
            <w:pPr>
              <w:rPr>
                <w:rFonts w:eastAsia="Arial"/>
                <w:b w:val="0"/>
              </w:rPr>
            </w:pPr>
            <w:r w:rsidRPr="00354994">
              <w:rPr>
                <w:rFonts w:eastAsia="Arial"/>
                <w:b w:val="0"/>
              </w:rPr>
              <w:t>Hence, Blake's work testifies to Romantic ideals of</w:t>
            </w:r>
            <w:r w:rsidR="00C64521" w:rsidRPr="00354994">
              <w:rPr>
                <w:rFonts w:eastAsia="Arial"/>
                <w:b w:val="0"/>
                <w:bCs/>
              </w:rPr>
              <w:t xml:space="preserve"> ... </w:t>
            </w:r>
          </w:p>
        </w:tc>
        <w:tc>
          <w:tcPr>
            <w:tcW w:w="5816" w:type="dxa"/>
          </w:tcPr>
          <w:p w14:paraId="574508DB" w14:textId="181D1582" w:rsidR="00243154" w:rsidRDefault="005227A7">
            <w:pPr>
              <w:cnfStyle w:val="000000010000" w:firstRow="0" w:lastRow="0" w:firstColumn="0" w:lastColumn="0" w:oddVBand="0" w:evenVBand="0" w:oddHBand="0" w:evenHBand="1" w:firstRowFirstColumn="0" w:firstRowLastColumn="0" w:lastRowFirstColumn="0" w:lastRowLastColumn="0"/>
              <w:rPr>
                <w:rFonts w:eastAsia="Arial"/>
              </w:rPr>
            </w:pPr>
            <w:r w:rsidRPr="005227A7">
              <w:rPr>
                <w:rFonts w:eastAsia="Arial"/>
              </w:rPr>
              <w:t>appreciating the beauty of the world</w:t>
            </w:r>
            <w:r w:rsidR="00AD1F98">
              <w:rPr>
                <w:rFonts w:eastAsia="Arial"/>
              </w:rPr>
              <w:t>.</w:t>
            </w:r>
          </w:p>
        </w:tc>
      </w:tr>
      <w:tr w:rsidR="00243154" w14:paraId="4747C62E" w14:textId="77777777" w:rsidTr="00243154">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3818" w:type="dxa"/>
          </w:tcPr>
          <w:p w14:paraId="3960DD00" w14:textId="4D0F91EC" w:rsidR="00243154" w:rsidRPr="00354994" w:rsidRDefault="00243154">
            <w:pPr>
              <w:rPr>
                <w:rFonts w:eastAsia="Arial"/>
                <w:b w:val="0"/>
              </w:rPr>
            </w:pPr>
            <w:r w:rsidRPr="00354994">
              <w:rPr>
                <w:rFonts w:eastAsia="Arial"/>
                <w:b w:val="0"/>
              </w:rPr>
              <w:t>Therefore, 'The Echoing Green' embodies Romantic essence through</w:t>
            </w:r>
            <w:r w:rsidR="00C64521" w:rsidRPr="00354994">
              <w:rPr>
                <w:rFonts w:eastAsia="Arial"/>
                <w:b w:val="0"/>
                <w:bCs/>
              </w:rPr>
              <w:t xml:space="preserve"> ... </w:t>
            </w:r>
          </w:p>
        </w:tc>
        <w:tc>
          <w:tcPr>
            <w:tcW w:w="5816" w:type="dxa"/>
          </w:tcPr>
          <w:p w14:paraId="540B0EE8" w14:textId="52066704" w:rsidR="00243154" w:rsidRDefault="005227A7">
            <w:pPr>
              <w:cnfStyle w:val="000000100000" w:firstRow="0" w:lastRow="0" w:firstColumn="0" w:lastColumn="0" w:oddVBand="0" w:evenVBand="0" w:oddHBand="1" w:evenHBand="0" w:firstRowFirstColumn="0" w:firstRowLastColumn="0" w:lastRowFirstColumn="0" w:lastRowLastColumn="0"/>
              <w:rPr>
                <w:rFonts w:eastAsia="Arial"/>
              </w:rPr>
            </w:pPr>
            <w:r w:rsidRPr="005227A7">
              <w:rPr>
                <w:rFonts w:eastAsia="Arial"/>
              </w:rPr>
              <w:t>its celebration of the natural world</w:t>
            </w:r>
            <w:r w:rsidR="00AD1F98">
              <w:rPr>
                <w:rFonts w:eastAsia="Arial"/>
              </w:rPr>
              <w:t xml:space="preserve"> and </w:t>
            </w:r>
            <w:r w:rsidRPr="005227A7">
              <w:rPr>
                <w:rFonts w:eastAsia="Arial"/>
              </w:rPr>
              <w:t>childhood innocence</w:t>
            </w:r>
            <w:r w:rsidR="00AD1F98">
              <w:rPr>
                <w:rFonts w:eastAsia="Arial"/>
              </w:rPr>
              <w:t>.</w:t>
            </w:r>
          </w:p>
        </w:tc>
      </w:tr>
    </w:tbl>
    <w:p w14:paraId="2330118D" w14:textId="77777777" w:rsidR="008072F2" w:rsidRPr="005A4635" w:rsidRDefault="008072F2" w:rsidP="005A4635">
      <w:r>
        <w:br w:type="page"/>
      </w:r>
    </w:p>
    <w:p w14:paraId="5120BC37" w14:textId="424E608C" w:rsidR="00234B7F" w:rsidRDefault="00234B7F" w:rsidP="00234B7F">
      <w:pPr>
        <w:pStyle w:val="Heading2"/>
        <w:rPr>
          <w:lang w:eastAsia="en-AU"/>
        </w:rPr>
      </w:pPr>
      <w:bookmarkStart w:id="81" w:name="_Toc164776137"/>
      <w:r w:rsidRPr="5342DFA1">
        <w:rPr>
          <w:lang w:eastAsia="en-AU"/>
        </w:rPr>
        <w:t xml:space="preserve">Core text </w:t>
      </w:r>
      <w:r>
        <w:rPr>
          <w:lang w:eastAsia="en-AU"/>
        </w:rPr>
        <w:t>5</w:t>
      </w:r>
      <w:r w:rsidRPr="5342DFA1">
        <w:rPr>
          <w:lang w:eastAsia="en-AU"/>
        </w:rPr>
        <w:t xml:space="preserve"> – </w:t>
      </w:r>
      <w:r w:rsidR="00E627AF">
        <w:rPr>
          <w:lang w:eastAsia="en-AU"/>
        </w:rPr>
        <w:t>‘</w:t>
      </w:r>
      <w:r>
        <w:rPr>
          <w:lang w:eastAsia="en-AU"/>
        </w:rPr>
        <w:t>Thirteen</w:t>
      </w:r>
      <w:r w:rsidR="00E627AF">
        <w:rPr>
          <w:lang w:eastAsia="en-AU"/>
        </w:rPr>
        <w:t>’</w:t>
      </w:r>
      <w:r w:rsidRPr="5342DFA1">
        <w:rPr>
          <w:lang w:eastAsia="en-AU"/>
        </w:rPr>
        <w:t xml:space="preserve"> by </w:t>
      </w:r>
      <w:r>
        <w:rPr>
          <w:lang w:eastAsia="en-AU"/>
        </w:rPr>
        <w:t>Kae Tempest</w:t>
      </w:r>
      <w:bookmarkEnd w:id="81"/>
    </w:p>
    <w:p w14:paraId="6FE16A30" w14:textId="6BE11D98" w:rsidR="00234B7F" w:rsidRPr="00382C2B" w:rsidRDefault="00174821" w:rsidP="00234B7F">
      <w:pPr>
        <w:rPr>
          <w:lang w:eastAsia="en-AU"/>
        </w:rPr>
      </w:pPr>
      <w:r>
        <w:rPr>
          <w:lang w:eastAsia="en-AU"/>
        </w:rPr>
        <w:t>This text is included in the core texts booklet</w:t>
      </w:r>
      <w:r w:rsidR="00DD7136">
        <w:rPr>
          <w:lang w:eastAsia="en-AU"/>
        </w:rPr>
        <w:t>.</w:t>
      </w:r>
    </w:p>
    <w:p w14:paraId="1223340F" w14:textId="528BD3B3" w:rsidR="00234B7F" w:rsidRDefault="00234B7F" w:rsidP="00234B7F">
      <w:pPr>
        <w:pStyle w:val="Heading2"/>
        <w:rPr>
          <w:lang w:eastAsia="en-AU"/>
        </w:rPr>
      </w:pPr>
      <w:bookmarkStart w:id="82" w:name="_Toc164776138"/>
      <w:r w:rsidRPr="5342DFA1">
        <w:rPr>
          <w:lang w:eastAsia="en-AU"/>
        </w:rPr>
        <w:t xml:space="preserve">Core text </w:t>
      </w:r>
      <w:r w:rsidR="002775D5">
        <w:rPr>
          <w:lang w:eastAsia="en-AU"/>
        </w:rPr>
        <w:t>6</w:t>
      </w:r>
      <w:r w:rsidRPr="5342DFA1">
        <w:rPr>
          <w:lang w:eastAsia="en-AU"/>
        </w:rPr>
        <w:t xml:space="preserve"> – </w:t>
      </w:r>
      <w:r w:rsidR="00E627AF">
        <w:rPr>
          <w:lang w:eastAsia="en-AU"/>
        </w:rPr>
        <w:t>‘</w:t>
      </w:r>
      <w:r>
        <w:rPr>
          <w:lang w:eastAsia="en-AU"/>
        </w:rPr>
        <w:t>The boy Tiresias</w:t>
      </w:r>
      <w:r w:rsidR="00E627AF">
        <w:rPr>
          <w:lang w:eastAsia="en-AU"/>
        </w:rPr>
        <w:t>’</w:t>
      </w:r>
      <w:r w:rsidRPr="5342DFA1">
        <w:rPr>
          <w:lang w:eastAsia="en-AU"/>
        </w:rPr>
        <w:t xml:space="preserve"> by </w:t>
      </w:r>
      <w:r>
        <w:rPr>
          <w:lang w:eastAsia="en-AU"/>
        </w:rPr>
        <w:t>Kae Tempest</w:t>
      </w:r>
      <w:bookmarkEnd w:id="82"/>
    </w:p>
    <w:p w14:paraId="6B90E4B6" w14:textId="0C110FF0" w:rsidR="00234B7F" w:rsidRPr="008E1E81" w:rsidRDefault="003F3AD0" w:rsidP="00234B7F">
      <w:pPr>
        <w:rPr>
          <w:lang w:eastAsia="en-AU"/>
        </w:rPr>
      </w:pPr>
      <w:r>
        <w:rPr>
          <w:lang w:eastAsia="en-AU"/>
        </w:rPr>
        <w:t>This text is included in the core texts booklet</w:t>
      </w:r>
      <w:r w:rsidR="001B7E5D">
        <w:rPr>
          <w:lang w:eastAsia="en-AU"/>
        </w:rPr>
        <w:t>.</w:t>
      </w:r>
    </w:p>
    <w:p w14:paraId="50306ACE" w14:textId="77777777" w:rsidR="007331FE" w:rsidRPr="005A4635" w:rsidRDefault="007331FE" w:rsidP="005A4635">
      <w:r>
        <w:br w:type="page"/>
      </w:r>
    </w:p>
    <w:p w14:paraId="3EC0E4AD" w14:textId="5ED7BC9B" w:rsidR="00A257CF" w:rsidRDefault="00A257CF" w:rsidP="00322E39">
      <w:pPr>
        <w:pStyle w:val="Heading2"/>
        <w:spacing w:before="240"/>
      </w:pPr>
      <w:bookmarkStart w:id="83" w:name="_Toc164776139"/>
      <w:r>
        <w:t>Phase 4, activity 7 – build your own glossary</w:t>
      </w:r>
      <w:bookmarkEnd w:id="83"/>
    </w:p>
    <w:p w14:paraId="7B65A254" w14:textId="05FAFA2F" w:rsidR="009237E4" w:rsidRPr="000853D3" w:rsidRDefault="00B80E5D" w:rsidP="00144C4C">
      <w:pPr>
        <w:pStyle w:val="ListNumber"/>
        <w:numPr>
          <w:ilvl w:val="0"/>
          <w:numId w:val="16"/>
        </w:numPr>
      </w:pPr>
      <w:r w:rsidRPr="000853D3">
        <w:t xml:space="preserve">Skim read </w:t>
      </w:r>
      <w:r w:rsidR="00CD5896" w:rsidRPr="000853D3">
        <w:t>the Tempest</w:t>
      </w:r>
      <w:r w:rsidRPr="000853D3">
        <w:t xml:space="preserve"> poem identifying words or phrases </w:t>
      </w:r>
      <w:r w:rsidR="00F17B3C" w:rsidRPr="000853D3">
        <w:t xml:space="preserve">of </w:t>
      </w:r>
      <w:r w:rsidRPr="000853D3">
        <w:t xml:space="preserve">which </w:t>
      </w:r>
      <w:r w:rsidR="00D31215" w:rsidRPr="000853D3">
        <w:t>you</w:t>
      </w:r>
      <w:r w:rsidRPr="000853D3">
        <w:t xml:space="preserve"> are uncertain or </w:t>
      </w:r>
      <w:r w:rsidR="00D31215" w:rsidRPr="000853D3">
        <w:t xml:space="preserve">you believe </w:t>
      </w:r>
      <w:r w:rsidRPr="000853D3">
        <w:t xml:space="preserve">carry significant meaning, </w:t>
      </w:r>
      <w:r w:rsidR="006B136A">
        <w:t>and</w:t>
      </w:r>
      <w:r w:rsidR="006B136A" w:rsidRPr="000853D3">
        <w:t xml:space="preserve"> </w:t>
      </w:r>
      <w:r w:rsidRPr="000853D3">
        <w:t xml:space="preserve">add them to the table </w:t>
      </w:r>
      <w:r w:rsidR="00971CFD" w:rsidRPr="000853D3">
        <w:t>below</w:t>
      </w:r>
      <w:r w:rsidRPr="000853D3">
        <w:t>.</w:t>
      </w:r>
    </w:p>
    <w:p w14:paraId="20DE6518" w14:textId="25D62B86" w:rsidR="00B80E5D" w:rsidRPr="000853D3" w:rsidRDefault="00682D1D" w:rsidP="00144C4C">
      <w:pPr>
        <w:pStyle w:val="ListNumber"/>
        <w:numPr>
          <w:ilvl w:val="0"/>
          <w:numId w:val="16"/>
        </w:numPr>
      </w:pPr>
      <w:r w:rsidRPr="000853D3">
        <w:t>Build your own glossary</w:t>
      </w:r>
      <w:r w:rsidR="0073724E" w:rsidRPr="000853D3">
        <w:t xml:space="preserve"> by</w:t>
      </w:r>
      <w:r w:rsidR="00B80E5D" w:rsidRPr="000853D3">
        <w:t xml:space="preserve"> look</w:t>
      </w:r>
      <w:r w:rsidR="0073724E" w:rsidRPr="000853D3">
        <w:t>ing</w:t>
      </w:r>
      <w:r w:rsidR="00B80E5D" w:rsidRPr="000853D3">
        <w:t xml:space="preserve"> up or </w:t>
      </w:r>
      <w:r w:rsidR="0073724E" w:rsidRPr="000853D3">
        <w:t xml:space="preserve">adding your own </w:t>
      </w:r>
      <w:r w:rsidR="00B80E5D" w:rsidRPr="000853D3">
        <w:t>defin</w:t>
      </w:r>
      <w:r w:rsidR="0073724E" w:rsidRPr="000853D3">
        <w:t>ition</w:t>
      </w:r>
      <w:r w:rsidR="00B80E5D" w:rsidRPr="000853D3">
        <w:t xml:space="preserve"> </w:t>
      </w:r>
      <w:r w:rsidR="007211AF" w:rsidRPr="000853D3">
        <w:t>of the words and phrases you identified</w:t>
      </w:r>
      <w:r w:rsidR="00B80E5D" w:rsidRPr="000853D3">
        <w:t xml:space="preserve">. </w:t>
      </w:r>
      <w:r w:rsidR="00C4479F" w:rsidRPr="000853D3">
        <w:t xml:space="preserve">Be prepared to share </w:t>
      </w:r>
      <w:r w:rsidR="00B621C6" w:rsidRPr="000853D3">
        <w:t xml:space="preserve">your </w:t>
      </w:r>
      <w:r w:rsidR="008C7D36" w:rsidRPr="000853D3">
        <w:t>glossary with the class.</w:t>
      </w:r>
    </w:p>
    <w:p w14:paraId="0911A375" w14:textId="249D8BA5" w:rsidR="00A257CF" w:rsidRPr="007E4F6B" w:rsidRDefault="00C47D0A" w:rsidP="00A257CF">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46</w:t>
      </w:r>
      <w:r w:rsidR="005028EC">
        <w:rPr>
          <w:noProof/>
        </w:rPr>
        <w:fldChar w:fldCharType="end"/>
      </w:r>
      <w:r w:rsidR="00580183" w:rsidRPr="007E4F6B">
        <w:rPr>
          <w:b/>
        </w:rPr>
        <w:t xml:space="preserve"> </w:t>
      </w:r>
      <w:r w:rsidR="00580183" w:rsidRPr="0028595E">
        <w:t xml:space="preserve">– </w:t>
      </w:r>
      <w:r w:rsidR="009F0A67" w:rsidRPr="0028595E">
        <w:t>‘</w:t>
      </w:r>
      <w:r w:rsidR="00580183" w:rsidRPr="0028595E">
        <w:t>Tempest</w:t>
      </w:r>
      <w:r w:rsidR="009F0A67" w:rsidRPr="0028595E">
        <w:t>’</w:t>
      </w:r>
      <w:r w:rsidR="00580183" w:rsidRPr="0028595E">
        <w:t xml:space="preserve"> poem glossary</w:t>
      </w:r>
    </w:p>
    <w:tbl>
      <w:tblPr>
        <w:tblStyle w:val="Tableheader"/>
        <w:tblpPr w:leftFromText="180" w:rightFromText="180" w:vertAnchor="text" w:tblpY="1"/>
        <w:tblOverlap w:val="never"/>
        <w:tblW w:w="9634" w:type="dxa"/>
        <w:tblLook w:val="04A0" w:firstRow="1" w:lastRow="0" w:firstColumn="1" w:lastColumn="0" w:noHBand="0" w:noVBand="1"/>
        <w:tblDescription w:val="Build your own glossary. Space for students to record terms and definitions from the poem to answer the previous question."/>
      </w:tblPr>
      <w:tblGrid>
        <w:gridCol w:w="2196"/>
        <w:gridCol w:w="7438"/>
      </w:tblGrid>
      <w:tr w:rsidR="00A257CF" w14:paraId="054F68C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04B8747B" w14:textId="77777777" w:rsidR="00A257CF" w:rsidRDefault="00A257CF">
            <w:r>
              <w:t>Term</w:t>
            </w:r>
          </w:p>
        </w:tc>
        <w:tc>
          <w:tcPr>
            <w:tcW w:w="7438" w:type="dxa"/>
          </w:tcPr>
          <w:p w14:paraId="33595645" w14:textId="77777777" w:rsidR="00A257CF" w:rsidRDefault="00A257CF">
            <w:pPr>
              <w:cnfStyle w:val="100000000000" w:firstRow="1" w:lastRow="0" w:firstColumn="0" w:lastColumn="0" w:oddVBand="0" w:evenVBand="0" w:oddHBand="0" w:evenHBand="0" w:firstRowFirstColumn="0" w:firstRowLastColumn="0" w:lastRowFirstColumn="0" w:lastRowLastColumn="0"/>
            </w:pPr>
            <w:r>
              <w:t>Definition</w:t>
            </w:r>
          </w:p>
        </w:tc>
      </w:tr>
      <w:tr w:rsidR="00A257CF" w14:paraId="4C93D0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D4835D8" w14:textId="1DD59A03" w:rsidR="00A257CF" w:rsidRDefault="00A257CF"/>
        </w:tc>
        <w:tc>
          <w:tcPr>
            <w:tcW w:w="7438" w:type="dxa"/>
          </w:tcPr>
          <w:p w14:paraId="36469375" w14:textId="77777777" w:rsidR="00A257CF" w:rsidRDefault="00A257CF">
            <w:pPr>
              <w:cnfStyle w:val="000000100000" w:firstRow="0" w:lastRow="0" w:firstColumn="0" w:lastColumn="0" w:oddVBand="0" w:evenVBand="0" w:oddHBand="1" w:evenHBand="0" w:firstRowFirstColumn="0" w:firstRowLastColumn="0" w:lastRowFirstColumn="0" w:lastRowLastColumn="0"/>
            </w:pPr>
          </w:p>
        </w:tc>
      </w:tr>
      <w:tr w:rsidR="00A257CF" w14:paraId="0D51BCF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DA87ABE" w14:textId="2682163F" w:rsidR="00A257CF" w:rsidRDefault="00A257CF"/>
        </w:tc>
        <w:tc>
          <w:tcPr>
            <w:tcW w:w="7438" w:type="dxa"/>
          </w:tcPr>
          <w:p w14:paraId="2379A8E9" w14:textId="77777777" w:rsidR="00A257CF" w:rsidRDefault="00A257CF">
            <w:pPr>
              <w:cnfStyle w:val="000000010000" w:firstRow="0" w:lastRow="0" w:firstColumn="0" w:lastColumn="0" w:oddVBand="0" w:evenVBand="0" w:oddHBand="0" w:evenHBand="1" w:firstRowFirstColumn="0" w:firstRowLastColumn="0" w:lastRowFirstColumn="0" w:lastRowLastColumn="0"/>
            </w:pPr>
          </w:p>
        </w:tc>
      </w:tr>
      <w:tr w:rsidR="00A257CF" w14:paraId="300640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3CB7D7E" w14:textId="4D05F503" w:rsidR="00A257CF" w:rsidRDefault="00A257CF"/>
        </w:tc>
        <w:tc>
          <w:tcPr>
            <w:tcW w:w="7438" w:type="dxa"/>
          </w:tcPr>
          <w:p w14:paraId="009A06DF" w14:textId="77777777" w:rsidR="00A257CF" w:rsidRDefault="00A257CF">
            <w:pPr>
              <w:cnfStyle w:val="000000100000" w:firstRow="0" w:lastRow="0" w:firstColumn="0" w:lastColumn="0" w:oddVBand="0" w:evenVBand="0" w:oddHBand="1" w:evenHBand="0" w:firstRowFirstColumn="0" w:firstRowLastColumn="0" w:lastRowFirstColumn="0" w:lastRowLastColumn="0"/>
            </w:pPr>
          </w:p>
        </w:tc>
      </w:tr>
      <w:tr w:rsidR="00A257CF" w14:paraId="77529CA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AD3FE8C" w14:textId="78956381" w:rsidR="00A257CF" w:rsidRDefault="00A257CF"/>
        </w:tc>
        <w:tc>
          <w:tcPr>
            <w:tcW w:w="7438" w:type="dxa"/>
          </w:tcPr>
          <w:p w14:paraId="31D945AC" w14:textId="77777777" w:rsidR="00A257CF" w:rsidRDefault="00A257CF">
            <w:pPr>
              <w:cnfStyle w:val="000000010000" w:firstRow="0" w:lastRow="0" w:firstColumn="0" w:lastColumn="0" w:oddVBand="0" w:evenVBand="0" w:oddHBand="0" w:evenHBand="1" w:firstRowFirstColumn="0" w:firstRowLastColumn="0" w:lastRowFirstColumn="0" w:lastRowLastColumn="0"/>
            </w:pPr>
          </w:p>
        </w:tc>
      </w:tr>
      <w:tr w:rsidR="00A257CF" w14:paraId="427BD2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37503285" w14:textId="09F28B14" w:rsidR="00A257CF" w:rsidRDefault="00A257CF"/>
        </w:tc>
        <w:tc>
          <w:tcPr>
            <w:tcW w:w="7438" w:type="dxa"/>
          </w:tcPr>
          <w:p w14:paraId="1AAEE45F" w14:textId="77777777" w:rsidR="00A257CF" w:rsidRDefault="00A257CF">
            <w:pPr>
              <w:cnfStyle w:val="000000100000" w:firstRow="0" w:lastRow="0" w:firstColumn="0" w:lastColumn="0" w:oddVBand="0" w:evenVBand="0" w:oddHBand="1" w:evenHBand="0" w:firstRowFirstColumn="0" w:firstRowLastColumn="0" w:lastRowFirstColumn="0" w:lastRowLastColumn="0"/>
            </w:pPr>
          </w:p>
        </w:tc>
      </w:tr>
      <w:tr w:rsidR="00A257CF" w14:paraId="21FB4D7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3341A66" w14:textId="7F120EBD" w:rsidR="00A257CF" w:rsidRDefault="00A257CF"/>
        </w:tc>
        <w:tc>
          <w:tcPr>
            <w:tcW w:w="7438" w:type="dxa"/>
          </w:tcPr>
          <w:p w14:paraId="20E59113" w14:textId="77777777" w:rsidR="00A257CF" w:rsidRDefault="00A257CF">
            <w:pPr>
              <w:cnfStyle w:val="000000010000" w:firstRow="0" w:lastRow="0" w:firstColumn="0" w:lastColumn="0" w:oddVBand="0" w:evenVBand="0" w:oddHBand="0" w:evenHBand="1" w:firstRowFirstColumn="0" w:firstRowLastColumn="0" w:lastRowFirstColumn="0" w:lastRowLastColumn="0"/>
            </w:pPr>
          </w:p>
        </w:tc>
      </w:tr>
      <w:tr w:rsidR="00A257CF" w14:paraId="0FC018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40D76D40" w14:textId="641379D9" w:rsidR="00A257CF" w:rsidRDefault="00A257CF"/>
        </w:tc>
        <w:tc>
          <w:tcPr>
            <w:tcW w:w="7438" w:type="dxa"/>
          </w:tcPr>
          <w:p w14:paraId="238711BC" w14:textId="77777777" w:rsidR="00A257CF" w:rsidRDefault="00A257CF">
            <w:pPr>
              <w:cnfStyle w:val="000000100000" w:firstRow="0" w:lastRow="0" w:firstColumn="0" w:lastColumn="0" w:oddVBand="0" w:evenVBand="0" w:oddHBand="1" w:evenHBand="0" w:firstRowFirstColumn="0" w:firstRowLastColumn="0" w:lastRowFirstColumn="0" w:lastRowLastColumn="0"/>
            </w:pPr>
          </w:p>
        </w:tc>
      </w:tr>
      <w:tr w:rsidR="00A257CF" w14:paraId="11189C1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785A4C7" w14:textId="77777777" w:rsidR="00A257CF" w:rsidRDefault="00A257CF"/>
        </w:tc>
        <w:tc>
          <w:tcPr>
            <w:tcW w:w="7438" w:type="dxa"/>
          </w:tcPr>
          <w:p w14:paraId="3D0F5ABB" w14:textId="77777777" w:rsidR="00A257CF" w:rsidRDefault="00A257CF">
            <w:pPr>
              <w:cnfStyle w:val="000000010000" w:firstRow="0" w:lastRow="0" w:firstColumn="0" w:lastColumn="0" w:oddVBand="0" w:evenVBand="0" w:oddHBand="0" w:evenHBand="1" w:firstRowFirstColumn="0" w:firstRowLastColumn="0" w:lastRowFirstColumn="0" w:lastRowLastColumn="0"/>
            </w:pPr>
          </w:p>
        </w:tc>
      </w:tr>
      <w:tr w:rsidR="00A257CF" w14:paraId="12E000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829D8C0" w14:textId="77777777" w:rsidR="00A257CF" w:rsidRDefault="00A257CF"/>
        </w:tc>
        <w:tc>
          <w:tcPr>
            <w:tcW w:w="7438" w:type="dxa"/>
          </w:tcPr>
          <w:p w14:paraId="786D443E" w14:textId="77777777" w:rsidR="00A257CF" w:rsidRDefault="00A257CF">
            <w:pPr>
              <w:cnfStyle w:val="000000100000" w:firstRow="0" w:lastRow="0" w:firstColumn="0" w:lastColumn="0" w:oddVBand="0" w:evenVBand="0" w:oddHBand="1" w:evenHBand="0" w:firstRowFirstColumn="0" w:firstRowLastColumn="0" w:lastRowFirstColumn="0" w:lastRowLastColumn="0"/>
            </w:pPr>
          </w:p>
        </w:tc>
      </w:tr>
      <w:tr w:rsidR="00A257CF" w14:paraId="1C4A73F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3680F437" w14:textId="77777777" w:rsidR="00A257CF" w:rsidRDefault="00A257CF"/>
        </w:tc>
        <w:tc>
          <w:tcPr>
            <w:tcW w:w="7438" w:type="dxa"/>
          </w:tcPr>
          <w:p w14:paraId="0C25AC2A" w14:textId="77777777" w:rsidR="00A257CF" w:rsidRDefault="00A257CF">
            <w:pPr>
              <w:cnfStyle w:val="000000010000" w:firstRow="0" w:lastRow="0" w:firstColumn="0" w:lastColumn="0" w:oddVBand="0" w:evenVBand="0" w:oddHBand="0" w:evenHBand="1" w:firstRowFirstColumn="0" w:firstRowLastColumn="0" w:lastRowFirstColumn="0" w:lastRowLastColumn="0"/>
            </w:pPr>
          </w:p>
        </w:tc>
      </w:tr>
      <w:tr w:rsidR="00A257CF" w14:paraId="63A44F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6F509B9B" w14:textId="77777777" w:rsidR="00A257CF" w:rsidRDefault="00A257CF"/>
        </w:tc>
        <w:tc>
          <w:tcPr>
            <w:tcW w:w="7438" w:type="dxa"/>
          </w:tcPr>
          <w:p w14:paraId="026E7C54" w14:textId="77777777" w:rsidR="00A257CF" w:rsidRDefault="00A257CF">
            <w:pPr>
              <w:cnfStyle w:val="000000100000" w:firstRow="0" w:lastRow="0" w:firstColumn="0" w:lastColumn="0" w:oddVBand="0" w:evenVBand="0" w:oddHBand="1" w:evenHBand="0" w:firstRowFirstColumn="0" w:firstRowLastColumn="0" w:lastRowFirstColumn="0" w:lastRowLastColumn="0"/>
            </w:pPr>
          </w:p>
        </w:tc>
      </w:tr>
      <w:tr w:rsidR="00A257CF" w14:paraId="47F0FF3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317B4ED9" w14:textId="77777777" w:rsidR="00A257CF" w:rsidRDefault="00A257CF"/>
        </w:tc>
        <w:tc>
          <w:tcPr>
            <w:tcW w:w="7438" w:type="dxa"/>
          </w:tcPr>
          <w:p w14:paraId="628CA05D" w14:textId="77777777" w:rsidR="00A257CF" w:rsidRDefault="00A257CF">
            <w:pPr>
              <w:cnfStyle w:val="000000010000" w:firstRow="0" w:lastRow="0" w:firstColumn="0" w:lastColumn="0" w:oddVBand="0" w:evenVBand="0" w:oddHBand="0" w:evenHBand="1" w:firstRowFirstColumn="0" w:firstRowLastColumn="0" w:lastRowFirstColumn="0" w:lastRowLastColumn="0"/>
            </w:pPr>
          </w:p>
        </w:tc>
      </w:tr>
      <w:tr w:rsidR="00A257CF" w14:paraId="392106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037B4B8E" w14:textId="77777777" w:rsidR="00A257CF" w:rsidRDefault="00A257CF"/>
        </w:tc>
        <w:tc>
          <w:tcPr>
            <w:tcW w:w="7438" w:type="dxa"/>
          </w:tcPr>
          <w:p w14:paraId="2C0E3C03" w14:textId="77777777" w:rsidR="00A257CF" w:rsidRDefault="00A257CF">
            <w:pPr>
              <w:cnfStyle w:val="000000100000" w:firstRow="0" w:lastRow="0" w:firstColumn="0" w:lastColumn="0" w:oddVBand="0" w:evenVBand="0" w:oddHBand="1" w:evenHBand="0" w:firstRowFirstColumn="0" w:firstRowLastColumn="0" w:lastRowFirstColumn="0" w:lastRowLastColumn="0"/>
            </w:pPr>
          </w:p>
        </w:tc>
      </w:tr>
    </w:tbl>
    <w:p w14:paraId="30BC1A28" w14:textId="77777777" w:rsidR="00234B7F" w:rsidRPr="005A4635" w:rsidRDefault="00234B7F" w:rsidP="005A4635">
      <w:r>
        <w:br w:type="page"/>
      </w:r>
    </w:p>
    <w:p w14:paraId="3179D372" w14:textId="0E5A0DDB" w:rsidR="00007496" w:rsidRDefault="00147A90" w:rsidP="00CC7D8B">
      <w:pPr>
        <w:pStyle w:val="Heading2"/>
      </w:pPr>
      <w:bookmarkStart w:id="84" w:name="_Toc164776140"/>
      <w:r>
        <w:t xml:space="preserve">Phase 4, resource </w:t>
      </w:r>
      <w:r w:rsidR="00361FE6">
        <w:t>3</w:t>
      </w:r>
      <w:r w:rsidR="005203DB">
        <w:t>a</w:t>
      </w:r>
      <w:r>
        <w:t xml:space="preserve"> – </w:t>
      </w:r>
      <w:r w:rsidR="00C34DA6">
        <w:t>exemplar b</w:t>
      </w:r>
      <w:r>
        <w:t>uild your own glossary</w:t>
      </w:r>
      <w:r w:rsidR="001D0D11">
        <w:t xml:space="preserve"> </w:t>
      </w:r>
      <w:r w:rsidR="00A078FC">
        <w:t>–</w:t>
      </w:r>
      <w:r w:rsidR="001D0D11">
        <w:t xml:space="preserve"> </w:t>
      </w:r>
      <w:r w:rsidR="00F86986">
        <w:t>‘</w:t>
      </w:r>
      <w:r w:rsidR="001D0D11">
        <w:t>Thirteen</w:t>
      </w:r>
      <w:r w:rsidR="00F86986">
        <w:t>’</w:t>
      </w:r>
      <w:bookmarkEnd w:id="84"/>
    </w:p>
    <w:p w14:paraId="110D2EB2" w14:textId="768752F1" w:rsidR="00C47D0A" w:rsidRPr="00C47D0A" w:rsidRDefault="00C47D0A" w:rsidP="00C47D0A">
      <w:r>
        <w:t xml:space="preserve">An exemplar of </w:t>
      </w:r>
      <w:r w:rsidR="00FD430C">
        <w:t xml:space="preserve">the glossary for </w:t>
      </w:r>
      <w:r w:rsidR="004F0A39">
        <w:t>‘Thirteen’</w:t>
      </w:r>
      <w:r w:rsidR="0078279D">
        <w:t>.</w:t>
      </w:r>
    </w:p>
    <w:p w14:paraId="58981ED3" w14:textId="1EF4A3F1" w:rsidR="00CC7D8B" w:rsidRPr="009C610E" w:rsidRDefault="0078279D" w:rsidP="0078279D">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47</w:t>
      </w:r>
      <w:r w:rsidR="005028EC">
        <w:rPr>
          <w:noProof/>
        </w:rPr>
        <w:fldChar w:fldCharType="end"/>
      </w:r>
      <w:r w:rsidR="00CC7D8B" w:rsidRPr="009C610E">
        <w:rPr>
          <w:b/>
        </w:rPr>
        <w:t xml:space="preserve"> </w:t>
      </w:r>
      <w:r w:rsidR="00CC7D8B" w:rsidRPr="00EB7E8E">
        <w:rPr>
          <w:bCs/>
        </w:rPr>
        <w:t xml:space="preserve">– </w:t>
      </w:r>
      <w:r w:rsidR="00CC7D8B" w:rsidRPr="0028595E">
        <w:t>‘Thirteen’ glossary exemplar</w:t>
      </w:r>
    </w:p>
    <w:tbl>
      <w:tblPr>
        <w:tblStyle w:val="Tableheader"/>
        <w:tblpPr w:leftFromText="180" w:rightFromText="180" w:vertAnchor="text" w:tblpY="1"/>
        <w:tblOverlap w:val="never"/>
        <w:tblW w:w="9634" w:type="dxa"/>
        <w:tblLook w:val="04A0" w:firstRow="1" w:lastRow="0" w:firstColumn="1" w:lastColumn="0" w:noHBand="0" w:noVBand="1"/>
        <w:tblDescription w:val="Exemplar build your own glossary. Exemplar glossary of terms and definitions from the poem 'Thirteen'."/>
      </w:tblPr>
      <w:tblGrid>
        <w:gridCol w:w="2196"/>
        <w:gridCol w:w="7438"/>
      </w:tblGrid>
      <w:tr w:rsidR="00C072DF" w14:paraId="0C077A65" w14:textId="77777777" w:rsidTr="00A14A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42A7EFCC" w14:textId="77777777" w:rsidR="00C072DF" w:rsidRDefault="00C072DF" w:rsidP="00A14A57">
            <w:r>
              <w:t>Term</w:t>
            </w:r>
          </w:p>
        </w:tc>
        <w:tc>
          <w:tcPr>
            <w:tcW w:w="7438" w:type="dxa"/>
          </w:tcPr>
          <w:p w14:paraId="3FA730CA" w14:textId="77777777" w:rsidR="00C072DF" w:rsidRDefault="00C072DF" w:rsidP="00A14A57">
            <w:pPr>
              <w:cnfStyle w:val="100000000000" w:firstRow="1" w:lastRow="0" w:firstColumn="0" w:lastColumn="0" w:oddVBand="0" w:evenVBand="0" w:oddHBand="0" w:evenHBand="0" w:firstRowFirstColumn="0" w:firstRowLastColumn="0" w:lastRowFirstColumn="0" w:lastRowLastColumn="0"/>
            </w:pPr>
            <w:r>
              <w:t>Definition</w:t>
            </w:r>
          </w:p>
        </w:tc>
      </w:tr>
      <w:tr w:rsidR="009A0480" w14:paraId="209DEA76" w14:textId="77777777" w:rsidTr="00A14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4BDAD085" w14:textId="18DFF0A9" w:rsidR="009A0480" w:rsidRDefault="009A0480" w:rsidP="00A14A57">
            <w:r>
              <w:t>Footbal</w:t>
            </w:r>
            <w:r w:rsidR="002D28EF">
              <w:t>l</w:t>
            </w:r>
          </w:p>
        </w:tc>
        <w:tc>
          <w:tcPr>
            <w:tcW w:w="7438" w:type="dxa"/>
          </w:tcPr>
          <w:p w14:paraId="247E6964" w14:textId="571C9C72" w:rsidR="009A0480" w:rsidRDefault="002D28EF" w:rsidP="00A14A57">
            <w:pPr>
              <w:cnfStyle w:val="000000100000" w:firstRow="0" w:lastRow="0" w:firstColumn="0" w:lastColumn="0" w:oddVBand="0" w:evenVBand="0" w:oddHBand="1" w:evenHBand="0" w:firstRowFirstColumn="0" w:firstRowLastColumn="0" w:lastRowFirstColumn="0" w:lastRowLastColumn="0"/>
            </w:pPr>
            <w:r>
              <w:t>Soccer, team sport</w:t>
            </w:r>
          </w:p>
        </w:tc>
      </w:tr>
      <w:tr w:rsidR="00C072DF" w14:paraId="2902A9E0" w14:textId="77777777" w:rsidTr="00A14A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6164AA7" w14:textId="7FD83339" w:rsidR="00C072DF" w:rsidRDefault="00BA5548" w:rsidP="00A14A57">
            <w:r>
              <w:t>Skate ramps</w:t>
            </w:r>
          </w:p>
        </w:tc>
        <w:tc>
          <w:tcPr>
            <w:tcW w:w="7438" w:type="dxa"/>
          </w:tcPr>
          <w:p w14:paraId="403AC0C9" w14:textId="50EE9CBB" w:rsidR="00C072DF" w:rsidRDefault="00FD5019" w:rsidP="00A14A57">
            <w:pPr>
              <w:cnfStyle w:val="000000010000" w:firstRow="0" w:lastRow="0" w:firstColumn="0" w:lastColumn="0" w:oddVBand="0" w:evenVBand="0" w:oddHBand="0" w:evenHBand="1" w:firstRowFirstColumn="0" w:firstRowLastColumn="0" w:lastRowFirstColumn="0" w:lastRowLastColumn="0"/>
            </w:pPr>
            <w:r>
              <w:t>Structures used for performing tricks</w:t>
            </w:r>
          </w:p>
        </w:tc>
      </w:tr>
      <w:tr w:rsidR="00C072DF" w14:paraId="39F0D7CB" w14:textId="77777777" w:rsidTr="00A14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05C72D4" w14:textId="6CFF84E1" w:rsidR="00C072DF" w:rsidRDefault="00FD5019" w:rsidP="00A14A57">
            <w:r>
              <w:t>BMX</w:t>
            </w:r>
          </w:p>
        </w:tc>
        <w:tc>
          <w:tcPr>
            <w:tcW w:w="7438" w:type="dxa"/>
          </w:tcPr>
          <w:p w14:paraId="45ADDC7F" w14:textId="21999F81" w:rsidR="00C072DF" w:rsidRDefault="00FD5019" w:rsidP="00A14A57">
            <w:pPr>
              <w:cnfStyle w:val="000000100000" w:firstRow="0" w:lastRow="0" w:firstColumn="0" w:lastColumn="0" w:oddVBand="0" w:evenVBand="0" w:oddHBand="1" w:evenHBand="0" w:firstRowFirstColumn="0" w:firstRowLastColumn="0" w:lastRowFirstColumn="0" w:lastRowLastColumn="0"/>
            </w:pPr>
            <w:r>
              <w:t>Bicycle motocross</w:t>
            </w:r>
          </w:p>
        </w:tc>
      </w:tr>
      <w:tr w:rsidR="00A14A57" w14:paraId="05E9798A" w14:textId="77777777" w:rsidTr="00A14A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F2B78E0" w14:textId="1D88E3C5" w:rsidR="00A14A57" w:rsidRDefault="00FD5019" w:rsidP="00A14A57">
            <w:r>
              <w:t>Basketball</w:t>
            </w:r>
          </w:p>
        </w:tc>
        <w:tc>
          <w:tcPr>
            <w:tcW w:w="7438" w:type="dxa"/>
          </w:tcPr>
          <w:p w14:paraId="31C8F847" w14:textId="2796B01E" w:rsidR="00A14A57" w:rsidRDefault="00FD5019" w:rsidP="00A14A57">
            <w:pPr>
              <w:cnfStyle w:val="000000010000" w:firstRow="0" w:lastRow="0" w:firstColumn="0" w:lastColumn="0" w:oddVBand="0" w:evenVBand="0" w:oddHBand="0" w:evenHBand="1" w:firstRowFirstColumn="0" w:firstRowLastColumn="0" w:lastRowFirstColumn="0" w:lastRowLastColumn="0"/>
            </w:pPr>
            <w:r>
              <w:t>Team sport</w:t>
            </w:r>
          </w:p>
        </w:tc>
      </w:tr>
      <w:tr w:rsidR="00A14A57" w14:paraId="28CE7211" w14:textId="77777777" w:rsidTr="00A14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08603BBB" w14:textId="5AEF478A" w:rsidR="00A14A57" w:rsidRDefault="00FD5019" w:rsidP="00A14A57">
            <w:r>
              <w:t>Courts</w:t>
            </w:r>
          </w:p>
        </w:tc>
        <w:tc>
          <w:tcPr>
            <w:tcW w:w="7438" w:type="dxa"/>
          </w:tcPr>
          <w:p w14:paraId="6EE02A94" w14:textId="28984E67" w:rsidR="00A14A57" w:rsidRDefault="00FD5019" w:rsidP="00A14A57">
            <w:pPr>
              <w:cnfStyle w:val="000000100000" w:firstRow="0" w:lastRow="0" w:firstColumn="0" w:lastColumn="0" w:oddVBand="0" w:evenVBand="0" w:oddHBand="1" w:evenHBand="0" w:firstRowFirstColumn="0" w:firstRowLastColumn="0" w:lastRowFirstColumn="0" w:lastRowLastColumn="0"/>
            </w:pPr>
            <w:r>
              <w:t>Playing surface</w:t>
            </w:r>
          </w:p>
        </w:tc>
      </w:tr>
      <w:tr w:rsidR="00A14A57" w14:paraId="4313E659" w14:textId="77777777" w:rsidTr="00A14A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DB65B04" w14:textId="76049404" w:rsidR="00A14A57" w:rsidRDefault="00FD5019" w:rsidP="00A14A57">
            <w:r>
              <w:t>Flats</w:t>
            </w:r>
          </w:p>
        </w:tc>
        <w:tc>
          <w:tcPr>
            <w:tcW w:w="7438" w:type="dxa"/>
          </w:tcPr>
          <w:p w14:paraId="77CE5EB3" w14:textId="28AF4C0D" w:rsidR="00A14A57" w:rsidRDefault="00FD5019" w:rsidP="00A14A57">
            <w:pPr>
              <w:cnfStyle w:val="000000010000" w:firstRow="0" w:lastRow="0" w:firstColumn="0" w:lastColumn="0" w:oddVBand="0" w:evenVBand="0" w:oddHBand="0" w:evenHBand="1" w:firstRowFirstColumn="0" w:firstRowLastColumn="0" w:lastRowFirstColumn="0" w:lastRowLastColumn="0"/>
            </w:pPr>
            <w:r w:rsidRPr="006A656F">
              <w:t>British term for apartments or a complex of apartments</w:t>
            </w:r>
          </w:p>
        </w:tc>
      </w:tr>
      <w:tr w:rsidR="00A14A57" w14:paraId="39E50A84" w14:textId="77777777" w:rsidTr="00A14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17ED35B" w14:textId="68054618" w:rsidR="00A14A57" w:rsidRDefault="00FD5019" w:rsidP="00A14A57">
            <w:r>
              <w:t>Shame</w:t>
            </w:r>
          </w:p>
        </w:tc>
        <w:tc>
          <w:tcPr>
            <w:tcW w:w="7438" w:type="dxa"/>
          </w:tcPr>
          <w:p w14:paraId="197F0B66" w14:textId="2D5EE97A" w:rsidR="00A14A57" w:rsidRDefault="00FD5019" w:rsidP="00A14A57">
            <w:pPr>
              <w:cnfStyle w:val="000000100000" w:firstRow="0" w:lastRow="0" w:firstColumn="0" w:lastColumn="0" w:oddVBand="0" w:evenVBand="0" w:oddHBand="1" w:evenHBand="0" w:firstRowFirstColumn="0" w:firstRowLastColumn="0" w:lastRowFirstColumn="0" w:lastRowLastColumn="0"/>
            </w:pPr>
            <w:r w:rsidRPr="00D51EDA">
              <w:t>A painful feeling of humiliation or distress caused by the consciousness of wrong or foolish behaviour.</w:t>
            </w:r>
          </w:p>
        </w:tc>
      </w:tr>
      <w:tr w:rsidR="00A14A57" w14:paraId="2D64F733" w14:textId="77777777" w:rsidTr="00A14A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0DF0DD0" w14:textId="2D2FB03C" w:rsidR="00A14A57" w:rsidRDefault="00FD5019" w:rsidP="00A14A57">
            <w:r>
              <w:t>Kind women</w:t>
            </w:r>
          </w:p>
        </w:tc>
        <w:tc>
          <w:tcPr>
            <w:tcW w:w="7438" w:type="dxa"/>
          </w:tcPr>
          <w:p w14:paraId="2821A288" w14:textId="1988A925" w:rsidR="00A14A57" w:rsidRDefault="00FD5019" w:rsidP="00A14A57">
            <w:pPr>
              <w:cnfStyle w:val="000000010000" w:firstRow="0" w:lastRow="0" w:firstColumn="0" w:lastColumn="0" w:oddVBand="0" w:evenVBand="0" w:oddHBand="0" w:evenHBand="1" w:firstRowFirstColumn="0" w:firstRowLastColumn="0" w:lastRowFirstColumn="0" w:lastRowLastColumn="0"/>
            </w:pPr>
            <w:r w:rsidRPr="00CB6DCF">
              <w:t>Women who are considerate, generous, and friendly.</w:t>
            </w:r>
          </w:p>
        </w:tc>
      </w:tr>
      <w:tr w:rsidR="00A14A57" w14:paraId="2730F6CB" w14:textId="77777777" w:rsidTr="00A14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E233C85" w14:textId="2ACD9E86" w:rsidR="00A14A57" w:rsidRDefault="00FD5019" w:rsidP="00A14A57">
            <w:r>
              <w:t>Weight of our lives</w:t>
            </w:r>
          </w:p>
        </w:tc>
        <w:tc>
          <w:tcPr>
            <w:tcW w:w="7438" w:type="dxa"/>
          </w:tcPr>
          <w:p w14:paraId="28D5A53E" w14:textId="2D47495B" w:rsidR="00A14A57" w:rsidRPr="00EB7E8E" w:rsidRDefault="00FD5019" w:rsidP="00EB7E8E">
            <w:pPr>
              <w:cnfStyle w:val="000000100000" w:firstRow="0" w:lastRow="0" w:firstColumn="0" w:lastColumn="0" w:oddVBand="0" w:evenVBand="0" w:oddHBand="1" w:evenHBand="0" w:firstRowFirstColumn="0" w:firstRowLastColumn="0" w:lastRowFirstColumn="0" w:lastRowLastColumn="0"/>
            </w:pPr>
            <w:r w:rsidRPr="00EB7E8E">
              <w:t>The burden or challenges of one's experiences and responsibilities</w:t>
            </w:r>
          </w:p>
        </w:tc>
      </w:tr>
      <w:tr w:rsidR="00A14A57" w14:paraId="70B86646" w14:textId="77777777" w:rsidTr="00A14A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8DA7BB1" w14:textId="22D5F743" w:rsidR="00A14A57" w:rsidRDefault="00FD5019" w:rsidP="00A14A57">
            <w:r>
              <w:t>Pain</w:t>
            </w:r>
          </w:p>
        </w:tc>
        <w:tc>
          <w:tcPr>
            <w:tcW w:w="7438" w:type="dxa"/>
          </w:tcPr>
          <w:p w14:paraId="60C7EC12" w14:textId="057B7898" w:rsidR="00A14A57" w:rsidRDefault="00FD5019" w:rsidP="00A14A57">
            <w:pPr>
              <w:cnfStyle w:val="000000010000" w:firstRow="0" w:lastRow="0" w:firstColumn="0" w:lastColumn="0" w:oddVBand="0" w:evenVBand="0" w:oddHBand="0" w:evenHBand="1" w:firstRowFirstColumn="0" w:firstRowLastColumn="0" w:lastRowFirstColumn="0" w:lastRowLastColumn="0"/>
            </w:pPr>
            <w:r>
              <w:t>Suffering or discomfort</w:t>
            </w:r>
          </w:p>
        </w:tc>
      </w:tr>
      <w:tr w:rsidR="00A14A57" w14:paraId="1E5D30B0" w14:textId="77777777" w:rsidTr="00A14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2AC1DB9" w14:textId="6CCE1BFC" w:rsidR="00A14A57" w:rsidRDefault="00FD5019" w:rsidP="00A14A57">
            <w:r>
              <w:t>Laughing into their hands</w:t>
            </w:r>
          </w:p>
        </w:tc>
        <w:tc>
          <w:tcPr>
            <w:tcW w:w="7438" w:type="dxa"/>
          </w:tcPr>
          <w:p w14:paraId="2FFD2ABC" w14:textId="3A14784D" w:rsidR="00A14A57" w:rsidRDefault="00FD5019" w:rsidP="00A14A57">
            <w:pPr>
              <w:cnfStyle w:val="000000100000" w:firstRow="0" w:lastRow="0" w:firstColumn="0" w:lastColumn="0" w:oddVBand="0" w:evenVBand="0" w:oddHBand="1" w:evenHBand="0" w:firstRowFirstColumn="0" w:firstRowLastColumn="0" w:lastRowFirstColumn="0" w:lastRowLastColumn="0"/>
            </w:pPr>
            <w:r w:rsidRPr="00B61DDA">
              <w:t>A gesture often used to conceal laughter or a smile, possibly indicating mockery or amusement at someone else's expense.</w:t>
            </w:r>
          </w:p>
        </w:tc>
      </w:tr>
      <w:tr w:rsidR="00A14A57" w14:paraId="6073A3B0" w14:textId="77777777" w:rsidTr="00A14A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EE5ECD1" w14:textId="3E57EF39" w:rsidR="00A14A57" w:rsidRDefault="00FD5019" w:rsidP="00A14A57">
            <w:r>
              <w:t>Rolling their eyes</w:t>
            </w:r>
          </w:p>
        </w:tc>
        <w:tc>
          <w:tcPr>
            <w:tcW w:w="7438" w:type="dxa"/>
          </w:tcPr>
          <w:p w14:paraId="35BAF5C7" w14:textId="4E8141F6" w:rsidR="00A14A57" w:rsidRDefault="00FD5019" w:rsidP="00A14A57">
            <w:pPr>
              <w:cnfStyle w:val="000000010000" w:firstRow="0" w:lastRow="0" w:firstColumn="0" w:lastColumn="0" w:oddVBand="0" w:evenVBand="0" w:oddHBand="0" w:evenHBand="1" w:firstRowFirstColumn="0" w:firstRowLastColumn="0" w:lastRowFirstColumn="0" w:lastRowLastColumn="0"/>
            </w:pPr>
            <w:r w:rsidRPr="00F453F3">
              <w:t>A common expression of disbelief or annoyance</w:t>
            </w:r>
          </w:p>
        </w:tc>
      </w:tr>
      <w:tr w:rsidR="00A14A57" w14:paraId="485F4745" w14:textId="77777777" w:rsidTr="00A14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4328B3B7" w14:textId="4FCC558E" w:rsidR="00A14A57" w:rsidRDefault="00FD5019" w:rsidP="00A14A57">
            <w:r>
              <w:t>Daring</w:t>
            </w:r>
          </w:p>
        </w:tc>
        <w:tc>
          <w:tcPr>
            <w:tcW w:w="7438" w:type="dxa"/>
          </w:tcPr>
          <w:p w14:paraId="0B8354F7" w14:textId="6CFB0498" w:rsidR="00A14A57" w:rsidRDefault="00FD5019" w:rsidP="00A14A57">
            <w:pPr>
              <w:cnfStyle w:val="000000100000" w:firstRow="0" w:lastRow="0" w:firstColumn="0" w:lastColumn="0" w:oddVBand="0" w:evenVBand="0" w:oddHBand="1" w:evenHBand="0" w:firstRowFirstColumn="0" w:firstRowLastColumn="0" w:lastRowFirstColumn="0" w:lastRowLastColumn="0"/>
            </w:pPr>
            <w:r w:rsidRPr="00F01E3F">
              <w:t>The act of challenging someone to do something that requires courage</w:t>
            </w:r>
          </w:p>
        </w:tc>
      </w:tr>
    </w:tbl>
    <w:p w14:paraId="4EB44E61" w14:textId="301E4B62" w:rsidR="00184969" w:rsidRPr="00184969" w:rsidRDefault="001D0D11" w:rsidP="00CC7D8B">
      <w:pPr>
        <w:pStyle w:val="Heading2"/>
      </w:pPr>
      <w:bookmarkStart w:id="85" w:name="_Toc164776141"/>
      <w:r>
        <w:t xml:space="preserve">Phase 4, resource </w:t>
      </w:r>
      <w:r w:rsidR="00361FE6">
        <w:t>3</w:t>
      </w:r>
      <w:r>
        <w:t xml:space="preserve">b – exemplar build your own glossary – </w:t>
      </w:r>
      <w:r w:rsidR="0059476D">
        <w:t>‘</w:t>
      </w:r>
      <w:r>
        <w:t xml:space="preserve">The </w:t>
      </w:r>
      <w:r w:rsidDel="0059476D">
        <w:t>b</w:t>
      </w:r>
      <w:r>
        <w:t>oy Tiresias</w:t>
      </w:r>
      <w:r w:rsidR="0059476D">
        <w:t>’</w:t>
      </w:r>
      <w:bookmarkEnd w:id="85"/>
    </w:p>
    <w:p w14:paraId="5FEDE38E" w14:textId="0773C3ED" w:rsidR="0078279D" w:rsidRPr="0078279D" w:rsidRDefault="0078279D" w:rsidP="0078279D">
      <w:r w:rsidRPr="0078279D">
        <w:t xml:space="preserve">An exemplar of </w:t>
      </w:r>
      <w:r w:rsidR="00FD430C">
        <w:t xml:space="preserve">the glossary for </w:t>
      </w:r>
      <w:r w:rsidRPr="0078279D">
        <w:t>‘The boy Tiresias’.</w:t>
      </w:r>
    </w:p>
    <w:p w14:paraId="13F01ADB" w14:textId="24256244" w:rsidR="00CC7D8B" w:rsidRPr="009C610E" w:rsidRDefault="0078279D" w:rsidP="0078279D">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48</w:t>
      </w:r>
      <w:r w:rsidR="005028EC">
        <w:rPr>
          <w:noProof/>
        </w:rPr>
        <w:fldChar w:fldCharType="end"/>
      </w:r>
      <w:r w:rsidR="00CC7D8B" w:rsidRPr="009C610E">
        <w:rPr>
          <w:b/>
        </w:rPr>
        <w:t xml:space="preserve"> </w:t>
      </w:r>
      <w:r w:rsidR="00CC7D8B" w:rsidRPr="00EB7E8E">
        <w:rPr>
          <w:bCs/>
        </w:rPr>
        <w:t xml:space="preserve">– </w:t>
      </w:r>
      <w:r w:rsidR="00CC7D8B" w:rsidRPr="0028595E">
        <w:t>‘The boy Tiresias’ glossary exemplar</w:t>
      </w:r>
    </w:p>
    <w:tbl>
      <w:tblPr>
        <w:tblStyle w:val="Tableheader"/>
        <w:tblpPr w:leftFromText="180" w:rightFromText="180" w:vertAnchor="text" w:tblpY="1"/>
        <w:tblOverlap w:val="never"/>
        <w:tblW w:w="9634" w:type="dxa"/>
        <w:tblLook w:val="04A0" w:firstRow="1" w:lastRow="0" w:firstColumn="1" w:lastColumn="0" w:noHBand="0" w:noVBand="1"/>
        <w:tblDescription w:val="Exemplar build your own glossary. Exemplar glossary of terms and definitions from the poem 'The boy Tiresias'."/>
      </w:tblPr>
      <w:tblGrid>
        <w:gridCol w:w="2196"/>
        <w:gridCol w:w="7438"/>
      </w:tblGrid>
      <w:tr w:rsidR="001D0D11" w14:paraId="29119DA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10C0910" w14:textId="77777777" w:rsidR="001D0D11" w:rsidRDefault="001D0D11">
            <w:r>
              <w:t>Term</w:t>
            </w:r>
          </w:p>
        </w:tc>
        <w:tc>
          <w:tcPr>
            <w:tcW w:w="7438" w:type="dxa"/>
          </w:tcPr>
          <w:p w14:paraId="15C45C32" w14:textId="77777777" w:rsidR="001D0D11" w:rsidRDefault="001D0D11">
            <w:pPr>
              <w:cnfStyle w:val="100000000000" w:firstRow="1" w:lastRow="0" w:firstColumn="0" w:lastColumn="0" w:oddVBand="0" w:evenVBand="0" w:oddHBand="0" w:evenHBand="0" w:firstRowFirstColumn="0" w:firstRowLastColumn="0" w:lastRowFirstColumn="0" w:lastRowLastColumn="0"/>
            </w:pPr>
            <w:r>
              <w:t>Definition</w:t>
            </w:r>
          </w:p>
        </w:tc>
      </w:tr>
      <w:tr w:rsidR="00184969" w14:paraId="27BF50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CC87FE7" w14:textId="0D0AB952" w:rsidR="00184969" w:rsidRDefault="00184969" w:rsidP="00184969">
            <w:r>
              <w:t>Tiresias</w:t>
            </w:r>
          </w:p>
        </w:tc>
        <w:tc>
          <w:tcPr>
            <w:tcW w:w="7438" w:type="dxa"/>
          </w:tcPr>
          <w:p w14:paraId="12DF9E0F" w14:textId="015BA245" w:rsidR="00184969" w:rsidRPr="00F133F7" w:rsidRDefault="00184969" w:rsidP="00184969">
            <w:pPr>
              <w:cnfStyle w:val="000000100000" w:firstRow="0" w:lastRow="0" w:firstColumn="0" w:lastColumn="0" w:oddVBand="0" w:evenVBand="0" w:oddHBand="1" w:evenHBand="0" w:firstRowFirstColumn="0" w:firstRowLastColumn="0" w:lastRowFirstColumn="0" w:lastRowLastColumn="0"/>
            </w:pPr>
            <w:r w:rsidRPr="00FC42F7">
              <w:t xml:space="preserve">In Greek mythology, Tiresias was a prophet who was transformed into a woman for </w:t>
            </w:r>
            <w:r w:rsidR="00EB7E8E">
              <w:t>7</w:t>
            </w:r>
            <w:r w:rsidR="00EB7E8E" w:rsidRPr="00FC42F7">
              <w:t xml:space="preserve"> </w:t>
            </w:r>
            <w:r w:rsidRPr="00FC42F7">
              <w:t>years. He is often associated with themes of transformation, insight, and the complexity of gender. The poem's title suggests a connection or reflection on this mythological figure.</w:t>
            </w:r>
          </w:p>
        </w:tc>
      </w:tr>
      <w:tr w:rsidR="00184969" w14:paraId="401A774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467F97E8" w14:textId="3B94CB65" w:rsidR="00184969" w:rsidRDefault="00184969" w:rsidP="00184969">
            <w:r>
              <w:t>Worms and slugs</w:t>
            </w:r>
          </w:p>
        </w:tc>
        <w:tc>
          <w:tcPr>
            <w:tcW w:w="7438" w:type="dxa"/>
          </w:tcPr>
          <w:p w14:paraId="27F36946" w14:textId="564BC678" w:rsidR="00184969" w:rsidRDefault="00184969" w:rsidP="00184969">
            <w:pPr>
              <w:cnfStyle w:val="000000010000" w:firstRow="0" w:lastRow="0" w:firstColumn="0" w:lastColumn="0" w:oddVBand="0" w:evenVBand="0" w:oddHBand="0" w:evenHBand="1" w:firstRowFirstColumn="0" w:firstRowLastColumn="0" w:lastRowFirstColumn="0" w:lastRowLastColumn="0"/>
            </w:pPr>
            <w:r w:rsidRPr="00F133F7">
              <w:t>Small, ground-dwelling creatures often found in moist environments.</w:t>
            </w:r>
          </w:p>
        </w:tc>
      </w:tr>
      <w:tr w:rsidR="00184969" w14:paraId="13AD935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25D9D67" w14:textId="3409CF33" w:rsidR="00184969" w:rsidRDefault="00184969" w:rsidP="00184969">
            <w:r>
              <w:t>Shaping their journeys</w:t>
            </w:r>
          </w:p>
        </w:tc>
        <w:tc>
          <w:tcPr>
            <w:tcW w:w="7438" w:type="dxa"/>
          </w:tcPr>
          <w:p w14:paraId="6C6C595F" w14:textId="141E65DB" w:rsidR="00184969" w:rsidRDefault="00184969" w:rsidP="00184969">
            <w:pPr>
              <w:cnfStyle w:val="000000100000" w:firstRow="0" w:lastRow="0" w:firstColumn="0" w:lastColumn="0" w:oddVBand="0" w:evenVBand="0" w:oddHBand="1" w:evenHBand="0" w:firstRowFirstColumn="0" w:firstRowLastColumn="0" w:lastRowFirstColumn="0" w:lastRowLastColumn="0"/>
            </w:pPr>
            <w:r w:rsidRPr="004C0E02">
              <w:t>Influencing or directing the path or development of something</w:t>
            </w:r>
            <w:r w:rsidR="006B136A">
              <w:t>.</w:t>
            </w:r>
          </w:p>
        </w:tc>
      </w:tr>
      <w:tr w:rsidR="00184969" w14:paraId="37125A8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04FB2863" w14:textId="02C7E2DD" w:rsidR="00184969" w:rsidRDefault="00184969" w:rsidP="00184969">
            <w:r>
              <w:t>Fate</w:t>
            </w:r>
          </w:p>
        </w:tc>
        <w:tc>
          <w:tcPr>
            <w:tcW w:w="7438" w:type="dxa"/>
          </w:tcPr>
          <w:p w14:paraId="32490A06" w14:textId="4956F4C1" w:rsidR="00184969" w:rsidRDefault="00184969" w:rsidP="00184969">
            <w:pPr>
              <w:cnfStyle w:val="000000010000" w:firstRow="0" w:lastRow="0" w:firstColumn="0" w:lastColumn="0" w:oddVBand="0" w:evenVBand="0" w:oddHBand="0" w:evenHBand="1" w:firstRowFirstColumn="0" w:firstRowLastColumn="0" w:lastRowFirstColumn="0" w:lastRowLastColumn="0"/>
            </w:pPr>
            <w:r>
              <w:t>T</w:t>
            </w:r>
            <w:r w:rsidRPr="00C022C1">
              <w:t xml:space="preserve">he predetermined course of events that influence </w:t>
            </w:r>
            <w:r>
              <w:t xml:space="preserve">a person’s </w:t>
            </w:r>
            <w:r w:rsidRPr="00C022C1">
              <w:t>li</w:t>
            </w:r>
            <w:r>
              <w:t xml:space="preserve">fe </w:t>
            </w:r>
            <w:r w:rsidRPr="00C022C1">
              <w:t>beyond their control. This concept of fate is deeply rooted in Greek mythology, where the lives of gods and mortals alike are often depicted as being governed by the inescapable designs of destiny.</w:t>
            </w:r>
          </w:p>
        </w:tc>
      </w:tr>
      <w:tr w:rsidR="00184969" w14:paraId="026CB9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627B86B" w14:textId="27F859FF" w:rsidR="00184969" w:rsidRDefault="00184969" w:rsidP="00184969">
            <w:r>
              <w:t>Godcub</w:t>
            </w:r>
          </w:p>
        </w:tc>
        <w:tc>
          <w:tcPr>
            <w:tcW w:w="7438" w:type="dxa"/>
          </w:tcPr>
          <w:p w14:paraId="4CDAD6BC" w14:textId="14ECE0D8" w:rsidR="00184969" w:rsidRDefault="00184969" w:rsidP="00184969">
            <w:pPr>
              <w:cnfStyle w:val="000000100000" w:firstRow="0" w:lastRow="0" w:firstColumn="0" w:lastColumn="0" w:oddVBand="0" w:evenVBand="0" w:oddHBand="1" w:evenHBand="0" w:firstRowFirstColumn="0" w:firstRowLastColumn="0" w:lastRowFirstColumn="0" w:lastRowLastColumn="0"/>
            </w:pPr>
            <w:r w:rsidRPr="00AD3EAA">
              <w:t>A</w:t>
            </w:r>
            <w:r>
              <w:t xml:space="preserve">n invented </w:t>
            </w:r>
            <w:r w:rsidRPr="00AD3EAA">
              <w:t xml:space="preserve">term combining </w:t>
            </w:r>
            <w:r w:rsidR="00E35ADD">
              <w:t>‘</w:t>
            </w:r>
            <w:r w:rsidR="00AD3EAA" w:rsidRPr="00AD3EAA">
              <w:t>god</w:t>
            </w:r>
            <w:r w:rsidR="00F86986">
              <w:t>’</w:t>
            </w:r>
            <w:r w:rsidRPr="00AD3EAA">
              <w:t xml:space="preserve"> and </w:t>
            </w:r>
            <w:r w:rsidR="00E35ADD">
              <w:t>‘</w:t>
            </w:r>
            <w:r w:rsidR="00AD3EAA" w:rsidRPr="00AD3EAA">
              <w:t>cub</w:t>
            </w:r>
            <w:r w:rsidR="00F86986">
              <w:t>’</w:t>
            </w:r>
            <w:r w:rsidRPr="00AD3EAA">
              <w:t xml:space="preserve"> (young animal, often a bear), suggesting a young, divine being</w:t>
            </w:r>
            <w:r>
              <w:t>.</w:t>
            </w:r>
          </w:p>
        </w:tc>
      </w:tr>
      <w:tr w:rsidR="00184969" w14:paraId="50C0B24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01236E2" w14:textId="32013F0A" w:rsidR="00184969" w:rsidRDefault="00184969" w:rsidP="00184969">
            <w:r>
              <w:t>Sherbet</w:t>
            </w:r>
          </w:p>
        </w:tc>
        <w:tc>
          <w:tcPr>
            <w:tcW w:w="7438" w:type="dxa"/>
          </w:tcPr>
          <w:p w14:paraId="75D03CFD" w14:textId="6127D9BF" w:rsidR="00184969" w:rsidRDefault="00184969" w:rsidP="00184969">
            <w:pPr>
              <w:cnfStyle w:val="000000010000" w:firstRow="0" w:lastRow="0" w:firstColumn="0" w:lastColumn="0" w:oddVBand="0" w:evenVBand="0" w:oddHBand="0" w:evenHBand="1" w:firstRowFirstColumn="0" w:firstRowLastColumn="0" w:lastRowFirstColumn="0" w:lastRowLastColumn="0"/>
            </w:pPr>
            <w:r>
              <w:t>A</w:t>
            </w:r>
            <w:r w:rsidRPr="0067763B">
              <w:t xml:space="preserve"> sweet</w:t>
            </w:r>
            <w:r>
              <w:t xml:space="preserve">, </w:t>
            </w:r>
            <w:r w:rsidRPr="0067763B">
              <w:t>powder</w:t>
            </w:r>
            <w:r>
              <w:t>ed confectionery</w:t>
            </w:r>
            <w:r w:rsidR="006B136A">
              <w:t>.</w:t>
            </w:r>
          </w:p>
        </w:tc>
      </w:tr>
      <w:tr w:rsidR="00184969" w14:paraId="45EA77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0B84AECE" w14:textId="3DF7D76D" w:rsidR="00184969" w:rsidRDefault="00184969" w:rsidP="00184969">
            <w:r>
              <w:t>Filmic</w:t>
            </w:r>
          </w:p>
        </w:tc>
        <w:tc>
          <w:tcPr>
            <w:tcW w:w="7438" w:type="dxa"/>
          </w:tcPr>
          <w:p w14:paraId="7C32DA37" w14:textId="68104125" w:rsidR="00184969" w:rsidRDefault="00184969" w:rsidP="00184969">
            <w:pPr>
              <w:cnfStyle w:val="000000100000" w:firstRow="0" w:lastRow="0" w:firstColumn="0" w:lastColumn="0" w:oddVBand="0" w:evenVBand="0" w:oddHBand="1" w:evenHBand="0" w:firstRowFirstColumn="0" w:firstRowLastColumn="0" w:lastRowFirstColumn="0" w:lastRowLastColumn="0"/>
            </w:pPr>
            <w:r w:rsidRPr="00846CD2">
              <w:t>Having qualities or characteristics of a film; cinematic.</w:t>
            </w:r>
          </w:p>
        </w:tc>
      </w:tr>
      <w:tr w:rsidR="00184969" w14:paraId="44D1831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4F03BFA1" w14:textId="52A00C65" w:rsidR="00184969" w:rsidRDefault="00184969" w:rsidP="00184969">
            <w:r>
              <w:t>Hunch-backed</w:t>
            </w:r>
          </w:p>
        </w:tc>
        <w:tc>
          <w:tcPr>
            <w:tcW w:w="7438" w:type="dxa"/>
          </w:tcPr>
          <w:p w14:paraId="5DDB657E" w14:textId="6108645E" w:rsidR="00184969" w:rsidRDefault="00184969" w:rsidP="00184969">
            <w:pPr>
              <w:cnfStyle w:val="000000010000" w:firstRow="0" w:lastRow="0" w:firstColumn="0" w:lastColumn="0" w:oddVBand="0" w:evenVBand="0" w:oddHBand="0" w:evenHBand="1" w:firstRowFirstColumn="0" w:firstRowLastColumn="0" w:lastRowFirstColumn="0" w:lastRowLastColumn="0"/>
            </w:pPr>
            <w:r w:rsidRPr="00BC60B5">
              <w:t>Having a visibly curved or bent spine, often due to age or physical conditions.</w:t>
            </w:r>
          </w:p>
        </w:tc>
      </w:tr>
      <w:tr w:rsidR="00184969" w14:paraId="09F3FF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349EEDE9" w14:textId="19FF56A6" w:rsidR="00184969" w:rsidRDefault="00184969" w:rsidP="00184969">
            <w:r>
              <w:t>Riddled with pain</w:t>
            </w:r>
          </w:p>
        </w:tc>
        <w:tc>
          <w:tcPr>
            <w:tcW w:w="7438" w:type="dxa"/>
          </w:tcPr>
          <w:p w14:paraId="5019D457" w14:textId="73ABD261" w:rsidR="00184969" w:rsidRDefault="00184969" w:rsidP="00184969">
            <w:pPr>
              <w:cnfStyle w:val="000000100000" w:firstRow="0" w:lastRow="0" w:firstColumn="0" w:lastColumn="0" w:oddVBand="0" w:evenVBand="0" w:oddHBand="1" w:evenHBand="0" w:firstRowFirstColumn="0" w:firstRowLastColumn="0" w:lastRowFirstColumn="0" w:lastRowLastColumn="0"/>
            </w:pPr>
            <w:r w:rsidRPr="00C444B0">
              <w:t>Experiencing constant or severe pain.</w:t>
            </w:r>
          </w:p>
        </w:tc>
      </w:tr>
      <w:tr w:rsidR="00184969" w14:paraId="5268621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09D8892" w14:textId="21B2B64C" w:rsidR="00184969" w:rsidRDefault="00184969" w:rsidP="00184969">
            <w:r>
              <w:t>Undertake</w:t>
            </w:r>
          </w:p>
        </w:tc>
        <w:tc>
          <w:tcPr>
            <w:tcW w:w="7438" w:type="dxa"/>
          </w:tcPr>
          <w:p w14:paraId="668D3648" w14:textId="60083A2E" w:rsidR="00184969" w:rsidRDefault="00184969" w:rsidP="00184969">
            <w:pPr>
              <w:cnfStyle w:val="000000010000" w:firstRow="0" w:lastRow="0" w:firstColumn="0" w:lastColumn="0" w:oddVBand="0" w:evenVBand="0" w:oddHBand="0" w:evenHBand="1" w:firstRowFirstColumn="0" w:firstRowLastColumn="0" w:lastRowFirstColumn="0" w:lastRowLastColumn="0"/>
            </w:pPr>
            <w:r>
              <w:t>C</w:t>
            </w:r>
            <w:r w:rsidRPr="0091101D">
              <w:t>ommitting to a particular task, duty or course of action, especially one that is significant or challenging</w:t>
            </w:r>
            <w:r>
              <w:t>.</w:t>
            </w:r>
          </w:p>
        </w:tc>
      </w:tr>
      <w:tr w:rsidR="00184969" w14:paraId="4288D4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0986EDF6" w14:textId="36ACD5DF" w:rsidR="00184969" w:rsidRDefault="00184969" w:rsidP="00184969">
            <w:r>
              <w:t>Dust</w:t>
            </w:r>
          </w:p>
        </w:tc>
        <w:tc>
          <w:tcPr>
            <w:tcW w:w="7438" w:type="dxa"/>
          </w:tcPr>
          <w:p w14:paraId="1863AA4C" w14:textId="1F9599B7" w:rsidR="00184969" w:rsidRDefault="00184969" w:rsidP="00184969">
            <w:pPr>
              <w:cnfStyle w:val="000000100000" w:firstRow="0" w:lastRow="0" w:firstColumn="0" w:lastColumn="0" w:oddVBand="0" w:evenVBand="0" w:oddHBand="1" w:evenHBand="0" w:firstRowFirstColumn="0" w:firstRowLastColumn="0" w:lastRowFirstColumn="0" w:lastRowLastColumn="0"/>
            </w:pPr>
            <w:r w:rsidRPr="00BE2546">
              <w:t>Tiny particles of earth or waste matter</w:t>
            </w:r>
            <w:r>
              <w:t>.</w:t>
            </w:r>
          </w:p>
        </w:tc>
      </w:tr>
      <w:tr w:rsidR="00184969" w14:paraId="31CCEC4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647DAD0" w14:textId="4936C2D1" w:rsidR="00184969" w:rsidRDefault="00184969" w:rsidP="00184969">
            <w:r>
              <w:t>Rust in their kiss</w:t>
            </w:r>
          </w:p>
        </w:tc>
        <w:tc>
          <w:tcPr>
            <w:tcW w:w="7438" w:type="dxa"/>
          </w:tcPr>
          <w:p w14:paraId="5DA22E09" w14:textId="54DCB4C0" w:rsidR="00184969" w:rsidRDefault="00184969" w:rsidP="00184969">
            <w:pPr>
              <w:cnfStyle w:val="000000010000" w:firstRow="0" w:lastRow="0" w:firstColumn="0" w:lastColumn="0" w:oddVBand="0" w:evenVBand="0" w:oddHBand="0" w:evenHBand="1" w:firstRowFirstColumn="0" w:firstRowLastColumn="0" w:lastRowFirstColumn="0" w:lastRowLastColumn="0"/>
            </w:pPr>
            <w:r>
              <w:t>T</w:t>
            </w:r>
            <w:r w:rsidRPr="00011BB4">
              <w:t>he loss of</w:t>
            </w:r>
            <w:r>
              <w:t xml:space="preserve"> love </w:t>
            </w:r>
            <w:r w:rsidRPr="00011BB4">
              <w:t>in a relationship.</w:t>
            </w:r>
          </w:p>
        </w:tc>
      </w:tr>
      <w:tr w:rsidR="00184969" w14:paraId="61E4D1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D90636A" w14:textId="320F0803" w:rsidR="00184969" w:rsidRDefault="00184969" w:rsidP="00184969">
            <w:r>
              <w:t>Passions</w:t>
            </w:r>
          </w:p>
        </w:tc>
        <w:tc>
          <w:tcPr>
            <w:tcW w:w="7438" w:type="dxa"/>
          </w:tcPr>
          <w:p w14:paraId="47429F44" w14:textId="4B87DC08" w:rsidR="00184969" w:rsidRDefault="00184969" w:rsidP="00184969">
            <w:pPr>
              <w:cnfStyle w:val="000000100000" w:firstRow="0" w:lastRow="0" w:firstColumn="0" w:lastColumn="0" w:oddVBand="0" w:evenVBand="0" w:oddHBand="1" w:evenHBand="0" w:firstRowFirstColumn="0" w:firstRowLastColumn="0" w:lastRowFirstColumn="0" w:lastRowLastColumn="0"/>
            </w:pPr>
            <w:r w:rsidRPr="00FB20B9">
              <w:t>Strong and barely controllable emotions or desires</w:t>
            </w:r>
            <w:r w:rsidR="006B136A">
              <w:t>.</w:t>
            </w:r>
          </w:p>
        </w:tc>
      </w:tr>
      <w:tr w:rsidR="00184969" w14:paraId="2330127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24C380F" w14:textId="442840FB" w:rsidR="00184969" w:rsidRDefault="00184969" w:rsidP="00184969">
            <w:r>
              <w:t>Innocent</w:t>
            </w:r>
          </w:p>
        </w:tc>
        <w:tc>
          <w:tcPr>
            <w:tcW w:w="7438" w:type="dxa"/>
          </w:tcPr>
          <w:p w14:paraId="610F4DFF" w14:textId="5751C183" w:rsidR="00184969" w:rsidRDefault="00184969" w:rsidP="00184969">
            <w:pPr>
              <w:cnfStyle w:val="000000010000" w:firstRow="0" w:lastRow="0" w:firstColumn="0" w:lastColumn="0" w:oddVBand="0" w:evenVBand="0" w:oddHBand="0" w:evenHBand="1" w:firstRowFirstColumn="0" w:firstRowLastColumn="0" w:lastRowFirstColumn="0" w:lastRowLastColumn="0"/>
            </w:pPr>
            <w:r w:rsidRPr="00CB2476">
              <w:t>Not guilty of a crime or offense</w:t>
            </w:r>
            <w:r>
              <w:t>, but also meaning a</w:t>
            </w:r>
            <w:r w:rsidRPr="00CB2476">
              <w:t xml:space="preserve"> sense of purity and unspoiled nature.</w:t>
            </w:r>
          </w:p>
        </w:tc>
      </w:tr>
      <w:tr w:rsidR="00184969" w14:paraId="20D853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06414F7A" w14:textId="7679A0BE" w:rsidR="00184969" w:rsidRDefault="00184969" w:rsidP="00184969">
            <w:r>
              <w:t>Sun</w:t>
            </w:r>
          </w:p>
        </w:tc>
        <w:tc>
          <w:tcPr>
            <w:tcW w:w="7438" w:type="dxa"/>
          </w:tcPr>
          <w:p w14:paraId="1292B28C" w14:textId="33189747" w:rsidR="00184969" w:rsidRDefault="00184969" w:rsidP="00184969">
            <w:pPr>
              <w:cnfStyle w:val="000000100000" w:firstRow="0" w:lastRow="0" w:firstColumn="0" w:lastColumn="0" w:oddVBand="0" w:evenVBand="0" w:oddHBand="1" w:evenHBand="0" w:firstRowFirstColumn="0" w:firstRowLastColumn="0" w:lastRowFirstColumn="0" w:lastRowLastColumn="0"/>
            </w:pPr>
            <w:r>
              <w:t>A</w:t>
            </w:r>
            <w:r w:rsidRPr="0040160C">
              <w:t xml:space="preserve"> source of light, energy, and life around which everything else revolves or is influenced</w:t>
            </w:r>
            <w:r>
              <w:t>.</w:t>
            </w:r>
          </w:p>
        </w:tc>
      </w:tr>
      <w:tr w:rsidR="00184969" w14:paraId="28B1CE5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1705B2E" w14:textId="77777777" w:rsidR="00184969" w:rsidRDefault="00184969" w:rsidP="00184969">
            <w:r>
              <w:t>Moon</w:t>
            </w:r>
          </w:p>
        </w:tc>
        <w:tc>
          <w:tcPr>
            <w:tcW w:w="7438" w:type="dxa"/>
          </w:tcPr>
          <w:p w14:paraId="5E66CC20" w14:textId="77777777" w:rsidR="00184969" w:rsidRDefault="00184969" w:rsidP="00184969">
            <w:pPr>
              <w:cnfStyle w:val="000000010000" w:firstRow="0" w:lastRow="0" w:firstColumn="0" w:lastColumn="0" w:oddVBand="0" w:evenVBand="0" w:oddHBand="0" w:evenHBand="1" w:firstRowFirstColumn="0" w:firstRowLastColumn="0" w:lastRowFirstColumn="0" w:lastRowLastColumn="0"/>
            </w:pPr>
            <w:r>
              <w:t>A celestial body that orbits around a planet.</w:t>
            </w:r>
          </w:p>
        </w:tc>
      </w:tr>
      <w:tr w:rsidR="00184969" w14:paraId="4125DD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48462DA8" w14:textId="77777777" w:rsidR="00184969" w:rsidRDefault="00184969" w:rsidP="00184969">
            <w:r>
              <w:t>Destiny</w:t>
            </w:r>
          </w:p>
        </w:tc>
        <w:tc>
          <w:tcPr>
            <w:tcW w:w="7438" w:type="dxa"/>
          </w:tcPr>
          <w:p w14:paraId="47527380" w14:textId="77777777" w:rsidR="00184969" w:rsidRDefault="00184969" w:rsidP="00184969">
            <w:pPr>
              <w:cnfStyle w:val="000000100000" w:firstRow="0" w:lastRow="0" w:firstColumn="0" w:lastColumn="0" w:oddVBand="0" w:evenVBand="0" w:oddHBand="1" w:evenHBand="0" w:firstRowFirstColumn="0" w:firstRowLastColumn="0" w:lastRowFirstColumn="0" w:lastRowLastColumn="0"/>
            </w:pPr>
            <w:r w:rsidRPr="002E7A39">
              <w:t>The hidden power believed to control future events; fate.</w:t>
            </w:r>
          </w:p>
        </w:tc>
      </w:tr>
      <w:tr w:rsidR="00184969" w14:paraId="1B23B77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64BAD551" w14:textId="77777777" w:rsidR="00184969" w:rsidRDefault="00184969" w:rsidP="00184969">
            <w:r>
              <w:t>Dressing to a wound</w:t>
            </w:r>
          </w:p>
        </w:tc>
        <w:tc>
          <w:tcPr>
            <w:tcW w:w="7438" w:type="dxa"/>
          </w:tcPr>
          <w:p w14:paraId="6E966814" w14:textId="77777777" w:rsidR="00184969" w:rsidRDefault="00184969" w:rsidP="00184969">
            <w:pPr>
              <w:cnfStyle w:val="000000010000" w:firstRow="0" w:lastRow="0" w:firstColumn="0" w:lastColumn="0" w:oddVBand="0" w:evenVBand="0" w:oddHBand="0" w:evenHBand="1" w:firstRowFirstColumn="0" w:firstRowLastColumn="0" w:lastRowFirstColumn="0" w:lastRowLastColumn="0"/>
            </w:pPr>
            <w:r w:rsidRPr="006C02B7">
              <w:t>A protective covering applied to a wound</w:t>
            </w:r>
            <w:r>
              <w:t>.</w:t>
            </w:r>
          </w:p>
        </w:tc>
      </w:tr>
    </w:tbl>
    <w:p w14:paraId="7798DAA4" w14:textId="77777777" w:rsidR="007E4496" w:rsidRDefault="007E4496">
      <w:pPr>
        <w:suppressAutoHyphens w:val="0"/>
        <w:spacing w:before="0" w:after="160" w:line="259" w:lineRule="auto"/>
      </w:pPr>
      <w:r>
        <w:br w:type="page"/>
      </w:r>
    </w:p>
    <w:p w14:paraId="706EBABC" w14:textId="36C67C3C" w:rsidR="00811C24" w:rsidRDefault="00811C24" w:rsidP="00811C24">
      <w:pPr>
        <w:pStyle w:val="Heading2"/>
      </w:pPr>
      <w:bookmarkStart w:id="86" w:name="_Toc164776142"/>
      <w:r>
        <w:t xml:space="preserve">Phase 4, </w:t>
      </w:r>
      <w:r w:rsidR="000803F4">
        <w:t>activity</w:t>
      </w:r>
      <w:r>
        <w:t xml:space="preserve"> </w:t>
      </w:r>
      <w:r w:rsidR="003A62F8">
        <w:t>8</w:t>
      </w:r>
      <w:r>
        <w:t xml:space="preserve"> – </w:t>
      </w:r>
      <w:r w:rsidR="001809D7">
        <w:t>Tempest’s context</w:t>
      </w:r>
      <w:bookmarkEnd w:id="86"/>
    </w:p>
    <w:p w14:paraId="039B40EB" w14:textId="5B7896E1" w:rsidR="005F0E4D" w:rsidRPr="005F0E4D" w:rsidRDefault="005F0E4D" w:rsidP="005F0E4D">
      <w:pPr>
        <w:pStyle w:val="FeatureBox2"/>
      </w:pPr>
      <w:r w:rsidRPr="00301EAB">
        <w:rPr>
          <w:b/>
          <w:bCs/>
        </w:rPr>
        <w:t>Teacher note:</w:t>
      </w:r>
      <w:r>
        <w:t xml:space="preserve"> this activity builds the </w:t>
      </w:r>
      <w:r w:rsidR="00485B2C">
        <w:t xml:space="preserve">initial contextual research conducted on Tempest in Phase 1 to </w:t>
      </w:r>
      <w:r w:rsidR="00892D18">
        <w:t xml:space="preserve">extend </w:t>
      </w:r>
      <w:r w:rsidR="008552E6">
        <w:t xml:space="preserve">student </w:t>
      </w:r>
      <w:r w:rsidR="002E3CFA">
        <w:t xml:space="preserve">understanding </w:t>
      </w:r>
      <w:r w:rsidR="0038605F">
        <w:t xml:space="preserve">of the factors shaping </w:t>
      </w:r>
      <w:r w:rsidR="000F56CB">
        <w:t>their work.</w:t>
      </w:r>
    </w:p>
    <w:p w14:paraId="3FD5FFE7" w14:textId="046A127F" w:rsidR="005F7F6E" w:rsidRPr="0028595E" w:rsidRDefault="00656915" w:rsidP="006F6B9A">
      <w:r w:rsidRPr="0028595E">
        <w:t>Create</w:t>
      </w:r>
      <w:r w:rsidR="006F1EA2" w:rsidRPr="0028595E">
        <w:t xml:space="preserve"> your own </w:t>
      </w:r>
      <w:r w:rsidRPr="0028595E">
        <w:t>notes</w:t>
      </w:r>
      <w:r w:rsidR="006F1EA2" w:rsidRPr="0028595E">
        <w:t xml:space="preserve"> </w:t>
      </w:r>
      <w:r w:rsidRPr="0028595E">
        <w:t>on</w:t>
      </w:r>
      <w:r w:rsidR="006F1EA2" w:rsidRPr="0028595E">
        <w:t xml:space="preserve"> </w:t>
      </w:r>
      <w:r w:rsidR="00902E6D" w:rsidRPr="0028595E">
        <w:t xml:space="preserve">Kae Tempest’s </w:t>
      </w:r>
      <w:r w:rsidR="00F6368C" w:rsidRPr="0028595E">
        <w:t xml:space="preserve">context and </w:t>
      </w:r>
      <w:r w:rsidR="0074726B" w:rsidRPr="0028595E">
        <w:t>poetry</w:t>
      </w:r>
      <w:r w:rsidRPr="0028595E">
        <w:t xml:space="preserve"> by answering the following questions</w:t>
      </w:r>
      <w:r w:rsidR="00B55650" w:rsidRPr="0028595E">
        <w:t>.</w:t>
      </w:r>
    </w:p>
    <w:p w14:paraId="22926F5D" w14:textId="763ED4ED" w:rsidR="004547E7" w:rsidRPr="00B40DA2" w:rsidRDefault="004547E7" w:rsidP="00144C4C">
      <w:pPr>
        <w:pStyle w:val="ListNumber"/>
        <w:numPr>
          <w:ilvl w:val="0"/>
          <w:numId w:val="36"/>
        </w:numPr>
      </w:pPr>
      <w:r w:rsidRPr="00B40DA2">
        <w:t xml:space="preserve">Background and </w:t>
      </w:r>
      <w:r w:rsidR="003F53A6" w:rsidRPr="00B40DA2">
        <w:t>i</w:t>
      </w:r>
      <w:r w:rsidRPr="00B40DA2">
        <w:t>nspiration: Where is Kae Tempest from</w:t>
      </w:r>
      <w:r w:rsidR="00947EB5" w:rsidRPr="00B40DA2">
        <w:t xml:space="preserve"> (context </w:t>
      </w:r>
      <w:r w:rsidR="00EF601F" w:rsidRPr="00B40DA2">
        <w:t>– place and time)</w:t>
      </w:r>
      <w:r w:rsidRPr="00B40DA2">
        <w:t>, and what inspired them to start writing poetry? Look for information about their hometown and any early influences on their work.</w:t>
      </w:r>
    </w:p>
    <w:p w14:paraId="7EA2234E" w14:textId="44BF71BE" w:rsidR="004547E7" w:rsidRPr="00B40DA2" w:rsidRDefault="004547E7" w:rsidP="00144C4C">
      <w:pPr>
        <w:pStyle w:val="ListNumber"/>
        <w:numPr>
          <w:ilvl w:val="0"/>
          <w:numId w:val="36"/>
        </w:numPr>
      </w:pPr>
      <w:r w:rsidRPr="00B40DA2">
        <w:t xml:space="preserve">Main </w:t>
      </w:r>
      <w:r w:rsidR="003F53A6" w:rsidRPr="00B40DA2">
        <w:t>t</w:t>
      </w:r>
      <w:r w:rsidRPr="00B40DA2">
        <w:t xml:space="preserve">hemes: What are some common themes in Kae Tempest's poems? Try to find </w:t>
      </w:r>
      <w:r w:rsidR="003F53A6" w:rsidRPr="00B40DA2">
        <w:t xml:space="preserve">2 </w:t>
      </w:r>
      <w:r w:rsidRPr="00B40DA2">
        <w:t xml:space="preserve">or </w:t>
      </w:r>
      <w:r w:rsidR="003F53A6" w:rsidRPr="00B40DA2">
        <w:t xml:space="preserve">3 </w:t>
      </w:r>
      <w:r w:rsidRPr="00B40DA2">
        <w:t>main ideas that Tempest often writes about.</w:t>
      </w:r>
    </w:p>
    <w:p w14:paraId="58C5E8AE" w14:textId="70BCB923" w:rsidR="004547E7" w:rsidRPr="00B40DA2" w:rsidRDefault="004547E7" w:rsidP="00144C4C">
      <w:pPr>
        <w:pStyle w:val="ListNumber"/>
        <w:numPr>
          <w:ilvl w:val="0"/>
          <w:numId w:val="36"/>
        </w:numPr>
      </w:pPr>
      <w:r w:rsidRPr="00B40DA2">
        <w:t xml:space="preserve">Performance </w:t>
      </w:r>
      <w:r w:rsidR="003F53A6" w:rsidRPr="00B40DA2">
        <w:t>p</w:t>
      </w:r>
      <w:r w:rsidRPr="00B40DA2">
        <w:t>oetry: Kae Tempest is known for performing their poetry. Can you find out what makes their performances special or different from reading their poems on the page?</w:t>
      </w:r>
    </w:p>
    <w:p w14:paraId="25E9B275" w14:textId="4BFF8680" w:rsidR="004547E7" w:rsidRPr="00B40DA2" w:rsidRDefault="004547E7" w:rsidP="00144C4C">
      <w:pPr>
        <w:pStyle w:val="ListNumber"/>
        <w:numPr>
          <w:ilvl w:val="0"/>
          <w:numId w:val="36"/>
        </w:numPr>
      </w:pPr>
      <w:r w:rsidRPr="00B40DA2">
        <w:t xml:space="preserve">Books and </w:t>
      </w:r>
      <w:r w:rsidR="003F53A6" w:rsidRPr="00B40DA2">
        <w:t>a</w:t>
      </w:r>
      <w:r w:rsidRPr="00B40DA2">
        <w:t>lbums: What are the names of a few books or albums by Kae Tempest? Choose one and find out what it is mainly about.</w:t>
      </w:r>
    </w:p>
    <w:p w14:paraId="5FC30C6C" w14:textId="671E9C5D" w:rsidR="00B55650" w:rsidRDefault="004547E7" w:rsidP="00144C4C">
      <w:pPr>
        <w:pStyle w:val="ListNumber"/>
        <w:numPr>
          <w:ilvl w:val="0"/>
          <w:numId w:val="36"/>
        </w:numPr>
      </w:pPr>
      <w:r w:rsidRPr="00B40DA2">
        <w:t xml:space="preserve">Awards and </w:t>
      </w:r>
      <w:r w:rsidR="00727BA4" w:rsidRPr="00B40DA2">
        <w:t>r</w:t>
      </w:r>
      <w:r w:rsidRPr="00B40DA2">
        <w:t>ecognition: Has Kae Tempest received any awards or special recognition for their work? Look for any major prizes or titles they have won.</w:t>
      </w:r>
    </w:p>
    <w:p w14:paraId="4598F485" w14:textId="20B09DD0" w:rsidR="00441B46" w:rsidRPr="001C6BBB" w:rsidRDefault="00441B46" w:rsidP="001C6BBB">
      <w:pPr>
        <w:pStyle w:val="FeatureBox2"/>
        <w:rPr>
          <w:b/>
        </w:rPr>
      </w:pPr>
      <w:r w:rsidRPr="00237C44">
        <w:rPr>
          <w:b/>
          <w:bCs/>
        </w:rPr>
        <w:t>Teacher note</w:t>
      </w:r>
      <w:r>
        <w:t xml:space="preserve">: Kae Tempest identifies as non-binary. You will note that provided sample responses to all activities use the pronouns ‘they’, ‘their’ and ‘them’ when referring to the composer. We recommend the following resources to support you in your discussions with students about the importance of respecting the choices made by all people in how they would like to be identified. The department has a clear position on gender affirmation for staff and students: </w:t>
      </w:r>
      <w:hyperlink r:id="rId54" w:history="1">
        <w:r w:rsidR="00DA57D4">
          <w:rPr>
            <w:rStyle w:val="Hyperlink"/>
          </w:rPr>
          <w:t>Gender Affirmation</w:t>
        </w:r>
      </w:hyperlink>
      <w:r>
        <w:t xml:space="preserve"> and advice about the use of </w:t>
      </w:r>
      <w:hyperlink r:id="rId55" w:history="1">
        <w:r w:rsidRPr="00B13CEB">
          <w:rPr>
            <w:rStyle w:val="Hyperlink"/>
          </w:rPr>
          <w:t>pronouns</w:t>
        </w:r>
      </w:hyperlink>
      <w:r>
        <w:t>.</w:t>
      </w:r>
    </w:p>
    <w:p w14:paraId="4A263FAC" w14:textId="1E938E59" w:rsidR="00A821CB" w:rsidRPr="00F03B94" w:rsidRDefault="00A821CB" w:rsidP="00F03B94">
      <w:r>
        <w:br w:type="page"/>
      </w:r>
    </w:p>
    <w:p w14:paraId="410DCC64" w14:textId="226564BB" w:rsidR="00BC0795" w:rsidRDefault="00BC0795" w:rsidP="00BC0795">
      <w:pPr>
        <w:pStyle w:val="Heading2"/>
      </w:pPr>
      <w:bookmarkStart w:id="87" w:name="_Toc164776143"/>
      <w:r>
        <w:t>Phase 4, resource 4</w:t>
      </w:r>
      <w:r w:rsidR="0092469C">
        <w:t>a</w:t>
      </w:r>
      <w:r>
        <w:t xml:space="preserve"> – exemplar individual annotation </w:t>
      </w:r>
      <w:r w:rsidR="009B04E5">
        <w:t xml:space="preserve">of </w:t>
      </w:r>
      <w:r>
        <w:t>‘what’</w:t>
      </w:r>
      <w:r w:rsidR="0092469C">
        <w:t xml:space="preserve"> </w:t>
      </w:r>
      <w:r w:rsidR="00302ACE">
        <w:t>in</w:t>
      </w:r>
      <w:r w:rsidR="0092469C">
        <w:t xml:space="preserve"> </w:t>
      </w:r>
      <w:r w:rsidR="00FE4DD3">
        <w:t>‘</w:t>
      </w:r>
      <w:r w:rsidR="0092469C">
        <w:t>Thirteen</w:t>
      </w:r>
      <w:r w:rsidR="00FE4DD3">
        <w:t>’</w:t>
      </w:r>
      <w:bookmarkEnd w:id="87"/>
    </w:p>
    <w:p w14:paraId="76F97D90" w14:textId="39A34380" w:rsidR="00EC57BD" w:rsidRPr="00146180" w:rsidRDefault="00EC57BD" w:rsidP="00EC57BD">
      <w:pPr>
        <w:pStyle w:val="FeatureBox2"/>
      </w:pPr>
      <w:r w:rsidRPr="00D56E3C">
        <w:rPr>
          <w:b/>
          <w:bCs/>
        </w:rPr>
        <w:t>Teacher note:</w:t>
      </w:r>
      <w:r>
        <w:t xml:space="preserve"> </w:t>
      </w:r>
      <w:r w:rsidR="00415B2C">
        <w:rPr>
          <w:rStyle w:val="Strong"/>
          <w:b w:val="0"/>
        </w:rPr>
        <w:t>f</w:t>
      </w:r>
      <w:r w:rsidR="00415B2C" w:rsidRPr="00415B2C">
        <w:rPr>
          <w:rStyle w:val="Strong"/>
          <w:b w:val="0"/>
        </w:rPr>
        <w:t>or licen</w:t>
      </w:r>
      <w:r w:rsidR="00E144EE">
        <w:rPr>
          <w:rStyle w:val="Strong"/>
          <w:b w:val="0"/>
        </w:rPr>
        <w:t>s</w:t>
      </w:r>
      <w:r w:rsidR="00415B2C" w:rsidRPr="00415B2C">
        <w:rPr>
          <w:rStyle w:val="Strong"/>
          <w:b w:val="0"/>
        </w:rPr>
        <w:t xml:space="preserve">ing reasons the resource booklet containing the complete </w:t>
      </w:r>
      <w:r w:rsidR="00415B2C">
        <w:rPr>
          <w:rStyle w:val="Strong"/>
          <w:b w:val="0"/>
        </w:rPr>
        <w:t>material</w:t>
      </w:r>
      <w:r w:rsidR="00415B2C" w:rsidRPr="00415B2C">
        <w:rPr>
          <w:rStyle w:val="Strong"/>
          <w:b w:val="0"/>
        </w:rPr>
        <w:t xml:space="preserve">s </w:t>
      </w:r>
      <w:r w:rsidR="00415B2C">
        <w:rPr>
          <w:rStyle w:val="Strong"/>
          <w:b w:val="0"/>
        </w:rPr>
        <w:t>is</w:t>
      </w:r>
      <w:r w:rsidR="00415B2C" w:rsidRPr="00415B2C">
        <w:rPr>
          <w:rStyle w:val="Strong"/>
          <w:b w:val="0"/>
        </w:rPr>
        <w:t xml:space="preserve"> available to staff only</w:t>
      </w:r>
      <w:r>
        <w:t>.</w:t>
      </w:r>
    </w:p>
    <w:p w14:paraId="5C52EA7B" w14:textId="77777777" w:rsidR="00EC57BD" w:rsidRDefault="00EC57BD" w:rsidP="00EC57BD">
      <w:pPr>
        <w:suppressAutoHyphens w:val="0"/>
        <w:spacing w:before="0" w:after="160" w:line="259" w:lineRule="auto"/>
        <w:rPr>
          <w:rFonts w:eastAsiaTheme="majorEastAsia"/>
          <w:bCs/>
          <w:color w:val="002664"/>
          <w:sz w:val="36"/>
          <w:szCs w:val="48"/>
        </w:rPr>
      </w:pPr>
      <w:r>
        <w:br w:type="page"/>
      </w:r>
    </w:p>
    <w:p w14:paraId="46FBFD4D" w14:textId="26D627C9" w:rsidR="005A4E1B" w:rsidRPr="00B630A1" w:rsidRDefault="0092469C" w:rsidP="00B630A1">
      <w:pPr>
        <w:pStyle w:val="Heading2"/>
      </w:pPr>
      <w:bookmarkStart w:id="88" w:name="_Toc164776144"/>
      <w:r>
        <w:t xml:space="preserve">Phase 4, resource 4b – exemplar individual annotation </w:t>
      </w:r>
      <w:r w:rsidR="009B04E5">
        <w:t xml:space="preserve">of </w:t>
      </w:r>
      <w:r>
        <w:t xml:space="preserve">‘what’ </w:t>
      </w:r>
      <w:r w:rsidR="00302ACE">
        <w:t xml:space="preserve">in </w:t>
      </w:r>
      <w:r w:rsidR="00FE4DD3">
        <w:t>‘</w:t>
      </w:r>
      <w:r>
        <w:t>The boy Tiresias</w:t>
      </w:r>
      <w:r w:rsidR="00FE4DD3">
        <w:t>’</w:t>
      </w:r>
      <w:bookmarkEnd w:id="88"/>
    </w:p>
    <w:p w14:paraId="22A0CEA3" w14:textId="7C5FCC1D" w:rsidR="00EC57BD" w:rsidRPr="00146180" w:rsidRDefault="00EC57BD" w:rsidP="00EC57BD">
      <w:pPr>
        <w:pStyle w:val="FeatureBox2"/>
      </w:pPr>
      <w:r w:rsidRPr="00D56E3C">
        <w:rPr>
          <w:b/>
          <w:bCs/>
        </w:rPr>
        <w:t>Teacher note:</w:t>
      </w:r>
      <w:r>
        <w:t xml:space="preserve"> </w:t>
      </w:r>
      <w:r w:rsidR="00415B2C">
        <w:rPr>
          <w:rStyle w:val="Strong"/>
          <w:b w:val="0"/>
        </w:rPr>
        <w:t>f</w:t>
      </w:r>
      <w:r w:rsidR="00415B2C" w:rsidRPr="00415B2C">
        <w:rPr>
          <w:rStyle w:val="Strong"/>
          <w:b w:val="0"/>
        </w:rPr>
        <w:t>or licen</w:t>
      </w:r>
      <w:r w:rsidR="00E144EE">
        <w:rPr>
          <w:rStyle w:val="Strong"/>
          <w:b w:val="0"/>
        </w:rPr>
        <w:t>s</w:t>
      </w:r>
      <w:r w:rsidR="00415B2C" w:rsidRPr="00415B2C">
        <w:rPr>
          <w:rStyle w:val="Strong"/>
          <w:b w:val="0"/>
        </w:rPr>
        <w:t xml:space="preserve">ing reasons the resource booklet containing the complete </w:t>
      </w:r>
      <w:r w:rsidR="00415B2C">
        <w:rPr>
          <w:rStyle w:val="Strong"/>
          <w:b w:val="0"/>
        </w:rPr>
        <w:t>material</w:t>
      </w:r>
      <w:r w:rsidR="00415B2C" w:rsidRPr="00415B2C">
        <w:rPr>
          <w:rStyle w:val="Strong"/>
          <w:b w:val="0"/>
        </w:rPr>
        <w:t xml:space="preserve">s </w:t>
      </w:r>
      <w:r w:rsidR="00415B2C">
        <w:rPr>
          <w:rStyle w:val="Strong"/>
          <w:b w:val="0"/>
        </w:rPr>
        <w:t>is</w:t>
      </w:r>
      <w:r w:rsidR="00415B2C" w:rsidRPr="00415B2C">
        <w:rPr>
          <w:rStyle w:val="Strong"/>
          <w:b w:val="0"/>
        </w:rPr>
        <w:t xml:space="preserve"> available to staff only</w:t>
      </w:r>
      <w:r w:rsidR="00415B2C">
        <w:rPr>
          <w:rStyle w:val="Strong"/>
          <w:b w:val="0"/>
        </w:rPr>
        <w:t>.</w:t>
      </w:r>
    </w:p>
    <w:p w14:paraId="0E2401C9" w14:textId="77777777" w:rsidR="00EC57BD" w:rsidRDefault="00EC57BD" w:rsidP="00EC57BD">
      <w:pPr>
        <w:suppressAutoHyphens w:val="0"/>
        <w:spacing w:before="0" w:after="160" w:line="259" w:lineRule="auto"/>
        <w:rPr>
          <w:rFonts w:eastAsiaTheme="majorEastAsia"/>
          <w:bCs/>
          <w:color w:val="002664"/>
          <w:sz w:val="36"/>
          <w:szCs w:val="48"/>
        </w:rPr>
      </w:pPr>
      <w:r>
        <w:br w:type="page"/>
      </w:r>
    </w:p>
    <w:p w14:paraId="4050A02C" w14:textId="6B4EE2C8" w:rsidR="00872B24" w:rsidRPr="0046220E" w:rsidRDefault="00872B24" w:rsidP="00872B24">
      <w:pPr>
        <w:pStyle w:val="Heading2"/>
      </w:pPr>
      <w:bookmarkStart w:id="89" w:name="_Toc164776145"/>
      <w:r>
        <w:t>Phase 4, activity 9a – individual annotation of ‘what’ in ‘Thirteen’</w:t>
      </w:r>
      <w:bookmarkEnd w:id="89"/>
    </w:p>
    <w:p w14:paraId="701D9F4F" w14:textId="609A6D06" w:rsidR="00872B24" w:rsidRPr="005A1D5B" w:rsidRDefault="001C7A5E" w:rsidP="00144C4C">
      <w:pPr>
        <w:pStyle w:val="ListNumber"/>
        <w:numPr>
          <w:ilvl w:val="0"/>
          <w:numId w:val="70"/>
        </w:numPr>
      </w:pPr>
      <w:r w:rsidRPr="005A1D5B">
        <w:t>R</w:t>
      </w:r>
      <w:r w:rsidR="00872B24" w:rsidRPr="005A1D5B">
        <w:t>ead over the poem again.</w:t>
      </w:r>
    </w:p>
    <w:p w14:paraId="3B75860C" w14:textId="28BAB81F" w:rsidR="00872B24" w:rsidRPr="005A1D5B" w:rsidRDefault="00872B24" w:rsidP="00144C4C">
      <w:pPr>
        <w:pStyle w:val="ListNumber"/>
        <w:numPr>
          <w:ilvl w:val="0"/>
          <w:numId w:val="70"/>
        </w:numPr>
      </w:pPr>
      <w:r w:rsidRPr="005A1D5B">
        <w:t>Take the ideas about youth from you brainstorm and mind map and annotate where they are referenced in the poem. Where is Tempest saying that? Go through carefully, line by line, stanza by stanza. Map your ideas to specific parts of the poem as an annotation, just like you have done with previous poems.</w:t>
      </w:r>
    </w:p>
    <w:p w14:paraId="26A44703" w14:textId="77777777" w:rsidR="00872B24" w:rsidRPr="005A1D5B" w:rsidRDefault="00872B24" w:rsidP="00144C4C">
      <w:pPr>
        <w:pStyle w:val="ListNumber"/>
        <w:numPr>
          <w:ilvl w:val="0"/>
          <w:numId w:val="70"/>
        </w:numPr>
      </w:pPr>
      <w:r w:rsidRPr="005A1D5B">
        <w:t>Do not look for language features (yet!), just focus on the ideas for now.</w:t>
      </w:r>
    </w:p>
    <w:p w14:paraId="074510F7" w14:textId="77777777" w:rsidR="00872B24" w:rsidRDefault="00872B24" w:rsidP="00872B24">
      <w:pPr>
        <w:suppressAutoHyphens w:val="0"/>
        <w:spacing w:before="0" w:after="160" w:line="259" w:lineRule="auto"/>
      </w:pPr>
      <w:r>
        <w:br w:type="page"/>
      </w:r>
    </w:p>
    <w:p w14:paraId="7FA88328" w14:textId="4AD928CD" w:rsidR="00872B24" w:rsidRPr="0046220E" w:rsidRDefault="00872B24" w:rsidP="00872B24">
      <w:pPr>
        <w:pStyle w:val="Heading2"/>
      </w:pPr>
      <w:bookmarkStart w:id="90" w:name="_Toc164776146"/>
      <w:r>
        <w:t xml:space="preserve">Phase 4, activity 9b – individual annotation of ‘what’ in ‘The </w:t>
      </w:r>
      <w:r w:rsidR="0005484A">
        <w:t>b</w:t>
      </w:r>
      <w:r>
        <w:t>oy Tiresias’</w:t>
      </w:r>
      <w:bookmarkEnd w:id="90"/>
    </w:p>
    <w:p w14:paraId="7EBC94E8" w14:textId="092E06E2" w:rsidR="00872B24" w:rsidRPr="005A1D5B" w:rsidRDefault="001C7A5E" w:rsidP="00144C4C">
      <w:pPr>
        <w:pStyle w:val="ListNumber"/>
        <w:numPr>
          <w:ilvl w:val="0"/>
          <w:numId w:val="71"/>
        </w:numPr>
      </w:pPr>
      <w:r w:rsidRPr="005A1D5B">
        <w:t>R</w:t>
      </w:r>
      <w:r w:rsidR="00872B24" w:rsidRPr="005A1D5B">
        <w:t>ead over the poem again.</w:t>
      </w:r>
    </w:p>
    <w:p w14:paraId="23A98065" w14:textId="7B03791C" w:rsidR="00872B24" w:rsidRPr="005A1D5B" w:rsidRDefault="00872B24" w:rsidP="00144C4C">
      <w:pPr>
        <w:pStyle w:val="ListNumber"/>
        <w:numPr>
          <w:ilvl w:val="0"/>
          <w:numId w:val="71"/>
        </w:numPr>
      </w:pPr>
      <w:r w:rsidRPr="005A1D5B">
        <w:t>Take the ideas about youth from you brainstorm and mind map and annotate where they are referenced in the poem. Where is Tempest saying that? Go through carefully, line by line, stanza by stanza. Map your ideas to specific parts of the poem as an annotation, just like you have done with previous poems.</w:t>
      </w:r>
    </w:p>
    <w:p w14:paraId="38AF5CC3" w14:textId="7BBC8FD0" w:rsidR="00872B24" w:rsidRPr="005A1D5B" w:rsidRDefault="00872B24" w:rsidP="00144C4C">
      <w:pPr>
        <w:pStyle w:val="ListNumber"/>
        <w:numPr>
          <w:ilvl w:val="0"/>
          <w:numId w:val="71"/>
        </w:numPr>
      </w:pPr>
      <w:r w:rsidRPr="005A1D5B">
        <w:t>Do not look for language features (yet!), just focus on the ideas for now.</w:t>
      </w:r>
    </w:p>
    <w:p w14:paraId="20069B74" w14:textId="6711DBFA" w:rsidR="007F2F24" w:rsidRPr="005A1D5B" w:rsidRDefault="007F2F24" w:rsidP="005A1D5B">
      <w:r>
        <w:br w:type="page"/>
      </w:r>
    </w:p>
    <w:p w14:paraId="4284E409" w14:textId="26C82FAD" w:rsidR="00A808AA" w:rsidRPr="0046220E" w:rsidRDefault="00A808AA" w:rsidP="00A808AA">
      <w:pPr>
        <w:pStyle w:val="Heading2"/>
      </w:pPr>
      <w:bookmarkStart w:id="91" w:name="_Toc164776147"/>
      <w:r>
        <w:t>Phase 4, activity 10a – individual annotation of ‘</w:t>
      </w:r>
      <w:r w:rsidR="00B83582">
        <w:t>how’</w:t>
      </w:r>
      <w:r>
        <w:t xml:space="preserve"> in </w:t>
      </w:r>
      <w:r w:rsidR="00FE4DD3">
        <w:t>‘</w:t>
      </w:r>
      <w:r>
        <w:t>Thirteen</w:t>
      </w:r>
      <w:r w:rsidR="00FE4DD3">
        <w:t>’</w:t>
      </w:r>
      <w:bookmarkEnd w:id="91"/>
    </w:p>
    <w:p w14:paraId="6191D5C3" w14:textId="71C0FB40" w:rsidR="009B5E98" w:rsidRDefault="001C7A5E" w:rsidP="00144C4C">
      <w:pPr>
        <w:pStyle w:val="ListNumber"/>
        <w:numPr>
          <w:ilvl w:val="0"/>
          <w:numId w:val="17"/>
        </w:numPr>
      </w:pPr>
      <w:r>
        <w:t>R</w:t>
      </w:r>
      <w:r w:rsidR="00A808AA">
        <w:t>ead over the poem</w:t>
      </w:r>
      <w:r w:rsidR="00AA657C">
        <w:t xml:space="preserve"> once more</w:t>
      </w:r>
      <w:r w:rsidR="001504BC">
        <w:t xml:space="preserve">, noting </w:t>
      </w:r>
      <w:r w:rsidR="0096007E">
        <w:t xml:space="preserve">where </w:t>
      </w:r>
      <w:r w:rsidR="001504BC">
        <w:t>the language forms and fea</w:t>
      </w:r>
      <w:r w:rsidR="0096007E">
        <w:t xml:space="preserve">tures Tempest is using are </w:t>
      </w:r>
      <w:r w:rsidR="00964B76">
        <w:t>occurring</w:t>
      </w:r>
      <w:r w:rsidR="00A808AA">
        <w:t>.</w:t>
      </w:r>
    </w:p>
    <w:p w14:paraId="1DFF1ADA" w14:textId="77748036" w:rsidR="001616BB" w:rsidRDefault="00A808AA" w:rsidP="00144C4C">
      <w:pPr>
        <w:pStyle w:val="ListNumber"/>
        <w:numPr>
          <w:ilvl w:val="0"/>
          <w:numId w:val="17"/>
        </w:numPr>
      </w:pPr>
      <w:r>
        <w:t>Take the ideas about</w:t>
      </w:r>
      <w:r w:rsidR="0021550B">
        <w:t xml:space="preserve"> ‘how’ </w:t>
      </w:r>
      <w:r>
        <w:t>from you</w:t>
      </w:r>
      <w:r w:rsidR="0021550B">
        <w:t>r class</w:t>
      </w:r>
      <w:r>
        <w:t xml:space="preserve"> brainstorm and </w:t>
      </w:r>
      <w:r w:rsidR="00964B76">
        <w:t>mind map</w:t>
      </w:r>
      <w:r>
        <w:t xml:space="preserve"> and annotate where they are referenced in the poem. Where is Tempest </w:t>
      </w:r>
      <w:r w:rsidR="001616BB">
        <w:t xml:space="preserve">using that </w:t>
      </w:r>
      <w:r w:rsidR="00B609E3">
        <w:t>language device</w:t>
      </w:r>
      <w:r>
        <w:t>?</w:t>
      </w:r>
    </w:p>
    <w:p w14:paraId="7F2CF9D8" w14:textId="23B69135" w:rsidR="00A808AA" w:rsidRDefault="001616BB" w:rsidP="00144C4C">
      <w:pPr>
        <w:pStyle w:val="ListNumber"/>
        <w:numPr>
          <w:ilvl w:val="0"/>
          <w:numId w:val="17"/>
        </w:numPr>
      </w:pPr>
      <w:r>
        <w:t>Again, go</w:t>
      </w:r>
      <w:r w:rsidR="00A808AA">
        <w:t xml:space="preserve"> through carefully, line by line, stanza by stanza. </w:t>
      </w:r>
      <w:r w:rsidR="007B5B13">
        <w:t xml:space="preserve">Think about how the </w:t>
      </w:r>
      <w:r w:rsidR="00B609E3" w:rsidRPr="00B609E3">
        <w:t>language device</w:t>
      </w:r>
      <w:r w:rsidR="007B5B13">
        <w:t xml:space="preserve">s </w:t>
      </w:r>
      <w:r w:rsidR="0099345E">
        <w:t xml:space="preserve">(‘how’) are building the meaning of the </w:t>
      </w:r>
      <w:r w:rsidR="006359F4">
        <w:t>ideas (‘what’) you annotated previously</w:t>
      </w:r>
      <w:r w:rsidR="00A055A3">
        <w:t>.</w:t>
      </w:r>
    </w:p>
    <w:p w14:paraId="0D2732F7" w14:textId="77777777" w:rsidR="00A808AA" w:rsidRDefault="00A808AA">
      <w:pPr>
        <w:suppressAutoHyphens w:val="0"/>
        <w:spacing w:before="0" w:after="160" w:line="259" w:lineRule="auto"/>
      </w:pPr>
      <w:r>
        <w:br w:type="page"/>
      </w:r>
    </w:p>
    <w:p w14:paraId="33DAF36A" w14:textId="6D9CA6B7" w:rsidR="00A808AA" w:rsidRPr="0046220E" w:rsidRDefault="00A808AA" w:rsidP="00A808AA">
      <w:pPr>
        <w:pStyle w:val="Heading2"/>
      </w:pPr>
      <w:bookmarkStart w:id="92" w:name="_Toc164776148"/>
      <w:r>
        <w:t>Phase 4, activity 10b – individual annotation of ‘</w:t>
      </w:r>
      <w:r w:rsidR="00C44A07">
        <w:t>how</w:t>
      </w:r>
      <w:r w:rsidR="009B5E98">
        <w:t>’</w:t>
      </w:r>
      <w:r>
        <w:t xml:space="preserve"> in </w:t>
      </w:r>
      <w:r w:rsidR="009B5E98">
        <w:t>‘</w:t>
      </w:r>
      <w:r>
        <w:t>Th</w:t>
      </w:r>
      <w:r w:rsidR="00B83582">
        <w:t>e boy Tiresias</w:t>
      </w:r>
      <w:r w:rsidR="009B5E98">
        <w:t>’</w:t>
      </w:r>
      <w:bookmarkEnd w:id="92"/>
    </w:p>
    <w:p w14:paraId="15A9B024" w14:textId="568BB313" w:rsidR="00561554" w:rsidRDefault="001C7A5E" w:rsidP="00144C4C">
      <w:pPr>
        <w:pStyle w:val="ListNumber"/>
        <w:numPr>
          <w:ilvl w:val="0"/>
          <w:numId w:val="18"/>
        </w:numPr>
      </w:pPr>
      <w:r>
        <w:t>R</w:t>
      </w:r>
      <w:r w:rsidR="00A055A3">
        <w:t xml:space="preserve">ead over the poem once more, noting where the language forms and features Tempest is using are </w:t>
      </w:r>
      <w:r w:rsidR="00C44A07">
        <w:t>occurring</w:t>
      </w:r>
      <w:r w:rsidR="00A055A3">
        <w:t>.</w:t>
      </w:r>
    </w:p>
    <w:p w14:paraId="4A8B9C16" w14:textId="768B8ACA" w:rsidR="00A055A3" w:rsidRDefault="00A055A3" w:rsidP="00144C4C">
      <w:pPr>
        <w:pStyle w:val="ListNumber"/>
        <w:numPr>
          <w:ilvl w:val="0"/>
          <w:numId w:val="18"/>
        </w:numPr>
      </w:pPr>
      <w:r>
        <w:t xml:space="preserve">Take the ideas about ‘how’ from your class brainstorm and </w:t>
      </w:r>
      <w:r w:rsidR="00964B76">
        <w:t>mind map</w:t>
      </w:r>
      <w:r>
        <w:t xml:space="preserve"> and annotate where they are referenced in the poem. Where is Tempest using that </w:t>
      </w:r>
      <w:r w:rsidR="002D4837" w:rsidRPr="002D4837">
        <w:t>language device</w:t>
      </w:r>
      <w:r>
        <w:t>?</w:t>
      </w:r>
    </w:p>
    <w:p w14:paraId="61E0D08C" w14:textId="2181C797" w:rsidR="00A055A3" w:rsidRDefault="00A055A3" w:rsidP="00144C4C">
      <w:pPr>
        <w:pStyle w:val="ListNumber"/>
        <w:numPr>
          <w:ilvl w:val="0"/>
          <w:numId w:val="18"/>
        </w:numPr>
      </w:pPr>
      <w:r>
        <w:t xml:space="preserve">Again, go through carefully, line by line, stanza by stanza. Think about how the </w:t>
      </w:r>
      <w:r w:rsidR="002D4837" w:rsidRPr="002D4837">
        <w:t>language device</w:t>
      </w:r>
      <w:r>
        <w:t>s (‘how’) are building the meaning of the ideas (‘what’) you annotated previously.</w:t>
      </w:r>
    </w:p>
    <w:p w14:paraId="2F6EB65D" w14:textId="36095B76" w:rsidR="00A821CB" w:rsidRPr="005A1D5B" w:rsidRDefault="00A821CB" w:rsidP="005A1D5B">
      <w:r>
        <w:br w:type="page"/>
      </w:r>
    </w:p>
    <w:p w14:paraId="27515713" w14:textId="11A8DAA5" w:rsidR="0031273A" w:rsidRPr="0031273A" w:rsidRDefault="000D1189" w:rsidP="0059229C">
      <w:pPr>
        <w:pStyle w:val="Heading2"/>
      </w:pPr>
      <w:bookmarkStart w:id="93" w:name="_Toc164776149"/>
      <w:r>
        <w:t>Phase 4, resource 5</w:t>
      </w:r>
      <w:r w:rsidR="001811F1">
        <w:t>a</w:t>
      </w:r>
      <w:r>
        <w:t xml:space="preserve"> – exemplar making meaning ‘</w:t>
      </w:r>
      <w:r w:rsidR="00954BA2">
        <w:t>how</w:t>
      </w:r>
      <w:r w:rsidR="00FB1C61">
        <w:t>’</w:t>
      </w:r>
      <w:r w:rsidR="00852222">
        <w:t xml:space="preserve"> </w:t>
      </w:r>
      <w:r w:rsidR="000531AD">
        <w:t>–</w:t>
      </w:r>
      <w:r w:rsidR="00852222">
        <w:t xml:space="preserve"> </w:t>
      </w:r>
      <w:r w:rsidR="00561554">
        <w:t>‘</w:t>
      </w:r>
      <w:r w:rsidR="00852222">
        <w:t>Thir</w:t>
      </w:r>
      <w:r w:rsidR="00BB48EB">
        <w:t>teen</w:t>
      </w:r>
      <w:r w:rsidR="00561554">
        <w:t>’</w:t>
      </w:r>
      <w:bookmarkEnd w:id="93"/>
    </w:p>
    <w:p w14:paraId="7CDB567B" w14:textId="155F8AC2" w:rsidR="00034F32" w:rsidRPr="00034F32" w:rsidRDefault="00EC57BD" w:rsidP="00EC57BD">
      <w:pPr>
        <w:pStyle w:val="FeatureBox2"/>
      </w:pPr>
      <w:r w:rsidRPr="00D56E3C">
        <w:rPr>
          <w:b/>
          <w:bCs/>
        </w:rPr>
        <w:t>Teacher note:</w:t>
      </w:r>
      <w:r>
        <w:t xml:space="preserve"> </w:t>
      </w:r>
      <w:r w:rsidR="00415B2C">
        <w:rPr>
          <w:rStyle w:val="Strong"/>
          <w:b w:val="0"/>
        </w:rPr>
        <w:t>f</w:t>
      </w:r>
      <w:r w:rsidR="00415B2C" w:rsidRPr="00415B2C">
        <w:rPr>
          <w:rStyle w:val="Strong"/>
          <w:b w:val="0"/>
        </w:rPr>
        <w:t>or licen</w:t>
      </w:r>
      <w:r w:rsidR="00E144EE">
        <w:rPr>
          <w:rStyle w:val="Strong"/>
          <w:b w:val="0"/>
        </w:rPr>
        <w:t>s</w:t>
      </w:r>
      <w:r w:rsidR="00415B2C" w:rsidRPr="00415B2C">
        <w:rPr>
          <w:rStyle w:val="Strong"/>
          <w:b w:val="0"/>
        </w:rPr>
        <w:t xml:space="preserve">ing reasons the resource booklet containing the complete </w:t>
      </w:r>
      <w:r w:rsidR="00415B2C">
        <w:rPr>
          <w:rStyle w:val="Strong"/>
          <w:b w:val="0"/>
        </w:rPr>
        <w:t>material</w:t>
      </w:r>
      <w:r w:rsidR="00415B2C" w:rsidRPr="00415B2C">
        <w:rPr>
          <w:rStyle w:val="Strong"/>
          <w:b w:val="0"/>
        </w:rPr>
        <w:t xml:space="preserve">s </w:t>
      </w:r>
      <w:r w:rsidR="00415B2C">
        <w:rPr>
          <w:rStyle w:val="Strong"/>
          <w:b w:val="0"/>
        </w:rPr>
        <w:t>is</w:t>
      </w:r>
      <w:r w:rsidR="00415B2C" w:rsidRPr="00415B2C">
        <w:rPr>
          <w:rStyle w:val="Strong"/>
          <w:b w:val="0"/>
        </w:rPr>
        <w:t xml:space="preserve"> available to staff only</w:t>
      </w:r>
      <w:r w:rsidR="00034F32">
        <w:t>.</w:t>
      </w:r>
    </w:p>
    <w:p w14:paraId="4DDE93EF" w14:textId="68241ACD" w:rsidR="00852222" w:rsidRPr="0046220E" w:rsidRDefault="00852222" w:rsidP="00E00785">
      <w:pPr>
        <w:pStyle w:val="Heading2"/>
        <w:spacing w:before="240"/>
      </w:pPr>
      <w:bookmarkStart w:id="94" w:name="_Toc164776150"/>
      <w:r>
        <w:t>Phase 4, resource 5b – exemplar making meaning ‘how’</w:t>
      </w:r>
      <w:r w:rsidR="00BB48EB">
        <w:t xml:space="preserve"> – </w:t>
      </w:r>
      <w:r w:rsidR="0059476D">
        <w:t>‘</w:t>
      </w:r>
      <w:r w:rsidR="00BB48EB">
        <w:t xml:space="preserve">The </w:t>
      </w:r>
      <w:r w:rsidR="00BB48EB" w:rsidDel="0059476D">
        <w:t>b</w:t>
      </w:r>
      <w:r w:rsidR="00BB48EB">
        <w:t>oy Tiresias</w:t>
      </w:r>
      <w:r w:rsidR="0059476D">
        <w:t>’</w:t>
      </w:r>
      <w:bookmarkEnd w:id="94"/>
    </w:p>
    <w:p w14:paraId="32802AC4" w14:textId="72761057" w:rsidR="00E00785" w:rsidRPr="00034F32" w:rsidRDefault="00E00785" w:rsidP="00E00785">
      <w:pPr>
        <w:pStyle w:val="FeatureBox2"/>
      </w:pPr>
      <w:r w:rsidRPr="00D56E3C">
        <w:rPr>
          <w:b/>
          <w:bCs/>
        </w:rPr>
        <w:t>Teacher note:</w:t>
      </w:r>
      <w:r>
        <w:t xml:space="preserve"> </w:t>
      </w:r>
      <w:r w:rsidR="00415B2C">
        <w:rPr>
          <w:rStyle w:val="Strong"/>
          <w:b w:val="0"/>
        </w:rPr>
        <w:t>f</w:t>
      </w:r>
      <w:r w:rsidR="00415B2C" w:rsidRPr="00415B2C">
        <w:rPr>
          <w:rStyle w:val="Strong"/>
          <w:b w:val="0"/>
        </w:rPr>
        <w:t>or licen</w:t>
      </w:r>
      <w:r w:rsidR="00E144EE">
        <w:rPr>
          <w:rStyle w:val="Strong"/>
          <w:b w:val="0"/>
        </w:rPr>
        <w:t>s</w:t>
      </w:r>
      <w:r w:rsidR="00415B2C" w:rsidRPr="00415B2C">
        <w:rPr>
          <w:rStyle w:val="Strong"/>
          <w:b w:val="0"/>
        </w:rPr>
        <w:t xml:space="preserve">ing reasons the resource booklet containing the complete </w:t>
      </w:r>
      <w:r w:rsidR="00415B2C">
        <w:rPr>
          <w:rStyle w:val="Strong"/>
          <w:b w:val="0"/>
        </w:rPr>
        <w:t>material</w:t>
      </w:r>
      <w:r w:rsidR="00415B2C" w:rsidRPr="00415B2C">
        <w:rPr>
          <w:rStyle w:val="Strong"/>
          <w:b w:val="0"/>
        </w:rPr>
        <w:t xml:space="preserve">s </w:t>
      </w:r>
      <w:r w:rsidR="00415B2C">
        <w:rPr>
          <w:rStyle w:val="Strong"/>
          <w:b w:val="0"/>
        </w:rPr>
        <w:t>is</w:t>
      </w:r>
      <w:r w:rsidR="00415B2C" w:rsidRPr="00415B2C">
        <w:rPr>
          <w:rStyle w:val="Strong"/>
          <w:b w:val="0"/>
        </w:rPr>
        <w:t xml:space="preserve"> available to staff only</w:t>
      </w:r>
      <w:r>
        <w:t>.</w:t>
      </w:r>
    </w:p>
    <w:p w14:paraId="58DA3530" w14:textId="77777777" w:rsidR="00E00785" w:rsidRDefault="00E00785">
      <w:pPr>
        <w:suppressAutoHyphens w:val="0"/>
        <w:spacing w:before="0" w:after="160" w:line="259" w:lineRule="auto"/>
        <w:rPr>
          <w:rFonts w:eastAsiaTheme="majorEastAsia"/>
          <w:bCs/>
          <w:color w:val="002664"/>
          <w:sz w:val="36"/>
          <w:szCs w:val="48"/>
        </w:rPr>
      </w:pPr>
      <w:r>
        <w:br w:type="page"/>
      </w:r>
    </w:p>
    <w:p w14:paraId="38D43743" w14:textId="33262159" w:rsidR="00D276D7" w:rsidRPr="0046220E" w:rsidRDefault="00D276D7" w:rsidP="00D276D7">
      <w:pPr>
        <w:pStyle w:val="Heading2"/>
      </w:pPr>
      <w:bookmarkStart w:id="95" w:name="_Toc164776151"/>
      <w:r>
        <w:t>Phase 4, activity 1</w:t>
      </w:r>
      <w:r w:rsidR="000E3CE1">
        <w:t>1</w:t>
      </w:r>
      <w:r>
        <w:t xml:space="preserve"> – </w:t>
      </w:r>
      <w:r w:rsidR="00657E54">
        <w:t>independent</w:t>
      </w:r>
      <w:r>
        <w:t xml:space="preserve"> </w:t>
      </w:r>
      <w:r w:rsidR="00657E54">
        <w:t>paragraph</w:t>
      </w:r>
      <w:bookmarkEnd w:id="95"/>
    </w:p>
    <w:p w14:paraId="0EBCD126" w14:textId="673EFEFD" w:rsidR="009D0204" w:rsidRPr="009D0204" w:rsidRDefault="009D0204" w:rsidP="009D0204">
      <w:pPr>
        <w:pStyle w:val="FeatureBox2"/>
      </w:pPr>
      <w:r w:rsidRPr="00E42CCA">
        <w:rPr>
          <w:rStyle w:val="Strong"/>
        </w:rPr>
        <w:t>Teacher note:</w:t>
      </w:r>
      <w:r>
        <w:t xml:space="preserve"> </w:t>
      </w:r>
      <w:r w:rsidR="005131E0">
        <w:t>this</w:t>
      </w:r>
      <w:r>
        <w:t xml:space="preserve"> </w:t>
      </w:r>
      <w:r w:rsidR="005131E0">
        <w:t>independent</w:t>
      </w:r>
      <w:r>
        <w:t xml:space="preserve"> writing</w:t>
      </w:r>
      <w:r w:rsidR="005131E0">
        <w:t xml:space="preserve"> activity</w:t>
      </w:r>
      <w:r w:rsidR="00631DC5">
        <w:t xml:space="preserve"> provides an opportunity </w:t>
      </w:r>
      <w:r w:rsidR="00CE55FF">
        <w:t xml:space="preserve">for students </w:t>
      </w:r>
      <w:r w:rsidR="00631DC5">
        <w:t xml:space="preserve">to </w:t>
      </w:r>
      <w:r w:rsidR="00F015F4">
        <w:t xml:space="preserve">incorporate </w:t>
      </w:r>
      <w:r w:rsidR="00C30994">
        <w:t xml:space="preserve">the </w:t>
      </w:r>
      <w:r w:rsidR="00CA371D">
        <w:t xml:space="preserve">previous work on </w:t>
      </w:r>
      <w:r w:rsidR="00AF74DA">
        <w:t xml:space="preserve">cohesion, noun groups and </w:t>
      </w:r>
      <w:r w:rsidR="00B46AFB">
        <w:t>complex sentences</w:t>
      </w:r>
      <w:r w:rsidR="00CA371D">
        <w:t xml:space="preserve"> to increase the sophistication of </w:t>
      </w:r>
      <w:r w:rsidR="00CE55FF">
        <w:t>their</w:t>
      </w:r>
      <w:r w:rsidR="00BD2495">
        <w:t xml:space="preserve"> writing.</w:t>
      </w:r>
    </w:p>
    <w:p w14:paraId="653C550B" w14:textId="19D6893B" w:rsidR="00440878" w:rsidRDefault="00724C57" w:rsidP="00144C4C">
      <w:pPr>
        <w:pStyle w:val="ListNumber"/>
        <w:numPr>
          <w:ilvl w:val="0"/>
          <w:numId w:val="19"/>
        </w:numPr>
      </w:pPr>
      <w:r w:rsidRPr="00440878">
        <w:t xml:space="preserve">Create your own </w:t>
      </w:r>
      <w:r w:rsidR="00C213A5" w:rsidRPr="00440878">
        <w:t>scaffold</w:t>
      </w:r>
      <w:r w:rsidRPr="00440878">
        <w:t xml:space="preserve"> using the TEEL structure </w:t>
      </w:r>
      <w:r w:rsidR="00912D78" w:rsidRPr="00440878">
        <w:t xml:space="preserve">to plan a </w:t>
      </w:r>
      <w:r w:rsidR="004554C6" w:rsidRPr="00440878">
        <w:t xml:space="preserve">paragraph on how </w:t>
      </w:r>
      <w:r w:rsidR="00083F48" w:rsidRPr="00440878">
        <w:t xml:space="preserve">the poem </w:t>
      </w:r>
      <w:r w:rsidR="00A34EC9" w:rsidRPr="00440878">
        <w:t>explores the t</w:t>
      </w:r>
      <w:r w:rsidR="008C11AD">
        <w:t>opic</w:t>
      </w:r>
      <w:r w:rsidR="00A34EC9" w:rsidRPr="00440878">
        <w:t xml:space="preserve"> of growing up in the modern world</w:t>
      </w:r>
      <w:r w:rsidR="00CD3284" w:rsidRPr="00440878">
        <w:t>.</w:t>
      </w:r>
    </w:p>
    <w:p w14:paraId="7C276D32" w14:textId="00C1194C" w:rsidR="00763E53" w:rsidRDefault="00CD3284" w:rsidP="00144C4C">
      <w:pPr>
        <w:pStyle w:val="ListNumber"/>
        <w:numPr>
          <w:ilvl w:val="0"/>
          <w:numId w:val="19"/>
        </w:numPr>
      </w:pPr>
      <w:r w:rsidRPr="00440878">
        <w:t xml:space="preserve">Fill in the </w:t>
      </w:r>
      <w:r w:rsidR="000908C9" w:rsidRPr="00440878">
        <w:t>left-hand</w:t>
      </w:r>
      <w:r w:rsidRPr="00440878">
        <w:t xml:space="preserve"> column, gathering </w:t>
      </w:r>
      <w:r w:rsidR="00763E53" w:rsidRPr="00440878">
        <w:t>ideas and evidence from your previous annotations of the poem.</w:t>
      </w:r>
      <w:r w:rsidR="00C036CB" w:rsidRPr="00440878">
        <w:t xml:space="preserve"> Aim for </w:t>
      </w:r>
      <w:r w:rsidR="00C45C33">
        <w:t>3</w:t>
      </w:r>
      <w:r w:rsidR="00C45C33" w:rsidRPr="00440878">
        <w:t xml:space="preserve"> </w:t>
      </w:r>
      <w:r w:rsidR="00C036CB" w:rsidRPr="00440878">
        <w:t>pieces of evidence</w:t>
      </w:r>
      <w:r w:rsidR="00621880" w:rsidRPr="00440878">
        <w:t xml:space="preserve"> from the poem</w:t>
      </w:r>
      <w:r w:rsidR="00F5287C" w:rsidRPr="00440878">
        <w:t>. R</w:t>
      </w:r>
      <w:r w:rsidR="00621880" w:rsidRPr="00440878">
        <w:t>emember, evidence is both what (idea</w:t>
      </w:r>
      <w:r w:rsidR="00D45C10">
        <w:t xml:space="preserve"> or </w:t>
      </w:r>
      <w:r w:rsidR="00281F59">
        <w:t>textual evidence</w:t>
      </w:r>
      <w:r w:rsidR="00621880" w:rsidRPr="00440878">
        <w:t>) and how (</w:t>
      </w:r>
      <w:r w:rsidR="00D45C10">
        <w:t>language forms and features</w:t>
      </w:r>
      <w:r w:rsidR="00F5287C" w:rsidRPr="00440878">
        <w:t>).</w:t>
      </w:r>
    </w:p>
    <w:p w14:paraId="1A35D95C" w14:textId="0AF432D5" w:rsidR="006F7FD2" w:rsidRPr="000F53A6" w:rsidRDefault="00763E53" w:rsidP="00144C4C">
      <w:pPr>
        <w:pStyle w:val="ListNumber"/>
        <w:numPr>
          <w:ilvl w:val="0"/>
          <w:numId w:val="19"/>
        </w:numPr>
      </w:pPr>
      <w:r w:rsidRPr="00440878">
        <w:t>Once you have planned the structure and detail</w:t>
      </w:r>
      <w:r w:rsidR="007078FB" w:rsidRPr="00440878">
        <w:t xml:space="preserve"> of your writing, use the right</w:t>
      </w:r>
      <w:r w:rsidR="000908C9" w:rsidRPr="00440878">
        <w:t>-hand column to draft your response in detail.</w:t>
      </w:r>
      <w:r w:rsidRPr="00440878">
        <w:t xml:space="preserve"> </w:t>
      </w:r>
      <w:r w:rsidR="00FA6754">
        <w:t>Where appropr</w:t>
      </w:r>
      <w:r w:rsidR="00F5314D">
        <w:t>iate, incorporate connectives, noun</w:t>
      </w:r>
      <w:r w:rsidR="00B069C2">
        <w:t xml:space="preserve"> groups and complex sentences to increase the sophistication of your writing.</w:t>
      </w:r>
    </w:p>
    <w:p w14:paraId="19CDB2FC" w14:textId="09F75673" w:rsidR="000F53A6" w:rsidRDefault="000F53A6" w:rsidP="000F53A6">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49</w:t>
      </w:r>
      <w:r w:rsidR="005028EC">
        <w:rPr>
          <w:noProof/>
        </w:rPr>
        <w:fldChar w:fldCharType="end"/>
      </w:r>
      <w:r>
        <w:t xml:space="preserve"> </w:t>
      </w:r>
      <w:r w:rsidR="00D45C10">
        <w:t>–</w:t>
      </w:r>
      <w:r>
        <w:t xml:space="preserve"> independent paragraph</w:t>
      </w:r>
    </w:p>
    <w:tbl>
      <w:tblPr>
        <w:tblStyle w:val="Tableheader"/>
        <w:tblW w:w="0" w:type="auto"/>
        <w:tblLook w:val="04A0" w:firstRow="1" w:lastRow="0" w:firstColumn="1" w:lastColumn="0" w:noHBand="0" w:noVBand="1"/>
        <w:tblDescription w:val="Independent TEEL paragraph scaffold with space for student response."/>
      </w:tblPr>
      <w:tblGrid>
        <w:gridCol w:w="3256"/>
        <w:gridCol w:w="6372"/>
      </w:tblGrid>
      <w:tr w:rsidR="00C213A5" w14:paraId="60717A4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DF3D14E" w14:textId="53ECAA6C" w:rsidR="00C213A5" w:rsidRDefault="00724C57">
            <w:pPr>
              <w:rPr>
                <w:rFonts w:eastAsia="Arial"/>
              </w:rPr>
            </w:pPr>
            <w:r>
              <w:rPr>
                <w:rFonts w:eastAsia="Arial"/>
              </w:rPr>
              <w:t>Structure and detail</w:t>
            </w:r>
          </w:p>
        </w:tc>
        <w:tc>
          <w:tcPr>
            <w:tcW w:w="6372" w:type="dxa"/>
          </w:tcPr>
          <w:p w14:paraId="3DB1936C" w14:textId="77777777" w:rsidR="00C213A5" w:rsidRDefault="00C213A5">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writing</w:t>
            </w:r>
          </w:p>
        </w:tc>
      </w:tr>
      <w:tr w:rsidR="00C213A5" w14:paraId="5C26DF9F" w14:textId="77777777" w:rsidTr="00D2519B">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69E68FB6" w14:textId="0B64CFF6" w:rsidR="006F7FD2" w:rsidRDefault="00C213A5">
            <w:pPr>
              <w:rPr>
                <w:rFonts w:eastAsia="Arial"/>
              </w:rPr>
            </w:pPr>
            <w:r>
              <w:rPr>
                <w:rFonts w:eastAsia="Arial"/>
              </w:rPr>
              <w:t>T</w:t>
            </w:r>
            <w:r w:rsidR="006F7FD2">
              <w:rPr>
                <w:rFonts w:eastAsia="Arial"/>
              </w:rPr>
              <w:t>opic</w:t>
            </w:r>
          </w:p>
          <w:p w14:paraId="7C6C48FC" w14:textId="155E603A" w:rsidR="00C213A5" w:rsidRDefault="000569D8" w:rsidP="00D2519B">
            <w:pPr>
              <w:rPr>
                <w:rFonts w:eastAsia="Arial"/>
              </w:rPr>
            </w:pPr>
            <w:r>
              <w:rPr>
                <w:rFonts w:eastAsia="Arial"/>
                <w:b w:val="0"/>
              </w:rPr>
              <w:t>P</w:t>
            </w:r>
            <w:r w:rsidR="00DA1CCF" w:rsidRPr="000569D8">
              <w:rPr>
                <w:rFonts w:eastAsia="Arial"/>
                <w:b w:val="0"/>
              </w:rPr>
              <w:t>oem</w:t>
            </w:r>
            <w:r>
              <w:rPr>
                <w:rFonts w:eastAsia="Arial"/>
                <w:b w:val="0"/>
              </w:rPr>
              <w:t>?</w:t>
            </w:r>
            <w:r w:rsidR="00DA1CCF" w:rsidRPr="000569D8">
              <w:rPr>
                <w:rFonts w:eastAsia="Arial"/>
                <w:b w:val="0"/>
              </w:rPr>
              <w:t xml:space="preserve"> Tempest’s </w:t>
            </w:r>
            <w:r w:rsidRPr="000569D8">
              <w:rPr>
                <w:rFonts w:eastAsia="Arial"/>
                <w:b w:val="0"/>
              </w:rPr>
              <w:t>ideas about growing up</w:t>
            </w:r>
            <w:r>
              <w:rPr>
                <w:rFonts w:eastAsia="Arial"/>
                <w:b w:val="0"/>
              </w:rPr>
              <w:t>?</w:t>
            </w:r>
          </w:p>
        </w:tc>
        <w:tc>
          <w:tcPr>
            <w:tcW w:w="6372" w:type="dxa"/>
          </w:tcPr>
          <w:p w14:paraId="6138D3EC" w14:textId="77777777" w:rsidR="00C213A5" w:rsidRDefault="00C213A5">
            <w:pPr>
              <w:cnfStyle w:val="000000100000" w:firstRow="0" w:lastRow="0" w:firstColumn="0" w:lastColumn="0" w:oddVBand="0" w:evenVBand="0" w:oddHBand="1" w:evenHBand="0" w:firstRowFirstColumn="0" w:firstRowLastColumn="0" w:lastRowFirstColumn="0" w:lastRowLastColumn="0"/>
              <w:rPr>
                <w:rFonts w:eastAsia="Arial"/>
              </w:rPr>
            </w:pPr>
          </w:p>
        </w:tc>
      </w:tr>
      <w:tr w:rsidR="00C213A5" w14:paraId="0627CF50" w14:textId="77777777" w:rsidTr="00D2519B">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2B33D2EA" w14:textId="3F2B6908" w:rsidR="006F7FD2" w:rsidRDefault="00C213A5">
            <w:pPr>
              <w:rPr>
                <w:rFonts w:eastAsia="Arial"/>
              </w:rPr>
            </w:pPr>
            <w:r>
              <w:rPr>
                <w:rFonts w:eastAsia="Arial"/>
              </w:rPr>
              <w:t>E</w:t>
            </w:r>
            <w:r w:rsidR="006F7FD2">
              <w:rPr>
                <w:rFonts w:eastAsia="Arial"/>
              </w:rPr>
              <w:t>xplanation</w:t>
            </w:r>
          </w:p>
          <w:p w14:paraId="5A5DBD43" w14:textId="10657AD8" w:rsidR="00C213A5" w:rsidRDefault="006F7FD2" w:rsidP="00D2519B">
            <w:pPr>
              <w:rPr>
                <w:rFonts w:eastAsia="Arial"/>
              </w:rPr>
            </w:pPr>
            <w:r>
              <w:rPr>
                <w:rFonts w:eastAsia="Arial"/>
                <w:b w:val="0"/>
              </w:rPr>
              <w:t>Be m</w:t>
            </w:r>
            <w:r w:rsidR="000569D8">
              <w:rPr>
                <w:rFonts w:eastAsia="Arial"/>
                <w:b w:val="0"/>
              </w:rPr>
              <w:t>ore specific</w:t>
            </w:r>
            <w:r>
              <w:rPr>
                <w:rFonts w:eastAsia="Arial"/>
                <w:b w:val="0"/>
              </w:rPr>
              <w:t>.</w:t>
            </w:r>
            <w:r w:rsidR="000569D8">
              <w:rPr>
                <w:rFonts w:eastAsia="Arial"/>
                <w:b w:val="0"/>
              </w:rPr>
              <w:t xml:space="preserve"> </w:t>
            </w:r>
            <w:r w:rsidR="00936B4B">
              <w:rPr>
                <w:rFonts w:eastAsia="Arial"/>
                <w:b w:val="0"/>
              </w:rPr>
              <w:t>Positive or negative?</w:t>
            </w:r>
            <w:r w:rsidR="000569D8">
              <w:rPr>
                <w:rFonts w:eastAsia="Arial"/>
                <w:b w:val="0"/>
              </w:rPr>
              <w:t xml:space="preserve"> </w:t>
            </w:r>
            <w:r w:rsidR="00A4482A">
              <w:rPr>
                <w:rFonts w:eastAsia="Arial"/>
                <w:b w:val="0"/>
              </w:rPr>
              <w:t>Male</w:t>
            </w:r>
            <w:r w:rsidR="002A4AFF">
              <w:rPr>
                <w:rFonts w:eastAsia="Arial"/>
                <w:b w:val="0"/>
              </w:rPr>
              <w:t xml:space="preserve"> or </w:t>
            </w:r>
            <w:r w:rsidR="00A4482A">
              <w:rPr>
                <w:rFonts w:eastAsia="Arial"/>
                <w:b w:val="0"/>
              </w:rPr>
              <w:t>female?</w:t>
            </w:r>
          </w:p>
        </w:tc>
        <w:tc>
          <w:tcPr>
            <w:tcW w:w="6372" w:type="dxa"/>
          </w:tcPr>
          <w:p w14:paraId="59329FC3" w14:textId="77777777" w:rsidR="00C213A5" w:rsidRDefault="00C213A5">
            <w:pPr>
              <w:cnfStyle w:val="000000010000" w:firstRow="0" w:lastRow="0" w:firstColumn="0" w:lastColumn="0" w:oddVBand="0" w:evenVBand="0" w:oddHBand="0" w:evenHBand="1" w:firstRowFirstColumn="0" w:firstRowLastColumn="0" w:lastRowFirstColumn="0" w:lastRowLastColumn="0"/>
              <w:rPr>
                <w:rFonts w:eastAsia="Arial"/>
              </w:rPr>
            </w:pPr>
          </w:p>
        </w:tc>
      </w:tr>
      <w:tr w:rsidR="00C213A5" w14:paraId="41F7B6C3" w14:textId="77777777" w:rsidTr="00D2519B">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6D71F51C" w14:textId="1D64538C" w:rsidR="006F7FD2" w:rsidRDefault="00C213A5">
            <w:pPr>
              <w:rPr>
                <w:rFonts w:eastAsia="Arial"/>
                <w:b w:val="0"/>
              </w:rPr>
            </w:pPr>
            <w:r>
              <w:rPr>
                <w:rFonts w:eastAsia="Arial"/>
              </w:rPr>
              <w:t>E</w:t>
            </w:r>
            <w:r w:rsidR="006F7FD2">
              <w:rPr>
                <w:rFonts w:eastAsia="Arial"/>
              </w:rPr>
              <w:t>vidence</w:t>
            </w:r>
            <w:r>
              <w:rPr>
                <w:rFonts w:eastAsia="Arial"/>
              </w:rPr>
              <w:t xml:space="preserve"> </w:t>
            </w:r>
            <w:r w:rsidR="00A4482A">
              <w:rPr>
                <w:rFonts w:eastAsia="Arial"/>
              </w:rPr>
              <w:t>1</w:t>
            </w:r>
          </w:p>
          <w:p w14:paraId="4048F0E0" w14:textId="7EECC177" w:rsidR="00C213A5" w:rsidRPr="00F5287C" w:rsidRDefault="00790EAF" w:rsidP="00D2519B">
            <w:pPr>
              <w:rPr>
                <w:rFonts w:eastAsia="Arial"/>
                <w:b w:val="0"/>
              </w:rPr>
            </w:pPr>
            <w:r w:rsidRPr="009B04E5">
              <w:rPr>
                <w:rFonts w:eastAsia="Arial"/>
                <w:bCs/>
              </w:rPr>
              <w:t>Textual evidence</w:t>
            </w:r>
            <w:r w:rsidR="00D537E5" w:rsidRPr="009B04E5">
              <w:rPr>
                <w:rFonts w:eastAsia="Arial"/>
                <w:bCs/>
              </w:rPr>
              <w:t xml:space="preserve">? </w:t>
            </w:r>
            <w:r w:rsidR="00D45C10" w:rsidRPr="009B04E5">
              <w:rPr>
                <w:rFonts w:eastAsia="Arial"/>
                <w:bCs/>
              </w:rPr>
              <w:t>Language</w:t>
            </w:r>
            <w:r w:rsidR="00D45C10">
              <w:rPr>
                <w:rFonts w:eastAsia="Arial"/>
                <w:b w:val="0"/>
              </w:rPr>
              <w:t xml:space="preserve"> forms and fea</w:t>
            </w:r>
            <w:r w:rsidR="002A4AFF">
              <w:rPr>
                <w:rFonts w:eastAsia="Arial"/>
                <w:b w:val="0"/>
              </w:rPr>
              <w:t>tures</w:t>
            </w:r>
            <w:r w:rsidR="00D537E5">
              <w:rPr>
                <w:rFonts w:eastAsia="Arial"/>
                <w:b w:val="0"/>
              </w:rPr>
              <w:t>?</w:t>
            </w:r>
          </w:p>
        </w:tc>
        <w:tc>
          <w:tcPr>
            <w:tcW w:w="6372" w:type="dxa"/>
          </w:tcPr>
          <w:p w14:paraId="494D9FC9" w14:textId="77777777" w:rsidR="00C213A5" w:rsidRDefault="00C213A5">
            <w:pPr>
              <w:cnfStyle w:val="000000100000" w:firstRow="0" w:lastRow="0" w:firstColumn="0" w:lastColumn="0" w:oddVBand="0" w:evenVBand="0" w:oddHBand="1" w:evenHBand="0" w:firstRowFirstColumn="0" w:firstRowLastColumn="0" w:lastRowFirstColumn="0" w:lastRowLastColumn="0"/>
              <w:rPr>
                <w:rFonts w:eastAsia="Arial"/>
              </w:rPr>
            </w:pPr>
          </w:p>
        </w:tc>
      </w:tr>
      <w:tr w:rsidR="00D537E5" w14:paraId="56FB9D0B" w14:textId="77777777" w:rsidTr="00D2519B">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525A527D" w14:textId="6B607204" w:rsidR="006F7FD2" w:rsidRDefault="00802788">
            <w:pPr>
              <w:rPr>
                <w:rFonts w:eastAsia="Arial"/>
                <w:b w:val="0"/>
              </w:rPr>
            </w:pPr>
            <w:r>
              <w:rPr>
                <w:rFonts w:eastAsia="Arial"/>
              </w:rPr>
              <w:t>E</w:t>
            </w:r>
            <w:r w:rsidR="006F7FD2">
              <w:rPr>
                <w:rFonts w:eastAsia="Arial"/>
              </w:rPr>
              <w:t>vidence</w:t>
            </w:r>
            <w:r>
              <w:rPr>
                <w:rFonts w:eastAsia="Arial"/>
              </w:rPr>
              <w:t xml:space="preserve"> 2</w:t>
            </w:r>
          </w:p>
          <w:p w14:paraId="5910B06C" w14:textId="5FDE7F38" w:rsidR="00D537E5" w:rsidRDefault="00790EAF" w:rsidP="00D2519B">
            <w:pPr>
              <w:rPr>
                <w:rFonts w:eastAsia="Arial"/>
              </w:rPr>
            </w:pPr>
            <w:r>
              <w:rPr>
                <w:rFonts w:eastAsia="Arial"/>
                <w:b w:val="0"/>
              </w:rPr>
              <w:t>Textual evidence</w:t>
            </w:r>
            <w:r w:rsidR="00802788">
              <w:rPr>
                <w:rFonts w:eastAsia="Arial"/>
                <w:b w:val="0"/>
              </w:rPr>
              <w:t xml:space="preserve">? </w:t>
            </w:r>
            <w:r w:rsidR="00262CB0">
              <w:rPr>
                <w:rFonts w:eastAsia="Arial"/>
                <w:b w:val="0"/>
              </w:rPr>
              <w:t>Language forms and features?</w:t>
            </w:r>
          </w:p>
        </w:tc>
        <w:tc>
          <w:tcPr>
            <w:tcW w:w="6372" w:type="dxa"/>
          </w:tcPr>
          <w:p w14:paraId="704D0D14" w14:textId="77777777" w:rsidR="00D537E5" w:rsidRDefault="00D537E5">
            <w:pPr>
              <w:cnfStyle w:val="000000010000" w:firstRow="0" w:lastRow="0" w:firstColumn="0" w:lastColumn="0" w:oddVBand="0" w:evenVBand="0" w:oddHBand="0" w:evenHBand="1" w:firstRowFirstColumn="0" w:firstRowLastColumn="0" w:lastRowFirstColumn="0" w:lastRowLastColumn="0"/>
              <w:rPr>
                <w:rFonts w:eastAsia="Arial"/>
              </w:rPr>
            </w:pPr>
          </w:p>
        </w:tc>
      </w:tr>
      <w:tr w:rsidR="00D537E5" w14:paraId="29D4EFD5" w14:textId="77777777" w:rsidTr="00D2519B">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684D80EC" w14:textId="3ED1BF8C" w:rsidR="006F7FD2" w:rsidRDefault="00802788">
            <w:pPr>
              <w:rPr>
                <w:rFonts w:eastAsia="Arial"/>
                <w:b w:val="0"/>
              </w:rPr>
            </w:pPr>
            <w:r>
              <w:rPr>
                <w:rFonts w:eastAsia="Arial"/>
              </w:rPr>
              <w:t>E</w:t>
            </w:r>
            <w:r w:rsidR="006F7FD2">
              <w:rPr>
                <w:rFonts w:eastAsia="Arial"/>
              </w:rPr>
              <w:t>vidence</w:t>
            </w:r>
            <w:r>
              <w:rPr>
                <w:rFonts w:eastAsia="Arial"/>
              </w:rPr>
              <w:t xml:space="preserve"> 3</w:t>
            </w:r>
          </w:p>
          <w:p w14:paraId="7F206C6E" w14:textId="3185738F" w:rsidR="00D537E5" w:rsidRDefault="00790EAF" w:rsidP="00D2519B">
            <w:pPr>
              <w:rPr>
                <w:rFonts w:eastAsia="Arial"/>
              </w:rPr>
            </w:pPr>
            <w:r>
              <w:rPr>
                <w:rFonts w:eastAsia="Arial"/>
                <w:b w:val="0"/>
              </w:rPr>
              <w:t>Textual evidence</w:t>
            </w:r>
            <w:r w:rsidR="00802788">
              <w:rPr>
                <w:rFonts w:eastAsia="Arial"/>
                <w:b w:val="0"/>
              </w:rPr>
              <w:t xml:space="preserve">? </w:t>
            </w:r>
            <w:r w:rsidR="00262CB0">
              <w:rPr>
                <w:rFonts w:eastAsia="Arial"/>
                <w:b w:val="0"/>
              </w:rPr>
              <w:t>Language forms and features?</w:t>
            </w:r>
          </w:p>
        </w:tc>
        <w:tc>
          <w:tcPr>
            <w:tcW w:w="6372" w:type="dxa"/>
          </w:tcPr>
          <w:p w14:paraId="19ECBB2A" w14:textId="77777777" w:rsidR="00D537E5" w:rsidRDefault="00D537E5">
            <w:pPr>
              <w:cnfStyle w:val="000000100000" w:firstRow="0" w:lastRow="0" w:firstColumn="0" w:lastColumn="0" w:oddVBand="0" w:evenVBand="0" w:oddHBand="1" w:evenHBand="0" w:firstRowFirstColumn="0" w:firstRowLastColumn="0" w:lastRowFirstColumn="0" w:lastRowLastColumn="0"/>
              <w:rPr>
                <w:rFonts w:eastAsia="Arial"/>
              </w:rPr>
            </w:pPr>
          </w:p>
        </w:tc>
      </w:tr>
      <w:tr w:rsidR="00C213A5" w14:paraId="70D6791B" w14:textId="77777777" w:rsidTr="00D2519B">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443AE542" w14:textId="6387077E" w:rsidR="006F7FD2" w:rsidRDefault="00C213A5">
            <w:pPr>
              <w:rPr>
                <w:rFonts w:eastAsia="Arial"/>
              </w:rPr>
            </w:pPr>
            <w:r>
              <w:rPr>
                <w:rFonts w:eastAsia="Arial"/>
              </w:rPr>
              <w:t>L</w:t>
            </w:r>
            <w:r w:rsidR="006F7FD2">
              <w:rPr>
                <w:rFonts w:eastAsia="Arial"/>
              </w:rPr>
              <w:t>ink</w:t>
            </w:r>
          </w:p>
          <w:p w14:paraId="572B4163" w14:textId="63B007C2" w:rsidR="00C213A5" w:rsidRPr="00646EDE" w:rsidRDefault="002871DC" w:rsidP="00D2519B">
            <w:pPr>
              <w:rPr>
                <w:rFonts w:eastAsia="Arial"/>
                <w:b w:val="0"/>
              </w:rPr>
            </w:pPr>
            <w:r>
              <w:rPr>
                <w:rFonts w:eastAsia="Arial"/>
                <w:b w:val="0"/>
              </w:rPr>
              <w:t>Tempest’s use of language to communicate growing up?</w:t>
            </w:r>
          </w:p>
        </w:tc>
        <w:tc>
          <w:tcPr>
            <w:tcW w:w="6372" w:type="dxa"/>
          </w:tcPr>
          <w:p w14:paraId="3178580B" w14:textId="77777777" w:rsidR="00C213A5" w:rsidRDefault="00C213A5">
            <w:pPr>
              <w:cnfStyle w:val="000000010000" w:firstRow="0" w:lastRow="0" w:firstColumn="0" w:lastColumn="0" w:oddVBand="0" w:evenVBand="0" w:oddHBand="0" w:evenHBand="1" w:firstRowFirstColumn="0" w:firstRowLastColumn="0" w:lastRowFirstColumn="0" w:lastRowLastColumn="0"/>
              <w:rPr>
                <w:rFonts w:eastAsia="Arial"/>
              </w:rPr>
            </w:pPr>
          </w:p>
        </w:tc>
      </w:tr>
    </w:tbl>
    <w:p w14:paraId="45A5EDB0" w14:textId="62BAB1A1" w:rsidR="00820352" w:rsidRPr="0064560F" w:rsidRDefault="00820352" w:rsidP="0064560F">
      <w:r>
        <w:br w:type="page"/>
      </w:r>
    </w:p>
    <w:p w14:paraId="1FD162A3" w14:textId="06E67DCB" w:rsidR="00F766FA" w:rsidRDefault="00F766FA" w:rsidP="00D558EB">
      <w:pPr>
        <w:pStyle w:val="Heading2"/>
      </w:pPr>
      <w:bookmarkStart w:id="96" w:name="_Toc164776152"/>
      <w:r>
        <w:t>Phase 4, activity 1</w:t>
      </w:r>
      <w:r w:rsidR="001A15F1">
        <w:t>2</w:t>
      </w:r>
      <w:r>
        <w:t xml:space="preserve"> – </w:t>
      </w:r>
      <w:r w:rsidR="00C71272">
        <w:t xml:space="preserve">similar and </w:t>
      </w:r>
      <w:r w:rsidR="00E75C02">
        <w:t>different scaffold</w:t>
      </w:r>
      <w:bookmarkEnd w:id="96"/>
    </w:p>
    <w:p w14:paraId="544D2225" w14:textId="5812B677" w:rsidR="0056664A" w:rsidRPr="00B64290" w:rsidRDefault="003A261A" w:rsidP="00144C4C">
      <w:pPr>
        <w:pStyle w:val="ListNumber"/>
        <w:numPr>
          <w:ilvl w:val="0"/>
          <w:numId w:val="37"/>
        </w:numPr>
      </w:pPr>
      <w:r w:rsidRPr="00B64290">
        <w:t xml:space="preserve">Using the annotations you have created in </w:t>
      </w:r>
      <w:r w:rsidR="004D0160" w:rsidRPr="00B64290">
        <w:rPr>
          <w:b/>
          <w:bCs/>
        </w:rPr>
        <w:t>Phase 4, a</w:t>
      </w:r>
      <w:r w:rsidR="00B904B1" w:rsidRPr="00B64290">
        <w:rPr>
          <w:b/>
          <w:bCs/>
        </w:rPr>
        <w:t>ctivity 5</w:t>
      </w:r>
      <w:r w:rsidR="00065797" w:rsidRPr="00B64290">
        <w:rPr>
          <w:b/>
          <w:bCs/>
        </w:rPr>
        <w:t xml:space="preserve"> – guided annotation of </w:t>
      </w:r>
      <w:r w:rsidR="00262CB0" w:rsidRPr="00B64290">
        <w:rPr>
          <w:b/>
          <w:bCs/>
        </w:rPr>
        <w:t>‘</w:t>
      </w:r>
      <w:r w:rsidR="00065797" w:rsidRPr="00B64290">
        <w:rPr>
          <w:b/>
          <w:bCs/>
        </w:rPr>
        <w:t xml:space="preserve">The </w:t>
      </w:r>
      <w:r w:rsidR="004C19E7" w:rsidRPr="00B64290">
        <w:rPr>
          <w:b/>
          <w:bCs/>
        </w:rPr>
        <w:t>Echoing</w:t>
      </w:r>
      <w:r w:rsidR="00065797" w:rsidRPr="00B64290">
        <w:rPr>
          <w:b/>
          <w:bCs/>
        </w:rPr>
        <w:t xml:space="preserve"> Green</w:t>
      </w:r>
      <w:r w:rsidR="00262CB0" w:rsidRPr="00B64290">
        <w:rPr>
          <w:b/>
          <w:bCs/>
        </w:rPr>
        <w:t>’</w:t>
      </w:r>
      <w:r w:rsidR="00065797" w:rsidRPr="00B64290">
        <w:rPr>
          <w:b/>
          <w:bCs/>
        </w:rPr>
        <w:t xml:space="preserve"> </w:t>
      </w:r>
      <w:r w:rsidR="00065797" w:rsidRPr="00B64290">
        <w:t xml:space="preserve">and </w:t>
      </w:r>
      <w:r w:rsidR="00170E30" w:rsidRPr="00B64290">
        <w:t>your annotations</w:t>
      </w:r>
      <w:r w:rsidR="004C413C" w:rsidRPr="00B64290">
        <w:t xml:space="preserve"> of </w:t>
      </w:r>
      <w:r w:rsidR="00170E30" w:rsidRPr="00B64290">
        <w:t xml:space="preserve">one Kae </w:t>
      </w:r>
      <w:r w:rsidR="003D3105">
        <w:t>T</w:t>
      </w:r>
      <w:r w:rsidR="003D3105" w:rsidRPr="00B64290">
        <w:t xml:space="preserve">empest </w:t>
      </w:r>
      <w:r w:rsidR="004C413C" w:rsidRPr="00B64290">
        <w:t>poem</w:t>
      </w:r>
      <w:r w:rsidR="00435C42" w:rsidRPr="00B64290">
        <w:t>, compare the poems of Blake and Tempest.</w:t>
      </w:r>
    </w:p>
    <w:p w14:paraId="7C48F5AE" w14:textId="60EECC05" w:rsidR="003A261A" w:rsidRPr="00B64290" w:rsidRDefault="00435C42" w:rsidP="00144C4C">
      <w:pPr>
        <w:pStyle w:val="ListNumber"/>
        <w:numPr>
          <w:ilvl w:val="0"/>
          <w:numId w:val="37"/>
        </w:numPr>
      </w:pPr>
      <w:r w:rsidRPr="00B64290">
        <w:t xml:space="preserve">Use the </w:t>
      </w:r>
      <w:r w:rsidR="00390084" w:rsidRPr="00B64290">
        <w:t xml:space="preserve">column on the left </w:t>
      </w:r>
      <w:r w:rsidR="001F5496" w:rsidRPr="00B64290">
        <w:t xml:space="preserve">to </w:t>
      </w:r>
      <w:r w:rsidR="00FC74A6" w:rsidRPr="00B64290">
        <w:t>o</w:t>
      </w:r>
      <w:r w:rsidR="001F5496" w:rsidRPr="00B64290">
        <w:t>rganise</w:t>
      </w:r>
      <w:r w:rsidR="00476F23" w:rsidRPr="00B64290">
        <w:t xml:space="preserve"> </w:t>
      </w:r>
      <w:r w:rsidR="00CE566C" w:rsidRPr="00B64290">
        <w:t xml:space="preserve">specific </w:t>
      </w:r>
      <w:r w:rsidR="005D469F" w:rsidRPr="00B64290">
        <w:t>aspects of the ‘what’ (themes</w:t>
      </w:r>
      <w:r w:rsidR="00E4067B" w:rsidRPr="00B64290">
        <w:t xml:space="preserve">) and </w:t>
      </w:r>
      <w:r w:rsidR="00681BAD" w:rsidRPr="00B64290">
        <w:t>‘</w:t>
      </w:r>
      <w:r w:rsidR="00E4067B" w:rsidRPr="00B64290">
        <w:t>how</w:t>
      </w:r>
      <w:r w:rsidR="00681BAD" w:rsidRPr="00B64290">
        <w:t>’ (</w:t>
      </w:r>
      <w:r w:rsidR="005B7D6B" w:rsidRPr="00B64290">
        <w:t>imagery</w:t>
      </w:r>
      <w:r w:rsidR="001715A0" w:rsidRPr="00B64290">
        <w:t xml:space="preserve">, similes </w:t>
      </w:r>
      <w:r w:rsidR="00262CB0" w:rsidRPr="00B64290">
        <w:t>and so on</w:t>
      </w:r>
      <w:r w:rsidR="00BC34CB" w:rsidRPr="00B64290">
        <w:t>).</w:t>
      </w:r>
    </w:p>
    <w:p w14:paraId="424145F1" w14:textId="3311A2F6" w:rsidR="0056664A" w:rsidRPr="00B12416" w:rsidRDefault="00D2519B" w:rsidP="00D2519B">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50</w:t>
      </w:r>
      <w:r w:rsidR="005028EC">
        <w:rPr>
          <w:noProof/>
        </w:rPr>
        <w:fldChar w:fldCharType="end"/>
      </w:r>
      <w:r>
        <w:t xml:space="preserve"> </w:t>
      </w:r>
      <w:r w:rsidR="0056664A" w:rsidRPr="000F53A6">
        <w:t>– sim</w:t>
      </w:r>
      <w:r w:rsidR="00E565EF" w:rsidRPr="000F53A6">
        <w:t>ilar and different scaffold</w:t>
      </w:r>
    </w:p>
    <w:tbl>
      <w:tblPr>
        <w:tblStyle w:val="Tableheader"/>
        <w:tblW w:w="0" w:type="auto"/>
        <w:tblLook w:val="04A0" w:firstRow="1" w:lastRow="0" w:firstColumn="1" w:lastColumn="0" w:noHBand="0" w:noVBand="1"/>
        <w:tblDescription w:val="Similar and different scaffold with space for student response."/>
      </w:tblPr>
      <w:tblGrid>
        <w:gridCol w:w="1576"/>
        <w:gridCol w:w="4027"/>
        <w:gridCol w:w="4027"/>
      </w:tblGrid>
      <w:tr w:rsidR="0081082F" w14:paraId="094910FC" w14:textId="77777777" w:rsidTr="00E73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160604AE" w14:textId="1BD14E24" w:rsidR="0081082F" w:rsidRDefault="003A261A">
            <w:r>
              <w:t>What</w:t>
            </w:r>
            <w:r w:rsidR="003A34E6">
              <w:t xml:space="preserve"> or </w:t>
            </w:r>
            <w:r>
              <w:t>How</w:t>
            </w:r>
          </w:p>
        </w:tc>
        <w:tc>
          <w:tcPr>
            <w:tcW w:w="4027" w:type="dxa"/>
          </w:tcPr>
          <w:p w14:paraId="7FEE5369" w14:textId="77777777" w:rsidR="0081082F" w:rsidRDefault="0081082F">
            <w:pPr>
              <w:cnfStyle w:val="100000000000" w:firstRow="1" w:lastRow="0" w:firstColumn="0" w:lastColumn="0" w:oddVBand="0" w:evenVBand="0" w:oddHBand="0" w:evenHBand="0" w:firstRowFirstColumn="0" w:firstRowLastColumn="0" w:lastRowFirstColumn="0" w:lastRowLastColumn="0"/>
            </w:pPr>
            <w:r>
              <w:t>Similar</w:t>
            </w:r>
          </w:p>
        </w:tc>
        <w:tc>
          <w:tcPr>
            <w:tcW w:w="4027" w:type="dxa"/>
          </w:tcPr>
          <w:p w14:paraId="7502D8EE" w14:textId="77777777" w:rsidR="0081082F" w:rsidRDefault="0081082F">
            <w:pPr>
              <w:cnfStyle w:val="100000000000" w:firstRow="1" w:lastRow="0" w:firstColumn="0" w:lastColumn="0" w:oddVBand="0" w:evenVBand="0" w:oddHBand="0" w:evenHBand="0" w:firstRowFirstColumn="0" w:firstRowLastColumn="0" w:lastRowFirstColumn="0" w:lastRowLastColumn="0"/>
            </w:pPr>
            <w:r>
              <w:t>Different</w:t>
            </w:r>
          </w:p>
        </w:tc>
      </w:tr>
      <w:tr w:rsidR="0081082F" w14:paraId="32FF9FAA" w14:textId="77777777" w:rsidTr="00E73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531D4406" w14:textId="77777777" w:rsidR="0081082F" w:rsidRDefault="0081082F"/>
        </w:tc>
        <w:tc>
          <w:tcPr>
            <w:tcW w:w="4027" w:type="dxa"/>
          </w:tcPr>
          <w:p w14:paraId="24C78807" w14:textId="77777777" w:rsidR="00DD2C90" w:rsidRDefault="00DD2C90" w:rsidP="00D2519B">
            <w:pPr>
              <w:spacing w:after="720"/>
              <w:cnfStyle w:val="000000100000" w:firstRow="0" w:lastRow="0" w:firstColumn="0" w:lastColumn="0" w:oddVBand="0" w:evenVBand="0" w:oddHBand="1" w:evenHBand="0" w:firstRowFirstColumn="0" w:firstRowLastColumn="0" w:lastRowFirstColumn="0" w:lastRowLastColumn="0"/>
            </w:pPr>
            <w:r>
              <w:t>Blake</w:t>
            </w:r>
          </w:p>
          <w:p w14:paraId="2D6D0DD6" w14:textId="2E3CDFF4" w:rsidR="00DD2C90" w:rsidRDefault="00DD2C90" w:rsidP="00D2519B">
            <w:pPr>
              <w:spacing w:after="720"/>
              <w:cnfStyle w:val="000000100000" w:firstRow="0" w:lastRow="0" w:firstColumn="0" w:lastColumn="0" w:oddVBand="0" w:evenVBand="0" w:oddHBand="1" w:evenHBand="0" w:firstRowFirstColumn="0" w:firstRowLastColumn="0" w:lastRowFirstColumn="0" w:lastRowLastColumn="0"/>
            </w:pPr>
            <w:r>
              <w:t>Tempest</w:t>
            </w:r>
          </w:p>
        </w:tc>
        <w:tc>
          <w:tcPr>
            <w:tcW w:w="4027" w:type="dxa"/>
          </w:tcPr>
          <w:p w14:paraId="4BB8A94D" w14:textId="77777777" w:rsidR="00DD2C90" w:rsidRDefault="00DD2C90" w:rsidP="00690F9E">
            <w:pPr>
              <w:spacing w:after="720"/>
              <w:cnfStyle w:val="000000100000" w:firstRow="0" w:lastRow="0" w:firstColumn="0" w:lastColumn="0" w:oddVBand="0" w:evenVBand="0" w:oddHBand="1" w:evenHBand="0" w:firstRowFirstColumn="0" w:firstRowLastColumn="0" w:lastRowFirstColumn="0" w:lastRowLastColumn="0"/>
            </w:pPr>
            <w:r>
              <w:t>Blake</w:t>
            </w:r>
          </w:p>
          <w:p w14:paraId="03F3974A" w14:textId="5CF8D08E" w:rsidR="0081082F" w:rsidRDefault="00DD2C90" w:rsidP="00690F9E">
            <w:pPr>
              <w:cnfStyle w:val="000000100000" w:firstRow="0" w:lastRow="0" w:firstColumn="0" w:lastColumn="0" w:oddVBand="0" w:evenVBand="0" w:oddHBand="1" w:evenHBand="0" w:firstRowFirstColumn="0" w:firstRowLastColumn="0" w:lastRowFirstColumn="0" w:lastRowLastColumn="0"/>
            </w:pPr>
            <w:r>
              <w:t>Tempest</w:t>
            </w:r>
          </w:p>
        </w:tc>
      </w:tr>
      <w:tr w:rsidR="0081082F" w14:paraId="40D6051B" w14:textId="77777777" w:rsidTr="00E73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139D15ED" w14:textId="77777777" w:rsidR="0081082F" w:rsidRDefault="0081082F"/>
        </w:tc>
        <w:tc>
          <w:tcPr>
            <w:tcW w:w="4027" w:type="dxa"/>
          </w:tcPr>
          <w:p w14:paraId="0C5EDE6C" w14:textId="77777777" w:rsidR="00DD2C90" w:rsidRDefault="00DD2C90" w:rsidP="00690F9E">
            <w:pPr>
              <w:spacing w:after="720"/>
              <w:cnfStyle w:val="000000010000" w:firstRow="0" w:lastRow="0" w:firstColumn="0" w:lastColumn="0" w:oddVBand="0" w:evenVBand="0" w:oddHBand="0" w:evenHBand="1" w:firstRowFirstColumn="0" w:firstRowLastColumn="0" w:lastRowFirstColumn="0" w:lastRowLastColumn="0"/>
            </w:pPr>
            <w:r>
              <w:t>Blake</w:t>
            </w:r>
          </w:p>
          <w:p w14:paraId="13A3BE4A" w14:textId="2BDF3221" w:rsidR="0081082F" w:rsidRDefault="00DD2C90" w:rsidP="00690F9E">
            <w:pPr>
              <w:spacing w:after="720"/>
              <w:cnfStyle w:val="000000010000" w:firstRow="0" w:lastRow="0" w:firstColumn="0" w:lastColumn="0" w:oddVBand="0" w:evenVBand="0" w:oddHBand="0" w:evenHBand="1" w:firstRowFirstColumn="0" w:firstRowLastColumn="0" w:lastRowFirstColumn="0" w:lastRowLastColumn="0"/>
            </w:pPr>
            <w:r>
              <w:t>Tempest</w:t>
            </w:r>
          </w:p>
        </w:tc>
        <w:tc>
          <w:tcPr>
            <w:tcW w:w="4027" w:type="dxa"/>
          </w:tcPr>
          <w:p w14:paraId="0BC7E27F" w14:textId="77777777" w:rsidR="00690F9E" w:rsidRDefault="00DD2C90" w:rsidP="00690F9E">
            <w:pPr>
              <w:spacing w:after="720"/>
              <w:cnfStyle w:val="000000010000" w:firstRow="0" w:lastRow="0" w:firstColumn="0" w:lastColumn="0" w:oddVBand="0" w:evenVBand="0" w:oddHBand="0" w:evenHBand="1" w:firstRowFirstColumn="0" w:firstRowLastColumn="0" w:lastRowFirstColumn="0" w:lastRowLastColumn="0"/>
            </w:pPr>
            <w:r>
              <w:t>Blake</w:t>
            </w:r>
          </w:p>
          <w:p w14:paraId="55D3FE77" w14:textId="3A8102E0" w:rsidR="0081082F" w:rsidRDefault="00DD2C90" w:rsidP="00690F9E">
            <w:pPr>
              <w:spacing w:after="720"/>
              <w:cnfStyle w:val="000000010000" w:firstRow="0" w:lastRow="0" w:firstColumn="0" w:lastColumn="0" w:oddVBand="0" w:evenVBand="0" w:oddHBand="0" w:evenHBand="1" w:firstRowFirstColumn="0" w:firstRowLastColumn="0" w:lastRowFirstColumn="0" w:lastRowLastColumn="0"/>
            </w:pPr>
            <w:r>
              <w:t>Tempest</w:t>
            </w:r>
          </w:p>
        </w:tc>
      </w:tr>
      <w:tr w:rsidR="0081082F" w14:paraId="7CB0F974" w14:textId="77777777" w:rsidTr="00E73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6D8EA988" w14:textId="77777777" w:rsidR="0081082F" w:rsidRDefault="0081082F"/>
        </w:tc>
        <w:tc>
          <w:tcPr>
            <w:tcW w:w="4027" w:type="dxa"/>
          </w:tcPr>
          <w:p w14:paraId="5972206B" w14:textId="3DEDB7C5" w:rsidR="00DD2C90" w:rsidRDefault="00DD2C90" w:rsidP="00690F9E">
            <w:pPr>
              <w:spacing w:after="720"/>
              <w:cnfStyle w:val="000000100000" w:firstRow="0" w:lastRow="0" w:firstColumn="0" w:lastColumn="0" w:oddVBand="0" w:evenVBand="0" w:oddHBand="1" w:evenHBand="0" w:firstRowFirstColumn="0" w:firstRowLastColumn="0" w:lastRowFirstColumn="0" w:lastRowLastColumn="0"/>
            </w:pPr>
            <w:r>
              <w:t>Blake</w:t>
            </w:r>
          </w:p>
          <w:p w14:paraId="1B67668A" w14:textId="1304D547" w:rsidR="0081082F" w:rsidRDefault="00DD2C90" w:rsidP="00690F9E">
            <w:pPr>
              <w:spacing w:after="720"/>
              <w:cnfStyle w:val="000000100000" w:firstRow="0" w:lastRow="0" w:firstColumn="0" w:lastColumn="0" w:oddVBand="0" w:evenVBand="0" w:oddHBand="1" w:evenHBand="0" w:firstRowFirstColumn="0" w:firstRowLastColumn="0" w:lastRowFirstColumn="0" w:lastRowLastColumn="0"/>
            </w:pPr>
            <w:r>
              <w:t>Tempest</w:t>
            </w:r>
          </w:p>
        </w:tc>
        <w:tc>
          <w:tcPr>
            <w:tcW w:w="4027" w:type="dxa"/>
          </w:tcPr>
          <w:p w14:paraId="62D93ACB" w14:textId="0493CC09" w:rsidR="00DD2C90" w:rsidRDefault="00DD2C90" w:rsidP="00690F9E">
            <w:pPr>
              <w:spacing w:after="720"/>
              <w:cnfStyle w:val="000000100000" w:firstRow="0" w:lastRow="0" w:firstColumn="0" w:lastColumn="0" w:oddVBand="0" w:evenVBand="0" w:oddHBand="1" w:evenHBand="0" w:firstRowFirstColumn="0" w:firstRowLastColumn="0" w:lastRowFirstColumn="0" w:lastRowLastColumn="0"/>
            </w:pPr>
            <w:r>
              <w:t>Blake</w:t>
            </w:r>
          </w:p>
          <w:p w14:paraId="42B17063" w14:textId="77777777" w:rsidR="00DD2C90" w:rsidRDefault="00DD2C90" w:rsidP="00DD2C90">
            <w:pPr>
              <w:cnfStyle w:val="000000100000" w:firstRow="0" w:lastRow="0" w:firstColumn="0" w:lastColumn="0" w:oddVBand="0" w:evenVBand="0" w:oddHBand="1" w:evenHBand="0" w:firstRowFirstColumn="0" w:firstRowLastColumn="0" w:lastRowFirstColumn="0" w:lastRowLastColumn="0"/>
            </w:pPr>
            <w:r>
              <w:t>Tempest</w:t>
            </w:r>
          </w:p>
          <w:p w14:paraId="2C315C5C" w14:textId="77777777" w:rsidR="0081082F" w:rsidRDefault="0081082F">
            <w:pPr>
              <w:cnfStyle w:val="000000100000" w:firstRow="0" w:lastRow="0" w:firstColumn="0" w:lastColumn="0" w:oddVBand="0" w:evenVBand="0" w:oddHBand="1" w:evenHBand="0" w:firstRowFirstColumn="0" w:firstRowLastColumn="0" w:lastRowFirstColumn="0" w:lastRowLastColumn="0"/>
            </w:pPr>
          </w:p>
        </w:tc>
      </w:tr>
      <w:tr w:rsidR="0081082F" w14:paraId="13D22F9C" w14:textId="77777777" w:rsidTr="00E73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2C5ED4A6" w14:textId="77777777" w:rsidR="0081082F" w:rsidRDefault="0081082F"/>
        </w:tc>
        <w:tc>
          <w:tcPr>
            <w:tcW w:w="4027" w:type="dxa"/>
          </w:tcPr>
          <w:p w14:paraId="4D10A15F" w14:textId="77777777" w:rsidR="00690F9E" w:rsidRDefault="00DD2C90" w:rsidP="00690F9E">
            <w:pPr>
              <w:spacing w:after="600"/>
              <w:cnfStyle w:val="000000010000" w:firstRow="0" w:lastRow="0" w:firstColumn="0" w:lastColumn="0" w:oddVBand="0" w:evenVBand="0" w:oddHBand="0" w:evenHBand="1" w:firstRowFirstColumn="0" w:firstRowLastColumn="0" w:lastRowFirstColumn="0" w:lastRowLastColumn="0"/>
            </w:pPr>
            <w:r>
              <w:t>Blake</w:t>
            </w:r>
          </w:p>
          <w:p w14:paraId="6E148C75" w14:textId="0A5F6648" w:rsidR="0081082F" w:rsidRDefault="00DD2C90" w:rsidP="00690F9E">
            <w:pPr>
              <w:spacing w:after="600"/>
              <w:cnfStyle w:val="000000010000" w:firstRow="0" w:lastRow="0" w:firstColumn="0" w:lastColumn="0" w:oddVBand="0" w:evenVBand="0" w:oddHBand="0" w:evenHBand="1" w:firstRowFirstColumn="0" w:firstRowLastColumn="0" w:lastRowFirstColumn="0" w:lastRowLastColumn="0"/>
            </w:pPr>
            <w:r>
              <w:t>Tempest</w:t>
            </w:r>
          </w:p>
        </w:tc>
        <w:tc>
          <w:tcPr>
            <w:tcW w:w="4027" w:type="dxa"/>
          </w:tcPr>
          <w:p w14:paraId="0A40CD44" w14:textId="04DDD263" w:rsidR="00DD2C90" w:rsidRDefault="00DD2C90" w:rsidP="00690F9E">
            <w:pPr>
              <w:spacing w:after="720"/>
              <w:cnfStyle w:val="000000010000" w:firstRow="0" w:lastRow="0" w:firstColumn="0" w:lastColumn="0" w:oddVBand="0" w:evenVBand="0" w:oddHBand="0" w:evenHBand="1" w:firstRowFirstColumn="0" w:firstRowLastColumn="0" w:lastRowFirstColumn="0" w:lastRowLastColumn="0"/>
            </w:pPr>
            <w:r>
              <w:t>Blake</w:t>
            </w:r>
          </w:p>
          <w:p w14:paraId="2D4038DD" w14:textId="3EF5A2E4" w:rsidR="0081082F" w:rsidRDefault="00DD2C90" w:rsidP="00690F9E">
            <w:pPr>
              <w:cnfStyle w:val="000000010000" w:firstRow="0" w:lastRow="0" w:firstColumn="0" w:lastColumn="0" w:oddVBand="0" w:evenVBand="0" w:oddHBand="0" w:evenHBand="1" w:firstRowFirstColumn="0" w:firstRowLastColumn="0" w:lastRowFirstColumn="0" w:lastRowLastColumn="0"/>
            </w:pPr>
            <w:r>
              <w:t>Tempest</w:t>
            </w:r>
          </w:p>
        </w:tc>
      </w:tr>
      <w:tr w:rsidR="0081082F" w14:paraId="57723F5D" w14:textId="77777777" w:rsidTr="00E73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0179256E" w14:textId="77777777" w:rsidR="0081082F" w:rsidRDefault="0081082F"/>
        </w:tc>
        <w:tc>
          <w:tcPr>
            <w:tcW w:w="4027" w:type="dxa"/>
          </w:tcPr>
          <w:p w14:paraId="1F9D9174" w14:textId="77777777" w:rsidR="00DD2C90" w:rsidRDefault="00DD2C90" w:rsidP="00690F9E">
            <w:pPr>
              <w:spacing w:after="720"/>
              <w:cnfStyle w:val="000000100000" w:firstRow="0" w:lastRow="0" w:firstColumn="0" w:lastColumn="0" w:oddVBand="0" w:evenVBand="0" w:oddHBand="1" w:evenHBand="0" w:firstRowFirstColumn="0" w:firstRowLastColumn="0" w:lastRowFirstColumn="0" w:lastRowLastColumn="0"/>
            </w:pPr>
            <w:r>
              <w:t>Blake</w:t>
            </w:r>
          </w:p>
          <w:p w14:paraId="04037180" w14:textId="2FEA44B2" w:rsidR="0081082F" w:rsidRDefault="00DD2C90" w:rsidP="00690F9E">
            <w:pPr>
              <w:spacing w:after="720"/>
              <w:cnfStyle w:val="000000100000" w:firstRow="0" w:lastRow="0" w:firstColumn="0" w:lastColumn="0" w:oddVBand="0" w:evenVBand="0" w:oddHBand="1" w:evenHBand="0" w:firstRowFirstColumn="0" w:firstRowLastColumn="0" w:lastRowFirstColumn="0" w:lastRowLastColumn="0"/>
            </w:pPr>
            <w:r>
              <w:t>Tempest</w:t>
            </w:r>
          </w:p>
        </w:tc>
        <w:tc>
          <w:tcPr>
            <w:tcW w:w="4027" w:type="dxa"/>
          </w:tcPr>
          <w:p w14:paraId="30032D5E" w14:textId="0AF4840D" w:rsidR="00DD2C90" w:rsidRDefault="00DD2C90" w:rsidP="00690F9E">
            <w:pPr>
              <w:spacing w:after="720"/>
              <w:cnfStyle w:val="000000100000" w:firstRow="0" w:lastRow="0" w:firstColumn="0" w:lastColumn="0" w:oddVBand="0" w:evenVBand="0" w:oddHBand="1" w:evenHBand="0" w:firstRowFirstColumn="0" w:firstRowLastColumn="0" w:lastRowFirstColumn="0" w:lastRowLastColumn="0"/>
            </w:pPr>
            <w:r>
              <w:t>Blake</w:t>
            </w:r>
          </w:p>
          <w:p w14:paraId="0D642F2B" w14:textId="10F2FDB6" w:rsidR="0081082F" w:rsidRDefault="00DD2C90" w:rsidP="00690F9E">
            <w:pPr>
              <w:cnfStyle w:val="000000100000" w:firstRow="0" w:lastRow="0" w:firstColumn="0" w:lastColumn="0" w:oddVBand="0" w:evenVBand="0" w:oddHBand="1" w:evenHBand="0" w:firstRowFirstColumn="0" w:firstRowLastColumn="0" w:lastRowFirstColumn="0" w:lastRowLastColumn="0"/>
            </w:pPr>
            <w:r>
              <w:t>Tempest</w:t>
            </w:r>
          </w:p>
        </w:tc>
      </w:tr>
      <w:tr w:rsidR="00DD2C90" w14:paraId="7183C4BF" w14:textId="77777777" w:rsidTr="00E73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54F5BC35" w14:textId="77777777" w:rsidR="00DD2C90" w:rsidRDefault="00DD2C90"/>
        </w:tc>
        <w:tc>
          <w:tcPr>
            <w:tcW w:w="4027" w:type="dxa"/>
          </w:tcPr>
          <w:p w14:paraId="6FC13FC1" w14:textId="2C9F6D67" w:rsidR="00DD2C90" w:rsidRDefault="00DD2C90" w:rsidP="00690F9E">
            <w:pPr>
              <w:spacing w:after="720"/>
              <w:cnfStyle w:val="000000010000" w:firstRow="0" w:lastRow="0" w:firstColumn="0" w:lastColumn="0" w:oddVBand="0" w:evenVBand="0" w:oddHBand="0" w:evenHBand="1" w:firstRowFirstColumn="0" w:firstRowLastColumn="0" w:lastRowFirstColumn="0" w:lastRowLastColumn="0"/>
            </w:pPr>
            <w:r>
              <w:t>Blake</w:t>
            </w:r>
          </w:p>
          <w:p w14:paraId="1C0C7A06" w14:textId="49504248" w:rsidR="00DD2C90" w:rsidRDefault="00DD2C90" w:rsidP="00690F9E">
            <w:pPr>
              <w:spacing w:after="720"/>
              <w:cnfStyle w:val="000000010000" w:firstRow="0" w:lastRow="0" w:firstColumn="0" w:lastColumn="0" w:oddVBand="0" w:evenVBand="0" w:oddHBand="0" w:evenHBand="1" w:firstRowFirstColumn="0" w:firstRowLastColumn="0" w:lastRowFirstColumn="0" w:lastRowLastColumn="0"/>
            </w:pPr>
            <w:r>
              <w:t>Tempest</w:t>
            </w:r>
          </w:p>
        </w:tc>
        <w:tc>
          <w:tcPr>
            <w:tcW w:w="4027" w:type="dxa"/>
          </w:tcPr>
          <w:p w14:paraId="35A1BE18" w14:textId="669DB940" w:rsidR="00DD2C90" w:rsidRDefault="00DD2C90" w:rsidP="00690F9E">
            <w:pPr>
              <w:spacing w:after="720"/>
              <w:cnfStyle w:val="000000010000" w:firstRow="0" w:lastRow="0" w:firstColumn="0" w:lastColumn="0" w:oddVBand="0" w:evenVBand="0" w:oddHBand="0" w:evenHBand="1" w:firstRowFirstColumn="0" w:firstRowLastColumn="0" w:lastRowFirstColumn="0" w:lastRowLastColumn="0"/>
            </w:pPr>
            <w:r>
              <w:t>Blake</w:t>
            </w:r>
          </w:p>
          <w:p w14:paraId="24552546" w14:textId="19A71AEE" w:rsidR="00DD2C90" w:rsidRDefault="00DD2C90" w:rsidP="00690F9E">
            <w:pPr>
              <w:cnfStyle w:val="000000010000" w:firstRow="0" w:lastRow="0" w:firstColumn="0" w:lastColumn="0" w:oddVBand="0" w:evenVBand="0" w:oddHBand="0" w:evenHBand="1" w:firstRowFirstColumn="0" w:firstRowLastColumn="0" w:lastRowFirstColumn="0" w:lastRowLastColumn="0"/>
            </w:pPr>
            <w:r>
              <w:t>Tempest</w:t>
            </w:r>
          </w:p>
        </w:tc>
      </w:tr>
    </w:tbl>
    <w:p w14:paraId="4BA4FF09" w14:textId="77777777" w:rsidR="00820352" w:rsidRPr="006C7E20" w:rsidRDefault="00820352" w:rsidP="006C7E20">
      <w:r>
        <w:br w:type="page"/>
      </w:r>
    </w:p>
    <w:p w14:paraId="1E68B3B2" w14:textId="06B966CD" w:rsidR="008B2AC8" w:rsidRDefault="008B2AC8" w:rsidP="008B2AC8">
      <w:pPr>
        <w:pStyle w:val="Heading2"/>
      </w:pPr>
      <w:bookmarkStart w:id="97" w:name="_Toc164776153"/>
      <w:r>
        <w:t xml:space="preserve">Phase 4, resource 6a – exemplar similar and different scaffold </w:t>
      </w:r>
      <w:r w:rsidR="00881352">
        <w:t>–</w:t>
      </w:r>
      <w:r>
        <w:t xml:space="preserve"> </w:t>
      </w:r>
      <w:r w:rsidR="00881352">
        <w:t>‘</w:t>
      </w:r>
      <w:r>
        <w:t>Thirteen</w:t>
      </w:r>
      <w:r w:rsidR="00881352">
        <w:t>’</w:t>
      </w:r>
      <w:bookmarkEnd w:id="97"/>
    </w:p>
    <w:p w14:paraId="31C2876F" w14:textId="114E0F8A" w:rsidR="008B2AC8" w:rsidRPr="00E565EF" w:rsidRDefault="0050617D" w:rsidP="0050617D">
      <w:pPr>
        <w:pStyle w:val="FeatureBox2"/>
      </w:pPr>
      <w:r w:rsidRPr="0050617D">
        <w:rPr>
          <w:b/>
          <w:bCs/>
        </w:rPr>
        <w:t>Teacher note:</w:t>
      </w:r>
      <w:r>
        <w:t xml:space="preserve"> </w:t>
      </w:r>
      <w:r w:rsidR="00396C95">
        <w:t>the teacher</w:t>
      </w:r>
      <w:r w:rsidR="00396C95" w:rsidRPr="00E565EF">
        <w:t xml:space="preserve"> </w:t>
      </w:r>
      <w:r w:rsidR="0095106C" w:rsidRPr="00E565EF">
        <w:t>may like to assist s</w:t>
      </w:r>
      <w:r w:rsidR="00EA5AB1" w:rsidRPr="00E565EF">
        <w:t xml:space="preserve">tudents </w:t>
      </w:r>
      <w:r w:rsidR="00E565EF">
        <w:t>to</w:t>
      </w:r>
      <w:r w:rsidR="00EA5AB1" w:rsidRPr="00E565EF">
        <w:t xml:space="preserve"> complete</w:t>
      </w:r>
      <w:r w:rsidR="00B84B58" w:rsidRPr="00E565EF">
        <w:t xml:space="preserve"> the table </w:t>
      </w:r>
      <w:r w:rsidR="008368B0" w:rsidRPr="00E565EF">
        <w:t>using</w:t>
      </w:r>
      <w:r w:rsidR="00501BF6" w:rsidRPr="00E565EF">
        <w:t xml:space="preserve"> some of</w:t>
      </w:r>
      <w:r w:rsidR="008368B0" w:rsidRPr="00E565EF">
        <w:t xml:space="preserve"> the following </w:t>
      </w:r>
      <w:r w:rsidR="00D11C0F" w:rsidRPr="00E565EF">
        <w:t>information</w:t>
      </w:r>
      <w:r w:rsidR="003A424E" w:rsidRPr="00E565EF">
        <w:t xml:space="preserve"> to get started. Note that not every </w:t>
      </w:r>
      <w:r w:rsidR="005F13AA" w:rsidRPr="00E565EF">
        <w:t xml:space="preserve">field requires </w:t>
      </w:r>
      <w:r w:rsidR="00EC498D" w:rsidRPr="00E565EF">
        <w:t>input.</w:t>
      </w:r>
    </w:p>
    <w:p w14:paraId="7076BF05" w14:textId="3F2C3B2A" w:rsidR="00F877DE" w:rsidRPr="008C52C5" w:rsidRDefault="00690F9E" w:rsidP="00690F9E">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51</w:t>
      </w:r>
      <w:r w:rsidR="005028EC">
        <w:rPr>
          <w:noProof/>
        </w:rPr>
        <w:fldChar w:fldCharType="end"/>
      </w:r>
      <w:r w:rsidR="00F877DE" w:rsidRPr="008C52C5">
        <w:rPr>
          <w:b/>
        </w:rPr>
        <w:t xml:space="preserve"> </w:t>
      </w:r>
      <w:r w:rsidR="00F877DE" w:rsidRPr="00186C76">
        <w:rPr>
          <w:bCs/>
        </w:rPr>
        <w:t>–</w:t>
      </w:r>
      <w:r w:rsidR="00F877DE" w:rsidRPr="008C52C5">
        <w:rPr>
          <w:b/>
        </w:rPr>
        <w:t xml:space="preserve"> </w:t>
      </w:r>
      <w:r w:rsidR="00F877DE" w:rsidRPr="00676D09">
        <w:t>exemplar similar and different scaffold</w:t>
      </w:r>
      <w:r w:rsidR="000E1D04" w:rsidRPr="00676D09">
        <w:t xml:space="preserve"> ‘Thirteen’</w:t>
      </w:r>
    </w:p>
    <w:tbl>
      <w:tblPr>
        <w:tblStyle w:val="Tableheader"/>
        <w:tblW w:w="0" w:type="auto"/>
        <w:tblLook w:val="04A0" w:firstRow="1" w:lastRow="0" w:firstColumn="1" w:lastColumn="0" w:noHBand="0" w:noVBand="1"/>
        <w:tblDescription w:val="Exemplar similar and different scaffold for ‘Thirteen’ comparing the ideas and language features between the poems."/>
      </w:tblPr>
      <w:tblGrid>
        <w:gridCol w:w="1576"/>
        <w:gridCol w:w="4027"/>
        <w:gridCol w:w="4027"/>
      </w:tblGrid>
      <w:tr w:rsidR="001E0744" w14:paraId="17DB107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46B54B43" w14:textId="0CD63679" w:rsidR="001E0744" w:rsidRDefault="001E0744">
            <w:r>
              <w:t>What</w:t>
            </w:r>
            <w:r w:rsidR="008148AF">
              <w:t xml:space="preserve"> or </w:t>
            </w:r>
            <w:r>
              <w:t>How</w:t>
            </w:r>
          </w:p>
        </w:tc>
        <w:tc>
          <w:tcPr>
            <w:tcW w:w="4027" w:type="dxa"/>
          </w:tcPr>
          <w:p w14:paraId="3415334A" w14:textId="77777777" w:rsidR="001E0744" w:rsidRDefault="001E0744">
            <w:pPr>
              <w:cnfStyle w:val="100000000000" w:firstRow="1" w:lastRow="0" w:firstColumn="0" w:lastColumn="0" w:oddVBand="0" w:evenVBand="0" w:oddHBand="0" w:evenHBand="0" w:firstRowFirstColumn="0" w:firstRowLastColumn="0" w:lastRowFirstColumn="0" w:lastRowLastColumn="0"/>
            </w:pPr>
            <w:r>
              <w:t>Similar</w:t>
            </w:r>
          </w:p>
        </w:tc>
        <w:tc>
          <w:tcPr>
            <w:tcW w:w="4027" w:type="dxa"/>
          </w:tcPr>
          <w:p w14:paraId="2C5D7194" w14:textId="77777777" w:rsidR="001E0744" w:rsidRDefault="001E0744">
            <w:pPr>
              <w:cnfStyle w:val="100000000000" w:firstRow="1" w:lastRow="0" w:firstColumn="0" w:lastColumn="0" w:oddVBand="0" w:evenVBand="0" w:oddHBand="0" w:evenHBand="0" w:firstRowFirstColumn="0" w:firstRowLastColumn="0" w:lastRowFirstColumn="0" w:lastRowLastColumn="0"/>
            </w:pPr>
            <w:r>
              <w:t>Different</w:t>
            </w:r>
          </w:p>
        </w:tc>
      </w:tr>
      <w:tr w:rsidR="001E0744" w14:paraId="370DC0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4A143718" w14:textId="03C19517" w:rsidR="001E0744" w:rsidRDefault="004F2AC7">
            <w:r>
              <w:t>Ideas of childhood (what)</w:t>
            </w:r>
          </w:p>
        </w:tc>
        <w:tc>
          <w:tcPr>
            <w:tcW w:w="4027" w:type="dxa"/>
          </w:tcPr>
          <w:p w14:paraId="05F50C93" w14:textId="27A23ED2" w:rsidR="00847526" w:rsidRDefault="003572E8" w:rsidP="00DF49BF">
            <w:pPr>
              <w:pStyle w:val="ListBullet"/>
              <w:cnfStyle w:val="000000100000" w:firstRow="0" w:lastRow="0" w:firstColumn="0" w:lastColumn="0" w:oddVBand="0" w:evenVBand="0" w:oddHBand="1" w:evenHBand="0" w:firstRowFirstColumn="0" w:firstRowLastColumn="0" w:lastRowFirstColumn="0" w:lastRowLastColumn="0"/>
            </w:pPr>
            <w:r>
              <w:t>innocent</w:t>
            </w:r>
          </w:p>
          <w:p w14:paraId="24B17CA6" w14:textId="56F4DE72" w:rsidR="001E0744" w:rsidRDefault="003572E8" w:rsidP="00E87FAE">
            <w:pPr>
              <w:pStyle w:val="ListBullet"/>
              <w:cnfStyle w:val="000000100000" w:firstRow="0" w:lastRow="0" w:firstColumn="0" w:lastColumn="0" w:oddVBand="0" w:evenVBand="0" w:oddHBand="1" w:evenHBand="0" w:firstRowFirstColumn="0" w:firstRowLastColumn="0" w:lastRowFirstColumn="0" w:lastRowLastColumn="0"/>
            </w:pPr>
            <w:r>
              <w:t>free</w:t>
            </w:r>
          </w:p>
        </w:tc>
        <w:tc>
          <w:tcPr>
            <w:tcW w:w="4027" w:type="dxa"/>
          </w:tcPr>
          <w:p w14:paraId="0073A4D0" w14:textId="077B21AF" w:rsidR="002A0B00" w:rsidRDefault="002A0B00" w:rsidP="00DF49BF">
            <w:pPr>
              <w:pStyle w:val="ListBullet"/>
              <w:cnfStyle w:val="000000100000" w:firstRow="0" w:lastRow="0" w:firstColumn="0" w:lastColumn="0" w:oddVBand="0" w:evenVBand="0" w:oddHBand="1" w:evenHBand="0" w:firstRowFirstColumn="0" w:firstRowLastColumn="0" w:lastRowFirstColumn="0" w:lastRowLastColumn="0"/>
            </w:pPr>
            <w:r>
              <w:t>freedom is equal between girls and boys</w:t>
            </w:r>
            <w:r w:rsidR="00186680">
              <w:t xml:space="preserve"> (Blake)</w:t>
            </w:r>
          </w:p>
          <w:p w14:paraId="0E037E37" w14:textId="49CAB8D2" w:rsidR="001E0744" w:rsidRDefault="002A0B00" w:rsidP="00E87FAE">
            <w:pPr>
              <w:pStyle w:val="ListBullet"/>
              <w:cnfStyle w:val="000000100000" w:firstRow="0" w:lastRow="0" w:firstColumn="0" w:lastColumn="0" w:oddVBand="0" w:evenVBand="0" w:oddHBand="1" w:evenHBand="0" w:firstRowFirstColumn="0" w:firstRowLastColumn="0" w:lastRowFirstColumn="0" w:lastRowLastColumn="0"/>
            </w:pPr>
            <w:r>
              <w:t>freedom is only for boys (Tempest)</w:t>
            </w:r>
          </w:p>
        </w:tc>
      </w:tr>
      <w:tr w:rsidR="001E0744" w14:paraId="4D9665D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2591462D" w14:textId="03057D92" w:rsidR="001E0744" w:rsidRDefault="00E87FAE">
            <w:r>
              <w:t>Ideas of age (what)</w:t>
            </w:r>
          </w:p>
        </w:tc>
        <w:tc>
          <w:tcPr>
            <w:tcW w:w="4027" w:type="dxa"/>
          </w:tcPr>
          <w:p w14:paraId="1CA50978" w14:textId="02F70126" w:rsidR="001E0744" w:rsidRDefault="008E60BE" w:rsidP="00342BED">
            <w:pPr>
              <w:pStyle w:val="ListBullet"/>
              <w:cnfStyle w:val="000000010000" w:firstRow="0" w:lastRow="0" w:firstColumn="0" w:lastColumn="0" w:oddVBand="0" w:evenVBand="0" w:oddHBand="0" w:evenHBand="1" w:firstRowFirstColumn="0" w:firstRowLastColumn="0" w:lastRowFirstColumn="0" w:lastRowLastColumn="0"/>
            </w:pPr>
            <w:r>
              <w:t>decay of age</w:t>
            </w:r>
          </w:p>
        </w:tc>
        <w:tc>
          <w:tcPr>
            <w:tcW w:w="4027" w:type="dxa"/>
          </w:tcPr>
          <w:p w14:paraId="7628637D" w14:textId="5CD1C475" w:rsidR="000A4E30" w:rsidRDefault="000A4E30" w:rsidP="00DF49BF">
            <w:pPr>
              <w:pStyle w:val="ListBullet"/>
              <w:mirrorIndents w:val="0"/>
              <w:cnfStyle w:val="000000010000" w:firstRow="0" w:lastRow="0" w:firstColumn="0" w:lastColumn="0" w:oddVBand="0" w:evenVBand="0" w:oddHBand="0" w:evenHBand="1" w:firstRowFirstColumn="0" w:firstRowLastColumn="0" w:lastRowFirstColumn="0" w:lastRowLastColumn="0"/>
            </w:pPr>
            <w:r>
              <w:t>fond memories of youth</w:t>
            </w:r>
            <w:r w:rsidR="00556A97">
              <w:t xml:space="preserve"> (Blake)</w:t>
            </w:r>
          </w:p>
          <w:p w14:paraId="7B1E1EF4" w14:textId="3373675F" w:rsidR="001E0744" w:rsidRDefault="00E83DF9" w:rsidP="008E60BE">
            <w:pPr>
              <w:pStyle w:val="ListBullet"/>
              <w:mirrorIndents w:val="0"/>
              <w:cnfStyle w:val="000000010000" w:firstRow="0" w:lastRow="0" w:firstColumn="0" w:lastColumn="0" w:oddVBand="0" w:evenVBand="0" w:oddHBand="0" w:evenHBand="1" w:firstRowFirstColumn="0" w:firstRowLastColumn="0" w:lastRowFirstColumn="0" w:lastRowLastColumn="0"/>
            </w:pPr>
            <w:r>
              <w:t>distant</w:t>
            </w:r>
            <w:r w:rsidR="00086BF4">
              <w:t xml:space="preserve"> or </w:t>
            </w:r>
            <w:r>
              <w:t>fading memories of youth</w:t>
            </w:r>
            <w:r w:rsidR="00556A97">
              <w:t xml:space="preserve"> (Tempest)</w:t>
            </w:r>
          </w:p>
        </w:tc>
      </w:tr>
      <w:tr w:rsidR="001E0744" w14:paraId="32F5E5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1DCD8B80" w14:textId="7C9DA81A" w:rsidR="001E0744" w:rsidRDefault="000B7B09">
            <w:r>
              <w:t>Childhoo</w:t>
            </w:r>
            <w:r w:rsidR="00430F41">
              <w:t>d i</w:t>
            </w:r>
            <w:r w:rsidR="008E60BE">
              <w:t>magery</w:t>
            </w:r>
            <w:r w:rsidR="00BE3071">
              <w:t xml:space="preserve"> (how)</w:t>
            </w:r>
          </w:p>
        </w:tc>
        <w:tc>
          <w:tcPr>
            <w:tcW w:w="4027" w:type="dxa"/>
          </w:tcPr>
          <w:p w14:paraId="1D142716" w14:textId="38F432D7" w:rsidR="001E0744" w:rsidRDefault="00A84C19" w:rsidP="00690F9E">
            <w:pPr>
              <w:pStyle w:val="ListBullet"/>
              <w:cnfStyle w:val="000000100000" w:firstRow="0" w:lastRow="0" w:firstColumn="0" w:lastColumn="0" w:oddVBand="0" w:evenVBand="0" w:oddHBand="1" w:evenHBand="0" w:firstRowFirstColumn="0" w:firstRowLastColumn="0" w:lastRowFirstColumn="0" w:lastRowLastColumn="0"/>
            </w:pPr>
            <w:r>
              <w:t>positive images of childhood play</w:t>
            </w:r>
          </w:p>
        </w:tc>
        <w:tc>
          <w:tcPr>
            <w:tcW w:w="4027" w:type="dxa"/>
          </w:tcPr>
          <w:p w14:paraId="38EE8F22" w14:textId="3CA78343" w:rsidR="001E0744" w:rsidRDefault="001C4DBE" w:rsidP="00AB0DE3">
            <w:pPr>
              <w:pStyle w:val="ListBullet"/>
              <w:cnfStyle w:val="000000100000" w:firstRow="0" w:lastRow="0" w:firstColumn="0" w:lastColumn="0" w:oddVBand="0" w:evenVBand="0" w:oddHBand="1" w:evenHBand="0" w:firstRowFirstColumn="0" w:firstRowLastColumn="0" w:lastRowFirstColumn="0" w:lastRowLastColumn="0"/>
            </w:pPr>
            <w:r>
              <w:t>Positive only for boys, negative for girls</w:t>
            </w:r>
            <w:r w:rsidR="00C6300D">
              <w:t xml:space="preserve"> (Tempest)</w:t>
            </w:r>
          </w:p>
        </w:tc>
      </w:tr>
      <w:tr w:rsidR="001E0744" w14:paraId="40BFBDF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1E665A7A" w14:textId="142734E8" w:rsidR="001E0744" w:rsidRPr="000B3FF2" w:rsidRDefault="00430F41">
            <w:pPr>
              <w:rPr>
                <w:b w:val="0"/>
              </w:rPr>
            </w:pPr>
            <w:r>
              <w:t>Natural imagery</w:t>
            </w:r>
            <w:r w:rsidR="00530042">
              <w:t xml:space="preserve"> </w:t>
            </w:r>
            <w:r w:rsidR="00086BF4">
              <w:t xml:space="preserve">and </w:t>
            </w:r>
            <w:r w:rsidR="000B3FF2">
              <w:t>symbols</w:t>
            </w:r>
            <w:r w:rsidR="00BE3071">
              <w:t xml:space="preserve"> (how)</w:t>
            </w:r>
          </w:p>
        </w:tc>
        <w:tc>
          <w:tcPr>
            <w:tcW w:w="4027" w:type="dxa"/>
          </w:tcPr>
          <w:p w14:paraId="579F1F5E" w14:textId="784A7E45" w:rsidR="001E0744" w:rsidRDefault="000B3FF2" w:rsidP="00342BED">
            <w:pPr>
              <w:pStyle w:val="ListBullet"/>
              <w:cnfStyle w:val="000000010000" w:firstRow="0" w:lastRow="0" w:firstColumn="0" w:lastColumn="0" w:oddVBand="0" w:evenVBand="0" w:oddHBand="0" w:evenHBand="1" w:firstRowFirstColumn="0" w:firstRowLastColumn="0" w:lastRowFirstColumn="0" w:lastRowLastColumn="0"/>
            </w:pPr>
            <w:r>
              <w:t>S</w:t>
            </w:r>
            <w:r w:rsidR="00810B1E">
              <w:t>unshine</w:t>
            </w:r>
            <w:r w:rsidR="00086BF4">
              <w:t xml:space="preserve"> or </w:t>
            </w:r>
            <w:r>
              <w:t>start of day</w:t>
            </w:r>
          </w:p>
        </w:tc>
        <w:tc>
          <w:tcPr>
            <w:tcW w:w="4027" w:type="dxa"/>
          </w:tcPr>
          <w:p w14:paraId="5B5624E3" w14:textId="6FC543A4" w:rsidR="001E0744" w:rsidRDefault="00981D44" w:rsidP="00DF49BF">
            <w:pPr>
              <w:pStyle w:val="ListBullet"/>
              <w:cnfStyle w:val="000000010000" w:firstRow="0" w:lastRow="0" w:firstColumn="0" w:lastColumn="0" w:oddVBand="0" w:evenVBand="0" w:oddHBand="0" w:evenHBand="1" w:firstRowFirstColumn="0" w:firstRowLastColumn="0" w:lastRowFirstColumn="0" w:lastRowLastColumn="0"/>
            </w:pPr>
            <w:r>
              <w:t xml:space="preserve">Extended natural imagery suggesting </w:t>
            </w:r>
            <w:r w:rsidR="00707062">
              <w:t xml:space="preserve">the </w:t>
            </w:r>
            <w:r w:rsidR="000F40A4">
              <w:t xml:space="preserve">freedom </w:t>
            </w:r>
            <w:r w:rsidR="00D93E4A">
              <w:t>and harmony</w:t>
            </w:r>
            <w:r w:rsidR="000F40A4">
              <w:t xml:space="preserve"> of youth (</w:t>
            </w:r>
            <w:r w:rsidR="001E0744">
              <w:t>Blake</w:t>
            </w:r>
            <w:r w:rsidR="000F40A4">
              <w:t>)</w:t>
            </w:r>
          </w:p>
          <w:p w14:paraId="1F349EE0" w14:textId="592BC3E6" w:rsidR="001E0744" w:rsidRDefault="00D93E4A" w:rsidP="00101D1B">
            <w:pPr>
              <w:pStyle w:val="ListBullet"/>
              <w:cnfStyle w:val="000000010000" w:firstRow="0" w:lastRow="0" w:firstColumn="0" w:lastColumn="0" w:oddVBand="0" w:evenVBand="0" w:oddHBand="0" w:evenHBand="1" w:firstRowFirstColumn="0" w:firstRowLastColumn="0" w:lastRowFirstColumn="0" w:lastRowLastColumn="0"/>
            </w:pPr>
            <w:r>
              <w:t>Limited natural imagery for boys</w:t>
            </w:r>
            <w:r w:rsidR="00564E7E">
              <w:t xml:space="preserve"> and </w:t>
            </w:r>
            <w:r w:rsidR="00F26ECA">
              <w:t>absence of natural imagery for girls</w:t>
            </w:r>
            <w:r w:rsidR="005C555D">
              <w:t xml:space="preserve"> (</w:t>
            </w:r>
            <w:r w:rsidR="001E0744">
              <w:t>Tempest</w:t>
            </w:r>
            <w:r w:rsidR="00101D1B">
              <w:t>)</w:t>
            </w:r>
          </w:p>
        </w:tc>
      </w:tr>
    </w:tbl>
    <w:p w14:paraId="161215D2" w14:textId="77777777" w:rsidR="00690F9E" w:rsidRPr="00342BED" w:rsidRDefault="00690F9E" w:rsidP="00342BED">
      <w:r>
        <w:br w:type="page"/>
      </w:r>
    </w:p>
    <w:p w14:paraId="0ED28A04" w14:textId="2AB3136E" w:rsidR="008B2AC8" w:rsidRDefault="008B2AC8" w:rsidP="008B2AC8">
      <w:pPr>
        <w:pStyle w:val="Heading2"/>
      </w:pPr>
      <w:bookmarkStart w:id="98" w:name="_Toc164776154"/>
      <w:r>
        <w:t xml:space="preserve">Phase 4, resource 6b – exemplar similar and different scaffold – </w:t>
      </w:r>
      <w:r w:rsidR="008E2287">
        <w:t>‘</w:t>
      </w:r>
      <w:r>
        <w:t xml:space="preserve">The </w:t>
      </w:r>
      <w:r w:rsidDel="008E2287">
        <w:t>b</w:t>
      </w:r>
      <w:r>
        <w:t>oy Tiresias</w:t>
      </w:r>
      <w:r w:rsidR="008E2287">
        <w:t>’</w:t>
      </w:r>
      <w:bookmarkEnd w:id="98"/>
    </w:p>
    <w:p w14:paraId="20AE7BC7" w14:textId="5640313A" w:rsidR="003A424E" w:rsidRPr="000E1D04" w:rsidRDefault="0050617D" w:rsidP="0050617D">
      <w:pPr>
        <w:pStyle w:val="FeatureBox2"/>
      </w:pPr>
      <w:r w:rsidRPr="0050617D">
        <w:rPr>
          <w:b/>
          <w:bCs/>
        </w:rPr>
        <w:t>Teacher note:</w:t>
      </w:r>
      <w:r>
        <w:t xml:space="preserve"> </w:t>
      </w:r>
      <w:r w:rsidR="00342BED">
        <w:t>the t</w:t>
      </w:r>
      <w:r w:rsidR="00342BED" w:rsidRPr="000E1D04">
        <w:t xml:space="preserve">eacher </w:t>
      </w:r>
      <w:r w:rsidR="003A424E" w:rsidRPr="000E1D04">
        <w:t xml:space="preserve">may like to assist students </w:t>
      </w:r>
      <w:r>
        <w:t>to</w:t>
      </w:r>
      <w:r w:rsidR="003A424E" w:rsidRPr="000E1D04">
        <w:t xml:space="preserve"> complete the table using some of the following information to get started.</w:t>
      </w:r>
      <w:r w:rsidR="00EC498D" w:rsidRPr="000E1D04">
        <w:t xml:space="preserve"> Note that not every field requires input.</w:t>
      </w:r>
    </w:p>
    <w:p w14:paraId="53A07C94" w14:textId="5C220883" w:rsidR="000E1D04" w:rsidRPr="008C52C5" w:rsidRDefault="00690F9E" w:rsidP="00690F9E">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52</w:t>
      </w:r>
      <w:r w:rsidR="005028EC">
        <w:rPr>
          <w:noProof/>
        </w:rPr>
        <w:fldChar w:fldCharType="end"/>
      </w:r>
      <w:r w:rsidR="000E1D04" w:rsidRPr="008C52C5">
        <w:rPr>
          <w:b/>
        </w:rPr>
        <w:t xml:space="preserve"> </w:t>
      </w:r>
      <w:r w:rsidR="000E1D04" w:rsidRPr="00676D09">
        <w:t xml:space="preserve">– exemplar similar and different scaffold ‘The </w:t>
      </w:r>
      <w:r w:rsidR="005A06BE">
        <w:t>b</w:t>
      </w:r>
      <w:r w:rsidR="000E1D04" w:rsidRPr="00676D09">
        <w:t>oy Tiresias’</w:t>
      </w:r>
    </w:p>
    <w:tbl>
      <w:tblPr>
        <w:tblStyle w:val="Tableheader"/>
        <w:tblW w:w="0" w:type="auto"/>
        <w:tblLook w:val="04A0" w:firstRow="1" w:lastRow="0" w:firstColumn="1" w:lastColumn="0" w:noHBand="0" w:noVBand="1"/>
        <w:tblDescription w:val="Exemplar similar and different scaffold  for ‘The boy Tiresias’ comparing the ideas and language features between the poems."/>
      </w:tblPr>
      <w:tblGrid>
        <w:gridCol w:w="1576"/>
        <w:gridCol w:w="4027"/>
        <w:gridCol w:w="4027"/>
      </w:tblGrid>
      <w:tr w:rsidR="001E0744" w14:paraId="41C1FAB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3318FBC8" w14:textId="788F5C61" w:rsidR="001E0744" w:rsidRPr="00C56708" w:rsidRDefault="001E0744">
            <w:pPr>
              <w:rPr>
                <w:b w:val="0"/>
              </w:rPr>
            </w:pPr>
            <w:r>
              <w:t>What</w:t>
            </w:r>
            <w:r w:rsidR="00C56708">
              <w:t xml:space="preserve"> or </w:t>
            </w:r>
            <w:r>
              <w:t>How</w:t>
            </w:r>
          </w:p>
        </w:tc>
        <w:tc>
          <w:tcPr>
            <w:tcW w:w="4027" w:type="dxa"/>
          </w:tcPr>
          <w:p w14:paraId="607FF6A2" w14:textId="77777777" w:rsidR="001E0744" w:rsidRDefault="001E0744">
            <w:pPr>
              <w:cnfStyle w:val="100000000000" w:firstRow="1" w:lastRow="0" w:firstColumn="0" w:lastColumn="0" w:oddVBand="0" w:evenVBand="0" w:oddHBand="0" w:evenHBand="0" w:firstRowFirstColumn="0" w:firstRowLastColumn="0" w:lastRowFirstColumn="0" w:lastRowLastColumn="0"/>
            </w:pPr>
            <w:r>
              <w:t>Similar</w:t>
            </w:r>
          </w:p>
        </w:tc>
        <w:tc>
          <w:tcPr>
            <w:tcW w:w="4027" w:type="dxa"/>
          </w:tcPr>
          <w:p w14:paraId="28258091" w14:textId="77777777" w:rsidR="001E0744" w:rsidRDefault="001E0744">
            <w:pPr>
              <w:cnfStyle w:val="100000000000" w:firstRow="1" w:lastRow="0" w:firstColumn="0" w:lastColumn="0" w:oddVBand="0" w:evenVBand="0" w:oddHBand="0" w:evenHBand="0" w:firstRowFirstColumn="0" w:firstRowLastColumn="0" w:lastRowFirstColumn="0" w:lastRowLastColumn="0"/>
            </w:pPr>
            <w:r>
              <w:t>Different</w:t>
            </w:r>
          </w:p>
        </w:tc>
      </w:tr>
      <w:tr w:rsidR="001E0744" w14:paraId="6F63B7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49BD0A1D" w14:textId="699A8562" w:rsidR="001E0744" w:rsidRDefault="0042759D">
            <w:r>
              <w:t>Ideas of childhood (what)</w:t>
            </w:r>
          </w:p>
        </w:tc>
        <w:tc>
          <w:tcPr>
            <w:tcW w:w="4027" w:type="dxa"/>
          </w:tcPr>
          <w:p w14:paraId="5B46886E" w14:textId="50FE0CB6" w:rsidR="0098116C" w:rsidRDefault="00186C76" w:rsidP="00DF49BF">
            <w:pPr>
              <w:pStyle w:val="ListBullet"/>
              <w:cnfStyle w:val="000000100000" w:firstRow="0" w:lastRow="0" w:firstColumn="0" w:lastColumn="0" w:oddVBand="0" w:evenVBand="0" w:oddHBand="1" w:evenHBand="0" w:firstRowFirstColumn="0" w:firstRowLastColumn="0" w:lastRowFirstColumn="0" w:lastRowLastColumn="0"/>
            </w:pPr>
            <w:r>
              <w:t>innocent</w:t>
            </w:r>
          </w:p>
          <w:p w14:paraId="7167FB64" w14:textId="2663BC96" w:rsidR="001E0744" w:rsidRDefault="0042759D" w:rsidP="0042759D">
            <w:pPr>
              <w:pStyle w:val="ListBullet"/>
              <w:cnfStyle w:val="000000100000" w:firstRow="0" w:lastRow="0" w:firstColumn="0" w:lastColumn="0" w:oddVBand="0" w:evenVBand="0" w:oddHBand="1" w:evenHBand="0" w:firstRowFirstColumn="0" w:firstRowLastColumn="0" w:lastRowFirstColumn="0" w:lastRowLastColumn="0"/>
            </w:pPr>
            <w:r>
              <w:t>free</w:t>
            </w:r>
          </w:p>
        </w:tc>
        <w:tc>
          <w:tcPr>
            <w:tcW w:w="4027" w:type="dxa"/>
          </w:tcPr>
          <w:p w14:paraId="6DA85F7A" w14:textId="74F191E0" w:rsidR="001E0744" w:rsidRDefault="001E0744" w:rsidP="00BF74AB">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1E0744" w14:paraId="46681A0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5F75C89A" w14:textId="2018D912" w:rsidR="001E0744" w:rsidRDefault="0042759D">
            <w:r>
              <w:t>Ideas of age (what)</w:t>
            </w:r>
          </w:p>
        </w:tc>
        <w:tc>
          <w:tcPr>
            <w:tcW w:w="4027" w:type="dxa"/>
          </w:tcPr>
          <w:p w14:paraId="3E8FD928" w14:textId="4B4DE408" w:rsidR="001E0744" w:rsidRDefault="0042759D" w:rsidP="00690F9E">
            <w:pPr>
              <w:pStyle w:val="ListBullet"/>
              <w:cnfStyle w:val="000000010000" w:firstRow="0" w:lastRow="0" w:firstColumn="0" w:lastColumn="0" w:oddVBand="0" w:evenVBand="0" w:oddHBand="0" w:evenHBand="1" w:firstRowFirstColumn="0" w:firstRowLastColumn="0" w:lastRowFirstColumn="0" w:lastRowLastColumn="0"/>
            </w:pPr>
            <w:r>
              <w:t>decay of age</w:t>
            </w:r>
          </w:p>
        </w:tc>
        <w:tc>
          <w:tcPr>
            <w:tcW w:w="4027" w:type="dxa"/>
          </w:tcPr>
          <w:p w14:paraId="588AA048" w14:textId="77777777" w:rsidR="00AC2D49" w:rsidRDefault="0042759D" w:rsidP="00DF49BF">
            <w:pPr>
              <w:pStyle w:val="ListBullet"/>
              <w:mirrorIndents w:val="0"/>
              <w:cnfStyle w:val="000000010000" w:firstRow="0" w:lastRow="0" w:firstColumn="0" w:lastColumn="0" w:oddVBand="0" w:evenVBand="0" w:oddHBand="0" w:evenHBand="1" w:firstRowFirstColumn="0" w:firstRowLastColumn="0" w:lastRowFirstColumn="0" w:lastRowLastColumn="0"/>
            </w:pPr>
            <w:r>
              <w:t>fond memories of youth (Blake)</w:t>
            </w:r>
          </w:p>
          <w:p w14:paraId="5C766E08" w14:textId="58FF904D" w:rsidR="001E0744" w:rsidRDefault="00AC2D49" w:rsidP="000D5EBD">
            <w:pPr>
              <w:pStyle w:val="ListBullet"/>
              <w:mirrorIndents w:val="0"/>
              <w:cnfStyle w:val="000000010000" w:firstRow="0" w:lastRow="0" w:firstColumn="0" w:lastColumn="0" w:oddVBand="0" w:evenVBand="0" w:oddHBand="0" w:evenHBand="1" w:firstRowFirstColumn="0" w:firstRowLastColumn="0" w:lastRowFirstColumn="0" w:lastRowLastColumn="0"/>
            </w:pPr>
            <w:r>
              <w:t>loss of self</w:t>
            </w:r>
            <w:r w:rsidR="00951C63">
              <w:t xml:space="preserve">, </w:t>
            </w:r>
            <w:r>
              <w:t>identity</w:t>
            </w:r>
            <w:r w:rsidR="00951C63">
              <w:t xml:space="preserve"> and </w:t>
            </w:r>
            <w:r>
              <w:t>purpose</w:t>
            </w:r>
            <w:r w:rsidR="0042759D">
              <w:t xml:space="preserve"> (Tempest)</w:t>
            </w:r>
          </w:p>
        </w:tc>
      </w:tr>
      <w:tr w:rsidR="001E0744" w14:paraId="41B0D9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22BC22D7" w14:textId="4858B612" w:rsidR="001E0744" w:rsidRDefault="0042759D">
            <w:r>
              <w:t>Childhood imagery (how)</w:t>
            </w:r>
          </w:p>
        </w:tc>
        <w:tc>
          <w:tcPr>
            <w:tcW w:w="4027" w:type="dxa"/>
          </w:tcPr>
          <w:p w14:paraId="3EB80BBB" w14:textId="6118A678" w:rsidR="001E0744" w:rsidRDefault="0042759D" w:rsidP="00690F9E">
            <w:pPr>
              <w:pStyle w:val="ListBullet"/>
              <w:cnfStyle w:val="000000100000" w:firstRow="0" w:lastRow="0" w:firstColumn="0" w:lastColumn="0" w:oddVBand="0" w:evenVBand="0" w:oddHBand="1" w:evenHBand="0" w:firstRowFirstColumn="0" w:firstRowLastColumn="0" w:lastRowFirstColumn="0" w:lastRowLastColumn="0"/>
            </w:pPr>
            <w:r>
              <w:t>positive images of childhood play</w:t>
            </w:r>
          </w:p>
        </w:tc>
        <w:tc>
          <w:tcPr>
            <w:tcW w:w="4027" w:type="dxa"/>
          </w:tcPr>
          <w:p w14:paraId="0F80C318" w14:textId="4631E2EE" w:rsidR="001E12A1" w:rsidRDefault="00AD4B84" w:rsidP="00DF49BF">
            <w:pPr>
              <w:pStyle w:val="ListBullet"/>
              <w:cnfStyle w:val="000000100000" w:firstRow="0" w:lastRow="0" w:firstColumn="0" w:lastColumn="0" w:oddVBand="0" w:evenVBand="0" w:oddHBand="1" w:evenHBand="0" w:firstRowFirstColumn="0" w:firstRowLastColumn="0" w:lastRowFirstColumn="0" w:lastRowLastColumn="0"/>
            </w:pPr>
            <w:r>
              <w:t>innocent</w:t>
            </w:r>
            <w:r w:rsidR="0042759D">
              <w:t xml:space="preserve"> (Blake)</w:t>
            </w:r>
          </w:p>
          <w:p w14:paraId="15037BCB" w14:textId="3B9273AA" w:rsidR="001E0744" w:rsidRDefault="00C01598" w:rsidP="0042759D">
            <w:pPr>
              <w:pStyle w:val="ListBullet"/>
              <w:cnfStyle w:val="000000100000" w:firstRow="0" w:lastRow="0" w:firstColumn="0" w:lastColumn="0" w:oddVBand="0" w:evenVBand="0" w:oddHBand="1" w:evenHBand="0" w:firstRowFirstColumn="0" w:firstRowLastColumn="0" w:lastRowFirstColumn="0" w:lastRowLastColumn="0"/>
            </w:pPr>
            <w:r>
              <w:t>empowered, god-like</w:t>
            </w:r>
            <w:r w:rsidR="0042759D">
              <w:t xml:space="preserve"> (Tempest)</w:t>
            </w:r>
          </w:p>
        </w:tc>
      </w:tr>
      <w:tr w:rsidR="001E0744" w14:paraId="06D5651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3884FFA1" w14:textId="145F834D" w:rsidR="001E0744" w:rsidRDefault="0042759D">
            <w:r>
              <w:t>Natural imagery</w:t>
            </w:r>
            <w:r w:rsidR="00951C63">
              <w:t xml:space="preserve"> and </w:t>
            </w:r>
            <w:r>
              <w:t>symbols (how)</w:t>
            </w:r>
          </w:p>
        </w:tc>
        <w:tc>
          <w:tcPr>
            <w:tcW w:w="4027" w:type="dxa"/>
          </w:tcPr>
          <w:p w14:paraId="2B26A136" w14:textId="743E30AF" w:rsidR="001E0744" w:rsidRDefault="0042759D" w:rsidP="00690F9E">
            <w:pPr>
              <w:pStyle w:val="ListBullet"/>
              <w:cnfStyle w:val="000000010000" w:firstRow="0" w:lastRow="0" w:firstColumn="0" w:lastColumn="0" w:oddVBand="0" w:evenVBand="0" w:oddHBand="0" w:evenHBand="1" w:firstRowFirstColumn="0" w:firstRowLastColumn="0" w:lastRowFirstColumn="0" w:lastRowLastColumn="0"/>
            </w:pPr>
            <w:r>
              <w:t>Sunshine</w:t>
            </w:r>
            <w:r w:rsidR="00951C63">
              <w:t xml:space="preserve"> or </w:t>
            </w:r>
            <w:r>
              <w:t>start of day</w:t>
            </w:r>
          </w:p>
        </w:tc>
        <w:tc>
          <w:tcPr>
            <w:tcW w:w="4027" w:type="dxa"/>
          </w:tcPr>
          <w:p w14:paraId="4ECF9BD8" w14:textId="77777777" w:rsidR="0042759D" w:rsidRDefault="0042759D" w:rsidP="00DF49BF">
            <w:pPr>
              <w:pStyle w:val="ListBullet"/>
              <w:cnfStyle w:val="000000010000" w:firstRow="0" w:lastRow="0" w:firstColumn="0" w:lastColumn="0" w:oddVBand="0" w:evenVBand="0" w:oddHBand="0" w:evenHBand="1" w:firstRowFirstColumn="0" w:firstRowLastColumn="0" w:lastRowFirstColumn="0" w:lastRowLastColumn="0"/>
            </w:pPr>
            <w:r>
              <w:t>Extended natural imagery suggesting the freedom and harmony of youth (Blake)</w:t>
            </w:r>
          </w:p>
          <w:p w14:paraId="4396AF71" w14:textId="2C4C34A2" w:rsidR="001E0744" w:rsidRDefault="0095266F" w:rsidP="0042759D">
            <w:pPr>
              <w:pStyle w:val="ListBullet"/>
              <w:cnfStyle w:val="000000010000" w:firstRow="0" w:lastRow="0" w:firstColumn="0" w:lastColumn="0" w:oddVBand="0" w:evenVBand="0" w:oddHBand="0" w:evenHBand="1" w:firstRowFirstColumn="0" w:firstRowLastColumn="0" w:lastRowFirstColumn="0" w:lastRowLastColumn="0"/>
            </w:pPr>
            <w:r>
              <w:t>Extended metaphors of sun and moon</w:t>
            </w:r>
            <w:r w:rsidR="0042759D">
              <w:t xml:space="preserve"> </w:t>
            </w:r>
            <w:r w:rsidR="003C4D25">
              <w:t>placing youth at centre</w:t>
            </w:r>
            <w:r w:rsidR="0042759D">
              <w:t xml:space="preserve"> (Tempest)</w:t>
            </w:r>
          </w:p>
        </w:tc>
      </w:tr>
    </w:tbl>
    <w:p w14:paraId="05663B97" w14:textId="77777777" w:rsidR="00820352" w:rsidRPr="00A53CFF" w:rsidRDefault="00820352" w:rsidP="00A53CFF">
      <w:r>
        <w:br w:type="page"/>
      </w:r>
    </w:p>
    <w:p w14:paraId="76A20191" w14:textId="7618DA8D" w:rsidR="00AF4D7A" w:rsidRDefault="00AF4D7A" w:rsidP="00AF4D7A">
      <w:pPr>
        <w:pStyle w:val="Heading2"/>
      </w:pPr>
      <w:bookmarkStart w:id="99" w:name="_Toc164776155"/>
      <w:r>
        <w:t>Phase 4, activity 1</w:t>
      </w:r>
      <w:r w:rsidR="00B04FEA">
        <w:t>3</w:t>
      </w:r>
      <w:r>
        <w:t xml:space="preserve"> – comparing the poems</w:t>
      </w:r>
      <w:bookmarkEnd w:id="99"/>
    </w:p>
    <w:p w14:paraId="66EE3CA1" w14:textId="6F154E8D" w:rsidR="00BA1AA6" w:rsidRPr="000E1D04" w:rsidRDefault="003F30FE" w:rsidP="00144C4C">
      <w:pPr>
        <w:pStyle w:val="ListNumber"/>
        <w:numPr>
          <w:ilvl w:val="0"/>
          <w:numId w:val="21"/>
        </w:numPr>
      </w:pPr>
      <w:r w:rsidRPr="000E1D04">
        <w:t xml:space="preserve">In this paragraph, you are going to write about </w:t>
      </w:r>
      <w:r w:rsidR="0036751F" w:rsidRPr="000E1D04">
        <w:t>the Blake and Tempest poem</w:t>
      </w:r>
      <w:r w:rsidR="009B48FA">
        <w:t>s</w:t>
      </w:r>
      <w:r w:rsidR="0036751F" w:rsidRPr="000E1D04">
        <w:t xml:space="preserve"> simultaneously</w:t>
      </w:r>
      <w:r w:rsidR="009E5BF7" w:rsidRPr="000E1D04">
        <w:t xml:space="preserve">, answering the question </w:t>
      </w:r>
      <w:r w:rsidR="00173894" w:rsidRPr="000E1D04">
        <w:t>‘</w:t>
      </w:r>
      <w:r w:rsidR="00FE63DF" w:rsidRPr="000E1D04">
        <w:t>How does Tempest build on Blake’s representation of childhood?</w:t>
      </w:r>
      <w:r w:rsidR="00173894" w:rsidRPr="000E1D04">
        <w:t>’</w:t>
      </w:r>
      <w:r w:rsidR="00FE63DF" w:rsidRPr="000E1D04">
        <w:t>.</w:t>
      </w:r>
    </w:p>
    <w:p w14:paraId="2DE7A1BE" w14:textId="1DE0E10B" w:rsidR="008C7BBA" w:rsidRPr="000E1D04" w:rsidRDefault="00574A8C" w:rsidP="00144C4C">
      <w:pPr>
        <w:pStyle w:val="ListNumber"/>
        <w:numPr>
          <w:ilvl w:val="0"/>
          <w:numId w:val="21"/>
        </w:numPr>
      </w:pPr>
      <w:r w:rsidRPr="000E1D04">
        <w:t>Like be</w:t>
      </w:r>
      <w:r w:rsidR="00361332" w:rsidRPr="000E1D04">
        <w:t>fore, you are going to start b</w:t>
      </w:r>
      <w:r w:rsidR="00BA1AA6" w:rsidRPr="000E1D04">
        <w:t>y</w:t>
      </w:r>
      <w:r w:rsidR="00361332" w:rsidRPr="000E1D04">
        <w:t xml:space="preserve"> </w:t>
      </w:r>
      <w:r w:rsidR="00EB14B7" w:rsidRPr="000E1D04">
        <w:t>creating your</w:t>
      </w:r>
      <w:r w:rsidR="003B57BA" w:rsidRPr="000E1D04">
        <w:t xml:space="preserve"> own scaffold using the TEEL structure to plan </w:t>
      </w:r>
      <w:r w:rsidR="00EB14B7" w:rsidRPr="000E1D04">
        <w:t>your</w:t>
      </w:r>
      <w:r w:rsidR="003B57BA" w:rsidRPr="000E1D04">
        <w:t xml:space="preserve"> paragraph</w:t>
      </w:r>
      <w:r w:rsidR="00EB14B7" w:rsidRPr="000E1D04">
        <w:t xml:space="preserve">. </w:t>
      </w:r>
      <w:r w:rsidR="003B57BA" w:rsidRPr="000E1D04">
        <w:t>Fill in the left-hand column, gathering ideas and evidence from your previous annotations</w:t>
      </w:r>
      <w:r w:rsidR="00A51798" w:rsidRPr="000E1D04">
        <w:t xml:space="preserve"> and the similar and different scaffold</w:t>
      </w:r>
      <w:r w:rsidR="003B57BA" w:rsidRPr="000E1D04">
        <w:t>.</w:t>
      </w:r>
    </w:p>
    <w:p w14:paraId="087581BE" w14:textId="16C10FC3" w:rsidR="003B57BA" w:rsidRPr="000E1D04" w:rsidRDefault="003B57BA" w:rsidP="00144C4C">
      <w:pPr>
        <w:pStyle w:val="ListNumber"/>
        <w:numPr>
          <w:ilvl w:val="0"/>
          <w:numId w:val="21"/>
        </w:numPr>
      </w:pPr>
      <w:r w:rsidRPr="000E1D04">
        <w:t>Aim for</w:t>
      </w:r>
      <w:r w:rsidRPr="000E1D04" w:rsidDel="00951C63">
        <w:t xml:space="preserve"> </w:t>
      </w:r>
      <w:r w:rsidR="00951C63">
        <w:t>3</w:t>
      </w:r>
      <w:r w:rsidRPr="000E1D04">
        <w:t xml:space="preserve"> pieces of evidence from the poem</w:t>
      </w:r>
      <w:r w:rsidR="00CB2314" w:rsidRPr="000E1D04">
        <w:t>s</w:t>
      </w:r>
      <w:r w:rsidRPr="000E1D04">
        <w:t>.</w:t>
      </w:r>
      <w:r w:rsidR="0016733E" w:rsidRPr="000E1D04">
        <w:t xml:space="preserve"> This </w:t>
      </w:r>
      <w:r w:rsidR="00253F8F" w:rsidRPr="000E1D04">
        <w:t>time, however, when you give evidence to support your point</w:t>
      </w:r>
      <w:r w:rsidR="00166A1B" w:rsidRPr="000E1D04">
        <w:t xml:space="preserve">, you need to </w:t>
      </w:r>
      <w:r w:rsidR="00E5709E" w:rsidRPr="000E1D04">
        <w:t xml:space="preserve">reference </w:t>
      </w:r>
      <w:r w:rsidR="00E5709E">
        <w:rPr>
          <w:b/>
          <w:bCs/>
        </w:rPr>
        <w:t>BOTH</w:t>
      </w:r>
      <w:r w:rsidR="00E5709E" w:rsidRPr="000E1D04">
        <w:t xml:space="preserve"> Blake and Tempest</w:t>
      </w:r>
      <w:r w:rsidR="00746437" w:rsidRPr="000E1D04">
        <w:t>.</w:t>
      </w:r>
      <w:r w:rsidRPr="000E1D04">
        <w:t xml:space="preserve"> Remember, evidence is both </w:t>
      </w:r>
      <w:r w:rsidR="005D2D92">
        <w:t>‘</w:t>
      </w:r>
      <w:r w:rsidRPr="000E1D04">
        <w:t>what</w:t>
      </w:r>
      <w:r w:rsidR="005D2D92">
        <w:t>’</w:t>
      </w:r>
      <w:r w:rsidRPr="000E1D04">
        <w:t xml:space="preserve"> (idea</w:t>
      </w:r>
      <w:r w:rsidR="00951C63">
        <w:t xml:space="preserve"> or </w:t>
      </w:r>
      <w:r w:rsidR="000A0216">
        <w:t>textual evidence</w:t>
      </w:r>
      <w:r w:rsidRPr="000E1D04">
        <w:t xml:space="preserve">) and </w:t>
      </w:r>
      <w:r w:rsidR="005D2D92">
        <w:t>‘</w:t>
      </w:r>
      <w:r w:rsidRPr="000E1D04">
        <w:t>how</w:t>
      </w:r>
      <w:r w:rsidR="005D2D92">
        <w:t>’</w:t>
      </w:r>
      <w:r w:rsidRPr="000E1D04">
        <w:t xml:space="preserve"> (</w:t>
      </w:r>
      <w:r w:rsidR="00951C63">
        <w:t>language form or feature</w:t>
      </w:r>
      <w:r w:rsidRPr="000E1D04">
        <w:t>).</w:t>
      </w:r>
    </w:p>
    <w:p w14:paraId="36986224" w14:textId="59A5C00F" w:rsidR="003B57BA" w:rsidRPr="00736925" w:rsidRDefault="003B57BA" w:rsidP="00144C4C">
      <w:pPr>
        <w:pStyle w:val="ListNumber"/>
        <w:numPr>
          <w:ilvl w:val="0"/>
          <w:numId w:val="21"/>
        </w:numPr>
        <w:rPr>
          <w:rStyle w:val="Strong"/>
          <w:b w:val="0"/>
          <w:bCs w:val="0"/>
        </w:rPr>
      </w:pPr>
      <w:r w:rsidRPr="000E1D04">
        <w:t>Once you have planned the structure and detail of your writing, use the right-hand column to draft your response in detail.</w:t>
      </w:r>
    </w:p>
    <w:p w14:paraId="0EAFFE12" w14:textId="5803C13A" w:rsidR="00366CB1" w:rsidRPr="008C52C5" w:rsidRDefault="00690F9E" w:rsidP="00690F9E">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53</w:t>
      </w:r>
      <w:r w:rsidR="005028EC">
        <w:rPr>
          <w:noProof/>
        </w:rPr>
        <w:fldChar w:fldCharType="end"/>
      </w:r>
      <w:r w:rsidR="00366CB1" w:rsidRPr="008C52C5">
        <w:rPr>
          <w:b/>
        </w:rPr>
        <w:t xml:space="preserve"> </w:t>
      </w:r>
      <w:r w:rsidR="00366CB1" w:rsidRPr="00676D09">
        <w:t xml:space="preserve">– </w:t>
      </w:r>
      <w:r w:rsidR="00E37305" w:rsidRPr="00676D09">
        <w:t>comparing the poems paragraph scaffold</w:t>
      </w:r>
    </w:p>
    <w:tbl>
      <w:tblPr>
        <w:tblStyle w:val="Tableheader"/>
        <w:tblW w:w="0" w:type="auto"/>
        <w:tblLook w:val="04A0" w:firstRow="1" w:lastRow="0" w:firstColumn="1" w:lastColumn="0" w:noHBand="0" w:noVBand="1"/>
        <w:tblDescription w:val="Comparing the poems TEEL scaffold. TEEL paragraph writing scaffold with space for student response."/>
      </w:tblPr>
      <w:tblGrid>
        <w:gridCol w:w="3256"/>
        <w:gridCol w:w="6372"/>
      </w:tblGrid>
      <w:tr w:rsidR="003B57BA" w14:paraId="2EA11D8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EF9DADE" w14:textId="77777777" w:rsidR="003B57BA" w:rsidRDefault="003B57BA">
            <w:pPr>
              <w:rPr>
                <w:rFonts w:eastAsia="Arial"/>
              </w:rPr>
            </w:pPr>
            <w:r>
              <w:rPr>
                <w:rFonts w:eastAsia="Arial"/>
              </w:rPr>
              <w:t>Structure and detail</w:t>
            </w:r>
          </w:p>
        </w:tc>
        <w:tc>
          <w:tcPr>
            <w:tcW w:w="6372" w:type="dxa"/>
          </w:tcPr>
          <w:p w14:paraId="224E3DAF" w14:textId="77777777" w:rsidR="003B57BA" w:rsidRDefault="003B57BA">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writing</w:t>
            </w:r>
          </w:p>
        </w:tc>
      </w:tr>
      <w:tr w:rsidR="003B57BA" w14:paraId="03A11F2B" w14:textId="77777777" w:rsidTr="00690F9E">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037DD2A6" w14:textId="6AA5D8E8" w:rsidR="008138D6" w:rsidRDefault="003B57BA">
            <w:pPr>
              <w:rPr>
                <w:rFonts w:eastAsia="Arial"/>
              </w:rPr>
            </w:pPr>
            <w:r>
              <w:rPr>
                <w:rFonts w:eastAsia="Arial"/>
              </w:rPr>
              <w:t>T</w:t>
            </w:r>
            <w:r w:rsidR="008138D6">
              <w:rPr>
                <w:rFonts w:eastAsia="Arial"/>
              </w:rPr>
              <w:t>opic</w:t>
            </w:r>
          </w:p>
          <w:p w14:paraId="18AD8B16" w14:textId="3EFE20FC" w:rsidR="003B57BA" w:rsidRDefault="00746437" w:rsidP="00690F9E">
            <w:pPr>
              <w:rPr>
                <w:rFonts w:eastAsia="Arial"/>
              </w:rPr>
            </w:pPr>
            <w:r>
              <w:rPr>
                <w:rFonts w:eastAsia="Arial"/>
                <w:b w:val="0"/>
              </w:rPr>
              <w:t>What has Tempest changed in Blakes’s representation of childhood?</w:t>
            </w:r>
          </w:p>
        </w:tc>
        <w:tc>
          <w:tcPr>
            <w:tcW w:w="6372" w:type="dxa"/>
          </w:tcPr>
          <w:p w14:paraId="54BD7793" w14:textId="77777777" w:rsidR="003B57BA" w:rsidRDefault="003B57BA">
            <w:pPr>
              <w:cnfStyle w:val="000000100000" w:firstRow="0" w:lastRow="0" w:firstColumn="0" w:lastColumn="0" w:oddVBand="0" w:evenVBand="0" w:oddHBand="1" w:evenHBand="0" w:firstRowFirstColumn="0" w:firstRowLastColumn="0" w:lastRowFirstColumn="0" w:lastRowLastColumn="0"/>
              <w:rPr>
                <w:rFonts w:eastAsia="Arial"/>
              </w:rPr>
            </w:pPr>
          </w:p>
        </w:tc>
      </w:tr>
      <w:tr w:rsidR="003B57BA" w14:paraId="41E63011" w14:textId="77777777" w:rsidTr="00690F9E">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29093667" w14:textId="18021FB4" w:rsidR="008138D6" w:rsidRDefault="003B57BA">
            <w:pPr>
              <w:rPr>
                <w:rFonts w:eastAsia="Arial"/>
              </w:rPr>
            </w:pPr>
            <w:r>
              <w:rPr>
                <w:rFonts w:eastAsia="Arial"/>
              </w:rPr>
              <w:t>E</w:t>
            </w:r>
            <w:r w:rsidR="008138D6">
              <w:rPr>
                <w:rFonts w:eastAsia="Arial"/>
              </w:rPr>
              <w:t>xplanation</w:t>
            </w:r>
          </w:p>
          <w:p w14:paraId="627A1EB4" w14:textId="48AA2898" w:rsidR="003B57BA" w:rsidRDefault="00770290" w:rsidP="00690F9E">
            <w:pPr>
              <w:rPr>
                <w:rFonts w:eastAsia="Arial"/>
              </w:rPr>
            </w:pPr>
            <w:r>
              <w:rPr>
                <w:rFonts w:eastAsia="Arial"/>
                <w:b w:val="0"/>
              </w:rPr>
              <w:t>Are there similarities, differences</w:t>
            </w:r>
            <w:r w:rsidR="0095593E">
              <w:rPr>
                <w:rFonts w:eastAsia="Arial"/>
                <w:b w:val="0"/>
              </w:rPr>
              <w:t>,</w:t>
            </w:r>
            <w:r>
              <w:rPr>
                <w:rFonts w:eastAsia="Arial"/>
                <w:b w:val="0"/>
              </w:rPr>
              <w:t xml:space="preserve"> or both? Broadly, what are they?</w:t>
            </w:r>
          </w:p>
        </w:tc>
        <w:tc>
          <w:tcPr>
            <w:tcW w:w="6372" w:type="dxa"/>
          </w:tcPr>
          <w:p w14:paraId="01F8D3E9" w14:textId="77777777" w:rsidR="003B57BA" w:rsidRDefault="003B57BA">
            <w:pPr>
              <w:cnfStyle w:val="000000010000" w:firstRow="0" w:lastRow="0" w:firstColumn="0" w:lastColumn="0" w:oddVBand="0" w:evenVBand="0" w:oddHBand="0" w:evenHBand="1" w:firstRowFirstColumn="0" w:firstRowLastColumn="0" w:lastRowFirstColumn="0" w:lastRowLastColumn="0"/>
              <w:rPr>
                <w:rFonts w:eastAsia="Arial"/>
              </w:rPr>
            </w:pPr>
          </w:p>
        </w:tc>
      </w:tr>
      <w:tr w:rsidR="003B57BA" w14:paraId="29AF5327" w14:textId="77777777" w:rsidTr="00690F9E">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7B64275C" w14:textId="1E09A206" w:rsidR="003C2C53" w:rsidRDefault="003B57BA">
            <w:pPr>
              <w:rPr>
                <w:rFonts w:eastAsia="Arial"/>
              </w:rPr>
            </w:pPr>
            <w:r>
              <w:rPr>
                <w:rFonts w:eastAsia="Arial"/>
              </w:rPr>
              <w:t>E</w:t>
            </w:r>
            <w:r w:rsidR="003C2C53">
              <w:rPr>
                <w:rFonts w:eastAsia="Arial"/>
              </w:rPr>
              <w:t>vidence</w:t>
            </w:r>
            <w:r>
              <w:rPr>
                <w:rFonts w:eastAsia="Arial"/>
              </w:rPr>
              <w:t xml:space="preserve"> 1</w:t>
            </w:r>
          </w:p>
          <w:p w14:paraId="2666CBC1" w14:textId="2818CD30" w:rsidR="003B57BA" w:rsidRPr="00F5287C" w:rsidRDefault="003C2C53" w:rsidP="00690F9E">
            <w:pPr>
              <w:rPr>
                <w:rFonts w:eastAsia="Arial"/>
                <w:b w:val="0"/>
              </w:rPr>
            </w:pPr>
            <w:r>
              <w:rPr>
                <w:rFonts w:eastAsia="Arial"/>
                <w:b w:val="0"/>
              </w:rPr>
              <w:t>Ev</w:t>
            </w:r>
            <w:r w:rsidR="004005D5">
              <w:rPr>
                <w:rFonts w:eastAsia="Arial"/>
                <w:b w:val="0"/>
              </w:rPr>
              <w:t>idence</w:t>
            </w:r>
            <w:r w:rsidR="00FE7D5E">
              <w:rPr>
                <w:rFonts w:eastAsia="Arial"/>
                <w:b w:val="0"/>
              </w:rPr>
              <w:t xml:space="preserve"> from Blake</w:t>
            </w:r>
            <w:r w:rsidR="004005D5">
              <w:rPr>
                <w:rFonts w:eastAsia="Arial"/>
                <w:b w:val="0"/>
              </w:rPr>
              <w:t xml:space="preserve"> and evidence from </w:t>
            </w:r>
            <w:r w:rsidR="00977DFF">
              <w:rPr>
                <w:rFonts w:eastAsia="Arial"/>
                <w:b w:val="0"/>
              </w:rPr>
              <w:t>Tempest (similar or different?)</w:t>
            </w:r>
          </w:p>
        </w:tc>
        <w:tc>
          <w:tcPr>
            <w:tcW w:w="6372" w:type="dxa"/>
          </w:tcPr>
          <w:p w14:paraId="50A3743E" w14:textId="77777777" w:rsidR="003B57BA" w:rsidRDefault="003B57BA">
            <w:pPr>
              <w:cnfStyle w:val="000000100000" w:firstRow="0" w:lastRow="0" w:firstColumn="0" w:lastColumn="0" w:oddVBand="0" w:evenVBand="0" w:oddHBand="1" w:evenHBand="0" w:firstRowFirstColumn="0" w:firstRowLastColumn="0" w:lastRowFirstColumn="0" w:lastRowLastColumn="0"/>
              <w:rPr>
                <w:rFonts w:eastAsia="Arial"/>
              </w:rPr>
            </w:pPr>
          </w:p>
        </w:tc>
      </w:tr>
      <w:tr w:rsidR="003B57BA" w14:paraId="18BC9F71" w14:textId="77777777" w:rsidTr="00690F9E">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66B0C9ED" w14:textId="48E27EE8" w:rsidR="00DB0F14" w:rsidRDefault="003B57BA">
            <w:pPr>
              <w:rPr>
                <w:rFonts w:eastAsia="Arial"/>
                <w:b w:val="0"/>
              </w:rPr>
            </w:pPr>
            <w:r>
              <w:rPr>
                <w:rFonts w:eastAsia="Arial"/>
              </w:rPr>
              <w:t>E</w:t>
            </w:r>
            <w:r w:rsidR="003C2C53">
              <w:rPr>
                <w:rFonts w:eastAsia="Arial"/>
              </w:rPr>
              <w:t>vidence</w:t>
            </w:r>
            <w:r>
              <w:rPr>
                <w:rFonts w:eastAsia="Arial"/>
              </w:rPr>
              <w:t xml:space="preserve"> 2</w:t>
            </w:r>
          </w:p>
          <w:p w14:paraId="5B24F2C2" w14:textId="49874BAD" w:rsidR="003B57BA" w:rsidRDefault="00DB0F14" w:rsidP="00690F9E">
            <w:pPr>
              <w:rPr>
                <w:rFonts w:eastAsia="Arial"/>
              </w:rPr>
            </w:pPr>
            <w:r>
              <w:rPr>
                <w:rFonts w:eastAsia="Arial"/>
                <w:b w:val="0"/>
              </w:rPr>
              <w:t>E</w:t>
            </w:r>
            <w:r w:rsidR="00977DFF">
              <w:rPr>
                <w:rFonts w:eastAsia="Arial"/>
                <w:b w:val="0"/>
              </w:rPr>
              <w:t>vidence from Blake and evidence from Tempest (similar or different?)</w:t>
            </w:r>
          </w:p>
        </w:tc>
        <w:tc>
          <w:tcPr>
            <w:tcW w:w="6372" w:type="dxa"/>
          </w:tcPr>
          <w:p w14:paraId="3381E1B5" w14:textId="77777777" w:rsidR="003B57BA" w:rsidRDefault="003B57BA">
            <w:pPr>
              <w:cnfStyle w:val="000000010000" w:firstRow="0" w:lastRow="0" w:firstColumn="0" w:lastColumn="0" w:oddVBand="0" w:evenVBand="0" w:oddHBand="0" w:evenHBand="1" w:firstRowFirstColumn="0" w:firstRowLastColumn="0" w:lastRowFirstColumn="0" w:lastRowLastColumn="0"/>
              <w:rPr>
                <w:rFonts w:eastAsia="Arial"/>
              </w:rPr>
            </w:pPr>
          </w:p>
        </w:tc>
      </w:tr>
      <w:tr w:rsidR="003B57BA" w14:paraId="57886D5C" w14:textId="77777777" w:rsidTr="00690F9E">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31DF96FA" w14:textId="124E824F" w:rsidR="00DB0F14" w:rsidRDefault="003B57BA">
            <w:pPr>
              <w:rPr>
                <w:rFonts w:eastAsia="Arial"/>
                <w:b w:val="0"/>
              </w:rPr>
            </w:pPr>
            <w:r>
              <w:rPr>
                <w:rFonts w:eastAsia="Arial"/>
              </w:rPr>
              <w:t>E</w:t>
            </w:r>
            <w:r w:rsidR="00DB0F14">
              <w:rPr>
                <w:rFonts w:eastAsia="Arial"/>
              </w:rPr>
              <w:t>vidence</w:t>
            </w:r>
            <w:r>
              <w:rPr>
                <w:rFonts w:eastAsia="Arial"/>
              </w:rPr>
              <w:t xml:space="preserve"> 3</w:t>
            </w:r>
          </w:p>
          <w:p w14:paraId="1EB893C6" w14:textId="3AE3D6BD" w:rsidR="003B57BA" w:rsidRDefault="00DB0F14" w:rsidP="00690F9E">
            <w:pPr>
              <w:rPr>
                <w:rFonts w:eastAsia="Arial"/>
              </w:rPr>
            </w:pPr>
            <w:r w:rsidRPr="00DB0F14">
              <w:rPr>
                <w:rFonts w:eastAsia="Arial"/>
                <w:b w:val="0"/>
                <w:bCs/>
              </w:rPr>
              <w:t>E</w:t>
            </w:r>
            <w:r w:rsidR="00977DFF" w:rsidRPr="00DB0F14">
              <w:rPr>
                <w:rFonts w:eastAsia="Arial"/>
                <w:b w:val="0"/>
                <w:bCs/>
              </w:rPr>
              <w:t>vidence</w:t>
            </w:r>
            <w:r w:rsidR="00977DFF">
              <w:rPr>
                <w:rFonts w:eastAsia="Arial"/>
                <w:b w:val="0"/>
              </w:rPr>
              <w:t xml:space="preserve"> from Blake and evidence from Tempest (similar or different?)</w:t>
            </w:r>
          </w:p>
        </w:tc>
        <w:tc>
          <w:tcPr>
            <w:tcW w:w="6372" w:type="dxa"/>
          </w:tcPr>
          <w:p w14:paraId="2A09DDA3" w14:textId="77777777" w:rsidR="003B57BA" w:rsidRDefault="003B57BA">
            <w:pPr>
              <w:cnfStyle w:val="000000100000" w:firstRow="0" w:lastRow="0" w:firstColumn="0" w:lastColumn="0" w:oddVBand="0" w:evenVBand="0" w:oddHBand="1" w:evenHBand="0" w:firstRowFirstColumn="0" w:firstRowLastColumn="0" w:lastRowFirstColumn="0" w:lastRowLastColumn="0"/>
              <w:rPr>
                <w:rFonts w:eastAsia="Arial"/>
              </w:rPr>
            </w:pPr>
          </w:p>
        </w:tc>
      </w:tr>
      <w:tr w:rsidR="003B57BA" w14:paraId="37249849" w14:textId="77777777" w:rsidTr="00690F9E">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11168176" w14:textId="62345A4C" w:rsidR="00DB0F14" w:rsidRDefault="003B57BA">
            <w:pPr>
              <w:rPr>
                <w:rFonts w:eastAsia="Arial"/>
                <w:b w:val="0"/>
              </w:rPr>
            </w:pPr>
            <w:r>
              <w:rPr>
                <w:rFonts w:eastAsia="Arial"/>
              </w:rPr>
              <w:t>L</w:t>
            </w:r>
            <w:r w:rsidR="00DB0F14">
              <w:rPr>
                <w:rFonts w:eastAsia="Arial"/>
              </w:rPr>
              <w:t>ink</w:t>
            </w:r>
          </w:p>
          <w:p w14:paraId="28E7EDFF" w14:textId="4A31DE89" w:rsidR="003B57BA" w:rsidRPr="00646EDE" w:rsidRDefault="003B57BA" w:rsidP="00690F9E">
            <w:pPr>
              <w:rPr>
                <w:rFonts w:eastAsia="Arial"/>
                <w:b w:val="0"/>
              </w:rPr>
            </w:pPr>
            <w:r>
              <w:rPr>
                <w:rFonts w:eastAsia="Arial"/>
                <w:b w:val="0"/>
              </w:rPr>
              <w:t xml:space="preserve">Tempest’s </w:t>
            </w:r>
            <w:r w:rsidR="005D1B6A">
              <w:rPr>
                <w:rFonts w:eastAsia="Arial"/>
                <w:b w:val="0"/>
              </w:rPr>
              <w:t>modern take on the traditional view of childhood</w:t>
            </w:r>
            <w:r w:rsidR="00155B89">
              <w:rPr>
                <w:rFonts w:eastAsia="Arial"/>
                <w:b w:val="0"/>
              </w:rPr>
              <w:t xml:space="preserve"> expressed by Blake</w:t>
            </w:r>
            <w:r>
              <w:rPr>
                <w:rFonts w:eastAsia="Arial"/>
                <w:b w:val="0"/>
              </w:rPr>
              <w:t>?</w:t>
            </w:r>
          </w:p>
        </w:tc>
        <w:tc>
          <w:tcPr>
            <w:tcW w:w="6372" w:type="dxa"/>
          </w:tcPr>
          <w:p w14:paraId="64A20848" w14:textId="77777777" w:rsidR="003B57BA" w:rsidRDefault="003B57BA">
            <w:pPr>
              <w:cnfStyle w:val="000000010000" w:firstRow="0" w:lastRow="0" w:firstColumn="0" w:lastColumn="0" w:oddVBand="0" w:evenVBand="0" w:oddHBand="0" w:evenHBand="1" w:firstRowFirstColumn="0" w:firstRowLastColumn="0" w:lastRowFirstColumn="0" w:lastRowLastColumn="0"/>
              <w:rPr>
                <w:rFonts w:eastAsia="Arial"/>
              </w:rPr>
            </w:pPr>
          </w:p>
        </w:tc>
      </w:tr>
    </w:tbl>
    <w:p w14:paraId="54D2DFB4" w14:textId="77777777" w:rsidR="00E37305" w:rsidRPr="00A53CFF" w:rsidRDefault="00E37305" w:rsidP="00A53CFF">
      <w:r>
        <w:br w:type="page"/>
      </w:r>
    </w:p>
    <w:p w14:paraId="777C50D0" w14:textId="4EF32508" w:rsidR="00F5184C" w:rsidRDefault="00F5184C" w:rsidP="00EA76CE">
      <w:pPr>
        <w:pStyle w:val="Heading2"/>
      </w:pPr>
      <w:bookmarkStart w:id="100" w:name="_Toc164776156"/>
      <w:r>
        <w:t xml:space="preserve">Phase 4, </w:t>
      </w:r>
      <w:r w:rsidR="00D851DF">
        <w:t xml:space="preserve">resource </w:t>
      </w:r>
      <w:r w:rsidR="00165A85">
        <w:t>7a</w:t>
      </w:r>
      <w:r w:rsidR="00D851DF">
        <w:t xml:space="preserve"> – modelled paragraph </w:t>
      </w:r>
      <w:r w:rsidR="000937C4">
        <w:t xml:space="preserve">response </w:t>
      </w:r>
      <w:r w:rsidR="00F84FA4">
        <w:t>comparing the poems</w:t>
      </w:r>
      <w:bookmarkEnd w:id="100"/>
    </w:p>
    <w:p w14:paraId="66F7074F" w14:textId="3D3A82DA" w:rsidR="00EC1086" w:rsidRPr="00EC1086" w:rsidRDefault="00140D02" w:rsidP="00140D02">
      <w:pPr>
        <w:pStyle w:val="FeatureBox2"/>
      </w:pPr>
      <w:r w:rsidRPr="00140D02">
        <w:rPr>
          <w:b/>
          <w:bCs/>
        </w:rPr>
        <w:t>Teacher note:</w:t>
      </w:r>
      <w:r>
        <w:t xml:space="preserve"> </w:t>
      </w:r>
      <w:r w:rsidR="00A53CFF">
        <w:t xml:space="preserve">this </w:t>
      </w:r>
      <w:r>
        <w:t>is a</w:t>
      </w:r>
      <w:r w:rsidR="00037F48">
        <w:t xml:space="preserve">n exemplar </w:t>
      </w:r>
      <w:r w:rsidR="00313809">
        <w:t xml:space="preserve">modelled paragraph response for ‘The </w:t>
      </w:r>
      <w:r w:rsidR="004C19E7">
        <w:t>Echoing</w:t>
      </w:r>
      <w:r w:rsidR="00313809">
        <w:t xml:space="preserve"> Green’ and </w:t>
      </w:r>
      <w:r w:rsidR="00037F48">
        <w:t>‘Thirteen’.</w:t>
      </w:r>
    </w:p>
    <w:p w14:paraId="366B4346" w14:textId="7C0780A9" w:rsidR="00131935" w:rsidRPr="006C781C" w:rsidRDefault="00131935" w:rsidP="006C781C">
      <w:pPr>
        <w:pStyle w:val="Caption"/>
      </w:pPr>
      <w:r w:rsidRPr="006C781C">
        <w:t xml:space="preserve">Table </w:t>
      </w:r>
      <w:r w:rsidR="005028EC">
        <w:fldChar w:fldCharType="begin"/>
      </w:r>
      <w:r w:rsidR="005028EC">
        <w:instrText xml:space="preserve"> SEQ Table \* ARABIC </w:instrText>
      </w:r>
      <w:r w:rsidR="005028EC">
        <w:fldChar w:fldCharType="separate"/>
      </w:r>
      <w:r w:rsidR="00A502DA">
        <w:rPr>
          <w:noProof/>
        </w:rPr>
        <w:t>54</w:t>
      </w:r>
      <w:r w:rsidR="005028EC">
        <w:rPr>
          <w:noProof/>
        </w:rPr>
        <w:fldChar w:fldCharType="end"/>
      </w:r>
      <w:r w:rsidRPr="006C781C">
        <w:t xml:space="preserve"> </w:t>
      </w:r>
      <w:r w:rsidR="001B50B6">
        <w:t>–</w:t>
      </w:r>
      <w:r w:rsidRPr="006C781C">
        <w:t xml:space="preserve"> modelled paragraph</w:t>
      </w:r>
      <w:r w:rsidR="007E4681" w:rsidRPr="006C781C">
        <w:t xml:space="preserve"> response comparing</w:t>
      </w:r>
      <w:r w:rsidR="009D753A" w:rsidRPr="006C781C">
        <w:t xml:space="preserve"> William Blake’s </w:t>
      </w:r>
      <w:r w:rsidR="006C781C" w:rsidRPr="006C781C">
        <w:t xml:space="preserve">‘The </w:t>
      </w:r>
      <w:r w:rsidR="004C19E7" w:rsidRPr="006C781C">
        <w:t>Echoing</w:t>
      </w:r>
      <w:r w:rsidR="006C781C" w:rsidRPr="006C781C">
        <w:t xml:space="preserve"> Green</w:t>
      </w:r>
      <w:r w:rsidR="00714184" w:rsidRPr="006C781C">
        <w:t>’ and Kae Tempest’s ‘Thirteen’</w:t>
      </w:r>
    </w:p>
    <w:tbl>
      <w:tblPr>
        <w:tblStyle w:val="Tableheader"/>
        <w:tblW w:w="0" w:type="auto"/>
        <w:tblLook w:val="04A0" w:firstRow="1" w:lastRow="0" w:firstColumn="1" w:lastColumn="0" w:noHBand="0" w:noVBand="1"/>
        <w:tblDescription w:val="Exemplar TEEL paragraph scaffold comparing the poems 'The Ecchoing Green' and 'Thirteen'."/>
      </w:tblPr>
      <w:tblGrid>
        <w:gridCol w:w="3256"/>
        <w:gridCol w:w="6372"/>
      </w:tblGrid>
      <w:tr w:rsidR="007E4681" w14:paraId="305C677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0DA7DCE" w14:textId="77777777" w:rsidR="007E4681" w:rsidRDefault="007E4681">
            <w:pPr>
              <w:rPr>
                <w:rFonts w:eastAsia="Arial"/>
              </w:rPr>
            </w:pPr>
            <w:r>
              <w:rPr>
                <w:rFonts w:eastAsia="Arial"/>
              </w:rPr>
              <w:t>Structure and detail</w:t>
            </w:r>
          </w:p>
        </w:tc>
        <w:tc>
          <w:tcPr>
            <w:tcW w:w="6372" w:type="dxa"/>
          </w:tcPr>
          <w:p w14:paraId="59190833" w14:textId="77777777" w:rsidR="007E4681" w:rsidRDefault="007E4681">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writing</w:t>
            </w:r>
          </w:p>
        </w:tc>
      </w:tr>
      <w:tr w:rsidR="007E4681" w14:paraId="6FBC40FF" w14:textId="77777777" w:rsidTr="0037767C">
        <w:trPr>
          <w:cnfStyle w:val="000000100000" w:firstRow="0" w:lastRow="0" w:firstColumn="0" w:lastColumn="0" w:oddVBand="0" w:evenVBand="0" w:oddHBand="1" w:evenHBand="0" w:firstRowFirstColumn="0" w:firstRowLastColumn="0" w:lastRowFirstColumn="0" w:lastRowLastColumn="0"/>
          <w:trHeight w:val="2331"/>
        </w:trPr>
        <w:tc>
          <w:tcPr>
            <w:cnfStyle w:val="001000000000" w:firstRow="0" w:lastRow="0" w:firstColumn="1" w:lastColumn="0" w:oddVBand="0" w:evenVBand="0" w:oddHBand="0" w:evenHBand="0" w:firstRowFirstColumn="0" w:firstRowLastColumn="0" w:lastRowFirstColumn="0" w:lastRowLastColumn="0"/>
            <w:tcW w:w="3256" w:type="dxa"/>
          </w:tcPr>
          <w:p w14:paraId="63FB1F58" w14:textId="629420E0" w:rsidR="007E4681" w:rsidRDefault="007E4681">
            <w:pPr>
              <w:rPr>
                <w:rFonts w:eastAsia="Arial"/>
              </w:rPr>
            </w:pPr>
            <w:r>
              <w:rPr>
                <w:rFonts w:eastAsia="Arial"/>
              </w:rPr>
              <w:t>Topic</w:t>
            </w:r>
          </w:p>
          <w:p w14:paraId="33EE5341" w14:textId="6BEB25ED" w:rsidR="007E4681" w:rsidRDefault="007E4681">
            <w:pPr>
              <w:rPr>
                <w:rFonts w:eastAsia="Arial"/>
              </w:rPr>
            </w:pPr>
            <w:r>
              <w:rPr>
                <w:rFonts w:eastAsia="Arial"/>
                <w:b w:val="0"/>
              </w:rPr>
              <w:t>What has Tempest changed in Blakes’s representation of childhood?</w:t>
            </w:r>
          </w:p>
        </w:tc>
        <w:tc>
          <w:tcPr>
            <w:tcW w:w="6372" w:type="dxa"/>
          </w:tcPr>
          <w:p w14:paraId="58FCA7BF" w14:textId="08BAABC8" w:rsidR="007E4681" w:rsidRDefault="00500BC9" w:rsidP="0037767C">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Kae Tempest’s 2014 poem, ‘Thirteen’, builds upon the representation of childhood explored by William Blake in his 18</w:t>
            </w:r>
            <w:r w:rsidRPr="00676D09">
              <w:t>th</w:t>
            </w:r>
            <w:r>
              <w:rPr>
                <w:rFonts w:eastAsia="Arial"/>
              </w:rPr>
              <w:t xml:space="preserve"> century poem, ‘The </w:t>
            </w:r>
            <w:r w:rsidR="004C19E7">
              <w:rPr>
                <w:rFonts w:eastAsia="Arial"/>
              </w:rPr>
              <w:t>Echoing</w:t>
            </w:r>
            <w:r>
              <w:rPr>
                <w:rFonts w:eastAsia="Arial"/>
              </w:rPr>
              <w:t xml:space="preserve"> Green’</w:t>
            </w:r>
            <w:r w:rsidR="00E550F6">
              <w:rPr>
                <w:rFonts w:eastAsia="Arial"/>
              </w:rPr>
              <w:t xml:space="preserve">, by </w:t>
            </w:r>
            <w:r w:rsidR="004D729A">
              <w:rPr>
                <w:rFonts w:eastAsia="Arial"/>
              </w:rPr>
              <w:t>offeri</w:t>
            </w:r>
            <w:r w:rsidR="00D94AD7">
              <w:rPr>
                <w:rFonts w:eastAsia="Arial"/>
              </w:rPr>
              <w:t>ng a contemporary perspective on the themes present in Blake’s suite of poetry.</w:t>
            </w:r>
          </w:p>
        </w:tc>
      </w:tr>
      <w:tr w:rsidR="007E4681" w14:paraId="6D911986" w14:textId="77777777" w:rsidTr="00C560D4">
        <w:trPr>
          <w:cnfStyle w:val="000000010000" w:firstRow="0" w:lastRow="0" w:firstColumn="0" w:lastColumn="0" w:oddVBand="0" w:evenVBand="0" w:oddHBand="0" w:evenHBand="1" w:firstRowFirstColumn="0" w:firstRowLastColumn="0" w:lastRowFirstColumn="0" w:lastRowLastColumn="0"/>
          <w:trHeight w:val="2549"/>
        </w:trPr>
        <w:tc>
          <w:tcPr>
            <w:cnfStyle w:val="001000000000" w:firstRow="0" w:lastRow="0" w:firstColumn="1" w:lastColumn="0" w:oddVBand="0" w:evenVBand="0" w:oddHBand="0" w:evenHBand="0" w:firstRowFirstColumn="0" w:firstRowLastColumn="0" w:lastRowFirstColumn="0" w:lastRowLastColumn="0"/>
            <w:tcW w:w="3256" w:type="dxa"/>
          </w:tcPr>
          <w:p w14:paraId="24166515" w14:textId="77777777" w:rsidR="007E4681" w:rsidRDefault="007E4681">
            <w:pPr>
              <w:rPr>
                <w:rFonts w:eastAsia="Arial"/>
              </w:rPr>
            </w:pPr>
            <w:r>
              <w:rPr>
                <w:rFonts w:eastAsia="Arial"/>
              </w:rPr>
              <w:t>Explanation</w:t>
            </w:r>
          </w:p>
          <w:p w14:paraId="0A30A695" w14:textId="77777777" w:rsidR="007E4681" w:rsidRDefault="007E4681">
            <w:pPr>
              <w:rPr>
                <w:rFonts w:eastAsia="Arial"/>
              </w:rPr>
            </w:pPr>
            <w:r>
              <w:rPr>
                <w:rFonts w:eastAsia="Arial"/>
                <w:b w:val="0"/>
              </w:rPr>
              <w:t>Are there similarities, differences or both? Broadly, what are they?</w:t>
            </w:r>
          </w:p>
        </w:tc>
        <w:tc>
          <w:tcPr>
            <w:tcW w:w="6372" w:type="dxa"/>
          </w:tcPr>
          <w:p w14:paraId="07734E57" w14:textId="7A8229F7" w:rsidR="007E4681" w:rsidRDefault="00926981">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t>While b</w:t>
            </w:r>
            <w:r w:rsidR="002111BA">
              <w:rPr>
                <w:rFonts w:eastAsia="Arial"/>
              </w:rPr>
              <w:t>oth poems</w:t>
            </w:r>
            <w:r>
              <w:rPr>
                <w:rFonts w:eastAsia="Arial"/>
              </w:rPr>
              <w:t xml:space="preserve"> portray representations of childhood,</w:t>
            </w:r>
            <w:r w:rsidR="006C4598">
              <w:rPr>
                <w:rFonts w:eastAsia="Arial"/>
              </w:rPr>
              <w:t xml:space="preserve"> at times,</w:t>
            </w:r>
            <w:r>
              <w:rPr>
                <w:rFonts w:eastAsia="Arial"/>
              </w:rPr>
              <w:t xml:space="preserve"> there are </w:t>
            </w:r>
            <w:r w:rsidR="002111BA">
              <w:rPr>
                <w:rFonts w:eastAsia="Arial"/>
              </w:rPr>
              <w:t>distinct</w:t>
            </w:r>
            <w:r>
              <w:rPr>
                <w:rFonts w:eastAsia="Arial"/>
              </w:rPr>
              <w:t>ions t</w:t>
            </w:r>
            <w:r w:rsidR="005565C2">
              <w:rPr>
                <w:rFonts w:eastAsia="Arial"/>
              </w:rPr>
              <w:t xml:space="preserve">hat reflect </w:t>
            </w:r>
            <w:r w:rsidR="00C560D4">
              <w:rPr>
                <w:rFonts w:eastAsia="Arial"/>
              </w:rPr>
              <w:t xml:space="preserve">contextual societal pressures. </w:t>
            </w:r>
            <w:r w:rsidR="001822CB">
              <w:rPr>
                <w:rFonts w:eastAsia="Arial"/>
              </w:rPr>
              <w:t>Blake portray</w:t>
            </w:r>
            <w:r w:rsidR="00C560D4">
              <w:rPr>
                <w:rFonts w:eastAsia="Arial"/>
              </w:rPr>
              <w:t>s</w:t>
            </w:r>
            <w:r w:rsidR="001822CB">
              <w:rPr>
                <w:rFonts w:eastAsia="Arial"/>
              </w:rPr>
              <w:t xml:space="preserve"> childhood </w:t>
            </w:r>
            <w:r w:rsidR="008A1BF8">
              <w:rPr>
                <w:rFonts w:eastAsia="Arial"/>
              </w:rPr>
              <w:t>as a time of innocent, communal play, whi</w:t>
            </w:r>
            <w:r w:rsidR="00164E4A">
              <w:rPr>
                <w:rFonts w:eastAsia="Arial"/>
              </w:rPr>
              <w:t>le Tempest</w:t>
            </w:r>
            <w:r w:rsidR="00C12794">
              <w:rPr>
                <w:rFonts w:eastAsia="Arial"/>
              </w:rPr>
              <w:t xml:space="preserve">’s ‘Thirteen’ </w:t>
            </w:r>
            <w:r w:rsidR="00FD790B">
              <w:rPr>
                <w:rFonts w:eastAsia="Arial"/>
              </w:rPr>
              <w:t>presents to the audience a</w:t>
            </w:r>
            <w:r w:rsidR="00AA38B9">
              <w:rPr>
                <w:rFonts w:eastAsia="Arial"/>
              </w:rPr>
              <w:t xml:space="preserve"> poem that critiques </w:t>
            </w:r>
            <w:r w:rsidR="006869B4">
              <w:rPr>
                <w:rFonts w:eastAsia="Arial"/>
              </w:rPr>
              <w:t xml:space="preserve">gender </w:t>
            </w:r>
            <w:r w:rsidR="00F729DF">
              <w:rPr>
                <w:rFonts w:eastAsia="Arial"/>
              </w:rPr>
              <w:t>roles that overshadow the innocence of childhood in the 21</w:t>
            </w:r>
            <w:r w:rsidR="00F729DF" w:rsidRPr="00676D09">
              <w:t>st</w:t>
            </w:r>
            <w:r w:rsidR="00F729DF">
              <w:rPr>
                <w:rFonts w:eastAsia="Arial"/>
              </w:rPr>
              <w:t xml:space="preserve"> century.</w:t>
            </w:r>
          </w:p>
        </w:tc>
      </w:tr>
      <w:tr w:rsidR="007E4681" w14:paraId="119D8F73" w14:textId="77777777">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728D132D" w14:textId="77777777" w:rsidR="007E4681" w:rsidRDefault="007E4681">
            <w:pPr>
              <w:rPr>
                <w:rFonts w:eastAsia="Arial"/>
              </w:rPr>
            </w:pPr>
            <w:r>
              <w:rPr>
                <w:rFonts w:eastAsia="Arial"/>
              </w:rPr>
              <w:t>Evidence 1</w:t>
            </w:r>
          </w:p>
          <w:p w14:paraId="29259BF6" w14:textId="77777777" w:rsidR="007E4681" w:rsidRPr="00F5287C" w:rsidRDefault="007E4681">
            <w:pPr>
              <w:rPr>
                <w:rFonts w:eastAsia="Arial"/>
                <w:b w:val="0"/>
              </w:rPr>
            </w:pPr>
            <w:r>
              <w:rPr>
                <w:rFonts w:eastAsia="Arial"/>
                <w:b w:val="0"/>
              </w:rPr>
              <w:t>Evidence from Blake and evidence from Tempest (similar or different?)</w:t>
            </w:r>
          </w:p>
        </w:tc>
        <w:tc>
          <w:tcPr>
            <w:tcW w:w="6372" w:type="dxa"/>
          </w:tcPr>
          <w:p w14:paraId="22DCF486" w14:textId="199345E1" w:rsidR="007E4681" w:rsidRDefault="00063650">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Symbolism has been used as a literary </w:t>
            </w:r>
            <w:r w:rsidR="005E1E36">
              <w:rPr>
                <w:rFonts w:eastAsia="Arial"/>
              </w:rPr>
              <w:t>device</w:t>
            </w:r>
            <w:r>
              <w:rPr>
                <w:rFonts w:eastAsia="Arial"/>
              </w:rPr>
              <w:t xml:space="preserve"> </w:t>
            </w:r>
            <w:r w:rsidR="005D5A67">
              <w:rPr>
                <w:rFonts w:eastAsia="Arial"/>
              </w:rPr>
              <w:t>by both composer</w:t>
            </w:r>
            <w:r w:rsidR="00DA0BC1">
              <w:rPr>
                <w:rFonts w:eastAsia="Arial"/>
              </w:rPr>
              <w:t>s</w:t>
            </w:r>
            <w:r w:rsidR="005D5A67">
              <w:rPr>
                <w:rFonts w:eastAsia="Arial"/>
              </w:rPr>
              <w:t xml:space="preserve"> to re</w:t>
            </w:r>
            <w:r w:rsidR="00D12013">
              <w:rPr>
                <w:rFonts w:eastAsia="Arial"/>
              </w:rPr>
              <w:t>flect the societal expectations placed on children</w:t>
            </w:r>
            <w:r w:rsidR="00020712">
              <w:rPr>
                <w:rFonts w:eastAsia="Arial"/>
              </w:rPr>
              <w:t xml:space="preserve"> </w:t>
            </w:r>
            <w:r w:rsidR="008E3244">
              <w:rPr>
                <w:rFonts w:eastAsia="Arial"/>
              </w:rPr>
              <w:t xml:space="preserve">in the context of when they were written. </w:t>
            </w:r>
            <w:r w:rsidR="00DA53E0">
              <w:rPr>
                <w:rFonts w:eastAsia="Arial"/>
              </w:rPr>
              <w:t>Blake</w:t>
            </w:r>
            <w:r w:rsidR="002F46B2">
              <w:rPr>
                <w:rFonts w:eastAsia="Arial"/>
              </w:rPr>
              <w:t xml:space="preserve">’s repetition of </w:t>
            </w:r>
            <w:r w:rsidR="0010388D">
              <w:rPr>
                <w:rFonts w:eastAsia="Arial"/>
              </w:rPr>
              <w:t>’</w:t>
            </w:r>
            <w:r w:rsidR="002F46B2">
              <w:rPr>
                <w:rFonts w:eastAsia="Arial"/>
              </w:rPr>
              <w:t>green</w:t>
            </w:r>
            <w:r w:rsidR="0010388D">
              <w:rPr>
                <w:rFonts w:eastAsia="Arial"/>
              </w:rPr>
              <w:t>’</w:t>
            </w:r>
            <w:r w:rsidR="002F46B2">
              <w:rPr>
                <w:rFonts w:eastAsia="Arial"/>
              </w:rPr>
              <w:t xml:space="preserve"> throughout the poem </w:t>
            </w:r>
            <w:r w:rsidR="000828FA">
              <w:rPr>
                <w:rFonts w:eastAsia="Arial"/>
              </w:rPr>
              <w:t xml:space="preserve">symbolises </w:t>
            </w:r>
            <w:r w:rsidR="00BD5080">
              <w:rPr>
                <w:rFonts w:eastAsia="Arial"/>
              </w:rPr>
              <w:t xml:space="preserve">youth, vitality and the natural world, reinforcing the </w:t>
            </w:r>
            <w:r w:rsidR="002B7999">
              <w:rPr>
                <w:rFonts w:eastAsia="Arial"/>
              </w:rPr>
              <w:t>refreshing environment that supported innocent childhood play</w:t>
            </w:r>
            <w:r w:rsidR="00BD5080">
              <w:rPr>
                <w:rFonts w:eastAsia="Arial"/>
              </w:rPr>
              <w:t xml:space="preserve"> in the late 18</w:t>
            </w:r>
            <w:r w:rsidR="00BD5080" w:rsidRPr="00676D09">
              <w:t xml:space="preserve">th </w:t>
            </w:r>
            <w:r w:rsidR="00BD5080">
              <w:rPr>
                <w:rFonts w:eastAsia="Arial"/>
              </w:rPr>
              <w:t xml:space="preserve">century. </w:t>
            </w:r>
            <w:r w:rsidR="002B7999">
              <w:rPr>
                <w:rFonts w:eastAsia="Arial"/>
              </w:rPr>
              <w:t xml:space="preserve">Contrasting to this, </w:t>
            </w:r>
            <w:r w:rsidR="006B0727">
              <w:rPr>
                <w:rFonts w:eastAsia="Arial"/>
              </w:rPr>
              <w:t>the bus</w:t>
            </w:r>
            <w:r w:rsidR="00BA104D">
              <w:rPr>
                <w:rFonts w:eastAsia="Arial"/>
              </w:rPr>
              <w:t xml:space="preserve"> in Tempest’s ‘Thirteen’ symbolises the weight of </w:t>
            </w:r>
            <w:r w:rsidR="00F57444">
              <w:rPr>
                <w:rFonts w:eastAsia="Arial"/>
              </w:rPr>
              <w:t xml:space="preserve">societal expectations </w:t>
            </w:r>
            <w:r w:rsidR="003B7B86">
              <w:rPr>
                <w:rFonts w:eastAsia="Arial"/>
              </w:rPr>
              <w:t xml:space="preserve">and the burden of adulthood </w:t>
            </w:r>
            <w:r w:rsidR="007E254F">
              <w:rPr>
                <w:rFonts w:eastAsia="Arial"/>
              </w:rPr>
              <w:t xml:space="preserve">placed on </w:t>
            </w:r>
            <w:r w:rsidR="00A5275C">
              <w:rPr>
                <w:rFonts w:eastAsia="Arial"/>
              </w:rPr>
              <w:t>girls</w:t>
            </w:r>
            <w:r w:rsidR="003B7B86">
              <w:rPr>
                <w:rFonts w:eastAsia="Arial"/>
              </w:rPr>
              <w:t xml:space="preserve">, </w:t>
            </w:r>
            <w:r w:rsidR="00555186">
              <w:rPr>
                <w:rFonts w:eastAsia="Arial"/>
              </w:rPr>
              <w:t xml:space="preserve">with a juxtaposition of gender </w:t>
            </w:r>
            <w:r w:rsidR="00555186" w:rsidRPr="00E3258C">
              <w:t xml:space="preserve">expectations highlighted in </w:t>
            </w:r>
            <w:r w:rsidR="0010388D">
              <w:t>’</w:t>
            </w:r>
            <w:r w:rsidR="00E3258C" w:rsidRPr="00E3258C">
              <w:t xml:space="preserve">They can ride BMX </w:t>
            </w:r>
            <w:r w:rsidR="00E3258C">
              <w:t xml:space="preserve">/ </w:t>
            </w:r>
            <w:r w:rsidR="00E3258C" w:rsidRPr="00E3258C">
              <w:t xml:space="preserve">and play basketball in the courts by the flats until midnight. </w:t>
            </w:r>
            <w:r w:rsidR="00E3258C">
              <w:t xml:space="preserve">/ </w:t>
            </w:r>
            <w:r w:rsidR="00E3258C" w:rsidRPr="00E3258C">
              <w:t>The girls have shame</w:t>
            </w:r>
            <w:r w:rsidR="0010388D">
              <w:t>’</w:t>
            </w:r>
            <w:r w:rsidR="00E3258C">
              <w:t>.</w:t>
            </w:r>
          </w:p>
        </w:tc>
      </w:tr>
      <w:tr w:rsidR="007E4681" w14:paraId="6349F226" w14:textId="77777777">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6494EF4A" w14:textId="77777777" w:rsidR="007E4681" w:rsidRDefault="007E4681">
            <w:pPr>
              <w:rPr>
                <w:rFonts w:eastAsia="Arial"/>
                <w:b w:val="0"/>
              </w:rPr>
            </w:pPr>
            <w:r>
              <w:rPr>
                <w:rFonts w:eastAsia="Arial"/>
              </w:rPr>
              <w:t>Evidence 2</w:t>
            </w:r>
          </w:p>
          <w:p w14:paraId="40ACD2C8" w14:textId="77777777" w:rsidR="007E4681" w:rsidRDefault="007E4681">
            <w:pPr>
              <w:rPr>
                <w:rFonts w:eastAsia="Arial"/>
              </w:rPr>
            </w:pPr>
            <w:r>
              <w:rPr>
                <w:rFonts w:eastAsia="Arial"/>
                <w:b w:val="0"/>
              </w:rPr>
              <w:t>Evidence from Blake and evidence from Tempest (similar or different?)</w:t>
            </w:r>
          </w:p>
        </w:tc>
        <w:tc>
          <w:tcPr>
            <w:tcW w:w="6372" w:type="dxa"/>
          </w:tcPr>
          <w:p w14:paraId="411F27E2" w14:textId="230ED9DF" w:rsidR="007E4681" w:rsidRDefault="00DF7744">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t>Tempest</w:t>
            </w:r>
            <w:r w:rsidR="00C821EB">
              <w:rPr>
                <w:rFonts w:eastAsia="Arial"/>
              </w:rPr>
              <w:t xml:space="preserve"> </w:t>
            </w:r>
            <w:r>
              <w:rPr>
                <w:rFonts w:eastAsia="Arial"/>
              </w:rPr>
              <w:t xml:space="preserve">further </w:t>
            </w:r>
            <w:r w:rsidR="00C821EB">
              <w:rPr>
                <w:rFonts w:eastAsia="Arial"/>
              </w:rPr>
              <w:t>build</w:t>
            </w:r>
            <w:r w:rsidR="00B67BE5">
              <w:rPr>
                <w:rFonts w:eastAsia="Arial"/>
              </w:rPr>
              <w:t>s</w:t>
            </w:r>
            <w:r w:rsidR="00C821EB">
              <w:rPr>
                <w:rFonts w:eastAsia="Arial"/>
              </w:rPr>
              <w:t xml:space="preserve"> upon </w:t>
            </w:r>
            <w:r w:rsidR="00BB029A">
              <w:rPr>
                <w:rFonts w:eastAsia="Arial"/>
              </w:rPr>
              <w:t xml:space="preserve">the differences time </w:t>
            </w:r>
            <w:r w:rsidR="00B67BE5">
              <w:rPr>
                <w:rFonts w:eastAsia="Arial"/>
              </w:rPr>
              <w:t xml:space="preserve">brings when </w:t>
            </w:r>
            <w:r w:rsidR="004D1711">
              <w:rPr>
                <w:rFonts w:eastAsia="Arial"/>
              </w:rPr>
              <w:t xml:space="preserve">reflecting contemporary expectations of childhood through </w:t>
            </w:r>
            <w:r w:rsidR="00984737">
              <w:rPr>
                <w:rFonts w:eastAsia="Arial"/>
              </w:rPr>
              <w:t xml:space="preserve">the lines </w:t>
            </w:r>
            <w:r w:rsidR="00C072D5">
              <w:rPr>
                <w:rFonts w:eastAsia="Arial"/>
              </w:rPr>
              <w:t>‘</w:t>
            </w:r>
            <w:r w:rsidR="00466E67">
              <w:rPr>
                <w:rFonts w:eastAsia="Arial"/>
              </w:rPr>
              <w:t>we will be kind women, with nice smiles and families and jobs. / And we will sit</w:t>
            </w:r>
            <w:r w:rsidR="00C072D5">
              <w:rPr>
                <w:rFonts w:eastAsia="Arial"/>
              </w:rPr>
              <w:t>’</w:t>
            </w:r>
            <w:r w:rsidR="00487E63">
              <w:rPr>
                <w:rFonts w:eastAsia="Arial"/>
              </w:rPr>
              <w:t>, which alludes to the societal roles and expectations imposed on women in the 21</w:t>
            </w:r>
            <w:r w:rsidR="00487E63" w:rsidRPr="00676D09">
              <w:t>st</w:t>
            </w:r>
            <w:r w:rsidR="00487E63">
              <w:rPr>
                <w:rFonts w:eastAsia="Arial"/>
              </w:rPr>
              <w:t xml:space="preserve"> century. </w:t>
            </w:r>
            <w:r w:rsidR="00AC426C">
              <w:rPr>
                <w:rFonts w:eastAsia="Arial"/>
              </w:rPr>
              <w:t xml:space="preserve">This is a striking contrast to </w:t>
            </w:r>
            <w:r w:rsidR="00C204CB">
              <w:rPr>
                <w:rFonts w:eastAsia="Arial"/>
              </w:rPr>
              <w:t>Blake’s use of inclusive pronouns</w:t>
            </w:r>
            <w:r w:rsidR="00887569">
              <w:rPr>
                <w:rFonts w:eastAsia="Arial"/>
              </w:rPr>
              <w:t xml:space="preserve">, such as </w:t>
            </w:r>
            <w:r w:rsidR="00C072D5">
              <w:rPr>
                <w:rFonts w:eastAsia="Arial"/>
              </w:rPr>
              <w:t>‘</w:t>
            </w:r>
            <w:r w:rsidR="00887569">
              <w:rPr>
                <w:rFonts w:eastAsia="Arial"/>
              </w:rPr>
              <w:t>our</w:t>
            </w:r>
            <w:r w:rsidR="00C072D5">
              <w:rPr>
                <w:rFonts w:eastAsia="Arial"/>
              </w:rPr>
              <w:t>’</w:t>
            </w:r>
            <w:r w:rsidR="00887569">
              <w:rPr>
                <w:rFonts w:eastAsia="Arial"/>
              </w:rPr>
              <w:t xml:space="preserve"> and </w:t>
            </w:r>
            <w:r w:rsidR="00C072D5">
              <w:rPr>
                <w:rFonts w:eastAsia="Arial"/>
              </w:rPr>
              <w:t>’</w:t>
            </w:r>
            <w:r w:rsidR="00887569">
              <w:rPr>
                <w:rFonts w:eastAsia="Arial"/>
              </w:rPr>
              <w:t>we</w:t>
            </w:r>
            <w:r w:rsidR="00C072D5">
              <w:rPr>
                <w:rFonts w:eastAsia="Arial"/>
              </w:rPr>
              <w:t>’</w:t>
            </w:r>
            <w:r w:rsidR="00887569">
              <w:rPr>
                <w:rFonts w:eastAsia="Arial"/>
              </w:rPr>
              <w:t>,</w:t>
            </w:r>
            <w:r w:rsidR="00280D36">
              <w:rPr>
                <w:rFonts w:eastAsia="Arial"/>
              </w:rPr>
              <w:t xml:space="preserve"> repeated throughout</w:t>
            </w:r>
            <w:r w:rsidR="00AA3B2E">
              <w:rPr>
                <w:rFonts w:eastAsia="Arial"/>
              </w:rPr>
              <w:t xml:space="preserve"> </w:t>
            </w:r>
            <w:r w:rsidR="00280D36">
              <w:rPr>
                <w:rFonts w:eastAsia="Arial"/>
              </w:rPr>
              <w:t>his exploration of childhood,</w:t>
            </w:r>
            <w:r w:rsidR="007A27ED">
              <w:rPr>
                <w:rFonts w:eastAsia="Arial"/>
              </w:rPr>
              <w:t xml:space="preserve"> </w:t>
            </w:r>
            <w:r w:rsidR="00887569">
              <w:rPr>
                <w:rFonts w:eastAsia="Arial"/>
              </w:rPr>
              <w:t xml:space="preserve">highlighting </w:t>
            </w:r>
            <w:r w:rsidR="00887569" w:rsidRPr="002379D9">
              <w:rPr>
                <w:rFonts w:eastAsia="Arial"/>
              </w:rPr>
              <w:t xml:space="preserve">the </w:t>
            </w:r>
            <w:r w:rsidR="002379D9" w:rsidRPr="002379D9">
              <w:rPr>
                <w:rFonts w:eastAsia="Arial"/>
              </w:rPr>
              <w:t>joint experience</w:t>
            </w:r>
            <w:r w:rsidR="00887569" w:rsidRPr="002379D9">
              <w:rPr>
                <w:rFonts w:eastAsia="Arial"/>
              </w:rPr>
              <w:t xml:space="preserve"> of children</w:t>
            </w:r>
            <w:r w:rsidR="00887569">
              <w:rPr>
                <w:rFonts w:eastAsia="Arial"/>
              </w:rPr>
              <w:t xml:space="preserve"> of this time, regardless of gender.</w:t>
            </w:r>
          </w:p>
        </w:tc>
      </w:tr>
      <w:tr w:rsidR="007E4681" w14:paraId="1A20545C" w14:textId="77777777" w:rsidTr="002379D9">
        <w:trPr>
          <w:cnfStyle w:val="000000100000" w:firstRow="0" w:lastRow="0" w:firstColumn="0" w:lastColumn="0" w:oddVBand="0" w:evenVBand="0" w:oddHBand="1" w:evenHBand="0" w:firstRowFirstColumn="0" w:firstRowLastColumn="0" w:lastRowFirstColumn="0" w:lastRowLastColumn="0"/>
          <w:trHeight w:val="2570"/>
        </w:trPr>
        <w:tc>
          <w:tcPr>
            <w:cnfStyle w:val="001000000000" w:firstRow="0" w:lastRow="0" w:firstColumn="1" w:lastColumn="0" w:oddVBand="0" w:evenVBand="0" w:oddHBand="0" w:evenHBand="0" w:firstRowFirstColumn="0" w:firstRowLastColumn="0" w:lastRowFirstColumn="0" w:lastRowLastColumn="0"/>
            <w:tcW w:w="3256" w:type="dxa"/>
          </w:tcPr>
          <w:p w14:paraId="26DB8EF9" w14:textId="460F3A5D" w:rsidR="007E4681" w:rsidRDefault="007E4681">
            <w:pPr>
              <w:rPr>
                <w:rFonts w:eastAsia="Arial"/>
                <w:b w:val="0"/>
              </w:rPr>
            </w:pPr>
            <w:r>
              <w:rPr>
                <w:rFonts w:eastAsia="Arial"/>
              </w:rPr>
              <w:t>Evidence 3</w:t>
            </w:r>
          </w:p>
          <w:p w14:paraId="5008A0E7" w14:textId="77777777" w:rsidR="007E4681" w:rsidRDefault="007E4681">
            <w:pPr>
              <w:rPr>
                <w:rFonts w:eastAsia="Arial"/>
              </w:rPr>
            </w:pPr>
            <w:r w:rsidRPr="00DB0F14">
              <w:rPr>
                <w:rFonts w:eastAsia="Arial"/>
                <w:b w:val="0"/>
                <w:bCs/>
              </w:rPr>
              <w:t>Evidence</w:t>
            </w:r>
            <w:r>
              <w:rPr>
                <w:rFonts w:eastAsia="Arial"/>
                <w:b w:val="0"/>
              </w:rPr>
              <w:t xml:space="preserve"> from Blake and evidence from Tempest (similar or different?)</w:t>
            </w:r>
          </w:p>
        </w:tc>
        <w:tc>
          <w:tcPr>
            <w:tcW w:w="6372" w:type="dxa"/>
          </w:tcPr>
          <w:p w14:paraId="76118B77" w14:textId="11257FEB" w:rsidR="007E4681" w:rsidRDefault="0013449E">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However, despite these differences, both Blake and Tempest’s poems capture a sense of transition and the passage of time. </w:t>
            </w:r>
            <w:r w:rsidR="00B30D40">
              <w:rPr>
                <w:rFonts w:eastAsia="Arial"/>
              </w:rPr>
              <w:t xml:space="preserve">In ‘The </w:t>
            </w:r>
            <w:r w:rsidR="004C19E7">
              <w:rPr>
                <w:rFonts w:eastAsia="Arial"/>
              </w:rPr>
              <w:t>Echoing</w:t>
            </w:r>
            <w:r w:rsidR="00B30D40">
              <w:rPr>
                <w:rFonts w:eastAsia="Arial"/>
              </w:rPr>
              <w:t xml:space="preserve"> Green’, the cyclical nature of day and night potentially symbolises the fleeting nature of </w:t>
            </w:r>
            <w:r w:rsidR="00812011">
              <w:rPr>
                <w:rFonts w:eastAsia="Arial"/>
              </w:rPr>
              <w:t xml:space="preserve">childhood, with this same idea of transition and passage of </w:t>
            </w:r>
            <w:r w:rsidR="008242D5">
              <w:rPr>
                <w:rFonts w:eastAsia="Arial"/>
              </w:rPr>
              <w:t xml:space="preserve">time </w:t>
            </w:r>
            <w:r w:rsidR="00E824FF">
              <w:rPr>
                <w:rFonts w:eastAsia="Arial"/>
              </w:rPr>
              <w:t xml:space="preserve">symbolised </w:t>
            </w:r>
            <w:r w:rsidR="002379D9">
              <w:rPr>
                <w:rFonts w:eastAsia="Arial"/>
              </w:rPr>
              <w:t>through the bus ride in Tempest’s ‘Thirteen’.</w:t>
            </w:r>
          </w:p>
        </w:tc>
      </w:tr>
      <w:tr w:rsidR="007E4681" w14:paraId="2409AF6F" w14:textId="77777777">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65511846" w14:textId="42BF0438" w:rsidR="007E4681" w:rsidRDefault="007E4681">
            <w:pPr>
              <w:rPr>
                <w:rFonts w:eastAsia="Arial"/>
                <w:b w:val="0"/>
              </w:rPr>
            </w:pPr>
            <w:r>
              <w:rPr>
                <w:rFonts w:eastAsia="Arial"/>
              </w:rPr>
              <w:t>Link</w:t>
            </w:r>
          </w:p>
          <w:p w14:paraId="731D20E0" w14:textId="77777777" w:rsidR="007E4681" w:rsidRPr="00646EDE" w:rsidRDefault="007E4681">
            <w:pPr>
              <w:rPr>
                <w:rFonts w:eastAsia="Arial"/>
                <w:b w:val="0"/>
              </w:rPr>
            </w:pPr>
            <w:r>
              <w:rPr>
                <w:rFonts w:eastAsia="Arial"/>
                <w:b w:val="0"/>
              </w:rPr>
              <w:t>Tempest’s modern take on the traditional view of childhood expressed by Blake?</w:t>
            </w:r>
          </w:p>
        </w:tc>
        <w:tc>
          <w:tcPr>
            <w:tcW w:w="6372" w:type="dxa"/>
          </w:tcPr>
          <w:p w14:paraId="3F831D59" w14:textId="2D5AB6C8" w:rsidR="007E4681" w:rsidRDefault="00246F71">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t xml:space="preserve">Thus, Tempest builds upon Blake’s traditional view of childhood </w:t>
            </w:r>
            <w:r w:rsidR="00CC40C0">
              <w:rPr>
                <w:rFonts w:eastAsia="Arial"/>
              </w:rPr>
              <w:t xml:space="preserve">that he explores in ‘The </w:t>
            </w:r>
            <w:r w:rsidR="004C19E7">
              <w:rPr>
                <w:rFonts w:eastAsia="Arial"/>
              </w:rPr>
              <w:t>Echoing</w:t>
            </w:r>
            <w:r w:rsidR="00CC40C0">
              <w:rPr>
                <w:rFonts w:eastAsia="Arial"/>
              </w:rPr>
              <w:t xml:space="preserve"> Green’ by </w:t>
            </w:r>
            <w:r w:rsidR="007B16DD">
              <w:rPr>
                <w:rFonts w:eastAsia="Arial"/>
              </w:rPr>
              <w:t>providing a modern take that reflects the societal norms of our contemporary world, particularly</w:t>
            </w:r>
            <w:r w:rsidR="0025659C">
              <w:rPr>
                <w:rFonts w:eastAsia="Arial"/>
              </w:rPr>
              <w:t xml:space="preserve"> regarding gender expectations.</w:t>
            </w:r>
          </w:p>
        </w:tc>
      </w:tr>
    </w:tbl>
    <w:p w14:paraId="6955DBD4" w14:textId="77777777" w:rsidR="00D423CF" w:rsidRDefault="00D423CF">
      <w:pPr>
        <w:suppressAutoHyphens w:val="0"/>
        <w:spacing w:before="0" w:after="160" w:line="259" w:lineRule="auto"/>
      </w:pPr>
      <w:r>
        <w:br w:type="page"/>
      </w:r>
    </w:p>
    <w:p w14:paraId="4F4AC6BA" w14:textId="1EBD025A" w:rsidR="001740EA" w:rsidRDefault="001740EA" w:rsidP="00EA76CE">
      <w:pPr>
        <w:pStyle w:val="Heading2"/>
      </w:pPr>
      <w:bookmarkStart w:id="101" w:name="_Toc164776157"/>
      <w:r>
        <w:t>Phase 4, resource 7b – modelled paragraph response comparing the poems</w:t>
      </w:r>
      <w:bookmarkEnd w:id="101"/>
    </w:p>
    <w:p w14:paraId="5FD751B8" w14:textId="7C5CCF2D" w:rsidR="00DF4340" w:rsidRPr="00DF4340" w:rsidRDefault="00487724" w:rsidP="00487724">
      <w:pPr>
        <w:pStyle w:val="FeatureBox2"/>
      </w:pPr>
      <w:r w:rsidRPr="00487724">
        <w:rPr>
          <w:b/>
          <w:bCs/>
        </w:rPr>
        <w:t>Teacher note:</w:t>
      </w:r>
      <w:r>
        <w:t xml:space="preserve"> </w:t>
      </w:r>
      <w:r w:rsidR="00437A66">
        <w:t xml:space="preserve">this </w:t>
      </w:r>
      <w:r>
        <w:t>is a</w:t>
      </w:r>
      <w:r w:rsidR="004B5562">
        <w:t xml:space="preserve">n exemplar modelled paragraph response for ‘The </w:t>
      </w:r>
      <w:r w:rsidR="004C19E7">
        <w:t>Echoing</w:t>
      </w:r>
      <w:r w:rsidR="004B5562">
        <w:t xml:space="preserve"> Green’ and ‘The boy Tiresias’.</w:t>
      </w:r>
    </w:p>
    <w:p w14:paraId="76CEF9F2" w14:textId="5A9AD14B" w:rsidR="00CA0944" w:rsidRDefault="00CA0944" w:rsidP="00AC5147">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55</w:t>
      </w:r>
      <w:r w:rsidR="005028EC">
        <w:rPr>
          <w:noProof/>
        </w:rPr>
        <w:fldChar w:fldCharType="end"/>
      </w:r>
      <w:r>
        <w:t xml:space="preserve"> – modelled paragraph response comparing William Blake’s ‘The </w:t>
      </w:r>
      <w:r w:rsidR="004C19E7">
        <w:t>Echoing</w:t>
      </w:r>
      <w:r>
        <w:t xml:space="preserve"> Green’ and Kae Tempest’s ‘</w:t>
      </w:r>
      <w:r w:rsidR="005A2774">
        <w:t xml:space="preserve">The boy </w:t>
      </w:r>
      <w:r w:rsidR="005A2774" w:rsidRPr="00AC5147">
        <w:t>Tiresias’</w:t>
      </w:r>
    </w:p>
    <w:tbl>
      <w:tblPr>
        <w:tblStyle w:val="Tableheader"/>
        <w:tblW w:w="0" w:type="auto"/>
        <w:tblLook w:val="04A0" w:firstRow="1" w:lastRow="0" w:firstColumn="1" w:lastColumn="0" w:noHBand="0" w:noVBand="1"/>
        <w:tblDescription w:val="Exemplar TEEL paragraph scaffold comparing the poems 'The Ecchoing Green' and 'The boy Tiresias'."/>
      </w:tblPr>
      <w:tblGrid>
        <w:gridCol w:w="3256"/>
        <w:gridCol w:w="6372"/>
      </w:tblGrid>
      <w:tr w:rsidR="0087722F" w14:paraId="5B22D0F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7756689" w14:textId="4ECE0C0C" w:rsidR="0087722F" w:rsidRDefault="0087722F">
            <w:pPr>
              <w:rPr>
                <w:rFonts w:eastAsia="Arial"/>
              </w:rPr>
            </w:pPr>
            <w:r>
              <w:rPr>
                <w:rFonts w:eastAsia="Arial"/>
              </w:rPr>
              <w:t>Structure and detail</w:t>
            </w:r>
          </w:p>
        </w:tc>
        <w:tc>
          <w:tcPr>
            <w:tcW w:w="6372" w:type="dxa"/>
          </w:tcPr>
          <w:p w14:paraId="4DEB68DD" w14:textId="77777777" w:rsidR="0087722F" w:rsidRDefault="0087722F">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writing</w:t>
            </w:r>
          </w:p>
        </w:tc>
      </w:tr>
      <w:tr w:rsidR="0087722F" w14:paraId="6A5D52EB" w14:textId="77777777" w:rsidTr="00C2576F">
        <w:trPr>
          <w:cnfStyle w:val="000000100000" w:firstRow="0" w:lastRow="0" w:firstColumn="0" w:lastColumn="0" w:oddVBand="0" w:evenVBand="0" w:oddHBand="1" w:evenHBand="0" w:firstRowFirstColumn="0" w:firstRowLastColumn="0" w:lastRowFirstColumn="0" w:lastRowLastColumn="0"/>
          <w:trHeight w:val="2277"/>
        </w:trPr>
        <w:tc>
          <w:tcPr>
            <w:cnfStyle w:val="001000000000" w:firstRow="0" w:lastRow="0" w:firstColumn="1" w:lastColumn="0" w:oddVBand="0" w:evenVBand="0" w:oddHBand="0" w:evenHBand="0" w:firstRowFirstColumn="0" w:firstRowLastColumn="0" w:lastRowFirstColumn="0" w:lastRowLastColumn="0"/>
            <w:tcW w:w="3256" w:type="dxa"/>
          </w:tcPr>
          <w:p w14:paraId="61B82032" w14:textId="4E1F6F0E" w:rsidR="0087722F" w:rsidRDefault="0087722F">
            <w:pPr>
              <w:rPr>
                <w:rFonts w:eastAsia="Arial"/>
              </w:rPr>
            </w:pPr>
            <w:r>
              <w:rPr>
                <w:rFonts w:eastAsia="Arial"/>
              </w:rPr>
              <w:t>Topic</w:t>
            </w:r>
          </w:p>
          <w:p w14:paraId="6FB81765" w14:textId="77777777" w:rsidR="0087722F" w:rsidRDefault="0087722F">
            <w:pPr>
              <w:rPr>
                <w:rFonts w:eastAsia="Arial"/>
              </w:rPr>
            </w:pPr>
            <w:r>
              <w:rPr>
                <w:rFonts w:eastAsia="Arial"/>
                <w:b w:val="0"/>
              </w:rPr>
              <w:t>What has Tempest changed in Blakes’s representation of childhood?</w:t>
            </w:r>
          </w:p>
        </w:tc>
        <w:tc>
          <w:tcPr>
            <w:tcW w:w="6372" w:type="dxa"/>
          </w:tcPr>
          <w:p w14:paraId="046679DA" w14:textId="22BBEF51" w:rsidR="0087722F" w:rsidRDefault="005148F8" w:rsidP="00A61B3D">
            <w:pPr>
              <w:cnfStyle w:val="000000100000" w:firstRow="0" w:lastRow="0" w:firstColumn="0" w:lastColumn="0" w:oddVBand="0" w:evenVBand="0" w:oddHBand="1" w:evenHBand="0" w:firstRowFirstColumn="0" w:firstRowLastColumn="0" w:lastRowFirstColumn="0" w:lastRowLastColumn="0"/>
            </w:pPr>
            <w:r>
              <w:t xml:space="preserve">William Blake’s </w:t>
            </w:r>
            <w:r w:rsidR="00EF05EE">
              <w:t>R</w:t>
            </w:r>
            <w:r w:rsidR="00513E3A">
              <w:t xml:space="preserve">omantic-era poem ‘The </w:t>
            </w:r>
            <w:r w:rsidR="004C19E7">
              <w:t>Echoing</w:t>
            </w:r>
            <w:r w:rsidR="00513E3A">
              <w:t xml:space="preserve"> Green’ and Kae Tempest</w:t>
            </w:r>
            <w:r w:rsidR="00B02B44">
              <w:t>'</w:t>
            </w:r>
            <w:r w:rsidR="00513E3A">
              <w:t>s 21</w:t>
            </w:r>
            <w:r w:rsidR="00513E3A" w:rsidRPr="00676D09">
              <w:t>st</w:t>
            </w:r>
            <w:r w:rsidR="00513E3A">
              <w:t xml:space="preserve"> century poem, ‘The boy Tiresias’, both ex</w:t>
            </w:r>
            <w:r w:rsidR="005F41F7">
              <w:t xml:space="preserve">plore </w:t>
            </w:r>
            <w:r w:rsidR="00592518">
              <w:t>the t</w:t>
            </w:r>
            <w:r w:rsidR="008C11AD">
              <w:t>opic</w:t>
            </w:r>
            <w:r w:rsidR="005F41F7">
              <w:t xml:space="preserve"> of childhood, with Tempest </w:t>
            </w:r>
            <w:r w:rsidR="00806248">
              <w:t>adding a</w:t>
            </w:r>
            <w:r w:rsidR="00DB4871">
              <w:t xml:space="preserve"> modern </w:t>
            </w:r>
            <w:r w:rsidR="00806248">
              <w:t>perspective</w:t>
            </w:r>
            <w:r w:rsidR="00DB4871">
              <w:t>.</w:t>
            </w:r>
          </w:p>
        </w:tc>
      </w:tr>
      <w:tr w:rsidR="0087722F" w14:paraId="2C67686E" w14:textId="77777777" w:rsidTr="00C2576F">
        <w:trPr>
          <w:cnfStyle w:val="000000010000" w:firstRow="0" w:lastRow="0" w:firstColumn="0" w:lastColumn="0" w:oddVBand="0" w:evenVBand="0" w:oddHBand="0" w:evenHBand="1" w:firstRowFirstColumn="0" w:firstRowLastColumn="0" w:lastRowFirstColumn="0" w:lastRowLastColumn="0"/>
          <w:trHeight w:val="2055"/>
        </w:trPr>
        <w:tc>
          <w:tcPr>
            <w:cnfStyle w:val="001000000000" w:firstRow="0" w:lastRow="0" w:firstColumn="1" w:lastColumn="0" w:oddVBand="0" w:evenVBand="0" w:oddHBand="0" w:evenHBand="0" w:firstRowFirstColumn="0" w:firstRowLastColumn="0" w:lastRowFirstColumn="0" w:lastRowLastColumn="0"/>
            <w:tcW w:w="3256" w:type="dxa"/>
          </w:tcPr>
          <w:p w14:paraId="19430074" w14:textId="77777777" w:rsidR="0087722F" w:rsidRDefault="0087722F">
            <w:pPr>
              <w:rPr>
                <w:rFonts w:eastAsia="Arial"/>
              </w:rPr>
            </w:pPr>
            <w:r>
              <w:rPr>
                <w:rFonts w:eastAsia="Arial"/>
              </w:rPr>
              <w:t>Explanation</w:t>
            </w:r>
          </w:p>
          <w:p w14:paraId="3A751804" w14:textId="77777777" w:rsidR="0087722F" w:rsidRDefault="0087722F">
            <w:pPr>
              <w:rPr>
                <w:rFonts w:eastAsia="Arial"/>
              </w:rPr>
            </w:pPr>
            <w:r>
              <w:rPr>
                <w:rFonts w:eastAsia="Arial"/>
                <w:b w:val="0"/>
              </w:rPr>
              <w:t>Are there similarities, differences or both? Broadly, what are they?</w:t>
            </w:r>
          </w:p>
        </w:tc>
        <w:tc>
          <w:tcPr>
            <w:tcW w:w="6372" w:type="dxa"/>
          </w:tcPr>
          <w:p w14:paraId="39271BEF" w14:textId="7FC385AC" w:rsidR="000A54E6" w:rsidRDefault="00EA7732" w:rsidP="00A61B3D">
            <w:pPr>
              <w:cnfStyle w:val="000000010000" w:firstRow="0" w:lastRow="0" w:firstColumn="0" w:lastColumn="0" w:oddVBand="0" w:evenVBand="0" w:oddHBand="0" w:evenHBand="1" w:firstRowFirstColumn="0" w:firstRowLastColumn="0" w:lastRowFirstColumn="0" w:lastRowLastColumn="0"/>
            </w:pPr>
            <w:r>
              <w:t xml:space="preserve">While both poems </w:t>
            </w:r>
            <w:r w:rsidR="003719DE">
              <w:t>have similaritie</w:t>
            </w:r>
            <w:r w:rsidR="000A54E6">
              <w:t>s in their exploration of childhood, in that they both incorporate a v</w:t>
            </w:r>
            <w:r w:rsidR="005F2CFB">
              <w:t>ivid imager</w:t>
            </w:r>
            <w:r w:rsidR="00B02B44">
              <w:t>y</w:t>
            </w:r>
            <w:r w:rsidR="005F2CFB">
              <w:t xml:space="preserve"> from the natural world </w:t>
            </w:r>
            <w:r w:rsidR="005F18F8">
              <w:t>and reflect on the pa</w:t>
            </w:r>
            <w:r w:rsidR="00575D99">
              <w:t>ssage of time</w:t>
            </w:r>
            <w:r w:rsidR="00C2576F">
              <w:t xml:space="preserve"> and the inevitability of change, t</w:t>
            </w:r>
            <w:r w:rsidR="000A54E6">
              <w:t>here are also striking differences.</w:t>
            </w:r>
          </w:p>
        </w:tc>
      </w:tr>
      <w:tr w:rsidR="0087722F" w14:paraId="0880899F" w14:textId="77777777">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161E1E2D" w14:textId="77777777" w:rsidR="0087722F" w:rsidRDefault="0087722F">
            <w:pPr>
              <w:rPr>
                <w:rFonts w:eastAsia="Arial"/>
              </w:rPr>
            </w:pPr>
            <w:r>
              <w:rPr>
                <w:rFonts w:eastAsia="Arial"/>
              </w:rPr>
              <w:t>Evidence 1</w:t>
            </w:r>
          </w:p>
          <w:p w14:paraId="1C787280" w14:textId="77777777" w:rsidR="0087722F" w:rsidRPr="00F5287C" w:rsidRDefault="0087722F">
            <w:pPr>
              <w:rPr>
                <w:rFonts w:eastAsia="Arial"/>
                <w:b w:val="0"/>
              </w:rPr>
            </w:pPr>
            <w:r>
              <w:rPr>
                <w:rFonts w:eastAsia="Arial"/>
                <w:b w:val="0"/>
              </w:rPr>
              <w:t>Evidence from Blake and evidence from Tempest (similar or different?)</w:t>
            </w:r>
          </w:p>
        </w:tc>
        <w:tc>
          <w:tcPr>
            <w:tcW w:w="6372" w:type="dxa"/>
          </w:tcPr>
          <w:p w14:paraId="53CD5D49" w14:textId="3A699D2D" w:rsidR="0087722F" w:rsidRDefault="00376726">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Blak</w:t>
            </w:r>
            <w:r w:rsidR="003570E0">
              <w:rPr>
                <w:rFonts w:eastAsia="Arial"/>
              </w:rPr>
              <w:t xml:space="preserve">e’s </w:t>
            </w:r>
            <w:r>
              <w:rPr>
                <w:rFonts w:eastAsia="Arial"/>
              </w:rPr>
              <w:t xml:space="preserve">portrayal of childhood as a time for joy and play in ‘The </w:t>
            </w:r>
            <w:r w:rsidR="004C19E7">
              <w:rPr>
                <w:rFonts w:eastAsia="Arial"/>
              </w:rPr>
              <w:t>Echoing</w:t>
            </w:r>
            <w:r>
              <w:rPr>
                <w:rFonts w:eastAsia="Arial"/>
              </w:rPr>
              <w:t xml:space="preserve"> Green’ is reflective of </w:t>
            </w:r>
            <w:r w:rsidR="00D84265">
              <w:rPr>
                <w:rFonts w:eastAsia="Arial"/>
              </w:rPr>
              <w:t xml:space="preserve">the </w:t>
            </w:r>
            <w:r w:rsidR="00B02B44">
              <w:rPr>
                <w:rFonts w:eastAsia="Arial"/>
              </w:rPr>
              <w:t>poem’s</w:t>
            </w:r>
            <w:r>
              <w:rPr>
                <w:rFonts w:eastAsia="Arial"/>
              </w:rPr>
              <w:t xml:space="preserve"> inclusion </w:t>
            </w:r>
            <w:r w:rsidR="00D84265">
              <w:rPr>
                <w:rFonts w:eastAsia="Arial"/>
              </w:rPr>
              <w:t>in the</w:t>
            </w:r>
            <w:r>
              <w:rPr>
                <w:rFonts w:eastAsia="Arial"/>
              </w:rPr>
              <w:t xml:space="preserve"> suite of poetry, ‘Songs of Innocence</w:t>
            </w:r>
            <w:r w:rsidR="009D04DD">
              <w:rPr>
                <w:rFonts w:eastAsia="Arial"/>
              </w:rPr>
              <w:t xml:space="preserve"> and Experience</w:t>
            </w:r>
            <w:r w:rsidR="003570E0">
              <w:rPr>
                <w:rFonts w:eastAsia="Arial"/>
              </w:rPr>
              <w:t xml:space="preserve">’. </w:t>
            </w:r>
            <w:r w:rsidR="00F21EE5">
              <w:rPr>
                <w:rFonts w:eastAsia="Arial"/>
              </w:rPr>
              <w:t xml:space="preserve">Blake creates a </w:t>
            </w:r>
            <w:r w:rsidR="00AB737D">
              <w:rPr>
                <w:rFonts w:eastAsia="Arial"/>
              </w:rPr>
              <w:t>pastoral</w:t>
            </w:r>
            <w:r w:rsidR="00F21EE5">
              <w:rPr>
                <w:rFonts w:eastAsia="Arial"/>
              </w:rPr>
              <w:t xml:space="preserve"> atmosphere, in which the children experience the carefree nature of childhood</w:t>
            </w:r>
            <w:r w:rsidR="000E3C51">
              <w:rPr>
                <w:rFonts w:eastAsia="Arial"/>
              </w:rPr>
              <w:t xml:space="preserve">, through his </w:t>
            </w:r>
            <w:r w:rsidR="00721C53">
              <w:rPr>
                <w:rFonts w:eastAsia="Arial"/>
              </w:rPr>
              <w:t xml:space="preserve">use of vivid imagery. </w:t>
            </w:r>
            <w:r w:rsidR="00037AA5">
              <w:rPr>
                <w:rFonts w:eastAsia="Arial"/>
              </w:rPr>
              <w:t>He paints a picturesque</w:t>
            </w:r>
            <w:r w:rsidR="00E23398">
              <w:rPr>
                <w:rFonts w:eastAsia="Arial"/>
              </w:rPr>
              <w:t>, pastoral</w:t>
            </w:r>
            <w:r w:rsidR="00037AA5">
              <w:rPr>
                <w:rFonts w:eastAsia="Arial"/>
              </w:rPr>
              <w:t xml:space="preserve"> scene of the green, </w:t>
            </w:r>
            <w:r w:rsidR="00834291">
              <w:rPr>
                <w:rFonts w:eastAsia="Arial"/>
              </w:rPr>
              <w:t>with the colour symbolises youth and vitality</w:t>
            </w:r>
            <w:r w:rsidR="00CC045E">
              <w:rPr>
                <w:rFonts w:eastAsia="Arial"/>
              </w:rPr>
              <w:t>.</w:t>
            </w:r>
            <w:r w:rsidR="00446712">
              <w:rPr>
                <w:rFonts w:eastAsia="Arial"/>
              </w:rPr>
              <w:t xml:space="preserve"> He uses words with positive connotations, such as </w:t>
            </w:r>
            <w:r w:rsidR="005C3E28">
              <w:rPr>
                <w:rFonts w:eastAsia="Arial"/>
              </w:rPr>
              <w:t>‘</w:t>
            </w:r>
            <w:r w:rsidR="00446712">
              <w:rPr>
                <w:rFonts w:eastAsia="Arial"/>
              </w:rPr>
              <w:t>happy</w:t>
            </w:r>
            <w:r w:rsidR="00970672">
              <w:rPr>
                <w:rFonts w:eastAsia="Arial"/>
              </w:rPr>
              <w:t>’</w:t>
            </w:r>
            <w:r w:rsidR="00446712">
              <w:rPr>
                <w:rFonts w:eastAsia="Arial"/>
              </w:rPr>
              <w:t xml:space="preserve"> and </w:t>
            </w:r>
            <w:r w:rsidR="005C3E28">
              <w:rPr>
                <w:rFonts w:eastAsia="Arial"/>
              </w:rPr>
              <w:t>‘</w:t>
            </w:r>
            <w:r w:rsidR="00446712">
              <w:rPr>
                <w:rFonts w:eastAsia="Arial"/>
              </w:rPr>
              <w:t>merry</w:t>
            </w:r>
            <w:r w:rsidR="00970672">
              <w:rPr>
                <w:rFonts w:eastAsia="Arial"/>
              </w:rPr>
              <w:t>’</w:t>
            </w:r>
            <w:r w:rsidR="00446712">
              <w:rPr>
                <w:rFonts w:eastAsia="Arial"/>
              </w:rPr>
              <w:t xml:space="preserve">, to reinforce the </w:t>
            </w:r>
            <w:r w:rsidR="00CC41BA">
              <w:rPr>
                <w:rFonts w:eastAsia="Arial"/>
              </w:rPr>
              <w:t xml:space="preserve">charming nature of the place in which the children laugh and play. </w:t>
            </w:r>
            <w:r w:rsidR="00E23398">
              <w:rPr>
                <w:rFonts w:eastAsia="Arial"/>
              </w:rPr>
              <w:t xml:space="preserve">Comparingly, </w:t>
            </w:r>
            <w:r w:rsidR="008E79C2">
              <w:rPr>
                <w:rFonts w:eastAsia="Arial"/>
              </w:rPr>
              <w:t xml:space="preserve">Tempest </w:t>
            </w:r>
            <w:r w:rsidR="00E23398">
              <w:rPr>
                <w:rFonts w:eastAsia="Arial"/>
              </w:rPr>
              <w:t xml:space="preserve">also presents </w:t>
            </w:r>
            <w:r w:rsidR="00752C9F">
              <w:rPr>
                <w:rFonts w:eastAsia="Arial"/>
              </w:rPr>
              <w:t>to the audience</w:t>
            </w:r>
            <w:r w:rsidR="00E13ED5">
              <w:rPr>
                <w:rFonts w:eastAsia="Arial"/>
              </w:rPr>
              <w:t xml:space="preserve"> the </w:t>
            </w:r>
            <w:r w:rsidR="003F44BF">
              <w:rPr>
                <w:rFonts w:eastAsia="Arial"/>
              </w:rPr>
              <w:t xml:space="preserve">impact of the natural environment on the innocence of childhood. </w:t>
            </w:r>
            <w:r w:rsidR="002258D8">
              <w:rPr>
                <w:rFonts w:eastAsia="Arial"/>
              </w:rPr>
              <w:t xml:space="preserve">This is highlighted in the lines </w:t>
            </w:r>
            <w:r w:rsidR="00970672">
              <w:rPr>
                <w:rFonts w:eastAsia="Arial"/>
              </w:rPr>
              <w:t>’</w:t>
            </w:r>
            <w:r w:rsidR="002258D8">
              <w:rPr>
                <w:rFonts w:eastAsia="Arial"/>
              </w:rPr>
              <w:t xml:space="preserve">Crouched down, / Observing the worms and the slugs. / He’s shaping their journeys / placing </w:t>
            </w:r>
            <w:r w:rsidR="00B930C8">
              <w:rPr>
                <w:rFonts w:eastAsia="Arial"/>
              </w:rPr>
              <w:t>his leaves in their paths</w:t>
            </w:r>
            <w:r w:rsidR="00970672">
              <w:rPr>
                <w:rFonts w:eastAsia="Arial"/>
              </w:rPr>
              <w:t>’</w:t>
            </w:r>
            <w:r w:rsidR="008D6365">
              <w:rPr>
                <w:rFonts w:eastAsia="Arial"/>
              </w:rPr>
              <w:t xml:space="preserve">, in which </w:t>
            </w:r>
            <w:r w:rsidR="00465BB6">
              <w:rPr>
                <w:rFonts w:eastAsia="Arial"/>
              </w:rPr>
              <w:t xml:space="preserve">Tempest utilises </w:t>
            </w:r>
            <w:r w:rsidR="00D677B8">
              <w:rPr>
                <w:rFonts w:eastAsia="Arial"/>
              </w:rPr>
              <w:t xml:space="preserve">the verb </w:t>
            </w:r>
            <w:r w:rsidR="00970672">
              <w:rPr>
                <w:rFonts w:eastAsia="Arial"/>
              </w:rPr>
              <w:t>’</w:t>
            </w:r>
            <w:r w:rsidR="00D677B8">
              <w:rPr>
                <w:rFonts w:eastAsia="Arial"/>
              </w:rPr>
              <w:t>crouched</w:t>
            </w:r>
            <w:r w:rsidR="00970672">
              <w:rPr>
                <w:rFonts w:eastAsia="Arial"/>
              </w:rPr>
              <w:t>’</w:t>
            </w:r>
            <w:r w:rsidR="00D677B8">
              <w:rPr>
                <w:rFonts w:eastAsia="Arial"/>
              </w:rPr>
              <w:t xml:space="preserve"> to depict a young boy, close to the ground, </w:t>
            </w:r>
            <w:r w:rsidR="00274080">
              <w:rPr>
                <w:rFonts w:eastAsia="Arial"/>
              </w:rPr>
              <w:t>intimately interacting with nature.</w:t>
            </w:r>
          </w:p>
        </w:tc>
      </w:tr>
      <w:tr w:rsidR="0087722F" w14:paraId="286942D7" w14:textId="77777777">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462C52E8" w14:textId="77777777" w:rsidR="0087722F" w:rsidRDefault="0087722F">
            <w:pPr>
              <w:rPr>
                <w:rFonts w:eastAsia="Arial"/>
                <w:b w:val="0"/>
              </w:rPr>
            </w:pPr>
            <w:r>
              <w:rPr>
                <w:rFonts w:eastAsia="Arial"/>
              </w:rPr>
              <w:t>Evidence 2</w:t>
            </w:r>
          </w:p>
          <w:p w14:paraId="2D756653" w14:textId="77777777" w:rsidR="0087722F" w:rsidRDefault="0087722F">
            <w:pPr>
              <w:rPr>
                <w:rFonts w:eastAsia="Arial"/>
              </w:rPr>
            </w:pPr>
            <w:r>
              <w:rPr>
                <w:rFonts w:eastAsia="Arial"/>
                <w:b w:val="0"/>
              </w:rPr>
              <w:t>Evidence from Blake and evidence from Tempest (similar or different?)</w:t>
            </w:r>
          </w:p>
        </w:tc>
        <w:tc>
          <w:tcPr>
            <w:tcW w:w="6372" w:type="dxa"/>
          </w:tcPr>
          <w:p w14:paraId="0BE3420A" w14:textId="2A172317" w:rsidR="0087722F" w:rsidRDefault="00446AA9">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t xml:space="preserve">Despite these similarities, </w:t>
            </w:r>
            <w:r w:rsidR="00DC6CE4">
              <w:rPr>
                <w:rFonts w:eastAsia="Arial"/>
              </w:rPr>
              <w:t xml:space="preserve">the overall tone of the </w:t>
            </w:r>
            <w:r w:rsidR="006E3CB2">
              <w:rPr>
                <w:rFonts w:eastAsia="Arial"/>
              </w:rPr>
              <w:t xml:space="preserve">2 </w:t>
            </w:r>
            <w:r w:rsidR="00DC6CE4">
              <w:rPr>
                <w:rFonts w:eastAsia="Arial"/>
              </w:rPr>
              <w:t xml:space="preserve">poems </w:t>
            </w:r>
            <w:r w:rsidR="006A7D09">
              <w:rPr>
                <w:rFonts w:eastAsia="Arial"/>
              </w:rPr>
              <w:t>differs</w:t>
            </w:r>
            <w:r w:rsidR="00DC6CE4">
              <w:rPr>
                <w:rFonts w:eastAsia="Arial"/>
              </w:rPr>
              <w:t xml:space="preserve"> significantly. </w:t>
            </w:r>
            <w:r w:rsidR="00372334">
              <w:rPr>
                <w:rFonts w:eastAsia="Arial"/>
              </w:rPr>
              <w:t xml:space="preserve">Blake’s ‘The </w:t>
            </w:r>
            <w:r w:rsidR="004C19E7">
              <w:rPr>
                <w:rFonts w:eastAsia="Arial"/>
              </w:rPr>
              <w:t>Echoing</w:t>
            </w:r>
            <w:r w:rsidR="00372334">
              <w:rPr>
                <w:rFonts w:eastAsia="Arial"/>
              </w:rPr>
              <w:t xml:space="preserve"> Green’</w:t>
            </w:r>
            <w:r w:rsidR="00B4100D">
              <w:rPr>
                <w:rFonts w:eastAsia="Arial"/>
              </w:rPr>
              <w:t xml:space="preserve"> </w:t>
            </w:r>
            <w:r w:rsidR="0085153F">
              <w:rPr>
                <w:rFonts w:eastAsia="Arial"/>
              </w:rPr>
              <w:t xml:space="preserve">employs a nostalgic and celebratory tone. </w:t>
            </w:r>
            <w:r w:rsidR="00DB35C5">
              <w:rPr>
                <w:rFonts w:eastAsia="Arial"/>
              </w:rPr>
              <w:t xml:space="preserve">A sense of joy and celebration are depicted </w:t>
            </w:r>
            <w:r w:rsidR="00D3425C">
              <w:rPr>
                <w:rFonts w:eastAsia="Arial"/>
              </w:rPr>
              <w:t xml:space="preserve">as the sun rises and bells ring to welcome the </w:t>
            </w:r>
            <w:r w:rsidR="00321643">
              <w:rPr>
                <w:rFonts w:eastAsia="Arial"/>
              </w:rPr>
              <w:t xml:space="preserve">arrival of </w:t>
            </w:r>
            <w:r w:rsidR="00BF4E27">
              <w:rPr>
                <w:rFonts w:eastAsia="Arial"/>
              </w:rPr>
              <w:t xml:space="preserve">spring. The poet </w:t>
            </w:r>
            <w:r w:rsidR="00F50BD8">
              <w:rPr>
                <w:rFonts w:eastAsia="Arial"/>
              </w:rPr>
              <w:t xml:space="preserve">uses positive connotations, with words such as </w:t>
            </w:r>
            <w:r w:rsidR="005C3E28">
              <w:rPr>
                <w:rFonts w:eastAsia="Arial"/>
              </w:rPr>
              <w:t>‘</w:t>
            </w:r>
            <w:r w:rsidR="00F50BD8">
              <w:rPr>
                <w:rFonts w:eastAsia="Arial"/>
              </w:rPr>
              <w:t>arise</w:t>
            </w:r>
            <w:r w:rsidR="006E3CB2">
              <w:rPr>
                <w:rFonts w:eastAsia="Arial"/>
              </w:rPr>
              <w:t>’</w:t>
            </w:r>
            <w:r w:rsidR="00F50BD8">
              <w:rPr>
                <w:rFonts w:eastAsia="Arial"/>
              </w:rPr>
              <w:t xml:space="preserve">, </w:t>
            </w:r>
            <w:r w:rsidR="005C3E28">
              <w:rPr>
                <w:rFonts w:eastAsia="Arial"/>
              </w:rPr>
              <w:t>‘</w:t>
            </w:r>
            <w:r w:rsidR="00F50BD8">
              <w:rPr>
                <w:rFonts w:eastAsia="Arial"/>
              </w:rPr>
              <w:t>happy</w:t>
            </w:r>
            <w:r w:rsidR="006E3CB2">
              <w:rPr>
                <w:rFonts w:eastAsia="Arial"/>
              </w:rPr>
              <w:t>’</w:t>
            </w:r>
            <w:r w:rsidR="00F50BD8">
              <w:rPr>
                <w:rFonts w:eastAsia="Arial"/>
              </w:rPr>
              <w:t xml:space="preserve">, </w:t>
            </w:r>
            <w:r w:rsidR="005C3E28">
              <w:rPr>
                <w:rFonts w:eastAsia="Arial"/>
              </w:rPr>
              <w:t>‘</w:t>
            </w:r>
            <w:r w:rsidR="00F50BD8">
              <w:rPr>
                <w:rFonts w:eastAsia="Arial"/>
              </w:rPr>
              <w:t>merry</w:t>
            </w:r>
            <w:r w:rsidR="006E3CB2">
              <w:rPr>
                <w:rFonts w:eastAsia="Arial"/>
              </w:rPr>
              <w:t>’</w:t>
            </w:r>
            <w:r w:rsidR="00F50BD8">
              <w:rPr>
                <w:rFonts w:eastAsia="Arial"/>
              </w:rPr>
              <w:t xml:space="preserve"> and </w:t>
            </w:r>
            <w:r w:rsidR="005C3E28">
              <w:rPr>
                <w:rFonts w:eastAsia="Arial"/>
              </w:rPr>
              <w:t>‘</w:t>
            </w:r>
            <w:r w:rsidR="00F50BD8">
              <w:rPr>
                <w:rFonts w:eastAsia="Arial"/>
              </w:rPr>
              <w:t>welcome</w:t>
            </w:r>
            <w:r w:rsidR="006E3CB2">
              <w:rPr>
                <w:rFonts w:eastAsia="Arial"/>
              </w:rPr>
              <w:t>’</w:t>
            </w:r>
            <w:r w:rsidR="00213E25">
              <w:rPr>
                <w:rFonts w:eastAsia="Arial"/>
              </w:rPr>
              <w:t xml:space="preserve"> </w:t>
            </w:r>
            <w:r w:rsidR="00F50BD8">
              <w:rPr>
                <w:rFonts w:eastAsia="Arial"/>
              </w:rPr>
              <w:t xml:space="preserve">to </w:t>
            </w:r>
            <w:r w:rsidR="00213E25">
              <w:rPr>
                <w:rFonts w:eastAsia="Arial"/>
              </w:rPr>
              <w:t xml:space="preserve">set a cheerful and uplifting tone. </w:t>
            </w:r>
            <w:r w:rsidR="006A7D09">
              <w:rPr>
                <w:rFonts w:eastAsia="Arial"/>
              </w:rPr>
              <w:t>However, in contrast,</w:t>
            </w:r>
            <w:r w:rsidR="00EC461F">
              <w:rPr>
                <w:rFonts w:eastAsia="Arial"/>
              </w:rPr>
              <w:t xml:space="preserve"> the tone of ‘The boy Tiresias’</w:t>
            </w:r>
            <w:r w:rsidR="00F46317">
              <w:rPr>
                <w:rFonts w:eastAsia="Arial"/>
              </w:rPr>
              <w:t xml:space="preserve"> </w:t>
            </w:r>
            <w:r w:rsidR="009E08C7">
              <w:rPr>
                <w:rFonts w:eastAsia="Arial"/>
              </w:rPr>
              <w:t>carries a more sombre tone</w:t>
            </w:r>
            <w:r w:rsidR="00DE1EDE">
              <w:rPr>
                <w:rFonts w:eastAsia="Arial"/>
              </w:rPr>
              <w:t>,</w:t>
            </w:r>
            <w:r w:rsidR="00723C81">
              <w:rPr>
                <w:rFonts w:eastAsia="Arial"/>
              </w:rPr>
              <w:t xml:space="preserve"> highlighted in the Tempe</w:t>
            </w:r>
            <w:r w:rsidR="00801DA9">
              <w:rPr>
                <w:rFonts w:eastAsia="Arial"/>
              </w:rPr>
              <w:t>s</w:t>
            </w:r>
            <w:r w:rsidR="00723C81">
              <w:rPr>
                <w:rFonts w:eastAsia="Arial"/>
              </w:rPr>
              <w:t xml:space="preserve">t’s foreshadowing </w:t>
            </w:r>
            <w:r w:rsidR="00DE1EDE">
              <w:rPr>
                <w:rFonts w:eastAsia="Arial"/>
              </w:rPr>
              <w:t xml:space="preserve">in </w:t>
            </w:r>
            <w:r w:rsidR="005C3E28">
              <w:rPr>
                <w:rFonts w:eastAsia="Arial"/>
              </w:rPr>
              <w:t>‘</w:t>
            </w:r>
            <w:r w:rsidR="00801DA9">
              <w:rPr>
                <w:rFonts w:eastAsia="Arial"/>
              </w:rPr>
              <w:t>But one day / he’ll be</w:t>
            </w:r>
            <w:r w:rsidR="00DE1EDE">
              <w:rPr>
                <w:rFonts w:eastAsia="Arial"/>
              </w:rPr>
              <w:t xml:space="preserve"> hunch-backed, riddle with pain. / Desperate for love but too weak to enjoy it</w:t>
            </w:r>
            <w:r w:rsidR="006E3CB2">
              <w:rPr>
                <w:rFonts w:eastAsia="Arial"/>
              </w:rPr>
              <w:t>’</w:t>
            </w:r>
            <w:r w:rsidR="00DE1EDE">
              <w:rPr>
                <w:rFonts w:eastAsia="Arial"/>
              </w:rPr>
              <w:t xml:space="preserve">. </w:t>
            </w:r>
            <w:r w:rsidR="00587BB7">
              <w:rPr>
                <w:rFonts w:eastAsia="Arial"/>
              </w:rPr>
              <w:t xml:space="preserve">The </w:t>
            </w:r>
            <w:r w:rsidR="00862272">
              <w:rPr>
                <w:rFonts w:eastAsia="Arial"/>
              </w:rPr>
              <w:t xml:space="preserve">powerful </w:t>
            </w:r>
            <w:r w:rsidR="00587BB7">
              <w:rPr>
                <w:rFonts w:eastAsia="Arial"/>
              </w:rPr>
              <w:t xml:space="preserve">visual imagery </w:t>
            </w:r>
            <w:r w:rsidR="00AA519D">
              <w:rPr>
                <w:rFonts w:eastAsia="Arial"/>
              </w:rPr>
              <w:t xml:space="preserve">created in these lines </w:t>
            </w:r>
            <w:r w:rsidR="00B2471C">
              <w:rPr>
                <w:rFonts w:eastAsia="Arial"/>
              </w:rPr>
              <w:t>suggests a sense of despair in growing older.</w:t>
            </w:r>
          </w:p>
        </w:tc>
      </w:tr>
      <w:tr w:rsidR="0087722F" w14:paraId="430C5F91" w14:textId="77777777">
        <w:trPr>
          <w:cnfStyle w:val="000000100000" w:firstRow="0" w:lastRow="0" w:firstColumn="0" w:lastColumn="0" w:oddVBand="0" w:evenVBand="0" w:oddHBand="1" w:evenHBand="0" w:firstRowFirstColumn="0" w:firstRowLastColumn="0" w:lastRowFirstColumn="0" w:lastRowLastColumn="0"/>
          <w:trHeight w:val="2570"/>
        </w:trPr>
        <w:tc>
          <w:tcPr>
            <w:cnfStyle w:val="001000000000" w:firstRow="0" w:lastRow="0" w:firstColumn="1" w:lastColumn="0" w:oddVBand="0" w:evenVBand="0" w:oddHBand="0" w:evenHBand="0" w:firstRowFirstColumn="0" w:firstRowLastColumn="0" w:lastRowFirstColumn="0" w:lastRowLastColumn="0"/>
            <w:tcW w:w="3256" w:type="dxa"/>
          </w:tcPr>
          <w:p w14:paraId="6935F756" w14:textId="5EAC1D69" w:rsidR="0087722F" w:rsidRDefault="0087722F">
            <w:pPr>
              <w:rPr>
                <w:rFonts w:eastAsia="Arial"/>
                <w:b w:val="0"/>
              </w:rPr>
            </w:pPr>
            <w:r>
              <w:rPr>
                <w:rFonts w:eastAsia="Arial"/>
              </w:rPr>
              <w:t>Evidence 3</w:t>
            </w:r>
          </w:p>
          <w:p w14:paraId="565E9826" w14:textId="77777777" w:rsidR="0087722F" w:rsidRDefault="0087722F">
            <w:pPr>
              <w:rPr>
                <w:rFonts w:eastAsia="Arial"/>
              </w:rPr>
            </w:pPr>
            <w:r w:rsidRPr="00DB0F14">
              <w:rPr>
                <w:rFonts w:eastAsia="Arial"/>
                <w:b w:val="0"/>
                <w:bCs/>
              </w:rPr>
              <w:t>Evidence</w:t>
            </w:r>
            <w:r>
              <w:rPr>
                <w:rFonts w:eastAsia="Arial"/>
                <w:b w:val="0"/>
              </w:rPr>
              <w:t xml:space="preserve"> from Blake and evidence from Tempest (similar or different?)</w:t>
            </w:r>
          </w:p>
        </w:tc>
        <w:tc>
          <w:tcPr>
            <w:tcW w:w="6372" w:type="dxa"/>
          </w:tcPr>
          <w:p w14:paraId="05FFD7F4" w14:textId="64024397" w:rsidR="00A61B3D" w:rsidRPr="00A61B3D" w:rsidRDefault="00797A5F" w:rsidP="002D02D0">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Further to this, Tempest builds upon Blake’s innocent portrayal of childhood by addressing the challenges faced by the modern child, including the complexities of growing up in the modern world. Blake uses the simile </w:t>
            </w:r>
            <w:r w:rsidR="005C3E28">
              <w:rPr>
                <w:rFonts w:eastAsia="Arial"/>
              </w:rPr>
              <w:t>‘</w:t>
            </w:r>
            <w:r>
              <w:rPr>
                <w:rFonts w:eastAsia="Arial"/>
              </w:rPr>
              <w:t>Many sisters and brother, / Like birds in their nest, / Are ready for rest</w:t>
            </w:r>
            <w:r w:rsidR="00043048">
              <w:rPr>
                <w:rFonts w:eastAsia="Arial"/>
              </w:rPr>
              <w:t>’</w:t>
            </w:r>
            <w:r>
              <w:rPr>
                <w:rFonts w:eastAsia="Arial"/>
              </w:rPr>
              <w:t xml:space="preserve"> in ‘The </w:t>
            </w:r>
            <w:r w:rsidR="004C19E7">
              <w:rPr>
                <w:rFonts w:eastAsia="Arial"/>
              </w:rPr>
              <w:t>Echoing</w:t>
            </w:r>
            <w:r>
              <w:rPr>
                <w:rFonts w:eastAsia="Arial"/>
              </w:rPr>
              <w:t xml:space="preserve"> Green’ and concludes his poem on a positive note. Contrastingly, Tempest builds upon this innocent representation of childhood, by exploring the complexities of growing in current society. The metaphor and simile they use to describe the looming nature of adulthood has negative connotations. Tempest’s lines </w:t>
            </w:r>
            <w:r w:rsidR="005C3E28">
              <w:rPr>
                <w:rFonts w:eastAsia="Arial"/>
              </w:rPr>
              <w:t>‘</w:t>
            </w:r>
            <w:r>
              <w:rPr>
                <w:rFonts w:eastAsia="Arial"/>
              </w:rPr>
              <w:t>He can even now / feel his destiny calling. He holds to his chest, / like a dressing to a wound’ indicate that the innocence of childhood is marred by the inevitability of looming maturity.</w:t>
            </w:r>
          </w:p>
        </w:tc>
      </w:tr>
      <w:tr w:rsidR="0087722F" w14:paraId="42381467" w14:textId="77777777" w:rsidTr="005C3E28">
        <w:trPr>
          <w:cnfStyle w:val="000000010000" w:firstRow="0" w:lastRow="0" w:firstColumn="0" w:lastColumn="0" w:oddVBand="0" w:evenVBand="0" w:oddHBand="0" w:evenHBand="1" w:firstRowFirstColumn="0" w:firstRowLastColumn="0" w:lastRowFirstColumn="0" w:lastRowLastColumn="0"/>
          <w:trHeight w:val="2390"/>
        </w:trPr>
        <w:tc>
          <w:tcPr>
            <w:cnfStyle w:val="001000000000" w:firstRow="0" w:lastRow="0" w:firstColumn="1" w:lastColumn="0" w:oddVBand="0" w:evenVBand="0" w:oddHBand="0" w:evenHBand="0" w:firstRowFirstColumn="0" w:firstRowLastColumn="0" w:lastRowFirstColumn="0" w:lastRowLastColumn="0"/>
            <w:tcW w:w="3256" w:type="dxa"/>
          </w:tcPr>
          <w:p w14:paraId="4CBB12CB" w14:textId="35E0DF38" w:rsidR="0087722F" w:rsidRDefault="0087722F">
            <w:pPr>
              <w:rPr>
                <w:rFonts w:eastAsia="Arial"/>
                <w:b w:val="0"/>
              </w:rPr>
            </w:pPr>
            <w:r>
              <w:rPr>
                <w:rFonts w:eastAsia="Arial"/>
              </w:rPr>
              <w:t>Link</w:t>
            </w:r>
          </w:p>
          <w:p w14:paraId="3FCCDCC6" w14:textId="77777777" w:rsidR="0087722F" w:rsidRPr="00646EDE" w:rsidRDefault="0087722F">
            <w:pPr>
              <w:rPr>
                <w:rFonts w:eastAsia="Arial"/>
                <w:b w:val="0"/>
              </w:rPr>
            </w:pPr>
            <w:r>
              <w:rPr>
                <w:rFonts w:eastAsia="Arial"/>
                <w:b w:val="0"/>
              </w:rPr>
              <w:t>Tempest’s modern take on the traditional view of childhood expressed by Blake?</w:t>
            </w:r>
          </w:p>
        </w:tc>
        <w:tc>
          <w:tcPr>
            <w:tcW w:w="6372" w:type="dxa"/>
          </w:tcPr>
          <w:p w14:paraId="313E6867" w14:textId="14D3CD8C" w:rsidR="0087722F" w:rsidRDefault="00DF7889">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t xml:space="preserve">Thus, </w:t>
            </w:r>
            <w:r w:rsidR="00F8477F">
              <w:rPr>
                <w:rFonts w:eastAsia="Arial"/>
              </w:rPr>
              <w:t xml:space="preserve">while both poems explore the role of nature in childhood, </w:t>
            </w:r>
            <w:r>
              <w:rPr>
                <w:rFonts w:eastAsia="Arial"/>
              </w:rPr>
              <w:t>Tempest builds upon Blake’s</w:t>
            </w:r>
            <w:r w:rsidR="00BB5647">
              <w:rPr>
                <w:rFonts w:eastAsia="Arial"/>
              </w:rPr>
              <w:t xml:space="preserve"> </w:t>
            </w:r>
            <w:r>
              <w:rPr>
                <w:rFonts w:eastAsia="Arial"/>
              </w:rPr>
              <w:t xml:space="preserve">traditional view of childhood by providing a modern </w:t>
            </w:r>
            <w:r w:rsidR="00F8477F">
              <w:rPr>
                <w:rFonts w:eastAsia="Arial"/>
              </w:rPr>
              <w:t>perspective that highlights the ominous nature of adulthood.</w:t>
            </w:r>
          </w:p>
        </w:tc>
      </w:tr>
    </w:tbl>
    <w:p w14:paraId="6CECF15E" w14:textId="77777777" w:rsidR="00C56708" w:rsidRPr="003D3A5D" w:rsidRDefault="00C56708" w:rsidP="003D3A5D">
      <w:r>
        <w:br w:type="page"/>
      </w:r>
    </w:p>
    <w:p w14:paraId="6A8C90C8" w14:textId="6E04F57E" w:rsidR="00EA76CE" w:rsidRDefault="00EA76CE" w:rsidP="00EA76CE">
      <w:pPr>
        <w:pStyle w:val="Heading2"/>
      </w:pPr>
      <w:bookmarkStart w:id="102" w:name="_Toc164776158"/>
      <w:r>
        <w:t>Phase 4, activity 1</w:t>
      </w:r>
      <w:r w:rsidR="0076317E">
        <w:t>4</w:t>
      </w:r>
      <w:r>
        <w:t xml:space="preserve"> – revi</w:t>
      </w:r>
      <w:r w:rsidR="007A4A26">
        <w:t>sing style</w:t>
      </w:r>
      <w:bookmarkEnd w:id="102"/>
    </w:p>
    <w:p w14:paraId="1BD075E2" w14:textId="5904C16A" w:rsidR="0046791E" w:rsidRPr="0046791E" w:rsidRDefault="0046791E" w:rsidP="0046791E">
      <w:pPr>
        <w:pStyle w:val="FeatureBox2"/>
      </w:pPr>
      <w:r w:rsidRPr="00E338AE">
        <w:rPr>
          <w:rStyle w:val="Strong"/>
        </w:rPr>
        <w:t>Teacher note</w:t>
      </w:r>
      <w:r>
        <w:t xml:space="preserve">: this revision of </w:t>
      </w:r>
      <w:r w:rsidR="001161B5">
        <w:t>the concept of style</w:t>
      </w:r>
      <w:r>
        <w:t xml:space="preserve"> has been created by the English curriculum team 7–12. Please edit or adjust the language accordingly for the needs of your students.</w:t>
      </w:r>
    </w:p>
    <w:p w14:paraId="2586A69A" w14:textId="2568B4B1" w:rsidR="00155B89" w:rsidRDefault="00155B89" w:rsidP="00144C4C">
      <w:pPr>
        <w:pStyle w:val="ListNumber"/>
        <w:numPr>
          <w:ilvl w:val="0"/>
          <w:numId w:val="22"/>
        </w:numPr>
      </w:pPr>
      <w:r w:rsidRPr="00874909">
        <w:t xml:space="preserve">Read through the passage below that </w:t>
      </w:r>
      <w:r w:rsidR="00916619">
        <w:t>revises</w:t>
      </w:r>
      <w:r>
        <w:t xml:space="preserve"> the </w:t>
      </w:r>
      <w:r w:rsidR="00916619">
        <w:t xml:space="preserve">concept of </w:t>
      </w:r>
      <w:r>
        <w:t>style</w:t>
      </w:r>
      <w:r w:rsidR="00916619">
        <w:t>.</w:t>
      </w:r>
    </w:p>
    <w:p w14:paraId="58EB4577" w14:textId="0F99F952" w:rsidR="00E044BD" w:rsidRPr="00155B89" w:rsidRDefault="00E044BD" w:rsidP="00144C4C">
      <w:pPr>
        <w:pStyle w:val="ListNumber"/>
        <w:numPr>
          <w:ilvl w:val="0"/>
          <w:numId w:val="22"/>
        </w:numPr>
      </w:pPr>
      <w:r>
        <w:t xml:space="preserve">This time, the key ideas are not </w:t>
      </w:r>
      <w:r w:rsidR="00F77F5B">
        <w:t xml:space="preserve">given to you </w:t>
      </w:r>
      <w:r>
        <w:t xml:space="preserve">in bold. Using your pen or a highlighter, </w:t>
      </w:r>
      <w:r w:rsidR="00F77F5B">
        <w:t>mark the key words and phrases</w:t>
      </w:r>
      <w:r w:rsidR="00CD2A69">
        <w:t xml:space="preserve"> that are important in understanding what style is.</w:t>
      </w:r>
    </w:p>
    <w:p w14:paraId="6B8D9275" w14:textId="089FEDB4" w:rsidR="002D23A4" w:rsidRPr="002D23A4" w:rsidRDefault="002D23A4" w:rsidP="002D23A4">
      <w:r w:rsidRPr="002D23A4">
        <w:t xml:space="preserve">Imagine you're choosing how to express yourself, whether it's through what you wear, how you write, or even how you speak. Style in writing works a bit like that. It's the unique way </w:t>
      </w:r>
      <w:r w:rsidR="00A275DC">
        <w:t>composers (like Blake and Tempest)</w:t>
      </w:r>
      <w:r w:rsidRPr="002D23A4">
        <w:t xml:space="preserve"> put their thoughts into words. This uniqueness comes from their personal touch mixed with the influence of the world around them. Style isn't just about what is said, but how it's said, involving choices in words, the structure of the writing, its design and the viewpoint from which </w:t>
      </w:r>
      <w:r w:rsidR="009E04AF">
        <w:t xml:space="preserve">a subject is </w:t>
      </w:r>
      <w:r w:rsidR="00A275DC">
        <w:t>explored</w:t>
      </w:r>
      <w:r w:rsidRPr="002D23A4">
        <w:t>. These elements are mixed in special ways to engage readers for a specific reason.</w:t>
      </w:r>
    </w:p>
    <w:p w14:paraId="313874A9" w14:textId="77777777" w:rsidR="002D23A4" w:rsidRDefault="00A275DC" w:rsidP="002D23A4">
      <w:pPr>
        <w:rPr>
          <w:iCs/>
        </w:rPr>
      </w:pPr>
      <w:r>
        <w:t>Composers</w:t>
      </w:r>
      <w:r w:rsidR="002D23A4" w:rsidRPr="002D23A4">
        <w:t xml:space="preserve">, whether they're writing now or were centuries ago, get their inspiration from the world they live in. The </w:t>
      </w:r>
      <w:r w:rsidR="00A87DAB">
        <w:t>context</w:t>
      </w:r>
      <w:r w:rsidR="002D23A4" w:rsidRPr="002D23A4">
        <w:t xml:space="preserve"> they belong to shape</w:t>
      </w:r>
      <w:r w:rsidR="00A87DAB">
        <w:t>s</w:t>
      </w:r>
      <w:r w:rsidR="002D23A4" w:rsidRPr="002D23A4">
        <w:t xml:space="preserve"> their style. They also get ideas from each other, showing that borrowing ideas can coexist with being original. Studying style helps you become a better reader and thinker. It's like having a toolbox that lets you understand and appreciate why authors choose certain ways to share their ideas and feelings. By looking at the styles of different authors, you can learn how the purpose of writing, who it's for, and where and when it's set, can shape a piece of work. Exploring the style of writings from different times or places helps us see how the world influences writing. At the same time, it allows us to celebrate what makes an author's work stand out as unique.</w:t>
      </w:r>
    </w:p>
    <w:p w14:paraId="1D01AC70" w14:textId="42E7F2EE" w:rsidR="00B87CF4" w:rsidRPr="003D5516" w:rsidRDefault="00B87CF4" w:rsidP="003D5516">
      <w:r>
        <w:br w:type="page"/>
      </w:r>
    </w:p>
    <w:p w14:paraId="45B88354" w14:textId="5C076478" w:rsidR="00CD2A69" w:rsidRDefault="00CD2A69" w:rsidP="00CD2A69">
      <w:pPr>
        <w:pStyle w:val="Caption"/>
      </w:pPr>
      <w:r>
        <w:t xml:space="preserve">Figure </w:t>
      </w:r>
      <w:r w:rsidR="005028EC">
        <w:fldChar w:fldCharType="begin"/>
      </w:r>
      <w:r w:rsidR="005028EC">
        <w:instrText xml:space="preserve"> SEQ Figure \* ARABIC </w:instrText>
      </w:r>
      <w:r w:rsidR="005028EC">
        <w:fldChar w:fldCharType="separate"/>
      </w:r>
      <w:r w:rsidR="00690F9E">
        <w:rPr>
          <w:noProof/>
        </w:rPr>
        <w:t>4</w:t>
      </w:r>
      <w:r w:rsidR="005028EC">
        <w:rPr>
          <w:noProof/>
        </w:rPr>
        <w:fldChar w:fldCharType="end"/>
      </w:r>
      <w:r>
        <w:t xml:space="preserve"> – </w:t>
      </w:r>
      <w:r w:rsidRPr="00CD2A69">
        <w:t>poster representing the concept of style</w:t>
      </w:r>
    </w:p>
    <w:p w14:paraId="01543F94" w14:textId="77777777" w:rsidR="00CA15F8" w:rsidRDefault="00333DFD" w:rsidP="00D92DD9">
      <w:r w:rsidRPr="00D92DD9">
        <w:rPr>
          <w:noProof/>
        </w:rPr>
        <w:drawing>
          <wp:inline distT="0" distB="0" distL="0" distR="0" wp14:anchorId="1817B39C" wp14:editId="25E20658">
            <wp:extent cx="6120130" cy="8655685"/>
            <wp:effectExtent l="0" t="0" r="0" b="0"/>
            <wp:docPr id="1665886882" name="Picture 1" descr="A poster describing 'style'. Style is a very personal thing and needs to suit the composer's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86882" name="Picture 1" descr="A poster describing 'style'. Style is a very personal thing and needs to suit the composer's purpos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130" cy="8655685"/>
                    </a:xfrm>
                    <a:prstGeom prst="rect">
                      <a:avLst/>
                    </a:prstGeom>
                  </pic:spPr>
                </pic:pic>
              </a:graphicData>
            </a:graphic>
          </wp:inline>
        </w:drawing>
      </w:r>
    </w:p>
    <w:p w14:paraId="204EA87C" w14:textId="5E68D90C" w:rsidR="00193387" w:rsidRDefault="00193387" w:rsidP="00193387">
      <w:pPr>
        <w:pStyle w:val="Heading2"/>
      </w:pPr>
      <w:bookmarkStart w:id="103" w:name="_Toc164776159"/>
      <w:r>
        <w:t>Phase 4, activity 1</w:t>
      </w:r>
      <w:r w:rsidR="001A30EB">
        <w:t>5</w:t>
      </w:r>
      <w:r>
        <w:t xml:space="preserve"> – Tempest’s </w:t>
      </w:r>
      <w:r w:rsidR="00612374">
        <w:t xml:space="preserve">unique </w:t>
      </w:r>
      <w:r w:rsidR="0044549D">
        <w:t>style</w:t>
      </w:r>
      <w:bookmarkEnd w:id="103"/>
    </w:p>
    <w:p w14:paraId="6AA2B744" w14:textId="0F84E20B" w:rsidR="00BE7DF8" w:rsidRDefault="00D70C68" w:rsidP="00BE7DF8">
      <w:pPr>
        <w:pStyle w:val="FeatureBox2"/>
      </w:pPr>
      <w:r w:rsidRPr="002622D2">
        <w:rPr>
          <w:b/>
        </w:rPr>
        <w:t>Teacher note</w:t>
      </w:r>
      <w:r>
        <w:t>:</w:t>
      </w:r>
      <w:r w:rsidR="00CE6C96">
        <w:t xml:space="preserve"> </w:t>
      </w:r>
      <w:r w:rsidR="003D5516">
        <w:t xml:space="preserve">this </w:t>
      </w:r>
      <w:r w:rsidR="00117EF3">
        <w:t xml:space="preserve">activity </w:t>
      </w:r>
      <w:r w:rsidR="00E767CC">
        <w:t xml:space="preserve">combines </w:t>
      </w:r>
      <w:r w:rsidR="00B65B47">
        <w:t xml:space="preserve">student </w:t>
      </w:r>
      <w:r w:rsidR="00052E9F">
        <w:t xml:space="preserve">reflection </w:t>
      </w:r>
      <w:r w:rsidR="00B65B47">
        <w:t>with their</w:t>
      </w:r>
      <w:r w:rsidR="00052E9F">
        <w:t xml:space="preserve"> </w:t>
      </w:r>
      <w:r w:rsidR="00D57F94">
        <w:t xml:space="preserve">informative and </w:t>
      </w:r>
      <w:r w:rsidR="0044018A">
        <w:t>analytical</w:t>
      </w:r>
      <w:r w:rsidR="006C2D06">
        <w:t xml:space="preserve"> </w:t>
      </w:r>
      <w:r w:rsidR="00B65B47">
        <w:t>writing</w:t>
      </w:r>
      <w:r w:rsidR="00BE33F2">
        <w:t xml:space="preserve">. </w:t>
      </w:r>
      <w:r w:rsidR="00D33194">
        <w:t xml:space="preserve">It provides the opportunity </w:t>
      </w:r>
      <w:r w:rsidR="00530945">
        <w:t xml:space="preserve">for students to </w:t>
      </w:r>
      <w:r w:rsidR="00C9223E">
        <w:t xml:space="preserve">personally </w:t>
      </w:r>
      <w:r w:rsidR="00530945">
        <w:t xml:space="preserve">evaluate the effectiveness of Tempest’s </w:t>
      </w:r>
      <w:r w:rsidR="00230D7B">
        <w:t xml:space="preserve">poetry, building towards the assessment in which </w:t>
      </w:r>
      <w:r w:rsidR="00191ABA">
        <w:t xml:space="preserve">reflection </w:t>
      </w:r>
      <w:r w:rsidR="00D64924">
        <w:t xml:space="preserve">is </w:t>
      </w:r>
      <w:r w:rsidR="00191ABA">
        <w:t xml:space="preserve">based on </w:t>
      </w:r>
      <w:r w:rsidR="00C176FA">
        <w:t>critical analysi</w:t>
      </w:r>
      <w:r w:rsidR="00D64924">
        <w:t>s.</w:t>
      </w:r>
      <w:r w:rsidR="00867FA3">
        <w:t xml:space="preserve"> It should be used as an example of the hybrid informative, analytical and reflective writing that is required of students by the formal assessment task.</w:t>
      </w:r>
      <w:r w:rsidR="009A3EF2">
        <w:t xml:space="preserve"> See </w:t>
      </w:r>
      <w:r w:rsidR="009A3EF2" w:rsidRPr="009A3EF2">
        <w:rPr>
          <w:b/>
          <w:bCs/>
        </w:rPr>
        <w:t>Phase 6, resource 5 – hybrid writing</w:t>
      </w:r>
      <w:r w:rsidR="009A3EF2">
        <w:t xml:space="preserve"> for teacher and student support.</w:t>
      </w:r>
    </w:p>
    <w:p w14:paraId="36D0F196" w14:textId="50F576DA" w:rsidR="00BE7DF8" w:rsidRPr="00BE7DF8" w:rsidRDefault="00BE7DF8" w:rsidP="00BE7DF8">
      <w:pPr>
        <w:pStyle w:val="FeatureBox2"/>
      </w:pPr>
      <w:r>
        <w:t xml:space="preserve">The provided vocabulary bank </w:t>
      </w:r>
      <w:r w:rsidR="00283A53">
        <w:t>for reflective writing</w:t>
      </w:r>
      <w:r>
        <w:t xml:space="preserve"> can be modified to the needs of the class by </w:t>
      </w:r>
      <w:r w:rsidR="00AA3E5E">
        <w:t>reducing or simplifying the bank. Opportunity e</w:t>
      </w:r>
      <w:r w:rsidR="00F83DF6">
        <w:t xml:space="preserve">xists for the teacher to use the list for </w:t>
      </w:r>
      <w:proofErr w:type="gramStart"/>
      <w:r w:rsidR="00F83DF6">
        <w:t>a number of</w:t>
      </w:r>
      <w:proofErr w:type="gramEnd"/>
      <w:r w:rsidR="00F83DF6">
        <w:t xml:space="preserve"> literacy </w:t>
      </w:r>
      <w:r w:rsidR="00D064CF">
        <w:t>activities, including spelling, definitions, synonyms and antonyms.</w:t>
      </w:r>
    </w:p>
    <w:p w14:paraId="3073DBB2" w14:textId="569BF971" w:rsidR="00D653D7" w:rsidRDefault="00E62DA2" w:rsidP="00144C4C">
      <w:pPr>
        <w:pStyle w:val="ListNumber"/>
        <w:numPr>
          <w:ilvl w:val="0"/>
          <w:numId w:val="106"/>
        </w:numPr>
      </w:pPr>
      <w:r>
        <w:t>Referring to</w:t>
      </w:r>
      <w:r w:rsidR="00621177">
        <w:t xml:space="preserve"> the notes, annotations and </w:t>
      </w:r>
      <w:r w:rsidR="0086717F">
        <w:t xml:space="preserve">paragraphs you have </w:t>
      </w:r>
      <w:r w:rsidR="005A07CC">
        <w:t>written</w:t>
      </w:r>
      <w:r w:rsidR="00432A1F">
        <w:t xml:space="preserve">, use the scaffold below </w:t>
      </w:r>
      <w:r w:rsidR="001174A2">
        <w:t xml:space="preserve">to deconstruct the elements </w:t>
      </w:r>
      <w:r w:rsidR="00B36549">
        <w:t xml:space="preserve">that contribute to </w:t>
      </w:r>
      <w:r w:rsidR="000C68AD">
        <w:t>Tempest’s u</w:t>
      </w:r>
      <w:r w:rsidR="00EA459E">
        <w:t>nique</w:t>
      </w:r>
      <w:r w:rsidR="00DE1264">
        <w:t xml:space="preserve"> style</w:t>
      </w:r>
      <w:r w:rsidR="00621177">
        <w:t xml:space="preserve">. </w:t>
      </w:r>
      <w:r w:rsidR="004D6399">
        <w:t xml:space="preserve">Start by </w:t>
      </w:r>
      <w:r w:rsidR="00CA5F19">
        <w:t>completing</w:t>
      </w:r>
      <w:r w:rsidR="004D6399">
        <w:t xml:space="preserve"> </w:t>
      </w:r>
      <w:r w:rsidR="00DF1E1D">
        <w:t xml:space="preserve">the </w:t>
      </w:r>
      <w:r w:rsidR="00C94AAF">
        <w:t xml:space="preserve">‘Examples from </w:t>
      </w:r>
      <w:r w:rsidR="00C96794">
        <w:t>Tempest’s poetry</w:t>
      </w:r>
      <w:r w:rsidR="00DE02E7">
        <w:t xml:space="preserve">’ </w:t>
      </w:r>
      <w:r w:rsidR="00DF1E1D">
        <w:t>column</w:t>
      </w:r>
      <w:r w:rsidR="00BB1C33">
        <w:t xml:space="preserve">, using </w:t>
      </w:r>
      <w:r w:rsidR="007B4374">
        <w:t>evidence</w:t>
      </w:r>
      <w:r w:rsidR="00F87037">
        <w:t xml:space="preserve"> (both ‘what</w:t>
      </w:r>
      <w:r w:rsidR="00911771">
        <w:t>’ and ‘how’</w:t>
      </w:r>
      <w:r w:rsidR="00BA6E79">
        <w:t xml:space="preserve">) from the </w:t>
      </w:r>
      <w:r w:rsidR="00062F52">
        <w:t>poem</w:t>
      </w:r>
      <w:r w:rsidR="00DE02E7">
        <w:t xml:space="preserve">. Complete </w:t>
      </w:r>
      <w:proofErr w:type="gramStart"/>
      <w:r w:rsidR="00DE02E7">
        <w:t>all of</w:t>
      </w:r>
      <w:proofErr w:type="gramEnd"/>
      <w:r w:rsidR="00DE02E7">
        <w:t xml:space="preserve"> this column fi</w:t>
      </w:r>
      <w:r w:rsidR="00D70C68">
        <w:t>rst.</w:t>
      </w:r>
    </w:p>
    <w:p w14:paraId="77342D84" w14:textId="75CAD235" w:rsidR="00002262" w:rsidRPr="00E01D07" w:rsidRDefault="00343AB6" w:rsidP="00144C4C">
      <w:pPr>
        <w:pStyle w:val="ListNumber"/>
        <w:numPr>
          <w:ilvl w:val="0"/>
          <w:numId w:val="106"/>
        </w:numPr>
      </w:pPr>
      <w:r>
        <w:t xml:space="preserve">Next, complete the </w:t>
      </w:r>
      <w:r w:rsidR="00FC3D76">
        <w:t xml:space="preserve">‘Your reflection’ </w:t>
      </w:r>
      <w:r>
        <w:t>column</w:t>
      </w:r>
      <w:r w:rsidR="00FC3D76">
        <w:t xml:space="preserve">. In this column, </w:t>
      </w:r>
      <w:r w:rsidR="002920EF">
        <w:t>you are to write sentence</w:t>
      </w:r>
      <w:r w:rsidR="006F41FE">
        <w:t xml:space="preserve"> (or 2) </w:t>
      </w:r>
      <w:r w:rsidR="008A3365">
        <w:t xml:space="preserve">that gives your opinion on how effective you believe </w:t>
      </w:r>
      <w:r w:rsidR="00254B55">
        <w:t xml:space="preserve">Tempest has </w:t>
      </w:r>
      <w:r w:rsidR="002039EC">
        <w:t>been</w:t>
      </w:r>
      <w:r w:rsidR="001E6C7B">
        <w:t xml:space="preserve"> in this element</w:t>
      </w:r>
      <w:r w:rsidR="003E381E">
        <w:t xml:space="preserve"> of their style. </w:t>
      </w:r>
      <w:r w:rsidR="002F72C6">
        <w:t>Look at the</w:t>
      </w:r>
      <w:r w:rsidR="003E381E">
        <w:t xml:space="preserve"> example</w:t>
      </w:r>
      <w:r w:rsidR="002F72C6">
        <w:t>s below</w:t>
      </w:r>
      <w:r w:rsidR="003E381E">
        <w:t xml:space="preserve"> of </w:t>
      </w:r>
      <w:r w:rsidR="002F72C6">
        <w:t xml:space="preserve">what </w:t>
      </w:r>
      <w:r w:rsidR="003E381E">
        <w:t xml:space="preserve">a reflective sentence could </w:t>
      </w:r>
      <w:r w:rsidR="00B653EB">
        <w:t>look like</w:t>
      </w:r>
      <w:r w:rsidR="00B827F1">
        <w:t>.</w:t>
      </w:r>
    </w:p>
    <w:p w14:paraId="6C89C235" w14:textId="59D2C372" w:rsidR="00F87284" w:rsidRDefault="003F7B23" w:rsidP="00144C4C">
      <w:pPr>
        <w:pStyle w:val="ListNumber2"/>
        <w:numPr>
          <w:ilvl w:val="0"/>
          <w:numId w:val="31"/>
        </w:numPr>
      </w:pPr>
      <w:r>
        <w:t>‘</w:t>
      </w:r>
      <w:r w:rsidR="00FB7AA2">
        <w:t xml:space="preserve">Tempest creates </w:t>
      </w:r>
      <w:r w:rsidR="00635A32">
        <w:t>a</w:t>
      </w:r>
      <w:r w:rsidR="00411D3B">
        <w:t xml:space="preserve">n </w:t>
      </w:r>
      <w:r w:rsidR="00411D3B" w:rsidRPr="0006464A">
        <w:rPr>
          <w:b/>
          <w:bCs/>
        </w:rPr>
        <w:t>effective</w:t>
      </w:r>
      <w:r w:rsidR="00411D3B">
        <w:t xml:space="preserve"> </w:t>
      </w:r>
      <w:r w:rsidR="00635A32">
        <w:t xml:space="preserve">modern and original poem through updating </w:t>
      </w:r>
      <w:r w:rsidR="000B030C">
        <w:t>the historical</w:t>
      </w:r>
      <w:r w:rsidR="00635A32">
        <w:t xml:space="preserve"> context </w:t>
      </w:r>
      <w:r w:rsidR="000B030C">
        <w:t xml:space="preserve">to include city streets </w:t>
      </w:r>
      <w:r w:rsidR="00CF03A9">
        <w:t>and public transport</w:t>
      </w:r>
      <w:r w:rsidR="0006464A">
        <w:t>’</w:t>
      </w:r>
      <w:r w:rsidR="00CF03A9">
        <w:t xml:space="preserve"> </w:t>
      </w:r>
      <w:r w:rsidR="0006464A">
        <w:t xml:space="preserve">In this example, </w:t>
      </w:r>
      <w:r w:rsidR="00CF03A9">
        <w:t xml:space="preserve">you are reflecting </w:t>
      </w:r>
      <w:r w:rsidR="0006464A">
        <w:t xml:space="preserve">(thinking about and giving your opinion) </w:t>
      </w:r>
      <w:r w:rsidR="003E483E">
        <w:t xml:space="preserve">that Tempest’s </w:t>
      </w:r>
      <w:r w:rsidR="003E483E" w:rsidRPr="003E483E">
        <w:rPr>
          <w:b/>
          <w:bCs/>
        </w:rPr>
        <w:t>use of context</w:t>
      </w:r>
      <w:r w:rsidR="003E483E">
        <w:t xml:space="preserve"> is </w:t>
      </w:r>
      <w:r w:rsidR="003E483E" w:rsidRPr="0006464A">
        <w:rPr>
          <w:b/>
          <w:bCs/>
        </w:rPr>
        <w:t>effective</w:t>
      </w:r>
      <w:r w:rsidR="003E483E">
        <w:t>.</w:t>
      </w:r>
    </w:p>
    <w:p w14:paraId="55E587B9" w14:textId="778E7405" w:rsidR="003F7B23" w:rsidRDefault="002F72C6" w:rsidP="005234CF">
      <w:pPr>
        <w:pStyle w:val="ListNumber2"/>
      </w:pPr>
      <w:r>
        <w:t>‘</w:t>
      </w:r>
      <w:r w:rsidR="0006464A">
        <w:t xml:space="preserve">Tempest’s form is </w:t>
      </w:r>
      <w:r w:rsidR="0006464A" w:rsidRPr="002F72C6">
        <w:rPr>
          <w:b/>
          <w:bCs/>
        </w:rPr>
        <w:t>highly engaging</w:t>
      </w:r>
      <w:r w:rsidR="00FB7560">
        <w:t xml:space="preserve"> because of its unpredictable shifts</w:t>
      </w:r>
      <w:r w:rsidR="00B827F1">
        <w:t xml:space="preserve"> that keeps listeners </w:t>
      </w:r>
      <w:r w:rsidR="007B7624">
        <w:t>thinking.” In this example, you are reflecting (thinking about and giving your opinion) that Tempest</w:t>
      </w:r>
      <w:r w:rsidR="003E483E">
        <w:t xml:space="preserve">’s </w:t>
      </w:r>
      <w:r w:rsidR="003E483E" w:rsidRPr="003E483E">
        <w:rPr>
          <w:b/>
          <w:bCs/>
        </w:rPr>
        <w:t xml:space="preserve">use of </w:t>
      </w:r>
      <w:r w:rsidR="00D14ED5">
        <w:rPr>
          <w:b/>
          <w:bCs/>
        </w:rPr>
        <w:t>form</w:t>
      </w:r>
      <w:r w:rsidR="007B7624">
        <w:t xml:space="preserve"> is </w:t>
      </w:r>
      <w:r w:rsidR="00D14ED5">
        <w:rPr>
          <w:b/>
          <w:bCs/>
        </w:rPr>
        <w:t>highly engaging</w:t>
      </w:r>
      <w:r w:rsidR="007B7624">
        <w:t>.</w:t>
      </w:r>
    </w:p>
    <w:p w14:paraId="672448BE" w14:textId="3DA56228" w:rsidR="004F6DC6" w:rsidRDefault="000C1B69" w:rsidP="00BC1163">
      <w:pPr>
        <w:pStyle w:val="ListNumber"/>
      </w:pPr>
      <w:r>
        <w:t>A vocabulary bank</w:t>
      </w:r>
      <w:r w:rsidR="006F1BCA">
        <w:t xml:space="preserve"> has been provided to help you </w:t>
      </w:r>
      <w:r w:rsidR="007C3306">
        <w:t>write</w:t>
      </w:r>
      <w:r w:rsidR="006F1BCA">
        <w:t xml:space="preserve"> your reflecti</w:t>
      </w:r>
      <w:r w:rsidR="00C55640">
        <w:t xml:space="preserve">on. </w:t>
      </w:r>
      <w:r w:rsidR="002D2E81">
        <w:t xml:space="preserve">Take a minute to read over </w:t>
      </w:r>
      <w:r w:rsidR="00DC3CC8">
        <w:t xml:space="preserve">the vocabulary bank. </w:t>
      </w:r>
      <w:r w:rsidR="007C3306">
        <w:t xml:space="preserve">These are all words that </w:t>
      </w:r>
      <w:r w:rsidR="00DC3CC8">
        <w:t xml:space="preserve">help you to </w:t>
      </w:r>
      <w:r w:rsidR="00EE717C">
        <w:t>express an opinion.</w:t>
      </w:r>
      <w:r w:rsidR="007C3306">
        <w:t xml:space="preserve"> </w:t>
      </w:r>
      <w:r w:rsidR="00EE717C">
        <w:t xml:space="preserve">Try to include at least one </w:t>
      </w:r>
      <w:r w:rsidR="00124C0E">
        <w:t xml:space="preserve">vocabulary bank word for each </w:t>
      </w:r>
      <w:r w:rsidR="008E360D">
        <w:t>reflective sentence.</w:t>
      </w:r>
    </w:p>
    <w:p w14:paraId="327C9A6A" w14:textId="116F3550" w:rsidR="00320B13" w:rsidRDefault="00E01D07" w:rsidP="00320B13">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56</w:t>
      </w:r>
      <w:r w:rsidR="005028EC">
        <w:rPr>
          <w:noProof/>
        </w:rPr>
        <w:fldChar w:fldCharType="end"/>
      </w:r>
      <w:r>
        <w:t xml:space="preserve"> – </w:t>
      </w:r>
      <w:r w:rsidR="00320B13">
        <w:t>reflection vocabulary bank</w:t>
      </w:r>
    </w:p>
    <w:tbl>
      <w:tblPr>
        <w:tblStyle w:val="Tableheader"/>
        <w:tblW w:w="9634" w:type="dxa"/>
        <w:tblLook w:val="04A0" w:firstRow="1" w:lastRow="0" w:firstColumn="1" w:lastColumn="0" w:noHBand="0" w:noVBand="1"/>
        <w:tblDescription w:val="Exemplar similar and different scaffold for ‘Thirteen’ comparing the ideas and language features between the poems."/>
      </w:tblPr>
      <w:tblGrid>
        <w:gridCol w:w="2122"/>
        <w:gridCol w:w="7512"/>
      </w:tblGrid>
      <w:tr w:rsidR="00F569CA" w14:paraId="6E269F5B" w14:textId="77777777" w:rsidTr="001B0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E4F55C" w14:textId="6F6DA7E1" w:rsidR="00F569CA" w:rsidRDefault="00CE4BC9">
            <w:r>
              <w:t>Type of reflection</w:t>
            </w:r>
          </w:p>
        </w:tc>
        <w:tc>
          <w:tcPr>
            <w:tcW w:w="7512" w:type="dxa"/>
          </w:tcPr>
          <w:p w14:paraId="4EA5AD40" w14:textId="3C211885" w:rsidR="00F569CA" w:rsidRDefault="00CE4BC9">
            <w:pPr>
              <w:cnfStyle w:val="100000000000" w:firstRow="1" w:lastRow="0" w:firstColumn="0" w:lastColumn="0" w:oddVBand="0" w:evenVBand="0" w:oddHBand="0" w:evenHBand="0" w:firstRowFirstColumn="0" w:firstRowLastColumn="0" w:lastRowFirstColumn="0" w:lastRowLastColumn="0"/>
            </w:pPr>
            <w:r>
              <w:t>Reflective words</w:t>
            </w:r>
          </w:p>
        </w:tc>
      </w:tr>
      <w:tr w:rsidR="00F569CA" w14:paraId="4AA6524D" w14:textId="77777777" w:rsidTr="001B0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BC613D" w14:textId="0CC44DC5" w:rsidR="00F569CA" w:rsidRPr="009D1F41" w:rsidRDefault="009D1F41" w:rsidP="009D1F41">
            <w:r w:rsidRPr="009D1F41">
              <w:t xml:space="preserve">On </w:t>
            </w:r>
            <w:r w:rsidR="008F444C">
              <w:t>u</w:t>
            </w:r>
            <w:r w:rsidRPr="009D1F41">
              <w:t xml:space="preserve">nderstanding and </w:t>
            </w:r>
            <w:r w:rsidR="008F444C">
              <w:t>i</w:t>
            </w:r>
            <w:r w:rsidRPr="009D1F41">
              <w:t>nsight</w:t>
            </w:r>
          </w:p>
        </w:tc>
        <w:tc>
          <w:tcPr>
            <w:tcW w:w="7512" w:type="dxa"/>
          </w:tcPr>
          <w:p w14:paraId="17F2B407" w14:textId="56E9CF63" w:rsidR="00791995" w:rsidRPr="00950757" w:rsidRDefault="00791995" w:rsidP="00682FD1">
            <w:pPr>
              <w:pStyle w:val="ListBullet"/>
              <w:cnfStyle w:val="000000100000" w:firstRow="0" w:lastRow="0" w:firstColumn="0" w:lastColumn="0" w:oddVBand="0" w:evenVBand="0" w:oddHBand="1" w:evenHBand="0" w:firstRowFirstColumn="0" w:firstRowLastColumn="0" w:lastRowFirstColumn="0" w:lastRowLastColumn="0"/>
            </w:pPr>
            <w:r w:rsidRPr="00950757">
              <w:t>Insightful</w:t>
            </w:r>
          </w:p>
          <w:p w14:paraId="54F13780" w14:textId="77777777" w:rsidR="00791995" w:rsidRPr="00950757" w:rsidRDefault="00791995" w:rsidP="00682FD1">
            <w:pPr>
              <w:pStyle w:val="ListBullet"/>
              <w:cnfStyle w:val="000000100000" w:firstRow="0" w:lastRow="0" w:firstColumn="0" w:lastColumn="0" w:oddVBand="0" w:evenVBand="0" w:oddHBand="1" w:evenHBand="0" w:firstRowFirstColumn="0" w:firstRowLastColumn="0" w:lastRowFirstColumn="0" w:lastRowLastColumn="0"/>
            </w:pPr>
            <w:r w:rsidRPr="00950757">
              <w:t>Revealing</w:t>
            </w:r>
          </w:p>
          <w:p w14:paraId="44EB03DD" w14:textId="77777777" w:rsidR="00791995" w:rsidRPr="00950757" w:rsidRDefault="00791995" w:rsidP="00682FD1">
            <w:pPr>
              <w:pStyle w:val="ListBullet"/>
              <w:cnfStyle w:val="000000100000" w:firstRow="0" w:lastRow="0" w:firstColumn="0" w:lastColumn="0" w:oddVBand="0" w:evenVBand="0" w:oddHBand="1" w:evenHBand="0" w:firstRowFirstColumn="0" w:firstRowLastColumn="0" w:lastRowFirstColumn="0" w:lastRowLastColumn="0"/>
            </w:pPr>
            <w:r w:rsidRPr="00950757">
              <w:t>Thought-provoking</w:t>
            </w:r>
          </w:p>
          <w:p w14:paraId="07001160" w14:textId="77777777" w:rsidR="00791995" w:rsidRPr="00950757" w:rsidRDefault="00791995" w:rsidP="00682FD1">
            <w:pPr>
              <w:pStyle w:val="ListBullet"/>
              <w:cnfStyle w:val="000000100000" w:firstRow="0" w:lastRow="0" w:firstColumn="0" w:lastColumn="0" w:oddVBand="0" w:evenVBand="0" w:oddHBand="1" w:evenHBand="0" w:firstRowFirstColumn="0" w:firstRowLastColumn="0" w:lastRowFirstColumn="0" w:lastRowLastColumn="0"/>
            </w:pPr>
            <w:r w:rsidRPr="00950757">
              <w:t>Illuminating</w:t>
            </w:r>
          </w:p>
          <w:p w14:paraId="69CF97CD" w14:textId="378D4149" w:rsidR="00F569CA" w:rsidRPr="00F569CA" w:rsidRDefault="00791995" w:rsidP="00682FD1">
            <w:pPr>
              <w:pStyle w:val="ListBullet"/>
              <w:cnfStyle w:val="000000100000" w:firstRow="0" w:lastRow="0" w:firstColumn="0" w:lastColumn="0" w:oddVBand="0" w:evenVBand="0" w:oddHBand="1" w:evenHBand="0" w:firstRowFirstColumn="0" w:firstRowLastColumn="0" w:lastRowFirstColumn="0" w:lastRowLastColumn="0"/>
            </w:pPr>
            <w:r w:rsidRPr="00950757">
              <w:t>Perceptive</w:t>
            </w:r>
          </w:p>
        </w:tc>
      </w:tr>
      <w:tr w:rsidR="00F569CA" w14:paraId="18E79EC3" w14:textId="77777777" w:rsidTr="001B0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B02A83" w14:textId="262CB463" w:rsidR="00F569CA" w:rsidRPr="008F444C" w:rsidRDefault="008F444C" w:rsidP="008F444C">
            <w:r w:rsidRPr="008F444C">
              <w:t xml:space="preserve">On </w:t>
            </w:r>
            <w:r>
              <w:t>e</w:t>
            </w:r>
            <w:r w:rsidRPr="008F444C">
              <w:t xml:space="preserve">motional </w:t>
            </w:r>
            <w:r>
              <w:t>r</w:t>
            </w:r>
            <w:r w:rsidRPr="008F444C">
              <w:t>esponse</w:t>
            </w:r>
          </w:p>
        </w:tc>
        <w:tc>
          <w:tcPr>
            <w:tcW w:w="7512" w:type="dxa"/>
          </w:tcPr>
          <w:p w14:paraId="47CD26EC" w14:textId="4DA8D71B" w:rsidR="00D07404" w:rsidRPr="00E60E8B" w:rsidRDefault="00D07404" w:rsidP="00682FD1">
            <w:pPr>
              <w:pStyle w:val="ListBullet"/>
              <w:cnfStyle w:val="000000010000" w:firstRow="0" w:lastRow="0" w:firstColumn="0" w:lastColumn="0" w:oddVBand="0" w:evenVBand="0" w:oddHBand="0" w:evenHBand="1" w:firstRowFirstColumn="0" w:firstRowLastColumn="0" w:lastRowFirstColumn="0" w:lastRowLastColumn="0"/>
            </w:pPr>
            <w:r w:rsidRPr="00E60E8B">
              <w:t>Moved</w:t>
            </w:r>
            <w:r w:rsidR="006A1714" w:rsidRPr="00E60E8B">
              <w:t xml:space="preserve"> or moving</w:t>
            </w:r>
          </w:p>
          <w:p w14:paraId="34592640" w14:textId="028E1645" w:rsidR="00F569CA" w:rsidRPr="00E60E8B" w:rsidRDefault="00D07404" w:rsidP="00682FD1">
            <w:pPr>
              <w:pStyle w:val="ListBullet"/>
              <w:cnfStyle w:val="000000010000" w:firstRow="0" w:lastRow="0" w:firstColumn="0" w:lastColumn="0" w:oddVBand="0" w:evenVBand="0" w:oddHBand="0" w:evenHBand="1" w:firstRowFirstColumn="0" w:firstRowLastColumn="0" w:lastRowFirstColumn="0" w:lastRowLastColumn="0"/>
            </w:pPr>
            <w:r w:rsidRPr="00E60E8B">
              <w:t>Stirred</w:t>
            </w:r>
            <w:r w:rsidR="006A1714" w:rsidRPr="00E60E8B">
              <w:t xml:space="preserve"> or stirring</w:t>
            </w:r>
          </w:p>
          <w:p w14:paraId="1D52C287" w14:textId="053D6E6A" w:rsidR="00D07404" w:rsidRPr="00E60E8B" w:rsidRDefault="00D07404" w:rsidP="00682FD1">
            <w:pPr>
              <w:pStyle w:val="ListBullet"/>
              <w:cnfStyle w:val="000000010000" w:firstRow="0" w:lastRow="0" w:firstColumn="0" w:lastColumn="0" w:oddVBand="0" w:evenVBand="0" w:oddHBand="0" w:evenHBand="1" w:firstRowFirstColumn="0" w:firstRowLastColumn="0" w:lastRowFirstColumn="0" w:lastRowLastColumn="0"/>
            </w:pPr>
            <w:r w:rsidRPr="00E60E8B">
              <w:t>Touched</w:t>
            </w:r>
            <w:r w:rsidR="006A1714" w:rsidRPr="00E60E8B">
              <w:t xml:space="preserve"> or touching</w:t>
            </w:r>
          </w:p>
          <w:p w14:paraId="4B909D15" w14:textId="77777777" w:rsidR="00D07404" w:rsidRDefault="00C57091" w:rsidP="00682FD1">
            <w:pPr>
              <w:pStyle w:val="ListBullet"/>
              <w:cnfStyle w:val="000000010000" w:firstRow="0" w:lastRow="0" w:firstColumn="0" w:lastColumn="0" w:oddVBand="0" w:evenVBand="0" w:oddHBand="0" w:evenHBand="1" w:firstRowFirstColumn="0" w:firstRowLastColumn="0" w:lastRowFirstColumn="0" w:lastRowLastColumn="0"/>
            </w:pPr>
            <w:r w:rsidRPr="00E60E8B">
              <w:t>Overwhel</w:t>
            </w:r>
            <w:r w:rsidR="003A38FC" w:rsidRPr="00E60E8B">
              <w:t>med</w:t>
            </w:r>
            <w:r w:rsidR="006A1714" w:rsidRPr="00E60E8B">
              <w:t xml:space="preserve"> or overwhelming</w:t>
            </w:r>
          </w:p>
          <w:p w14:paraId="2D10E200" w14:textId="5E23B0FD" w:rsidR="001C3AD5" w:rsidRPr="00F569CA" w:rsidRDefault="001C3AD5" w:rsidP="00682FD1">
            <w:pPr>
              <w:pStyle w:val="ListBullet"/>
              <w:cnfStyle w:val="000000010000" w:firstRow="0" w:lastRow="0" w:firstColumn="0" w:lastColumn="0" w:oddVBand="0" w:evenVBand="0" w:oddHBand="0" w:evenHBand="1" w:firstRowFirstColumn="0" w:firstRowLastColumn="0" w:lastRowFirstColumn="0" w:lastRowLastColumn="0"/>
            </w:pPr>
            <w:r>
              <w:t>Affected or affecting</w:t>
            </w:r>
          </w:p>
        </w:tc>
      </w:tr>
      <w:tr w:rsidR="00F569CA" w14:paraId="6521E5B0" w14:textId="77777777" w:rsidTr="001B0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C25AA3" w14:textId="180EBC32" w:rsidR="00F569CA" w:rsidRPr="00965787" w:rsidRDefault="00965787" w:rsidP="00965787">
            <w:r w:rsidRPr="00965787">
              <w:t xml:space="preserve">On </w:t>
            </w:r>
            <w:r>
              <w:t>c</w:t>
            </w:r>
            <w:r w:rsidRPr="00965787">
              <w:t>onnections</w:t>
            </w:r>
          </w:p>
        </w:tc>
        <w:tc>
          <w:tcPr>
            <w:tcW w:w="7512" w:type="dxa"/>
          </w:tcPr>
          <w:p w14:paraId="00D6E4F3" w14:textId="06130A74" w:rsidR="00C32816" w:rsidRDefault="00BA0D30" w:rsidP="00682FD1">
            <w:pPr>
              <w:pStyle w:val="ListBullet"/>
              <w:cnfStyle w:val="000000100000" w:firstRow="0" w:lastRow="0" w:firstColumn="0" w:lastColumn="0" w:oddVBand="0" w:evenVBand="0" w:oddHBand="1" w:evenHBand="0" w:firstRowFirstColumn="0" w:firstRowLastColumn="0" w:lastRowFirstColumn="0" w:lastRowLastColumn="0"/>
            </w:pPr>
            <w:r>
              <w:t>Resonated or resonating</w:t>
            </w:r>
          </w:p>
          <w:p w14:paraId="4F19E910" w14:textId="45A1F82F" w:rsidR="00C32816" w:rsidRDefault="00FE65AE" w:rsidP="00682FD1">
            <w:pPr>
              <w:pStyle w:val="ListBullet"/>
              <w:cnfStyle w:val="000000100000" w:firstRow="0" w:lastRow="0" w:firstColumn="0" w:lastColumn="0" w:oddVBand="0" w:evenVBand="0" w:oddHBand="1" w:evenHBand="0" w:firstRowFirstColumn="0" w:firstRowLastColumn="0" w:lastRowFirstColumn="0" w:lastRowLastColumn="0"/>
            </w:pPr>
            <w:r>
              <w:t>Echoed or echoing</w:t>
            </w:r>
          </w:p>
          <w:p w14:paraId="300ED9CA" w14:textId="1C3B647F" w:rsidR="00C32816" w:rsidRDefault="00FE65AE" w:rsidP="00682FD1">
            <w:pPr>
              <w:pStyle w:val="ListBullet"/>
              <w:cnfStyle w:val="000000100000" w:firstRow="0" w:lastRow="0" w:firstColumn="0" w:lastColumn="0" w:oddVBand="0" w:evenVBand="0" w:oddHBand="1" w:evenHBand="0" w:firstRowFirstColumn="0" w:firstRowLastColumn="0" w:lastRowFirstColumn="0" w:lastRowLastColumn="0"/>
            </w:pPr>
            <w:r>
              <w:t>Aligned or aligning</w:t>
            </w:r>
          </w:p>
          <w:p w14:paraId="44C5EA8E" w14:textId="1B37EB34" w:rsidR="00C32816" w:rsidRDefault="00FE65AE" w:rsidP="00682FD1">
            <w:pPr>
              <w:pStyle w:val="ListBullet"/>
              <w:cnfStyle w:val="000000100000" w:firstRow="0" w:lastRow="0" w:firstColumn="0" w:lastColumn="0" w:oddVBand="0" w:evenVBand="0" w:oddHBand="1" w:evenHBand="0" w:firstRowFirstColumn="0" w:firstRowLastColumn="0" w:lastRowFirstColumn="0" w:lastRowLastColumn="0"/>
            </w:pPr>
            <w:r>
              <w:t>Parallel</w:t>
            </w:r>
            <w:r w:rsidR="002A305E">
              <w:t>ed or paralleling</w:t>
            </w:r>
          </w:p>
          <w:p w14:paraId="231BD0BF" w14:textId="3BE955A7" w:rsidR="00F569CA" w:rsidRPr="00C32816" w:rsidRDefault="002A305E" w:rsidP="00682FD1">
            <w:pPr>
              <w:pStyle w:val="ListBullet"/>
              <w:widowControl/>
              <w:mirrorIndents w:val="0"/>
              <w:cnfStyle w:val="000000100000" w:firstRow="0" w:lastRow="0" w:firstColumn="0" w:lastColumn="0" w:oddVBand="0" w:evenVBand="0" w:oddHBand="1" w:evenHBand="0" w:firstRowFirstColumn="0" w:firstRowLastColumn="0" w:lastRowFirstColumn="0" w:lastRowLastColumn="0"/>
            </w:pPr>
            <w:r>
              <w:t>Intersected or intersecting</w:t>
            </w:r>
          </w:p>
        </w:tc>
      </w:tr>
      <w:tr w:rsidR="00F569CA" w14:paraId="79CF89E6" w14:textId="77777777" w:rsidTr="001B0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0757BDC" w14:textId="20EF552F" w:rsidR="00F569CA" w:rsidRPr="00CF6F96" w:rsidRDefault="0020282C" w:rsidP="00CF6F96">
            <w:r w:rsidRPr="0020282C">
              <w:t xml:space="preserve">On </w:t>
            </w:r>
            <w:r>
              <w:t>a</w:t>
            </w:r>
            <w:r w:rsidRPr="0020282C">
              <w:t xml:space="preserve">ppreciation and </w:t>
            </w:r>
            <w:r>
              <w:t>v</w:t>
            </w:r>
            <w:r w:rsidRPr="0020282C">
              <w:t>alue</w:t>
            </w:r>
          </w:p>
        </w:tc>
        <w:tc>
          <w:tcPr>
            <w:tcW w:w="7512" w:type="dxa"/>
          </w:tcPr>
          <w:p w14:paraId="29DD218C" w14:textId="77777777" w:rsidR="00DE7B84" w:rsidRPr="00F502BD" w:rsidRDefault="00DE7B84" w:rsidP="00682FD1">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F502BD">
              <w:rPr>
                <w:lang w:eastAsia="en-AU"/>
              </w:rPr>
              <w:t>Valuable</w:t>
            </w:r>
          </w:p>
          <w:p w14:paraId="235CBD8B" w14:textId="77777777" w:rsidR="00DE7B84" w:rsidRPr="00F502BD" w:rsidRDefault="00DE7B84" w:rsidP="00682FD1">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F502BD">
              <w:rPr>
                <w:lang w:eastAsia="en-AU"/>
              </w:rPr>
              <w:t>Meaningful</w:t>
            </w:r>
          </w:p>
          <w:p w14:paraId="37E0547D" w14:textId="77777777" w:rsidR="00DE7B84" w:rsidRPr="00F502BD" w:rsidRDefault="00DE7B84" w:rsidP="00682FD1">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F502BD">
              <w:rPr>
                <w:lang w:eastAsia="en-AU"/>
              </w:rPr>
              <w:t>Rewarding</w:t>
            </w:r>
          </w:p>
          <w:p w14:paraId="341614D4" w14:textId="77777777" w:rsidR="00DE7B84" w:rsidRPr="00F502BD" w:rsidRDefault="00DE7B84" w:rsidP="00682FD1">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F502BD">
              <w:rPr>
                <w:lang w:eastAsia="en-AU"/>
              </w:rPr>
              <w:t>Significant</w:t>
            </w:r>
          </w:p>
          <w:p w14:paraId="06099D32" w14:textId="3927EC1B" w:rsidR="00F569CA" w:rsidRPr="00533706" w:rsidRDefault="00DE7B84" w:rsidP="00682FD1">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F502BD">
              <w:rPr>
                <w:lang w:eastAsia="en-AU"/>
              </w:rPr>
              <w:t>Enlightening</w:t>
            </w:r>
          </w:p>
        </w:tc>
      </w:tr>
      <w:tr w:rsidR="0020282C" w14:paraId="21648A55" w14:textId="77777777" w:rsidTr="001B0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5201B6" w14:textId="3DCB2874" w:rsidR="0020282C" w:rsidRPr="0020282C" w:rsidRDefault="004E7942" w:rsidP="00CF6F96">
            <w:r w:rsidRPr="004E7942">
              <w:t xml:space="preserve">On </w:t>
            </w:r>
            <w:r>
              <w:t>c</w:t>
            </w:r>
            <w:r w:rsidRPr="004E7942">
              <w:t xml:space="preserve">omplexity and </w:t>
            </w:r>
            <w:r>
              <w:t>d</w:t>
            </w:r>
            <w:r w:rsidRPr="004E7942">
              <w:t>epth</w:t>
            </w:r>
          </w:p>
        </w:tc>
        <w:tc>
          <w:tcPr>
            <w:tcW w:w="7512" w:type="dxa"/>
          </w:tcPr>
          <w:p w14:paraId="04485ED1" w14:textId="77777777" w:rsidR="00C57E04" w:rsidRDefault="00C57E04" w:rsidP="00682FD1">
            <w:pPr>
              <w:pStyle w:val="ListBullet"/>
              <w:cnfStyle w:val="000000100000" w:firstRow="0" w:lastRow="0" w:firstColumn="0" w:lastColumn="0" w:oddVBand="0" w:evenVBand="0" w:oddHBand="1" w:evenHBand="0" w:firstRowFirstColumn="0" w:firstRowLastColumn="0" w:lastRowFirstColumn="0" w:lastRowLastColumn="0"/>
            </w:pPr>
            <w:r>
              <w:t>Complex</w:t>
            </w:r>
          </w:p>
          <w:p w14:paraId="676A2ACD" w14:textId="77777777" w:rsidR="00C57E04" w:rsidRDefault="00C57E04" w:rsidP="00682FD1">
            <w:pPr>
              <w:pStyle w:val="ListBullet"/>
              <w:cnfStyle w:val="000000100000" w:firstRow="0" w:lastRow="0" w:firstColumn="0" w:lastColumn="0" w:oddVBand="0" w:evenVBand="0" w:oddHBand="1" w:evenHBand="0" w:firstRowFirstColumn="0" w:firstRowLastColumn="0" w:lastRowFirstColumn="0" w:lastRowLastColumn="0"/>
            </w:pPr>
            <w:r>
              <w:t>Layered</w:t>
            </w:r>
          </w:p>
          <w:p w14:paraId="6EF8E11F" w14:textId="77777777" w:rsidR="00C57E04" w:rsidRDefault="00C57E04" w:rsidP="00682FD1">
            <w:pPr>
              <w:pStyle w:val="ListBullet"/>
              <w:cnfStyle w:val="000000100000" w:firstRow="0" w:lastRow="0" w:firstColumn="0" w:lastColumn="0" w:oddVBand="0" w:evenVBand="0" w:oddHBand="1" w:evenHBand="0" w:firstRowFirstColumn="0" w:firstRowLastColumn="0" w:lastRowFirstColumn="0" w:lastRowLastColumn="0"/>
            </w:pPr>
            <w:r>
              <w:t>Nuanced</w:t>
            </w:r>
          </w:p>
          <w:p w14:paraId="5CE15C9E" w14:textId="77777777" w:rsidR="00C57E04" w:rsidRDefault="00C57E04" w:rsidP="00682FD1">
            <w:pPr>
              <w:pStyle w:val="ListBullet"/>
              <w:cnfStyle w:val="000000100000" w:firstRow="0" w:lastRow="0" w:firstColumn="0" w:lastColumn="0" w:oddVBand="0" w:evenVBand="0" w:oddHBand="1" w:evenHBand="0" w:firstRowFirstColumn="0" w:firstRowLastColumn="0" w:lastRowFirstColumn="0" w:lastRowLastColumn="0"/>
            </w:pPr>
            <w:r>
              <w:t>Profound</w:t>
            </w:r>
          </w:p>
          <w:p w14:paraId="221882F4" w14:textId="4CAB0B10" w:rsidR="0020282C" w:rsidRPr="005E20C5" w:rsidRDefault="00C57E04" w:rsidP="00682FD1">
            <w:pPr>
              <w:pStyle w:val="ListBullet"/>
              <w:cnfStyle w:val="000000100000" w:firstRow="0" w:lastRow="0" w:firstColumn="0" w:lastColumn="0" w:oddVBand="0" w:evenVBand="0" w:oddHBand="1" w:evenHBand="0" w:firstRowFirstColumn="0" w:firstRowLastColumn="0" w:lastRowFirstColumn="0" w:lastRowLastColumn="0"/>
            </w:pPr>
            <w:r>
              <w:t>Deep</w:t>
            </w:r>
          </w:p>
        </w:tc>
      </w:tr>
      <w:tr w:rsidR="0020282C" w14:paraId="3910998E" w14:textId="77777777" w:rsidTr="001B0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EA1B61E" w14:textId="7691CB8A" w:rsidR="0020282C" w:rsidRPr="0020282C" w:rsidRDefault="001C1F1C" w:rsidP="00CF6F96">
            <w:r w:rsidRPr="001C1F1C">
              <w:t xml:space="preserve">On </w:t>
            </w:r>
            <w:r>
              <w:t>p</w:t>
            </w:r>
            <w:r w:rsidRPr="001C1F1C">
              <w:t xml:space="preserve">ersonal </w:t>
            </w:r>
            <w:r>
              <w:t>g</w:t>
            </w:r>
            <w:r w:rsidRPr="001C1F1C">
              <w:t xml:space="preserve">rowth and </w:t>
            </w:r>
            <w:r>
              <w:t>c</w:t>
            </w:r>
            <w:r w:rsidRPr="001C1F1C">
              <w:t>hange</w:t>
            </w:r>
          </w:p>
        </w:tc>
        <w:tc>
          <w:tcPr>
            <w:tcW w:w="7512" w:type="dxa"/>
          </w:tcPr>
          <w:p w14:paraId="0D3B5C91" w14:textId="38EFF1E9" w:rsidR="00C34303" w:rsidRDefault="00C34303" w:rsidP="00682FD1">
            <w:pPr>
              <w:pStyle w:val="ListBullet"/>
              <w:cnfStyle w:val="000000010000" w:firstRow="0" w:lastRow="0" w:firstColumn="0" w:lastColumn="0" w:oddVBand="0" w:evenVBand="0" w:oddHBand="0" w:evenHBand="1" w:firstRowFirstColumn="0" w:firstRowLastColumn="0" w:lastRowFirstColumn="0" w:lastRowLastColumn="0"/>
            </w:pPr>
            <w:r>
              <w:t>Transformed or transforming</w:t>
            </w:r>
          </w:p>
          <w:p w14:paraId="395AD954" w14:textId="38E88412" w:rsidR="00C34303" w:rsidRDefault="00C34303" w:rsidP="00682FD1">
            <w:pPr>
              <w:pStyle w:val="ListBullet"/>
              <w:cnfStyle w:val="000000010000" w:firstRow="0" w:lastRow="0" w:firstColumn="0" w:lastColumn="0" w:oddVBand="0" w:evenVBand="0" w:oddHBand="0" w:evenHBand="1" w:firstRowFirstColumn="0" w:firstRowLastColumn="0" w:lastRowFirstColumn="0" w:lastRowLastColumn="0"/>
            </w:pPr>
            <w:r>
              <w:t>Shifted or shifting</w:t>
            </w:r>
          </w:p>
          <w:p w14:paraId="6D503D43" w14:textId="34EBA62B" w:rsidR="00C34303" w:rsidRDefault="00C34303" w:rsidP="00682FD1">
            <w:pPr>
              <w:pStyle w:val="ListBullet"/>
              <w:cnfStyle w:val="000000010000" w:firstRow="0" w:lastRow="0" w:firstColumn="0" w:lastColumn="0" w:oddVBand="0" w:evenVBand="0" w:oddHBand="0" w:evenHBand="1" w:firstRowFirstColumn="0" w:firstRowLastColumn="0" w:lastRowFirstColumn="0" w:lastRowLastColumn="0"/>
            </w:pPr>
            <w:r>
              <w:t>Developed or developing</w:t>
            </w:r>
          </w:p>
          <w:p w14:paraId="3A4B13B3" w14:textId="0E8C7F56" w:rsidR="00C34303" w:rsidRDefault="00C34303" w:rsidP="00682FD1">
            <w:pPr>
              <w:pStyle w:val="ListBullet"/>
              <w:cnfStyle w:val="000000010000" w:firstRow="0" w:lastRow="0" w:firstColumn="0" w:lastColumn="0" w:oddVBand="0" w:evenVBand="0" w:oddHBand="0" w:evenHBand="1" w:firstRowFirstColumn="0" w:firstRowLastColumn="0" w:lastRowFirstColumn="0" w:lastRowLastColumn="0"/>
            </w:pPr>
            <w:r>
              <w:t>Evolved or evolving</w:t>
            </w:r>
          </w:p>
          <w:p w14:paraId="3CD456BE" w14:textId="6BD931AD" w:rsidR="0020282C" w:rsidRPr="00F569CA" w:rsidRDefault="00C34303" w:rsidP="00682FD1">
            <w:pPr>
              <w:pStyle w:val="ListBullet"/>
              <w:cnfStyle w:val="000000010000" w:firstRow="0" w:lastRow="0" w:firstColumn="0" w:lastColumn="0" w:oddVBand="0" w:evenVBand="0" w:oddHBand="0" w:evenHBand="1" w:firstRowFirstColumn="0" w:firstRowLastColumn="0" w:lastRowFirstColumn="0" w:lastRowLastColumn="0"/>
            </w:pPr>
            <w:r>
              <w:t>Expanded or expanding</w:t>
            </w:r>
          </w:p>
        </w:tc>
      </w:tr>
      <w:tr w:rsidR="0020282C" w14:paraId="6CFAA2DD" w14:textId="77777777" w:rsidTr="001B0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A16725" w14:textId="71198ABC" w:rsidR="0020282C" w:rsidRPr="0020282C" w:rsidRDefault="00AA0D44" w:rsidP="00CF6F96">
            <w:r w:rsidRPr="00AA0D44">
              <w:t xml:space="preserve">On </w:t>
            </w:r>
            <w:r>
              <w:t>c</w:t>
            </w:r>
            <w:r w:rsidRPr="00AA0D44">
              <w:t xml:space="preserve">hallenges and </w:t>
            </w:r>
            <w:r>
              <w:t>d</w:t>
            </w:r>
            <w:r w:rsidRPr="00AA0D44">
              <w:t>ifficulty</w:t>
            </w:r>
          </w:p>
        </w:tc>
        <w:tc>
          <w:tcPr>
            <w:tcW w:w="7512" w:type="dxa"/>
          </w:tcPr>
          <w:p w14:paraId="38C5C8D4" w14:textId="56898127" w:rsidR="001018DB" w:rsidRDefault="00A77595" w:rsidP="00682FD1">
            <w:pPr>
              <w:pStyle w:val="ListBullet"/>
              <w:cnfStyle w:val="000000100000" w:firstRow="0" w:lastRow="0" w:firstColumn="0" w:lastColumn="0" w:oddVBand="0" w:evenVBand="0" w:oddHBand="1" w:evenHBand="0" w:firstRowFirstColumn="0" w:firstRowLastColumn="0" w:lastRowFirstColumn="0" w:lastRowLastColumn="0"/>
            </w:pPr>
            <w:r>
              <w:t>Challenging</w:t>
            </w:r>
          </w:p>
          <w:p w14:paraId="16B648BB" w14:textId="5385EC15" w:rsidR="001018DB" w:rsidRDefault="00A77595" w:rsidP="00682FD1">
            <w:pPr>
              <w:pStyle w:val="ListBullet"/>
              <w:cnfStyle w:val="000000100000" w:firstRow="0" w:lastRow="0" w:firstColumn="0" w:lastColumn="0" w:oddVBand="0" w:evenVBand="0" w:oddHBand="1" w:evenHBand="0" w:firstRowFirstColumn="0" w:firstRowLastColumn="0" w:lastRowFirstColumn="0" w:lastRowLastColumn="0"/>
            </w:pPr>
            <w:r>
              <w:t>Difficult</w:t>
            </w:r>
          </w:p>
          <w:p w14:paraId="6A10EDFF" w14:textId="1D84B4E3" w:rsidR="001018DB" w:rsidRDefault="00A77595" w:rsidP="00682FD1">
            <w:pPr>
              <w:pStyle w:val="ListBullet"/>
              <w:cnfStyle w:val="000000100000" w:firstRow="0" w:lastRow="0" w:firstColumn="0" w:lastColumn="0" w:oddVBand="0" w:evenVBand="0" w:oddHBand="1" w:evenHBand="0" w:firstRowFirstColumn="0" w:firstRowLastColumn="0" w:lastRowFirstColumn="0" w:lastRowLastColumn="0"/>
            </w:pPr>
            <w:r>
              <w:t>Troubling</w:t>
            </w:r>
          </w:p>
          <w:p w14:paraId="26873517" w14:textId="21D6BD3C" w:rsidR="001018DB" w:rsidRDefault="00A77595" w:rsidP="00682FD1">
            <w:pPr>
              <w:pStyle w:val="ListBullet"/>
              <w:cnfStyle w:val="000000100000" w:firstRow="0" w:lastRow="0" w:firstColumn="0" w:lastColumn="0" w:oddVBand="0" w:evenVBand="0" w:oddHBand="1" w:evenHBand="0" w:firstRowFirstColumn="0" w:firstRowLastColumn="0" w:lastRowFirstColumn="0" w:lastRowLastColumn="0"/>
            </w:pPr>
            <w:r>
              <w:t>Daunting</w:t>
            </w:r>
          </w:p>
          <w:p w14:paraId="32FE9DDB" w14:textId="5259A386" w:rsidR="0020282C" w:rsidRPr="00F569CA" w:rsidRDefault="00A77595" w:rsidP="00682FD1">
            <w:pPr>
              <w:pStyle w:val="ListBullet"/>
              <w:widowControl/>
              <w:mirrorIndents w:val="0"/>
              <w:cnfStyle w:val="000000100000" w:firstRow="0" w:lastRow="0" w:firstColumn="0" w:lastColumn="0" w:oddVBand="0" w:evenVBand="0" w:oddHBand="1" w:evenHBand="0" w:firstRowFirstColumn="0" w:firstRowLastColumn="0" w:lastRowFirstColumn="0" w:lastRowLastColumn="0"/>
            </w:pPr>
            <w:r>
              <w:t>Testing</w:t>
            </w:r>
          </w:p>
        </w:tc>
      </w:tr>
      <w:tr w:rsidR="0020282C" w14:paraId="3B9E2A3D" w14:textId="77777777" w:rsidTr="001B0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D863C5" w14:textId="35919BB8" w:rsidR="0020282C" w:rsidRPr="0020282C" w:rsidRDefault="00AA0D44" w:rsidP="00CF6F96">
            <w:r w:rsidRPr="00AA0D44">
              <w:t xml:space="preserve">On </w:t>
            </w:r>
            <w:r>
              <w:t>e</w:t>
            </w:r>
            <w:r w:rsidRPr="00AA0D44">
              <w:t xml:space="preserve">ngagement and </w:t>
            </w:r>
            <w:r>
              <w:t>i</w:t>
            </w:r>
            <w:r w:rsidRPr="00AA0D44">
              <w:t>nteraction</w:t>
            </w:r>
          </w:p>
        </w:tc>
        <w:tc>
          <w:tcPr>
            <w:tcW w:w="7512" w:type="dxa"/>
          </w:tcPr>
          <w:p w14:paraId="3ABE86E2" w14:textId="77777777" w:rsidR="00761D07" w:rsidRPr="00761D07" w:rsidRDefault="00761D07" w:rsidP="00682FD1">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761D07">
              <w:rPr>
                <w:lang w:eastAsia="en-AU"/>
              </w:rPr>
              <w:t>Engaged</w:t>
            </w:r>
          </w:p>
          <w:p w14:paraId="3A49595A" w14:textId="77777777" w:rsidR="00761D07" w:rsidRPr="00761D07" w:rsidRDefault="00761D07" w:rsidP="00682FD1">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761D07">
              <w:rPr>
                <w:lang w:eastAsia="en-AU"/>
              </w:rPr>
              <w:t>Connected</w:t>
            </w:r>
          </w:p>
          <w:p w14:paraId="2AF5B5F3" w14:textId="77777777" w:rsidR="00761D07" w:rsidRPr="00761D07" w:rsidRDefault="00761D07" w:rsidP="00682FD1">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761D07">
              <w:rPr>
                <w:lang w:eastAsia="en-AU"/>
              </w:rPr>
              <w:t>Engrossed</w:t>
            </w:r>
          </w:p>
          <w:p w14:paraId="2F520677" w14:textId="77777777" w:rsidR="00761D07" w:rsidRPr="00761D07" w:rsidRDefault="00761D07" w:rsidP="00682FD1">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761D07">
              <w:rPr>
                <w:lang w:eastAsia="en-AU"/>
              </w:rPr>
              <w:t>Immersed</w:t>
            </w:r>
          </w:p>
          <w:p w14:paraId="4C783BE2" w14:textId="78A0AEA9" w:rsidR="0020282C" w:rsidRPr="00F569CA" w:rsidRDefault="00761D07" w:rsidP="00682FD1">
            <w:pPr>
              <w:pStyle w:val="ListBullet"/>
              <w:cnfStyle w:val="000000010000" w:firstRow="0" w:lastRow="0" w:firstColumn="0" w:lastColumn="0" w:oddVBand="0" w:evenVBand="0" w:oddHBand="0" w:evenHBand="1" w:firstRowFirstColumn="0" w:firstRowLastColumn="0" w:lastRowFirstColumn="0" w:lastRowLastColumn="0"/>
            </w:pPr>
            <w:r w:rsidRPr="00761D07">
              <w:rPr>
                <w:lang w:eastAsia="en-AU"/>
              </w:rPr>
              <w:t>Involved</w:t>
            </w:r>
          </w:p>
        </w:tc>
      </w:tr>
      <w:tr w:rsidR="0020282C" w14:paraId="2A0F95A1" w14:textId="77777777" w:rsidTr="001B0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13C7FE" w14:textId="7D44D81B" w:rsidR="0020282C" w:rsidRPr="00F80895" w:rsidRDefault="00F80895" w:rsidP="00F80895">
            <w:r w:rsidRPr="00F80895">
              <w:t xml:space="preserve">On </w:t>
            </w:r>
            <w:r>
              <w:t>p</w:t>
            </w:r>
            <w:r w:rsidRPr="00F80895">
              <w:t xml:space="preserve">erspective and </w:t>
            </w:r>
            <w:r>
              <w:t>v</w:t>
            </w:r>
            <w:r w:rsidRPr="00F80895">
              <w:t>iewpoint</w:t>
            </w:r>
          </w:p>
        </w:tc>
        <w:tc>
          <w:tcPr>
            <w:tcW w:w="7512" w:type="dxa"/>
          </w:tcPr>
          <w:p w14:paraId="49DED7DB" w14:textId="77777777" w:rsidR="00B974D2" w:rsidRPr="00B974D2" w:rsidRDefault="00B974D2" w:rsidP="00682FD1">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B974D2">
              <w:rPr>
                <w:lang w:eastAsia="en-AU"/>
              </w:rPr>
              <w:t>Perspective</w:t>
            </w:r>
          </w:p>
          <w:p w14:paraId="050BD2C4" w14:textId="77777777" w:rsidR="00B974D2" w:rsidRPr="00B974D2" w:rsidRDefault="00B974D2" w:rsidP="00682FD1">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B974D2">
              <w:rPr>
                <w:lang w:eastAsia="en-AU"/>
              </w:rPr>
              <w:t>Viewpoint</w:t>
            </w:r>
          </w:p>
          <w:p w14:paraId="31A15364" w14:textId="77777777" w:rsidR="00B974D2" w:rsidRPr="00B974D2" w:rsidRDefault="00B974D2" w:rsidP="00682FD1">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B974D2">
              <w:rPr>
                <w:lang w:eastAsia="en-AU"/>
              </w:rPr>
              <w:t>Angle</w:t>
            </w:r>
          </w:p>
          <w:p w14:paraId="1508E0EC" w14:textId="77777777" w:rsidR="00B974D2" w:rsidRPr="00B974D2" w:rsidRDefault="00B974D2" w:rsidP="00682FD1">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B974D2">
              <w:rPr>
                <w:lang w:eastAsia="en-AU"/>
              </w:rPr>
              <w:t>Outlook</w:t>
            </w:r>
          </w:p>
          <w:p w14:paraId="11EC1C8A" w14:textId="100AA8AC" w:rsidR="0020282C" w:rsidRPr="00B974D2" w:rsidRDefault="00B974D2" w:rsidP="00682FD1">
            <w:pPr>
              <w:pStyle w:val="ListBullet"/>
              <w:cnfStyle w:val="000000100000" w:firstRow="0" w:lastRow="0" w:firstColumn="0" w:lastColumn="0" w:oddVBand="0" w:evenVBand="0" w:oddHBand="1" w:evenHBand="0" w:firstRowFirstColumn="0" w:firstRowLastColumn="0" w:lastRowFirstColumn="0" w:lastRowLastColumn="0"/>
            </w:pPr>
            <w:r>
              <w:rPr>
                <w:lang w:eastAsia="en-AU"/>
              </w:rPr>
              <w:t>Approach</w:t>
            </w:r>
          </w:p>
        </w:tc>
      </w:tr>
      <w:tr w:rsidR="00F80895" w14:paraId="4F27FC58" w14:textId="77777777" w:rsidTr="001B0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EF6626" w14:textId="5883A60E" w:rsidR="00F80895" w:rsidRPr="002D2E81" w:rsidRDefault="002D2E81" w:rsidP="002D2E81">
            <w:r w:rsidRPr="002D2E81">
              <w:t xml:space="preserve">On </w:t>
            </w:r>
            <w:r>
              <w:t>i</w:t>
            </w:r>
            <w:r w:rsidRPr="002D2E81">
              <w:t xml:space="preserve">mpact and </w:t>
            </w:r>
            <w:r>
              <w:t>i</w:t>
            </w:r>
            <w:r w:rsidRPr="002D2E81">
              <w:t>nfluence</w:t>
            </w:r>
          </w:p>
        </w:tc>
        <w:tc>
          <w:tcPr>
            <w:tcW w:w="7512" w:type="dxa"/>
          </w:tcPr>
          <w:p w14:paraId="443C6099" w14:textId="77777777" w:rsidR="00BE7DF8" w:rsidRPr="00BE7DF8" w:rsidRDefault="00BE7DF8" w:rsidP="00682FD1">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BE7DF8">
              <w:rPr>
                <w:lang w:eastAsia="en-AU"/>
              </w:rPr>
              <w:t>Influential</w:t>
            </w:r>
          </w:p>
          <w:p w14:paraId="5B5295F6" w14:textId="77777777" w:rsidR="00BE7DF8" w:rsidRPr="00BE7DF8" w:rsidRDefault="00BE7DF8" w:rsidP="00682FD1">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BE7DF8">
              <w:rPr>
                <w:lang w:eastAsia="en-AU"/>
              </w:rPr>
              <w:t>Impactful</w:t>
            </w:r>
          </w:p>
          <w:p w14:paraId="0A4FEA0B" w14:textId="77777777" w:rsidR="00BE7DF8" w:rsidRPr="00BE7DF8" w:rsidRDefault="00BE7DF8" w:rsidP="00682FD1">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BE7DF8">
              <w:rPr>
                <w:lang w:eastAsia="en-AU"/>
              </w:rPr>
              <w:t>Persuasive</w:t>
            </w:r>
          </w:p>
          <w:p w14:paraId="36D25C26" w14:textId="77777777" w:rsidR="00BE7DF8" w:rsidRPr="00BE7DF8" w:rsidRDefault="00BE7DF8" w:rsidP="00682FD1">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BE7DF8">
              <w:rPr>
                <w:lang w:eastAsia="en-AU"/>
              </w:rPr>
              <w:t>Potent</w:t>
            </w:r>
          </w:p>
          <w:p w14:paraId="182E9C1E" w14:textId="7EE0D37C" w:rsidR="00F80895" w:rsidRPr="00BE7DF8" w:rsidRDefault="00BE7DF8" w:rsidP="00682FD1">
            <w:pPr>
              <w:pStyle w:val="ListBullet"/>
              <w:cnfStyle w:val="000000010000" w:firstRow="0" w:lastRow="0" w:firstColumn="0" w:lastColumn="0" w:oddVBand="0" w:evenVBand="0" w:oddHBand="0" w:evenHBand="1" w:firstRowFirstColumn="0" w:firstRowLastColumn="0" w:lastRowFirstColumn="0" w:lastRowLastColumn="0"/>
            </w:pPr>
            <w:r w:rsidRPr="00BE7DF8">
              <w:rPr>
                <w:lang w:eastAsia="en-AU"/>
              </w:rPr>
              <w:t>Compelling</w:t>
            </w:r>
          </w:p>
        </w:tc>
      </w:tr>
    </w:tbl>
    <w:p w14:paraId="17116683" w14:textId="192C185B" w:rsidR="003C2B1D" w:rsidRPr="003C2B1D" w:rsidRDefault="009E4AAC" w:rsidP="003C2B1D">
      <w:r>
        <w:t>Student planning table</w:t>
      </w:r>
      <w:r w:rsidR="00AC1367">
        <w:t xml:space="preserve"> for Tempest’s style</w:t>
      </w:r>
      <w:r w:rsidR="00CB4DF6">
        <w:t>.</w:t>
      </w:r>
    </w:p>
    <w:p w14:paraId="7AD65B27" w14:textId="4875CB85" w:rsidR="00E01D07" w:rsidRDefault="00E01D07" w:rsidP="00E01D07">
      <w:pPr>
        <w:pStyle w:val="Caption"/>
      </w:pPr>
      <w:r>
        <w:t xml:space="preserve">Table </w:t>
      </w:r>
      <w:r>
        <w:fldChar w:fldCharType="begin"/>
      </w:r>
      <w:r>
        <w:instrText>SEQ Table \* ARABIC</w:instrText>
      </w:r>
      <w:r>
        <w:fldChar w:fldCharType="separate"/>
      </w:r>
      <w:r w:rsidR="00A502DA">
        <w:rPr>
          <w:noProof/>
        </w:rPr>
        <w:t>57</w:t>
      </w:r>
      <w:r>
        <w:fldChar w:fldCharType="end"/>
      </w:r>
      <w:r>
        <w:t xml:space="preserve"> – </w:t>
      </w:r>
      <w:r w:rsidR="00124F29">
        <w:t>reflecting on</w:t>
      </w:r>
      <w:r>
        <w:t xml:space="preserve"> Tempe</w:t>
      </w:r>
      <w:r w:rsidR="008F5D77">
        <w:t>st’s unique style</w:t>
      </w:r>
    </w:p>
    <w:tbl>
      <w:tblPr>
        <w:tblStyle w:val="Tableheader"/>
        <w:tblW w:w="9634" w:type="dxa"/>
        <w:tblLook w:val="04A0" w:firstRow="1" w:lastRow="0" w:firstColumn="1" w:lastColumn="0" w:noHBand="0" w:noVBand="1"/>
        <w:tblDescription w:val="Examples of Tempest’s unique style with space for student reflection."/>
      </w:tblPr>
      <w:tblGrid>
        <w:gridCol w:w="2402"/>
        <w:gridCol w:w="4681"/>
        <w:gridCol w:w="2551"/>
      </w:tblGrid>
      <w:tr w:rsidR="001F7632" w14:paraId="5EAD9D4F" w14:textId="1E936DE9" w:rsidTr="002B3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CA0A255" w14:textId="7AA20E74" w:rsidR="001F7632" w:rsidRDefault="001F7632">
            <w:pPr>
              <w:rPr>
                <w:rFonts w:eastAsia="Arial"/>
              </w:rPr>
            </w:pPr>
            <w:r>
              <w:rPr>
                <w:rFonts w:eastAsia="Arial"/>
              </w:rPr>
              <w:t xml:space="preserve">Elements </w:t>
            </w:r>
            <w:r w:rsidR="001C2671">
              <w:rPr>
                <w:rFonts w:eastAsia="Arial"/>
              </w:rPr>
              <w:t xml:space="preserve">of </w:t>
            </w:r>
            <w:r>
              <w:rPr>
                <w:rFonts w:eastAsia="Arial"/>
              </w:rPr>
              <w:t>style</w:t>
            </w:r>
            <w:r w:rsidR="002B3FA1">
              <w:rPr>
                <w:rFonts w:eastAsia="Arial"/>
              </w:rPr>
              <w:t xml:space="preserve"> and questions to consider</w:t>
            </w:r>
          </w:p>
        </w:tc>
        <w:tc>
          <w:tcPr>
            <w:tcW w:w="4681" w:type="dxa"/>
          </w:tcPr>
          <w:p w14:paraId="4691FE7A" w14:textId="0ED30408" w:rsidR="001F7632" w:rsidRDefault="0000330D">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 xml:space="preserve">Examples from </w:t>
            </w:r>
            <w:r w:rsidR="001C2671">
              <w:rPr>
                <w:rFonts w:eastAsia="Arial"/>
              </w:rPr>
              <w:t>Tempest’s poetry</w:t>
            </w:r>
          </w:p>
        </w:tc>
        <w:tc>
          <w:tcPr>
            <w:tcW w:w="2551" w:type="dxa"/>
          </w:tcPr>
          <w:p w14:paraId="0D939BCB" w14:textId="7F72FE87" w:rsidR="002B3FA1" w:rsidRDefault="002B3FA1">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reflection</w:t>
            </w:r>
          </w:p>
        </w:tc>
      </w:tr>
      <w:tr w:rsidR="001F7632" w14:paraId="681845BA" w14:textId="05E89D98" w:rsidTr="002B3FA1">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2402" w:type="dxa"/>
          </w:tcPr>
          <w:p w14:paraId="4578C4C7" w14:textId="6A2677FA" w:rsidR="001F7632" w:rsidRDefault="001F7632">
            <w:pPr>
              <w:rPr>
                <w:rFonts w:eastAsia="Arial"/>
              </w:rPr>
            </w:pPr>
            <w:r>
              <w:rPr>
                <w:rFonts w:eastAsia="Arial"/>
              </w:rPr>
              <w:t>Context</w:t>
            </w:r>
          </w:p>
          <w:p w14:paraId="1F6ABDCF" w14:textId="4FF3D38D" w:rsidR="002B3FA1" w:rsidRDefault="00DE62B0" w:rsidP="00FC7D15">
            <w:r w:rsidRPr="00FC7D15">
              <w:rPr>
                <w:b w:val="0"/>
              </w:rPr>
              <w:t>Background</w:t>
            </w:r>
            <w:r w:rsidR="00FC7D15" w:rsidRPr="00FC7D15">
              <w:rPr>
                <w:b w:val="0"/>
              </w:rPr>
              <w:t xml:space="preserve"> </w:t>
            </w:r>
            <w:r w:rsidRPr="00FC7D15">
              <w:rPr>
                <w:b w:val="0"/>
              </w:rPr>
              <w:t>information about the poet and the environment influencing their work.</w:t>
            </w:r>
          </w:p>
          <w:p w14:paraId="55F1A9B6" w14:textId="6FF1E10B" w:rsidR="001F7632" w:rsidRPr="00130432" w:rsidRDefault="002B3FA1" w:rsidP="00FC7D15">
            <w:pPr>
              <w:rPr>
                <w:b w:val="0"/>
                <w:bCs/>
              </w:rPr>
            </w:pPr>
            <w:r w:rsidRPr="00130432">
              <w:rPr>
                <w:rFonts w:eastAsia="Arial"/>
                <w:b w:val="0"/>
                <w:bCs/>
              </w:rPr>
              <w:t>What historical, cultural, social, or personal circumstances influenced the poet?</w:t>
            </w:r>
          </w:p>
        </w:tc>
        <w:tc>
          <w:tcPr>
            <w:tcW w:w="4681" w:type="dxa"/>
          </w:tcPr>
          <w:p w14:paraId="56CD3C2E" w14:textId="77777777" w:rsidR="001F7632" w:rsidRDefault="001F7632">
            <w:pPr>
              <w:cnfStyle w:val="000000100000" w:firstRow="0" w:lastRow="0" w:firstColumn="0" w:lastColumn="0" w:oddVBand="0" w:evenVBand="0" w:oddHBand="1" w:evenHBand="0" w:firstRowFirstColumn="0" w:firstRowLastColumn="0" w:lastRowFirstColumn="0" w:lastRowLastColumn="0"/>
              <w:rPr>
                <w:rFonts w:eastAsia="Arial"/>
              </w:rPr>
            </w:pPr>
          </w:p>
        </w:tc>
        <w:tc>
          <w:tcPr>
            <w:tcW w:w="2551" w:type="dxa"/>
          </w:tcPr>
          <w:p w14:paraId="5C48F2DC" w14:textId="77777777" w:rsidR="002B3FA1" w:rsidRDefault="002B3FA1">
            <w:pPr>
              <w:cnfStyle w:val="000000100000" w:firstRow="0" w:lastRow="0" w:firstColumn="0" w:lastColumn="0" w:oddVBand="0" w:evenVBand="0" w:oddHBand="1" w:evenHBand="0" w:firstRowFirstColumn="0" w:firstRowLastColumn="0" w:lastRowFirstColumn="0" w:lastRowLastColumn="0"/>
              <w:rPr>
                <w:rFonts w:eastAsia="Arial"/>
              </w:rPr>
            </w:pPr>
          </w:p>
        </w:tc>
      </w:tr>
      <w:tr w:rsidR="001F7632" w14:paraId="5BE167E3" w14:textId="4983750D" w:rsidTr="002B3FA1">
        <w:trPr>
          <w:cnfStyle w:val="000000010000" w:firstRow="0" w:lastRow="0" w:firstColumn="0" w:lastColumn="0" w:oddVBand="0" w:evenVBand="0" w:oddHBand="0" w:evenHBand="1" w:firstRowFirstColumn="0" w:firstRowLastColumn="0" w:lastRowFirstColumn="0" w:lastRowLastColumn="0"/>
          <w:trHeight w:val="2052"/>
        </w:trPr>
        <w:tc>
          <w:tcPr>
            <w:cnfStyle w:val="001000000000" w:firstRow="0" w:lastRow="0" w:firstColumn="1" w:lastColumn="0" w:oddVBand="0" w:evenVBand="0" w:oddHBand="0" w:evenHBand="0" w:firstRowFirstColumn="0" w:firstRowLastColumn="0" w:lastRowFirstColumn="0" w:lastRowLastColumn="0"/>
            <w:tcW w:w="2402" w:type="dxa"/>
          </w:tcPr>
          <w:p w14:paraId="0637DDE5" w14:textId="780B3B88" w:rsidR="001F7632" w:rsidRDefault="001F7632">
            <w:pPr>
              <w:rPr>
                <w:rFonts w:eastAsia="Arial"/>
              </w:rPr>
            </w:pPr>
            <w:r>
              <w:rPr>
                <w:rFonts w:eastAsia="Arial"/>
              </w:rPr>
              <w:t>Form</w:t>
            </w:r>
          </w:p>
          <w:p w14:paraId="29E568B6" w14:textId="77777777" w:rsidR="002B3FA1" w:rsidRDefault="008E11E4">
            <w:pPr>
              <w:rPr>
                <w:rFonts w:eastAsia="Arial"/>
              </w:rPr>
            </w:pPr>
            <w:r w:rsidRPr="007D4CD1">
              <w:rPr>
                <w:rFonts w:eastAsia="Arial"/>
                <w:b w:val="0"/>
              </w:rPr>
              <w:t>The structure of the poetry, including its style and any distinct features of its composition.</w:t>
            </w:r>
          </w:p>
          <w:p w14:paraId="2572AC5F" w14:textId="2DAA4243" w:rsidR="001F7632" w:rsidRPr="00130432" w:rsidRDefault="002B3FA1">
            <w:pPr>
              <w:rPr>
                <w:b w:val="0"/>
                <w:bCs/>
              </w:rPr>
            </w:pPr>
            <w:r w:rsidRPr="00130432">
              <w:rPr>
                <w:b w:val="0"/>
                <w:bCs/>
              </w:rPr>
              <w:t>How does the poem's structure contribute to its meaning?</w:t>
            </w:r>
          </w:p>
        </w:tc>
        <w:tc>
          <w:tcPr>
            <w:tcW w:w="4681" w:type="dxa"/>
          </w:tcPr>
          <w:p w14:paraId="3DC355EC" w14:textId="77777777" w:rsidR="001F7632" w:rsidRDefault="001F7632">
            <w:pPr>
              <w:cnfStyle w:val="000000010000" w:firstRow="0" w:lastRow="0" w:firstColumn="0" w:lastColumn="0" w:oddVBand="0" w:evenVBand="0" w:oddHBand="0" w:evenHBand="1" w:firstRowFirstColumn="0" w:firstRowLastColumn="0" w:lastRowFirstColumn="0" w:lastRowLastColumn="0"/>
              <w:rPr>
                <w:rFonts w:eastAsia="Arial"/>
              </w:rPr>
            </w:pPr>
          </w:p>
        </w:tc>
        <w:tc>
          <w:tcPr>
            <w:tcW w:w="2551" w:type="dxa"/>
          </w:tcPr>
          <w:p w14:paraId="26588DDC" w14:textId="77777777" w:rsidR="002B3FA1" w:rsidRDefault="002B3FA1">
            <w:pPr>
              <w:cnfStyle w:val="000000010000" w:firstRow="0" w:lastRow="0" w:firstColumn="0" w:lastColumn="0" w:oddVBand="0" w:evenVBand="0" w:oddHBand="0" w:evenHBand="1" w:firstRowFirstColumn="0" w:firstRowLastColumn="0" w:lastRowFirstColumn="0" w:lastRowLastColumn="0"/>
              <w:rPr>
                <w:rFonts w:eastAsia="Arial"/>
              </w:rPr>
            </w:pPr>
          </w:p>
        </w:tc>
      </w:tr>
      <w:tr w:rsidR="001F7632" w14:paraId="70F3E603" w14:textId="110A07C3" w:rsidTr="002B3FA1">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2" w:type="dxa"/>
          </w:tcPr>
          <w:p w14:paraId="5565CF06" w14:textId="1233D152" w:rsidR="001F7632" w:rsidRDefault="001F7632">
            <w:pPr>
              <w:rPr>
                <w:rFonts w:eastAsia="Arial"/>
              </w:rPr>
            </w:pPr>
            <w:r>
              <w:rPr>
                <w:rFonts w:eastAsia="Arial"/>
              </w:rPr>
              <w:t>Themes</w:t>
            </w:r>
          </w:p>
          <w:p w14:paraId="07816D3F" w14:textId="77777777" w:rsidR="002B3FA1" w:rsidRDefault="00C43945">
            <w:pPr>
              <w:rPr>
                <w:rFonts w:eastAsia="Arial"/>
                <w:bCs/>
              </w:rPr>
            </w:pPr>
            <w:r w:rsidRPr="007D4CD1">
              <w:rPr>
                <w:rFonts w:eastAsia="Arial"/>
                <w:b w:val="0"/>
                <w:bCs/>
              </w:rPr>
              <w:t>Central ideas or messages conveyed through the poem.</w:t>
            </w:r>
          </w:p>
          <w:p w14:paraId="25092D8E" w14:textId="6CCEFB4B" w:rsidR="001F7632" w:rsidRPr="00130432" w:rsidRDefault="002B3FA1">
            <w:pPr>
              <w:rPr>
                <w:rFonts w:eastAsia="Arial"/>
                <w:b w:val="0"/>
                <w:bCs/>
              </w:rPr>
            </w:pPr>
            <w:r w:rsidRPr="00130432">
              <w:rPr>
                <w:rFonts w:eastAsia="Arial"/>
                <w:b w:val="0"/>
                <w:bCs/>
              </w:rPr>
              <w:t>What are the main themes explored in the poem?</w:t>
            </w:r>
          </w:p>
        </w:tc>
        <w:tc>
          <w:tcPr>
            <w:tcW w:w="4681" w:type="dxa"/>
          </w:tcPr>
          <w:p w14:paraId="1ED2F2E6" w14:textId="77777777" w:rsidR="001F7632" w:rsidRDefault="001F7632">
            <w:pPr>
              <w:cnfStyle w:val="000000100000" w:firstRow="0" w:lastRow="0" w:firstColumn="0" w:lastColumn="0" w:oddVBand="0" w:evenVBand="0" w:oddHBand="1" w:evenHBand="0" w:firstRowFirstColumn="0" w:firstRowLastColumn="0" w:lastRowFirstColumn="0" w:lastRowLastColumn="0"/>
              <w:rPr>
                <w:rFonts w:eastAsia="Arial"/>
              </w:rPr>
            </w:pPr>
          </w:p>
        </w:tc>
        <w:tc>
          <w:tcPr>
            <w:tcW w:w="2551" w:type="dxa"/>
          </w:tcPr>
          <w:p w14:paraId="2951D17C" w14:textId="77777777" w:rsidR="002B3FA1" w:rsidRDefault="002B3FA1">
            <w:pPr>
              <w:cnfStyle w:val="000000100000" w:firstRow="0" w:lastRow="0" w:firstColumn="0" w:lastColumn="0" w:oddVBand="0" w:evenVBand="0" w:oddHBand="1" w:evenHBand="0" w:firstRowFirstColumn="0" w:firstRowLastColumn="0" w:lastRowFirstColumn="0" w:lastRowLastColumn="0"/>
              <w:rPr>
                <w:rFonts w:eastAsia="Arial"/>
              </w:rPr>
            </w:pPr>
          </w:p>
        </w:tc>
      </w:tr>
      <w:tr w:rsidR="001F7632" w14:paraId="3CC1E001" w14:textId="53A4D16A" w:rsidTr="002B3FA1">
        <w:trPr>
          <w:cnfStyle w:val="000000010000" w:firstRow="0" w:lastRow="0" w:firstColumn="0" w:lastColumn="0" w:oddVBand="0" w:evenVBand="0" w:oddHBand="0" w:evenHBand="1"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2" w:type="dxa"/>
          </w:tcPr>
          <w:p w14:paraId="3C6822B7" w14:textId="6B0D2359" w:rsidR="001F7632" w:rsidRDefault="00CE20B3" w:rsidP="009F0A2B">
            <w:pPr>
              <w:rPr>
                <w:rFonts w:eastAsia="Arial"/>
                <w:b w:val="0"/>
              </w:rPr>
            </w:pPr>
            <w:r>
              <w:rPr>
                <w:rFonts w:eastAsia="Arial"/>
              </w:rPr>
              <w:t>Point of view</w:t>
            </w:r>
          </w:p>
          <w:p w14:paraId="58233E8B" w14:textId="25F4488A" w:rsidR="002B3FA1" w:rsidRDefault="005F5D49">
            <w:pPr>
              <w:rPr>
                <w:rFonts w:eastAsia="Arial"/>
                <w:bCs/>
              </w:rPr>
            </w:pPr>
            <w:r w:rsidRPr="00C60652">
              <w:rPr>
                <w:rFonts w:eastAsia="Arial"/>
                <w:b w:val="0"/>
                <w:bCs/>
              </w:rPr>
              <w:t>The angle or stance from which the poem is narrated or conveyed.</w:t>
            </w:r>
          </w:p>
          <w:p w14:paraId="20B67EF4" w14:textId="7D82DFF8" w:rsidR="001F7632" w:rsidRPr="002B3FA1" w:rsidRDefault="002B3FA1">
            <w:pPr>
              <w:rPr>
                <w:rFonts w:eastAsia="Arial"/>
                <w:b w:val="0"/>
                <w:bCs/>
              </w:rPr>
            </w:pPr>
            <w:r w:rsidRPr="002B3FA1">
              <w:rPr>
                <w:rFonts w:eastAsia="Arial"/>
                <w:b w:val="0"/>
                <w:bCs/>
              </w:rPr>
              <w:t>From what angle or stance is the poem presented?</w:t>
            </w:r>
          </w:p>
        </w:tc>
        <w:tc>
          <w:tcPr>
            <w:tcW w:w="4681" w:type="dxa"/>
          </w:tcPr>
          <w:p w14:paraId="1EC7B100" w14:textId="77777777" w:rsidR="001F7632" w:rsidRDefault="001F7632">
            <w:pPr>
              <w:cnfStyle w:val="000000010000" w:firstRow="0" w:lastRow="0" w:firstColumn="0" w:lastColumn="0" w:oddVBand="0" w:evenVBand="0" w:oddHBand="0" w:evenHBand="1" w:firstRowFirstColumn="0" w:firstRowLastColumn="0" w:lastRowFirstColumn="0" w:lastRowLastColumn="0"/>
              <w:rPr>
                <w:rFonts w:eastAsia="Arial"/>
              </w:rPr>
            </w:pPr>
          </w:p>
        </w:tc>
        <w:tc>
          <w:tcPr>
            <w:tcW w:w="2551" w:type="dxa"/>
          </w:tcPr>
          <w:p w14:paraId="3314E794" w14:textId="77777777" w:rsidR="002B3FA1" w:rsidRDefault="002B3FA1">
            <w:pPr>
              <w:cnfStyle w:val="000000010000" w:firstRow="0" w:lastRow="0" w:firstColumn="0" w:lastColumn="0" w:oddVBand="0" w:evenVBand="0" w:oddHBand="0" w:evenHBand="1" w:firstRowFirstColumn="0" w:firstRowLastColumn="0" w:lastRowFirstColumn="0" w:lastRowLastColumn="0"/>
              <w:rPr>
                <w:rFonts w:eastAsia="Arial"/>
              </w:rPr>
            </w:pPr>
          </w:p>
        </w:tc>
      </w:tr>
      <w:tr w:rsidR="001F7632" w14:paraId="08BBFB54" w14:textId="6B72D030" w:rsidTr="002B3FA1">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2" w:type="dxa"/>
          </w:tcPr>
          <w:p w14:paraId="185A3F61" w14:textId="77777777" w:rsidR="001F7632" w:rsidRDefault="000528A6" w:rsidP="000528A6">
            <w:pPr>
              <w:rPr>
                <w:b w:val="0"/>
                <w:shd w:val="clear" w:color="auto" w:fill="FFFFFF"/>
              </w:rPr>
            </w:pPr>
            <w:r w:rsidRPr="000528A6">
              <w:rPr>
                <w:shd w:val="clear" w:color="auto" w:fill="FFFFFF"/>
              </w:rPr>
              <w:t>Language and Imagery</w:t>
            </w:r>
          </w:p>
          <w:p w14:paraId="008813EC" w14:textId="77777777" w:rsidR="002B3FA1" w:rsidRDefault="00052521">
            <w:pPr>
              <w:rPr>
                <w:rFonts w:eastAsia="Arial"/>
                <w:bCs/>
              </w:rPr>
            </w:pPr>
            <w:r w:rsidRPr="00052521">
              <w:rPr>
                <w:rFonts w:eastAsia="Arial"/>
                <w:b w:val="0"/>
                <w:bCs/>
              </w:rPr>
              <w:t>The poet's choice of words and use of imagery and symbolism to evoke senses and emotions.</w:t>
            </w:r>
          </w:p>
          <w:p w14:paraId="791C542C" w14:textId="0F61DCD8" w:rsidR="001F7632" w:rsidRPr="002B3FA1" w:rsidRDefault="002B3FA1">
            <w:pPr>
              <w:rPr>
                <w:rFonts w:eastAsia="Arial"/>
                <w:b w:val="0"/>
                <w:bCs/>
              </w:rPr>
            </w:pPr>
            <w:r w:rsidRPr="002B3FA1">
              <w:rPr>
                <w:rFonts w:eastAsia="Arial"/>
                <w:b w:val="0"/>
                <w:bCs/>
              </w:rPr>
              <w:t>How does the poet use language and imagery to enhance the poem's themes or emotional impact? Are there recurring symbols or images, and what might they signify?</w:t>
            </w:r>
          </w:p>
        </w:tc>
        <w:tc>
          <w:tcPr>
            <w:tcW w:w="4681" w:type="dxa"/>
          </w:tcPr>
          <w:p w14:paraId="118A0E19" w14:textId="77777777" w:rsidR="001F7632" w:rsidRDefault="001F7632">
            <w:pPr>
              <w:cnfStyle w:val="000000100000" w:firstRow="0" w:lastRow="0" w:firstColumn="0" w:lastColumn="0" w:oddVBand="0" w:evenVBand="0" w:oddHBand="1" w:evenHBand="0" w:firstRowFirstColumn="0" w:firstRowLastColumn="0" w:lastRowFirstColumn="0" w:lastRowLastColumn="0"/>
              <w:rPr>
                <w:rFonts w:eastAsia="Arial"/>
              </w:rPr>
            </w:pPr>
          </w:p>
        </w:tc>
        <w:tc>
          <w:tcPr>
            <w:tcW w:w="2551" w:type="dxa"/>
          </w:tcPr>
          <w:p w14:paraId="7514A40E" w14:textId="77777777" w:rsidR="002B3FA1" w:rsidRDefault="002B3FA1">
            <w:pPr>
              <w:cnfStyle w:val="000000100000" w:firstRow="0" w:lastRow="0" w:firstColumn="0" w:lastColumn="0" w:oddVBand="0" w:evenVBand="0" w:oddHBand="1" w:evenHBand="0" w:firstRowFirstColumn="0" w:firstRowLastColumn="0" w:lastRowFirstColumn="0" w:lastRowLastColumn="0"/>
              <w:rPr>
                <w:rFonts w:eastAsia="Arial"/>
              </w:rPr>
            </w:pPr>
          </w:p>
        </w:tc>
      </w:tr>
      <w:tr w:rsidR="006D3D26" w14:paraId="036E9EC2" w14:textId="618E9079" w:rsidTr="002B3FA1">
        <w:trPr>
          <w:cnfStyle w:val="000000010000" w:firstRow="0" w:lastRow="0" w:firstColumn="0" w:lastColumn="0" w:oddVBand="0" w:evenVBand="0" w:oddHBand="0" w:evenHBand="1"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402" w:type="dxa"/>
          </w:tcPr>
          <w:p w14:paraId="1680E883" w14:textId="77777777" w:rsidR="006D3D26" w:rsidRDefault="00B209D7" w:rsidP="00B209D7">
            <w:pPr>
              <w:rPr>
                <w:b w:val="0"/>
              </w:rPr>
            </w:pPr>
            <w:r w:rsidRPr="00B209D7">
              <w:t>Sound and Rhythm</w:t>
            </w:r>
          </w:p>
          <w:p w14:paraId="17A863CD" w14:textId="77777777" w:rsidR="002B3FA1" w:rsidRDefault="008246E3" w:rsidP="00B209D7">
            <w:pPr>
              <w:rPr>
                <w:b w:val="0"/>
              </w:rPr>
            </w:pPr>
            <w:r w:rsidRPr="00F81D85">
              <w:rPr>
                <w:b w:val="0"/>
                <w:bCs/>
              </w:rPr>
              <w:t>The auditory elements of the poem, such as rhyme, rhythm, and alliteration, and their effects</w:t>
            </w:r>
            <w:r w:rsidRPr="008246E3">
              <w:t>.</w:t>
            </w:r>
          </w:p>
          <w:p w14:paraId="23A7792C" w14:textId="6E844B3E" w:rsidR="008246E3" w:rsidRPr="002B3FA1" w:rsidRDefault="002B3FA1" w:rsidP="00B209D7">
            <w:pPr>
              <w:rPr>
                <w:b w:val="0"/>
                <w:bCs/>
              </w:rPr>
            </w:pPr>
            <w:r w:rsidRPr="002B3FA1">
              <w:rPr>
                <w:rFonts w:eastAsia="Arial"/>
                <w:b w:val="0"/>
                <w:bCs/>
              </w:rPr>
              <w:t>How do sound and rhythm contribute to the overall experience of the poem?</w:t>
            </w:r>
          </w:p>
        </w:tc>
        <w:tc>
          <w:tcPr>
            <w:tcW w:w="4681" w:type="dxa"/>
          </w:tcPr>
          <w:p w14:paraId="3D4E6467" w14:textId="77777777" w:rsidR="006D3D26" w:rsidRDefault="006D3D26" w:rsidP="009F0A2B">
            <w:pPr>
              <w:cnfStyle w:val="000000010000" w:firstRow="0" w:lastRow="0" w:firstColumn="0" w:lastColumn="0" w:oddVBand="0" w:evenVBand="0" w:oddHBand="0" w:evenHBand="1" w:firstRowFirstColumn="0" w:firstRowLastColumn="0" w:lastRowFirstColumn="0" w:lastRowLastColumn="0"/>
              <w:rPr>
                <w:rFonts w:eastAsia="Arial"/>
              </w:rPr>
            </w:pPr>
          </w:p>
        </w:tc>
        <w:tc>
          <w:tcPr>
            <w:tcW w:w="2551" w:type="dxa"/>
          </w:tcPr>
          <w:p w14:paraId="563071C7" w14:textId="77777777" w:rsidR="002B3FA1" w:rsidRDefault="002B3FA1" w:rsidP="009F0A2B">
            <w:pPr>
              <w:cnfStyle w:val="000000010000" w:firstRow="0" w:lastRow="0" w:firstColumn="0" w:lastColumn="0" w:oddVBand="0" w:evenVBand="0" w:oddHBand="0" w:evenHBand="1" w:firstRowFirstColumn="0" w:firstRowLastColumn="0" w:lastRowFirstColumn="0" w:lastRowLastColumn="0"/>
              <w:rPr>
                <w:rFonts w:eastAsia="Arial"/>
              </w:rPr>
            </w:pPr>
          </w:p>
        </w:tc>
      </w:tr>
      <w:tr w:rsidR="006D3D26" w14:paraId="7D363A85" w14:textId="40F9974C" w:rsidTr="002B3FA1">
        <w:trPr>
          <w:cnfStyle w:val="000000100000" w:firstRow="0" w:lastRow="0" w:firstColumn="0" w:lastColumn="0" w:oddVBand="0" w:evenVBand="0" w:oddHBand="1" w:evenHBand="0" w:firstRowFirstColumn="0" w:firstRowLastColumn="0" w:lastRowFirstColumn="0" w:lastRowLastColumn="0"/>
          <w:trHeight w:val="1714"/>
        </w:trPr>
        <w:tc>
          <w:tcPr>
            <w:cnfStyle w:val="001000000000" w:firstRow="0" w:lastRow="0" w:firstColumn="1" w:lastColumn="0" w:oddVBand="0" w:evenVBand="0" w:oddHBand="0" w:evenHBand="0" w:firstRowFirstColumn="0" w:firstRowLastColumn="0" w:lastRowFirstColumn="0" w:lastRowLastColumn="0"/>
            <w:tcW w:w="2402" w:type="dxa"/>
          </w:tcPr>
          <w:p w14:paraId="70AAD31E" w14:textId="05D623B2" w:rsidR="005C66EE" w:rsidRDefault="005C66EE" w:rsidP="00BD14B0">
            <w:pPr>
              <w:rPr>
                <w:rFonts w:eastAsia="Arial"/>
                <w:b w:val="0"/>
              </w:rPr>
            </w:pPr>
            <w:r>
              <w:rPr>
                <w:shd w:val="clear" w:color="auto" w:fill="FFFFFF"/>
              </w:rPr>
              <w:t>Mood and Tone</w:t>
            </w:r>
          </w:p>
          <w:p w14:paraId="6738DF22" w14:textId="77777777" w:rsidR="002B3FA1" w:rsidRDefault="00AE49DC" w:rsidP="009F0A2B">
            <w:pPr>
              <w:rPr>
                <w:rFonts w:eastAsia="Arial"/>
                <w:bCs/>
              </w:rPr>
            </w:pPr>
            <w:r w:rsidRPr="00BD14B0">
              <w:rPr>
                <w:rFonts w:eastAsia="Arial"/>
                <w:b w:val="0"/>
                <w:bCs/>
              </w:rPr>
              <w:t>The emotional atmosphere of the poem and the poet's attitude towards the subject or the reader.</w:t>
            </w:r>
          </w:p>
          <w:p w14:paraId="4F1AA029" w14:textId="6BEC2AF8" w:rsidR="006D3D26" w:rsidRPr="00BD14B0" w:rsidRDefault="002B3FA1" w:rsidP="009F0A2B">
            <w:pPr>
              <w:rPr>
                <w:rFonts w:eastAsia="Arial"/>
                <w:b w:val="0"/>
                <w:bCs/>
              </w:rPr>
            </w:pPr>
            <w:r w:rsidRPr="002B3FA1">
              <w:rPr>
                <w:rFonts w:eastAsia="Arial"/>
                <w:b w:val="0"/>
                <w:bCs/>
              </w:rPr>
              <w:t>What mood is evoked through the poem, and how is it achieved? How does the tone shift throughout the poem, and what does this reveal about the poet's perspective?</w:t>
            </w:r>
          </w:p>
        </w:tc>
        <w:tc>
          <w:tcPr>
            <w:tcW w:w="4681" w:type="dxa"/>
          </w:tcPr>
          <w:p w14:paraId="64F0994E" w14:textId="77777777" w:rsidR="006D3D26" w:rsidRDefault="006D3D26" w:rsidP="009F0A2B">
            <w:pPr>
              <w:cnfStyle w:val="000000100000" w:firstRow="0" w:lastRow="0" w:firstColumn="0" w:lastColumn="0" w:oddVBand="0" w:evenVBand="0" w:oddHBand="1" w:evenHBand="0" w:firstRowFirstColumn="0" w:firstRowLastColumn="0" w:lastRowFirstColumn="0" w:lastRowLastColumn="0"/>
              <w:rPr>
                <w:rFonts w:eastAsia="Arial"/>
              </w:rPr>
            </w:pPr>
          </w:p>
        </w:tc>
        <w:tc>
          <w:tcPr>
            <w:tcW w:w="2551" w:type="dxa"/>
          </w:tcPr>
          <w:p w14:paraId="523B433C" w14:textId="77777777" w:rsidR="002B3FA1" w:rsidRDefault="002B3FA1" w:rsidP="009F0A2B">
            <w:pPr>
              <w:cnfStyle w:val="000000100000" w:firstRow="0" w:lastRow="0" w:firstColumn="0" w:lastColumn="0" w:oddVBand="0" w:evenVBand="0" w:oddHBand="1" w:evenHBand="0" w:firstRowFirstColumn="0" w:firstRowLastColumn="0" w:lastRowFirstColumn="0" w:lastRowLastColumn="0"/>
              <w:rPr>
                <w:rFonts w:eastAsia="Arial"/>
              </w:rPr>
            </w:pPr>
          </w:p>
        </w:tc>
      </w:tr>
      <w:tr w:rsidR="006D3D26" w14:paraId="690C4F0A" w14:textId="11E5B8E9" w:rsidTr="002B3FA1">
        <w:trPr>
          <w:cnfStyle w:val="000000010000" w:firstRow="0" w:lastRow="0" w:firstColumn="0" w:lastColumn="0" w:oddVBand="0" w:evenVBand="0" w:oddHBand="0" w:evenHBand="1"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2" w:type="dxa"/>
          </w:tcPr>
          <w:p w14:paraId="6CF0254E" w14:textId="102D00F7" w:rsidR="006D3D26" w:rsidRDefault="006D3D26" w:rsidP="006D3D26">
            <w:pPr>
              <w:rPr>
                <w:rFonts w:eastAsia="Arial"/>
              </w:rPr>
            </w:pPr>
            <w:r>
              <w:rPr>
                <w:rFonts w:eastAsia="Arial"/>
              </w:rPr>
              <w:t xml:space="preserve">Other </w:t>
            </w:r>
            <w:r w:rsidR="00DA0BC1">
              <w:rPr>
                <w:rFonts w:eastAsia="Arial"/>
              </w:rPr>
              <w:t>device</w:t>
            </w:r>
            <w:r>
              <w:rPr>
                <w:rFonts w:eastAsia="Arial"/>
              </w:rPr>
              <w:t>s</w:t>
            </w:r>
          </w:p>
          <w:p w14:paraId="6311CCA8" w14:textId="77777777" w:rsidR="002B3FA1" w:rsidRDefault="006D3D26" w:rsidP="006D3D26">
            <w:pPr>
              <w:rPr>
                <w:rFonts w:eastAsia="Arial"/>
                <w:bCs/>
              </w:rPr>
            </w:pPr>
            <w:r w:rsidRPr="007D4CD1">
              <w:rPr>
                <w:rFonts w:eastAsia="Arial"/>
                <w:b w:val="0"/>
                <w:bCs/>
              </w:rPr>
              <w:t>Literary and poetic devices used by the poet.</w:t>
            </w:r>
          </w:p>
          <w:p w14:paraId="5BE84BA2" w14:textId="346F069B" w:rsidR="006D3D26" w:rsidRPr="002B3FA1" w:rsidRDefault="002B3FA1" w:rsidP="006D3D26">
            <w:pPr>
              <w:rPr>
                <w:rFonts w:eastAsia="Arial"/>
                <w:b w:val="0"/>
                <w:bCs/>
              </w:rPr>
            </w:pPr>
            <w:r w:rsidRPr="002B3FA1">
              <w:rPr>
                <w:rFonts w:eastAsia="Arial"/>
                <w:b w:val="0"/>
                <w:bCs/>
              </w:rPr>
              <w:t>Which other poetic devices are employed, and to what effect?</w:t>
            </w:r>
          </w:p>
        </w:tc>
        <w:tc>
          <w:tcPr>
            <w:tcW w:w="4681" w:type="dxa"/>
          </w:tcPr>
          <w:p w14:paraId="1BBAD1B8" w14:textId="77777777" w:rsidR="006D3D26" w:rsidRDefault="006D3D26" w:rsidP="006D3D26">
            <w:pPr>
              <w:cnfStyle w:val="000000010000" w:firstRow="0" w:lastRow="0" w:firstColumn="0" w:lastColumn="0" w:oddVBand="0" w:evenVBand="0" w:oddHBand="0" w:evenHBand="1" w:firstRowFirstColumn="0" w:firstRowLastColumn="0" w:lastRowFirstColumn="0" w:lastRowLastColumn="0"/>
              <w:rPr>
                <w:rFonts w:eastAsia="Arial"/>
              </w:rPr>
            </w:pPr>
          </w:p>
        </w:tc>
        <w:tc>
          <w:tcPr>
            <w:tcW w:w="2551" w:type="dxa"/>
          </w:tcPr>
          <w:p w14:paraId="510AAE47" w14:textId="77777777" w:rsidR="002B3FA1" w:rsidRDefault="002B3FA1" w:rsidP="006D3D26">
            <w:pPr>
              <w:cnfStyle w:val="000000010000" w:firstRow="0" w:lastRow="0" w:firstColumn="0" w:lastColumn="0" w:oddVBand="0" w:evenVBand="0" w:oddHBand="0" w:evenHBand="1" w:firstRowFirstColumn="0" w:firstRowLastColumn="0" w:lastRowFirstColumn="0" w:lastRowLastColumn="0"/>
              <w:rPr>
                <w:rFonts w:eastAsia="Arial"/>
              </w:rPr>
            </w:pPr>
          </w:p>
        </w:tc>
      </w:tr>
      <w:tr w:rsidR="001F7632" w14:paraId="0891A695" w14:textId="5373B4A9" w:rsidTr="002B3FA1">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2" w:type="dxa"/>
          </w:tcPr>
          <w:p w14:paraId="2EA567D6" w14:textId="056192EE" w:rsidR="001F7632" w:rsidRDefault="001F7632">
            <w:pPr>
              <w:rPr>
                <w:rFonts w:eastAsia="Arial"/>
              </w:rPr>
            </w:pPr>
            <w:r>
              <w:rPr>
                <w:rFonts w:eastAsia="Arial"/>
              </w:rPr>
              <w:t>Intertextuality</w:t>
            </w:r>
          </w:p>
          <w:p w14:paraId="363DE926" w14:textId="77777777" w:rsidR="002B3FA1" w:rsidRDefault="006D3D26">
            <w:pPr>
              <w:rPr>
                <w:rFonts w:eastAsia="Arial"/>
                <w:bCs/>
              </w:rPr>
            </w:pPr>
            <w:r w:rsidRPr="00A82E97">
              <w:rPr>
                <w:rFonts w:eastAsia="Arial"/>
                <w:b w:val="0"/>
                <w:bCs/>
              </w:rPr>
              <w:t>References or connections to other literary works, myths, historical events</w:t>
            </w:r>
            <w:r w:rsidR="00454A06">
              <w:rPr>
                <w:rFonts w:eastAsia="Arial"/>
                <w:b w:val="0"/>
                <w:bCs/>
              </w:rPr>
              <w:t xml:space="preserve"> and so on</w:t>
            </w:r>
            <w:r w:rsidR="00690F9E">
              <w:rPr>
                <w:rFonts w:eastAsia="Arial"/>
                <w:b w:val="0"/>
                <w:bCs/>
              </w:rPr>
              <w:t>.</w:t>
            </w:r>
          </w:p>
          <w:p w14:paraId="34054A21" w14:textId="04409A53" w:rsidR="001F7632" w:rsidRPr="002B3FA1" w:rsidRDefault="002B3FA1">
            <w:pPr>
              <w:rPr>
                <w:rFonts w:eastAsia="Arial"/>
                <w:b w:val="0"/>
                <w:bCs/>
              </w:rPr>
            </w:pPr>
            <w:r w:rsidRPr="002B3FA1">
              <w:rPr>
                <w:rFonts w:eastAsia="Arial"/>
                <w:b w:val="0"/>
                <w:bCs/>
              </w:rPr>
              <w:t>How does the poem reference or connect to other texts or contexts? Adaptation, appropriation or transformation?</w:t>
            </w:r>
          </w:p>
        </w:tc>
        <w:tc>
          <w:tcPr>
            <w:tcW w:w="4681" w:type="dxa"/>
          </w:tcPr>
          <w:p w14:paraId="009C4E82" w14:textId="77777777" w:rsidR="001F7632" w:rsidRDefault="001F7632">
            <w:pPr>
              <w:cnfStyle w:val="000000100000" w:firstRow="0" w:lastRow="0" w:firstColumn="0" w:lastColumn="0" w:oddVBand="0" w:evenVBand="0" w:oddHBand="1" w:evenHBand="0" w:firstRowFirstColumn="0" w:firstRowLastColumn="0" w:lastRowFirstColumn="0" w:lastRowLastColumn="0"/>
              <w:rPr>
                <w:rFonts w:eastAsia="Arial"/>
              </w:rPr>
            </w:pPr>
          </w:p>
        </w:tc>
        <w:tc>
          <w:tcPr>
            <w:tcW w:w="2551" w:type="dxa"/>
          </w:tcPr>
          <w:p w14:paraId="77795E1E" w14:textId="77777777" w:rsidR="002B3FA1" w:rsidRDefault="002B3FA1">
            <w:pPr>
              <w:cnfStyle w:val="000000100000" w:firstRow="0" w:lastRow="0" w:firstColumn="0" w:lastColumn="0" w:oddVBand="0" w:evenVBand="0" w:oddHBand="1" w:evenHBand="0" w:firstRowFirstColumn="0" w:firstRowLastColumn="0" w:lastRowFirstColumn="0" w:lastRowLastColumn="0"/>
              <w:rPr>
                <w:rFonts w:eastAsia="Arial"/>
              </w:rPr>
            </w:pPr>
          </w:p>
        </w:tc>
      </w:tr>
    </w:tbl>
    <w:p w14:paraId="1EAC681D" w14:textId="77777777" w:rsidR="00820352" w:rsidRPr="006E0831" w:rsidRDefault="00820352" w:rsidP="006E0831">
      <w:r>
        <w:br w:type="page"/>
      </w:r>
    </w:p>
    <w:p w14:paraId="0CFD02B4" w14:textId="44E02B25" w:rsidR="00311A39" w:rsidRDefault="00A20433" w:rsidP="00800998">
      <w:pPr>
        <w:pStyle w:val="Heading2"/>
      </w:pPr>
      <w:bookmarkStart w:id="104" w:name="_Toc164776160"/>
      <w:r>
        <w:t xml:space="preserve">Phase 4, </w:t>
      </w:r>
      <w:r w:rsidR="00311A39">
        <w:t xml:space="preserve">resource 8a – </w:t>
      </w:r>
      <w:r w:rsidR="00537583">
        <w:t>Tempest’s unique style</w:t>
      </w:r>
      <w:r w:rsidR="000C7344">
        <w:t xml:space="preserve"> </w:t>
      </w:r>
      <w:r w:rsidR="008F6C4D">
        <w:t>in</w:t>
      </w:r>
      <w:r w:rsidR="000C7344">
        <w:t xml:space="preserve"> ‘Thirteen’</w:t>
      </w:r>
      <w:bookmarkEnd w:id="104"/>
    </w:p>
    <w:p w14:paraId="544D9B66" w14:textId="47FE3D04" w:rsidR="002118B7" w:rsidRPr="002118B7" w:rsidRDefault="007D085D" w:rsidP="007D085D">
      <w:pPr>
        <w:pStyle w:val="FeatureBox2"/>
      </w:pPr>
      <w:r w:rsidRPr="00CB4DF6">
        <w:rPr>
          <w:b/>
          <w:bCs/>
        </w:rPr>
        <w:t>Teacher note:</w:t>
      </w:r>
      <w:r>
        <w:t xml:space="preserve"> </w:t>
      </w:r>
      <w:r w:rsidR="006E0831">
        <w:t>t</w:t>
      </w:r>
      <w:r w:rsidR="006E0831" w:rsidRPr="00477D04">
        <w:t xml:space="preserve">his </w:t>
      </w:r>
      <w:r w:rsidR="002118B7" w:rsidRPr="00477D04">
        <w:t xml:space="preserve">is an exemplar </w:t>
      </w:r>
      <w:r w:rsidR="002118B7">
        <w:t xml:space="preserve">deconstruction of Tempest’s unique style in the poem, ‘Thirteen’. </w:t>
      </w:r>
      <w:r w:rsidR="00D873BF">
        <w:t xml:space="preserve">Teachers may choose to use this </w:t>
      </w:r>
      <w:r w:rsidR="005D0B0D">
        <w:t xml:space="preserve">to </w:t>
      </w:r>
      <w:r w:rsidR="00202ADF">
        <w:t xml:space="preserve">support </w:t>
      </w:r>
      <w:r w:rsidR="00202ADF" w:rsidRPr="00202ADF">
        <w:rPr>
          <w:rStyle w:val="Strong"/>
        </w:rPr>
        <w:t>Phase 4, activity 15 – Tempest’s unique style</w:t>
      </w:r>
      <w:r w:rsidR="005D0B0D" w:rsidRPr="00202ADF">
        <w:rPr>
          <w:rStyle w:val="Strong"/>
          <w:b w:val="0"/>
        </w:rPr>
        <w:t>.</w:t>
      </w:r>
      <w:r w:rsidR="00415B2C">
        <w:rPr>
          <w:rStyle w:val="Strong"/>
          <w:b w:val="0"/>
        </w:rPr>
        <w:t xml:space="preserve"> </w:t>
      </w:r>
      <w:r w:rsidR="00415B2C" w:rsidRPr="00415B2C">
        <w:rPr>
          <w:rStyle w:val="Strong"/>
          <w:b w:val="0"/>
        </w:rPr>
        <w:t>For licen</w:t>
      </w:r>
      <w:r w:rsidR="00E144EE">
        <w:rPr>
          <w:rStyle w:val="Strong"/>
          <w:b w:val="0"/>
        </w:rPr>
        <w:t>s</w:t>
      </w:r>
      <w:r w:rsidR="00415B2C" w:rsidRPr="00415B2C">
        <w:rPr>
          <w:rStyle w:val="Strong"/>
          <w:b w:val="0"/>
        </w:rPr>
        <w:t xml:space="preserve">ing reasons the resource booklet containing the complete </w:t>
      </w:r>
      <w:r w:rsidR="00415B2C">
        <w:rPr>
          <w:rStyle w:val="Strong"/>
          <w:b w:val="0"/>
        </w:rPr>
        <w:t>quote</w:t>
      </w:r>
      <w:r w:rsidR="00415B2C" w:rsidRPr="00415B2C">
        <w:rPr>
          <w:rStyle w:val="Strong"/>
          <w:b w:val="0"/>
        </w:rPr>
        <w:t xml:space="preserve">s </w:t>
      </w:r>
      <w:r w:rsidR="00415B2C">
        <w:rPr>
          <w:rStyle w:val="Strong"/>
          <w:b w:val="0"/>
        </w:rPr>
        <w:t>is</w:t>
      </w:r>
      <w:r w:rsidR="00415B2C" w:rsidRPr="00415B2C">
        <w:rPr>
          <w:rStyle w:val="Strong"/>
          <w:b w:val="0"/>
        </w:rPr>
        <w:t xml:space="preserve"> available to staff only</w:t>
      </w:r>
      <w:r w:rsidR="00415B2C">
        <w:rPr>
          <w:rStyle w:val="Strong"/>
          <w:b w:val="0"/>
        </w:rPr>
        <w:t>.</w:t>
      </w:r>
    </w:p>
    <w:p w14:paraId="06C1E4BF" w14:textId="61267A12" w:rsidR="00537583" w:rsidRDefault="00537583" w:rsidP="00537583">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58</w:t>
      </w:r>
      <w:r w:rsidR="005028EC">
        <w:rPr>
          <w:noProof/>
        </w:rPr>
        <w:fldChar w:fldCharType="end"/>
      </w:r>
      <w:r>
        <w:t xml:space="preserve"> </w:t>
      </w:r>
      <w:r w:rsidR="003602FB">
        <w:t xml:space="preserve">– </w:t>
      </w:r>
      <w:r>
        <w:t>Tempest's unique style in 'Thirteen'</w:t>
      </w:r>
    </w:p>
    <w:tbl>
      <w:tblPr>
        <w:tblStyle w:val="Tableheader"/>
        <w:tblW w:w="9918" w:type="dxa"/>
        <w:tblLook w:val="04A0" w:firstRow="1" w:lastRow="0" w:firstColumn="1" w:lastColumn="0" w:noHBand="0" w:noVBand="1"/>
        <w:tblDescription w:val="Examples of Tempest's unique style in Thirteen with evidence drawn from the poem."/>
      </w:tblPr>
      <w:tblGrid>
        <w:gridCol w:w="2405"/>
        <w:gridCol w:w="4820"/>
        <w:gridCol w:w="2693"/>
      </w:tblGrid>
      <w:tr w:rsidR="00537583" w14:paraId="3A5A8477" w14:textId="544DA169" w:rsidTr="00572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3E55F46" w14:textId="35051900" w:rsidR="00537583" w:rsidRDefault="00537583">
            <w:pPr>
              <w:rPr>
                <w:rFonts w:eastAsia="Arial"/>
              </w:rPr>
            </w:pPr>
            <w:r>
              <w:rPr>
                <w:rFonts w:eastAsia="Arial"/>
              </w:rPr>
              <w:t>Elements of style</w:t>
            </w:r>
            <w:r w:rsidR="00572AE2">
              <w:rPr>
                <w:rFonts w:eastAsia="Arial"/>
              </w:rPr>
              <w:t xml:space="preserve"> and questions to consider</w:t>
            </w:r>
          </w:p>
        </w:tc>
        <w:tc>
          <w:tcPr>
            <w:tcW w:w="4820" w:type="dxa"/>
          </w:tcPr>
          <w:p w14:paraId="138D9A06" w14:textId="77777777" w:rsidR="00537583" w:rsidRDefault="00537583">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Examples from Tempest’s poetry</w:t>
            </w:r>
          </w:p>
        </w:tc>
        <w:tc>
          <w:tcPr>
            <w:tcW w:w="2693" w:type="dxa"/>
          </w:tcPr>
          <w:p w14:paraId="14E997E8" w14:textId="57A97425" w:rsidR="00572AE2" w:rsidRDefault="00572AE2">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reflection</w:t>
            </w:r>
          </w:p>
        </w:tc>
      </w:tr>
      <w:tr w:rsidR="00537583" w14:paraId="4F958898" w14:textId="271C263C" w:rsidTr="00572AE2">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405" w:type="dxa"/>
          </w:tcPr>
          <w:p w14:paraId="3D988A1E" w14:textId="77777777" w:rsidR="00537583" w:rsidRDefault="00537583">
            <w:pPr>
              <w:rPr>
                <w:rFonts w:eastAsia="Arial"/>
              </w:rPr>
            </w:pPr>
            <w:r>
              <w:rPr>
                <w:rFonts w:eastAsia="Arial"/>
              </w:rPr>
              <w:t>Context</w:t>
            </w:r>
          </w:p>
          <w:p w14:paraId="2D869F0B" w14:textId="77777777" w:rsidR="00572AE2" w:rsidRDefault="00537583">
            <w:r w:rsidRPr="00FC7D15">
              <w:rPr>
                <w:b w:val="0"/>
              </w:rPr>
              <w:t>Background information about the poet and the environment influencing their work.</w:t>
            </w:r>
          </w:p>
          <w:p w14:paraId="1FF78647" w14:textId="749538BD" w:rsidR="00537583" w:rsidRPr="00FC7D15" w:rsidRDefault="00572AE2">
            <w:pPr>
              <w:rPr>
                <w:b w:val="0"/>
              </w:rPr>
            </w:pPr>
            <w:r w:rsidRPr="00994708">
              <w:rPr>
                <w:rFonts w:eastAsia="Arial"/>
                <w:b w:val="0"/>
                <w:bCs/>
              </w:rPr>
              <w:t>What historical, cultural, social, or personal circumstances influenced the poet</w:t>
            </w:r>
            <w:r w:rsidRPr="00B94FFC">
              <w:rPr>
                <w:rFonts w:eastAsia="Arial"/>
                <w:b w:val="0"/>
                <w:bCs/>
              </w:rPr>
              <w:t>?</w:t>
            </w:r>
          </w:p>
        </w:tc>
        <w:tc>
          <w:tcPr>
            <w:tcW w:w="4820" w:type="dxa"/>
          </w:tcPr>
          <w:p w14:paraId="2F75A280" w14:textId="1AA5B5D7" w:rsidR="00202ADF" w:rsidRDefault="00202ADF" w:rsidP="00202ADF">
            <w:pPr>
              <w:cnfStyle w:val="000000100000" w:firstRow="0" w:lastRow="0" w:firstColumn="0" w:lastColumn="0" w:oddVBand="0" w:evenVBand="0" w:oddHBand="1" w:evenHBand="0" w:firstRowFirstColumn="0" w:firstRowLastColumn="0" w:lastRowFirstColumn="0" w:lastRowLastColumn="0"/>
            </w:pPr>
            <w:r>
              <w:t>As a part of the millennial generation</w:t>
            </w:r>
            <w:r w:rsidR="00B4780E">
              <w:t xml:space="preserve"> (also known as Gen Y)</w:t>
            </w:r>
            <w:r w:rsidR="0051464D">
              <w:t>, Tempest</w:t>
            </w:r>
            <w:r w:rsidR="00346D7C">
              <w:t xml:space="preserve">’s work offers an insightful exploration </w:t>
            </w:r>
            <w:r w:rsidR="00A542FA">
              <w:t xml:space="preserve">into issues of identity and social norms. </w:t>
            </w:r>
            <w:r w:rsidR="001E160A">
              <w:t>Their gender identi</w:t>
            </w:r>
            <w:r w:rsidR="00377685">
              <w:t>ty and lived experience possibly influences the</w:t>
            </w:r>
            <w:r w:rsidR="00ED2201">
              <w:t xml:space="preserve"> themes present in their writing.</w:t>
            </w:r>
          </w:p>
          <w:p w14:paraId="74EFCC54" w14:textId="2EA43BCE" w:rsidR="002D1D7B" w:rsidRDefault="002D1D7B" w:rsidP="00202ADF">
            <w:pPr>
              <w:cnfStyle w:val="000000100000" w:firstRow="0" w:lastRow="0" w:firstColumn="0" w:lastColumn="0" w:oddVBand="0" w:evenVBand="0" w:oddHBand="1" w:evenHBand="0" w:firstRowFirstColumn="0" w:firstRowLastColumn="0" w:lastRowFirstColumn="0" w:lastRowLastColumn="0"/>
            </w:pPr>
            <w:r>
              <w:t xml:space="preserve">Additionally, their work </w:t>
            </w:r>
            <w:r w:rsidR="00C40265">
              <w:t xml:space="preserve">is possibly </w:t>
            </w:r>
            <w:r w:rsidR="00B96048">
              <w:t>a reflection</w:t>
            </w:r>
            <w:r w:rsidR="00EB0BEE">
              <w:t xml:space="preserve"> on </w:t>
            </w:r>
            <w:r w:rsidR="00B96048">
              <w:t>the following:</w:t>
            </w:r>
          </w:p>
          <w:p w14:paraId="4ED01876" w14:textId="53BDC2B9" w:rsidR="00537583" w:rsidRPr="00D4456C" w:rsidRDefault="00B96048" w:rsidP="00903F80">
            <w:pPr>
              <w:cnfStyle w:val="000000100000" w:firstRow="0" w:lastRow="0" w:firstColumn="0" w:lastColumn="0" w:oddVBand="0" w:evenVBand="0" w:oddHBand="1" w:evenHBand="0" w:firstRowFirstColumn="0" w:firstRowLastColumn="0" w:lastRowFirstColumn="0" w:lastRowLastColumn="0"/>
            </w:pPr>
            <w:r>
              <w:rPr>
                <w:b/>
                <w:bCs/>
              </w:rPr>
              <w:t>Millennial</w:t>
            </w:r>
            <w:r w:rsidR="000C7BDE" w:rsidRPr="00ED275D">
              <w:rPr>
                <w:b/>
              </w:rPr>
              <w:t xml:space="preserve"> </w:t>
            </w:r>
            <w:r w:rsidR="00EB0BEE" w:rsidRPr="00ED275D">
              <w:rPr>
                <w:b/>
              </w:rPr>
              <w:t>youth culture</w:t>
            </w:r>
            <w:r w:rsidR="00E875E6" w:rsidRPr="00ED275D">
              <w:rPr>
                <w:b/>
              </w:rPr>
              <w:t xml:space="preserve"> (before the increased </w:t>
            </w:r>
            <w:r w:rsidR="008A2D3E">
              <w:rPr>
                <w:b/>
              </w:rPr>
              <w:t>use</w:t>
            </w:r>
            <w:r w:rsidR="00E875E6" w:rsidRPr="00ED275D">
              <w:rPr>
                <w:b/>
              </w:rPr>
              <w:t xml:space="preserve"> of technology by children): </w:t>
            </w:r>
          </w:p>
          <w:p w14:paraId="16E32824" w14:textId="6062F154" w:rsidR="00F34B10" w:rsidRPr="00ED275D" w:rsidRDefault="00B96048" w:rsidP="00903F80">
            <w:pPr>
              <w:cnfStyle w:val="000000100000" w:firstRow="0" w:lastRow="0" w:firstColumn="0" w:lastColumn="0" w:oddVBand="0" w:evenVBand="0" w:oddHBand="1" w:evenHBand="0" w:firstRowFirstColumn="0" w:firstRowLastColumn="0" w:lastRowFirstColumn="0" w:lastRowLastColumn="0"/>
              <w:rPr>
                <w:b/>
              </w:rPr>
            </w:pPr>
            <w:r>
              <w:rPr>
                <w:b/>
                <w:bCs/>
              </w:rPr>
              <w:t>Impending</w:t>
            </w:r>
            <w:r w:rsidR="000C7BDE" w:rsidRPr="00ED275D">
              <w:rPr>
                <w:b/>
              </w:rPr>
              <w:t xml:space="preserve"> </w:t>
            </w:r>
            <w:r w:rsidR="00F34B10" w:rsidRPr="00ED275D">
              <w:rPr>
                <w:b/>
              </w:rPr>
              <w:t>adulthood:</w:t>
            </w:r>
            <w:r w:rsidR="00F065CF">
              <w:rPr>
                <w:b/>
              </w:rPr>
              <w:t xml:space="preserve"> </w:t>
            </w:r>
            <w:r w:rsidR="0023143B">
              <w:t>‘</w:t>
            </w:r>
            <w:r w:rsidR="00F065CF">
              <w:t xml:space="preserve">One day, / when we are grown </w:t>
            </w:r>
            <w:r w:rsidR="00E00785">
              <w:t>…</w:t>
            </w:r>
            <w:r w:rsidR="00F065CF">
              <w:t xml:space="preserve"> jobs.</w:t>
            </w:r>
            <w:r w:rsidR="0023143B">
              <w:t>’</w:t>
            </w:r>
          </w:p>
          <w:p w14:paraId="5C08F1E8" w14:textId="3FEDA657" w:rsidR="00F34B10" w:rsidRDefault="00F34B10" w:rsidP="00903F80">
            <w:pPr>
              <w:cnfStyle w:val="000000100000" w:firstRow="0" w:lastRow="0" w:firstColumn="0" w:lastColumn="0" w:oddVBand="0" w:evenVBand="0" w:oddHBand="1" w:evenHBand="0" w:firstRowFirstColumn="0" w:firstRowLastColumn="0" w:lastRowFirstColumn="0" w:lastRowLastColumn="0"/>
            </w:pPr>
            <w:r w:rsidRPr="00F915D9">
              <w:rPr>
                <w:b/>
              </w:rPr>
              <w:t>Gender expectations</w:t>
            </w:r>
            <w:r w:rsidR="000C7BDE" w:rsidRPr="00F915D9">
              <w:rPr>
                <w:b/>
              </w:rPr>
              <w:t xml:space="preserve"> for children in the 1990s and 2000s</w:t>
            </w:r>
            <w:r w:rsidRPr="00F915D9">
              <w:rPr>
                <w:b/>
              </w:rPr>
              <w:t>:</w:t>
            </w:r>
            <w:r w:rsidR="00171BE3">
              <w:t xml:space="preserve"> </w:t>
            </w:r>
            <w:r w:rsidR="00D844D5">
              <w:t>‘</w:t>
            </w:r>
            <w:r w:rsidR="00956A0B">
              <w:t xml:space="preserve">The boys have football </w:t>
            </w:r>
            <w:r w:rsidR="00E00785">
              <w:t>…</w:t>
            </w:r>
            <w:r w:rsidR="00956A0B">
              <w:t xml:space="preserve"> shame.</w:t>
            </w:r>
            <w:r w:rsidR="00F64DF8">
              <w:t>’</w:t>
            </w:r>
          </w:p>
          <w:p w14:paraId="3F20276E" w14:textId="5C059F8F" w:rsidR="00EB0BEE" w:rsidRPr="00A2421E" w:rsidRDefault="00F34B10" w:rsidP="00903F80">
            <w:pPr>
              <w:cnfStyle w:val="000000100000" w:firstRow="0" w:lastRow="0" w:firstColumn="0" w:lastColumn="0" w:oddVBand="0" w:evenVBand="0" w:oddHBand="1" w:evenHBand="0" w:firstRowFirstColumn="0" w:firstRowLastColumn="0" w:lastRowFirstColumn="0" w:lastRowLastColumn="0"/>
            </w:pPr>
            <w:r w:rsidRPr="00ED275D">
              <w:rPr>
                <w:b/>
              </w:rPr>
              <w:t>Social commentary on ineq</w:t>
            </w:r>
            <w:r w:rsidR="00C4445D" w:rsidRPr="00ED275D">
              <w:rPr>
                <w:b/>
              </w:rPr>
              <w:t>uality:</w:t>
            </w:r>
            <w:r w:rsidR="00956A0B">
              <w:rPr>
                <w:b/>
              </w:rPr>
              <w:t xml:space="preserve"> </w:t>
            </w:r>
            <w:r w:rsidR="00F64DF8">
              <w:t>’</w:t>
            </w:r>
            <w:r w:rsidR="006A1BA3">
              <w:t>And we will sit</w:t>
            </w:r>
            <w:r w:rsidR="00E00785">
              <w:t xml:space="preserve"> …</w:t>
            </w:r>
            <w:r w:rsidR="00B27312">
              <w:t xml:space="preserve"> them</w:t>
            </w:r>
            <w:r w:rsidR="00F64DF8">
              <w:t>’</w:t>
            </w:r>
            <w:r w:rsidR="00B27312">
              <w:t>.</w:t>
            </w:r>
          </w:p>
        </w:tc>
        <w:tc>
          <w:tcPr>
            <w:tcW w:w="2693" w:type="dxa"/>
          </w:tcPr>
          <w:p w14:paraId="14A2E7C5" w14:textId="173BD1B9" w:rsidR="00572AE2" w:rsidRDefault="00572AE2" w:rsidP="007B0364">
            <w:pPr>
              <w:cnfStyle w:val="000000100000" w:firstRow="0" w:lastRow="0" w:firstColumn="0" w:lastColumn="0" w:oddVBand="0" w:evenVBand="0" w:oddHBand="1" w:evenHBand="0" w:firstRowFirstColumn="0" w:firstRowLastColumn="0" w:lastRowFirstColumn="0" w:lastRowLastColumn="0"/>
            </w:pPr>
            <w:r>
              <w:t xml:space="preserve">Tempest's poem give us a </w:t>
            </w:r>
            <w:r w:rsidRPr="00367CA2">
              <w:rPr>
                <w:b/>
                <w:bCs/>
              </w:rPr>
              <w:t>touching</w:t>
            </w:r>
            <w:r>
              <w:t xml:space="preserve"> look at how growing up as a millennial shapes the way they see the world.</w:t>
            </w:r>
          </w:p>
        </w:tc>
      </w:tr>
      <w:tr w:rsidR="00537583" w14:paraId="573BED0F" w14:textId="4DB1DA87" w:rsidTr="00572AE2">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405" w:type="dxa"/>
          </w:tcPr>
          <w:p w14:paraId="36A5FCB2" w14:textId="77777777" w:rsidR="00537583" w:rsidRDefault="00537583">
            <w:pPr>
              <w:rPr>
                <w:rFonts w:eastAsia="Arial"/>
              </w:rPr>
            </w:pPr>
            <w:r>
              <w:rPr>
                <w:rFonts w:eastAsia="Arial"/>
              </w:rPr>
              <w:t>Form</w:t>
            </w:r>
          </w:p>
          <w:p w14:paraId="56E8EE04" w14:textId="77777777" w:rsidR="00572AE2" w:rsidRDefault="00537583">
            <w:pPr>
              <w:rPr>
                <w:rFonts w:eastAsia="Arial"/>
              </w:rPr>
            </w:pPr>
            <w:r w:rsidRPr="007D4CD1">
              <w:rPr>
                <w:rFonts w:eastAsia="Arial"/>
                <w:b w:val="0"/>
              </w:rPr>
              <w:t>The structure of the poetry, including its style and any distinct features of its composition.</w:t>
            </w:r>
          </w:p>
          <w:p w14:paraId="18DC0B76" w14:textId="480C2802" w:rsidR="00537583" w:rsidRPr="00994708" w:rsidRDefault="00572AE2">
            <w:pPr>
              <w:rPr>
                <w:rFonts w:eastAsia="Arial"/>
                <w:b w:val="0"/>
                <w:bCs/>
              </w:rPr>
            </w:pPr>
            <w:r w:rsidRPr="00994708">
              <w:rPr>
                <w:rFonts w:eastAsia="Arial"/>
                <w:b w:val="0"/>
                <w:bCs/>
              </w:rPr>
              <w:t>How does the poem's structure contribute to its meaning?</w:t>
            </w:r>
          </w:p>
        </w:tc>
        <w:tc>
          <w:tcPr>
            <w:tcW w:w="4820" w:type="dxa"/>
          </w:tcPr>
          <w:p w14:paraId="346FFD21" w14:textId="7DEB303B" w:rsidR="00537583" w:rsidRDefault="00FE5547">
            <w:pPr>
              <w:cnfStyle w:val="000000010000" w:firstRow="0" w:lastRow="0" w:firstColumn="0" w:lastColumn="0" w:oddVBand="0" w:evenVBand="0" w:oddHBand="0" w:evenHBand="1" w:firstRowFirstColumn="0" w:firstRowLastColumn="0" w:lastRowFirstColumn="0" w:lastRowLastColumn="0"/>
              <w:rPr>
                <w:rFonts w:eastAsia="Arial"/>
              </w:rPr>
            </w:pPr>
            <w:r w:rsidRPr="001E0B7F">
              <w:rPr>
                <w:rFonts w:eastAsia="Arial"/>
                <w:b/>
                <w:bCs/>
              </w:rPr>
              <w:t>Free verse structure</w:t>
            </w:r>
            <w:r w:rsidR="001E0B7F">
              <w:rPr>
                <w:rFonts w:eastAsia="Arial"/>
                <w:b/>
                <w:bCs/>
              </w:rPr>
              <w:t xml:space="preserve">: </w:t>
            </w:r>
            <w:r w:rsidR="004D64AB">
              <w:rPr>
                <w:rFonts w:eastAsia="Arial"/>
              </w:rPr>
              <w:t xml:space="preserve">the absence of </w:t>
            </w:r>
            <w:r w:rsidR="00535658">
              <w:rPr>
                <w:rFonts w:eastAsia="Arial"/>
              </w:rPr>
              <w:t xml:space="preserve">a traditional structure </w:t>
            </w:r>
            <w:r w:rsidR="009F3D5F">
              <w:rPr>
                <w:rFonts w:eastAsia="Arial"/>
              </w:rPr>
              <w:t>enables Tempest to freely explore ideas without the constraints of the traditional poetic form</w:t>
            </w:r>
            <w:r w:rsidR="001E0B7F">
              <w:rPr>
                <w:rFonts w:eastAsia="Arial"/>
              </w:rPr>
              <w:t xml:space="preserve">, which gives the poem a sense of </w:t>
            </w:r>
            <w:r w:rsidR="00045E3C">
              <w:rPr>
                <w:rFonts w:eastAsia="Arial"/>
              </w:rPr>
              <w:t>spont</w:t>
            </w:r>
            <w:r w:rsidR="004E6BB4">
              <w:rPr>
                <w:rFonts w:eastAsia="Arial"/>
              </w:rPr>
              <w:t xml:space="preserve">aneity </w:t>
            </w:r>
            <w:r w:rsidR="00C90B7C">
              <w:rPr>
                <w:rFonts w:eastAsia="Arial"/>
              </w:rPr>
              <w:t>by all</w:t>
            </w:r>
            <w:r w:rsidR="005A148A">
              <w:rPr>
                <w:rFonts w:eastAsia="Arial"/>
              </w:rPr>
              <w:t>owing for ideas to blend from one line to another.</w:t>
            </w:r>
          </w:p>
          <w:p w14:paraId="29AC6F70" w14:textId="60FF1005" w:rsidR="004E6BB4" w:rsidRPr="00796010" w:rsidRDefault="00A37B7C">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b/>
                <w:bCs/>
              </w:rPr>
              <w:t xml:space="preserve">Stream-of-consciousness narrative: </w:t>
            </w:r>
            <w:r w:rsidR="00597DCE">
              <w:rPr>
                <w:rFonts w:eastAsia="Arial"/>
              </w:rPr>
              <w:t xml:space="preserve">Tempest’s thoughts and reflections flow freely without interruption, </w:t>
            </w:r>
            <w:r w:rsidR="004A4B6C">
              <w:rPr>
                <w:rFonts w:eastAsia="Arial"/>
              </w:rPr>
              <w:t>giving the audience an intimate experience</w:t>
            </w:r>
            <w:r w:rsidR="00C2408B">
              <w:rPr>
                <w:rFonts w:eastAsia="Arial"/>
              </w:rPr>
              <w:t xml:space="preserve"> with the poet’s </w:t>
            </w:r>
            <w:r w:rsidR="00796010">
              <w:rPr>
                <w:rFonts w:eastAsia="Arial"/>
              </w:rPr>
              <w:t>thoughts and emotions.</w:t>
            </w:r>
          </w:p>
        </w:tc>
        <w:tc>
          <w:tcPr>
            <w:tcW w:w="2693" w:type="dxa"/>
          </w:tcPr>
          <w:p w14:paraId="129C6DF0" w14:textId="079CC4CE" w:rsidR="00572AE2" w:rsidRPr="00627950" w:rsidRDefault="00572AE2" w:rsidP="003F6BCE">
            <w:pPr>
              <w:cnfStyle w:val="000000010000" w:firstRow="0" w:lastRow="0" w:firstColumn="0" w:lastColumn="0" w:oddVBand="0" w:evenVBand="0" w:oddHBand="0" w:evenHBand="1" w:firstRowFirstColumn="0" w:firstRowLastColumn="0" w:lastRowFirstColumn="0" w:lastRowLastColumn="0"/>
            </w:pPr>
            <w:r w:rsidRPr="00627950">
              <w:t xml:space="preserve">The free verse and stream-of-consciousness in Tempest's poem create a compelling experience, allowing us to feel deeply </w:t>
            </w:r>
            <w:r w:rsidRPr="008E41B3">
              <w:rPr>
                <w:b/>
                <w:bCs/>
              </w:rPr>
              <w:t>connected</w:t>
            </w:r>
            <w:r w:rsidRPr="00627950">
              <w:t xml:space="preserve"> to their thought process and emotions.</w:t>
            </w:r>
          </w:p>
        </w:tc>
      </w:tr>
      <w:tr w:rsidR="00537583" w14:paraId="5BCBDE8E" w14:textId="4FFC98DD" w:rsidTr="00572A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405" w:type="dxa"/>
          </w:tcPr>
          <w:p w14:paraId="31023C54" w14:textId="77777777" w:rsidR="00537583" w:rsidRDefault="00537583">
            <w:pPr>
              <w:rPr>
                <w:rFonts w:eastAsia="Arial"/>
              </w:rPr>
            </w:pPr>
            <w:r>
              <w:rPr>
                <w:rFonts w:eastAsia="Arial"/>
              </w:rPr>
              <w:t>Themes</w:t>
            </w:r>
          </w:p>
          <w:p w14:paraId="524FBFEE" w14:textId="77777777" w:rsidR="00572AE2" w:rsidRDefault="00537583">
            <w:pPr>
              <w:rPr>
                <w:rFonts w:eastAsia="Arial"/>
                <w:bCs/>
              </w:rPr>
            </w:pPr>
            <w:r w:rsidRPr="007D4CD1">
              <w:rPr>
                <w:rFonts w:eastAsia="Arial"/>
                <w:b w:val="0"/>
                <w:bCs/>
              </w:rPr>
              <w:t>Central ideas or messages conveyed through the poem.</w:t>
            </w:r>
          </w:p>
          <w:p w14:paraId="3DD1413A" w14:textId="6A45A5AA" w:rsidR="00537583" w:rsidRPr="00994708" w:rsidRDefault="00572AE2">
            <w:pPr>
              <w:rPr>
                <w:rFonts w:eastAsia="Arial"/>
                <w:b w:val="0"/>
                <w:bCs/>
              </w:rPr>
            </w:pPr>
            <w:r w:rsidRPr="00994708">
              <w:rPr>
                <w:rFonts w:eastAsia="Arial"/>
                <w:b w:val="0"/>
                <w:bCs/>
              </w:rPr>
              <w:t>What are the main themes explored in the poem?</w:t>
            </w:r>
          </w:p>
        </w:tc>
        <w:tc>
          <w:tcPr>
            <w:tcW w:w="4820" w:type="dxa"/>
          </w:tcPr>
          <w:p w14:paraId="605BEAAF" w14:textId="7CA448C4" w:rsidR="00537583" w:rsidRPr="00D47926" w:rsidRDefault="0054425A">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b/>
                <w:bCs/>
              </w:rPr>
              <w:t>Coming of age:</w:t>
            </w:r>
            <w:r w:rsidR="00E03E94">
              <w:rPr>
                <w:rFonts w:eastAsia="Arial"/>
                <w:b/>
                <w:bCs/>
              </w:rPr>
              <w:t xml:space="preserve"> </w:t>
            </w:r>
            <w:r w:rsidR="00D47926">
              <w:rPr>
                <w:rFonts w:eastAsia="Arial"/>
              </w:rPr>
              <w:t>Tempest’s poem reflects the complexities and challenges face in the transition from childhood to adolescence.</w:t>
            </w:r>
          </w:p>
          <w:p w14:paraId="1032A7F3" w14:textId="344DEA2C" w:rsidR="0054425A" w:rsidRPr="00883DFB" w:rsidRDefault="0054425A">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b/>
                <w:bCs/>
              </w:rPr>
              <w:t>Identity:</w:t>
            </w:r>
            <w:r w:rsidR="00883DFB">
              <w:rPr>
                <w:rFonts w:eastAsia="Arial"/>
                <w:b/>
                <w:bCs/>
              </w:rPr>
              <w:t xml:space="preserve"> </w:t>
            </w:r>
            <w:r w:rsidR="00883DFB">
              <w:rPr>
                <w:rFonts w:eastAsia="Arial"/>
              </w:rPr>
              <w:t xml:space="preserve">the </w:t>
            </w:r>
            <w:r w:rsidR="000672F1">
              <w:rPr>
                <w:rFonts w:eastAsia="Arial"/>
              </w:rPr>
              <w:t xml:space="preserve">stream-of-consciousness </w:t>
            </w:r>
            <w:r w:rsidR="00675203">
              <w:rPr>
                <w:rFonts w:eastAsia="Arial"/>
              </w:rPr>
              <w:t xml:space="preserve">nature of the poem </w:t>
            </w:r>
            <w:r w:rsidR="001E1AA2">
              <w:rPr>
                <w:rFonts w:eastAsia="Arial"/>
              </w:rPr>
              <w:t xml:space="preserve">enables the </w:t>
            </w:r>
            <w:r w:rsidR="0000399B">
              <w:rPr>
                <w:rFonts w:eastAsia="Arial"/>
              </w:rPr>
              <w:t xml:space="preserve">audience to </w:t>
            </w:r>
            <w:r w:rsidR="008D4AC9">
              <w:rPr>
                <w:rFonts w:eastAsia="Arial"/>
              </w:rPr>
              <w:t xml:space="preserve">be privy to the speaker’s self-reflection on </w:t>
            </w:r>
            <w:r w:rsidR="00C61AB6">
              <w:rPr>
                <w:rFonts w:eastAsia="Arial"/>
              </w:rPr>
              <w:t>both their individual and collective identity.</w:t>
            </w:r>
          </w:p>
          <w:p w14:paraId="16738D51" w14:textId="08FE4189" w:rsidR="0054425A" w:rsidRPr="00D0374B" w:rsidRDefault="0054425A">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b/>
                <w:bCs/>
              </w:rPr>
              <w:t>Youth culture:</w:t>
            </w:r>
            <w:r w:rsidR="006B343B">
              <w:rPr>
                <w:rFonts w:eastAsia="Arial"/>
                <w:b/>
                <w:bCs/>
              </w:rPr>
              <w:t xml:space="preserve"> </w:t>
            </w:r>
            <w:r w:rsidR="00D0374B">
              <w:rPr>
                <w:rFonts w:eastAsia="Arial"/>
              </w:rPr>
              <w:t>Tempest’s poem acknowledges the spirit of youth culture and community</w:t>
            </w:r>
            <w:r w:rsidR="00F10734">
              <w:rPr>
                <w:rFonts w:eastAsia="Arial"/>
              </w:rPr>
              <w:t xml:space="preserve">, including </w:t>
            </w:r>
            <w:r w:rsidR="00F77635">
              <w:rPr>
                <w:rFonts w:eastAsia="Arial"/>
              </w:rPr>
              <w:t xml:space="preserve">camaraderie, friendship and mutual support. This is highlighted in </w:t>
            </w:r>
            <w:r w:rsidR="009B0717">
              <w:rPr>
                <w:rFonts w:eastAsia="Arial"/>
              </w:rPr>
              <w:t>‘</w:t>
            </w:r>
            <w:r w:rsidR="00DE78F0">
              <w:rPr>
                <w:rFonts w:eastAsia="Arial"/>
              </w:rPr>
              <w:t>the boys will be cheering each other on</w:t>
            </w:r>
            <w:r w:rsidR="009B0717">
              <w:rPr>
                <w:rFonts w:eastAsia="Arial"/>
              </w:rPr>
              <w:t>’</w:t>
            </w:r>
            <w:r w:rsidR="00DE78F0">
              <w:rPr>
                <w:rFonts w:eastAsia="Arial"/>
              </w:rPr>
              <w:t>.</w:t>
            </w:r>
          </w:p>
          <w:p w14:paraId="27720238" w14:textId="0673A0C7" w:rsidR="0054425A" w:rsidRPr="002F31BC" w:rsidRDefault="0054425A">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b/>
                <w:bCs/>
              </w:rPr>
              <w:t>Gender inequality:</w:t>
            </w:r>
            <w:r w:rsidR="00F569FC">
              <w:rPr>
                <w:rFonts w:eastAsia="Arial"/>
                <w:b/>
                <w:bCs/>
              </w:rPr>
              <w:t xml:space="preserve"> </w:t>
            </w:r>
            <w:r w:rsidR="002F31BC">
              <w:rPr>
                <w:rFonts w:eastAsia="Arial"/>
              </w:rPr>
              <w:t xml:space="preserve">the poem explores </w:t>
            </w:r>
            <w:r w:rsidR="009315AD">
              <w:rPr>
                <w:rFonts w:eastAsia="Arial"/>
              </w:rPr>
              <w:t>the societal expectations placed on young girls</w:t>
            </w:r>
            <w:r w:rsidR="00891581">
              <w:rPr>
                <w:rFonts w:eastAsia="Arial"/>
              </w:rPr>
              <w:t xml:space="preserve">, which contrasts with the freedom and </w:t>
            </w:r>
            <w:r w:rsidR="003643DD">
              <w:rPr>
                <w:rFonts w:eastAsia="Arial"/>
              </w:rPr>
              <w:t>opportunities available to boys</w:t>
            </w:r>
            <w:r w:rsidR="00405E81">
              <w:rPr>
                <w:rFonts w:eastAsia="Arial"/>
              </w:rPr>
              <w:t xml:space="preserve">. </w:t>
            </w:r>
            <w:r w:rsidR="00DA17AF">
              <w:rPr>
                <w:rFonts w:eastAsia="Arial"/>
              </w:rPr>
              <w:t xml:space="preserve">While the boys in the poem experience active and adventurous activities, the girls are burdened by </w:t>
            </w:r>
            <w:r w:rsidR="00435BE9">
              <w:rPr>
                <w:rFonts w:eastAsia="Arial"/>
              </w:rPr>
              <w:t xml:space="preserve">expectations </w:t>
            </w:r>
            <w:r w:rsidR="00905013">
              <w:rPr>
                <w:rFonts w:eastAsia="Arial"/>
              </w:rPr>
              <w:t>that restrict their opportunities.</w:t>
            </w:r>
          </w:p>
        </w:tc>
        <w:tc>
          <w:tcPr>
            <w:tcW w:w="2693" w:type="dxa"/>
          </w:tcPr>
          <w:p w14:paraId="405F84DA" w14:textId="4E7D96AA" w:rsidR="00572AE2" w:rsidRPr="00E432AE" w:rsidRDefault="00572AE2" w:rsidP="00E432AE">
            <w:pPr>
              <w:cnfStyle w:val="000000100000" w:firstRow="0" w:lastRow="0" w:firstColumn="0" w:lastColumn="0" w:oddVBand="0" w:evenVBand="0" w:oddHBand="1" w:evenHBand="0" w:firstRowFirstColumn="0" w:firstRowLastColumn="0" w:lastRowFirstColumn="0" w:lastRowLastColumn="0"/>
            </w:pPr>
            <w:r w:rsidRPr="00E432AE">
              <w:t xml:space="preserve">Tempest's poem </w:t>
            </w:r>
            <w:r w:rsidRPr="00B634F6">
              <w:rPr>
                <w:b/>
                <w:bCs/>
              </w:rPr>
              <w:t>insightfully</w:t>
            </w:r>
            <w:r w:rsidRPr="00E432AE">
              <w:t xml:space="preserve"> explores themes of coming of age, identity, youth culture, and gender inequality, highlighting the profound impact these experiences have.</w:t>
            </w:r>
          </w:p>
        </w:tc>
      </w:tr>
      <w:tr w:rsidR="00537583" w14:paraId="09C7DA84" w14:textId="255DCFEE" w:rsidTr="00572AE2">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405" w:type="dxa"/>
          </w:tcPr>
          <w:p w14:paraId="3725E0FA" w14:textId="33F5A51D" w:rsidR="00537583" w:rsidRDefault="000A023E">
            <w:pPr>
              <w:rPr>
                <w:rFonts w:eastAsia="Arial"/>
                <w:b w:val="0"/>
              </w:rPr>
            </w:pPr>
            <w:r>
              <w:rPr>
                <w:rFonts w:eastAsia="Arial"/>
              </w:rPr>
              <w:t>Point of view</w:t>
            </w:r>
          </w:p>
          <w:p w14:paraId="42755712" w14:textId="77777777" w:rsidR="00572AE2" w:rsidRDefault="00537583">
            <w:pPr>
              <w:rPr>
                <w:rFonts w:eastAsia="Arial"/>
                <w:bCs/>
              </w:rPr>
            </w:pPr>
            <w:r w:rsidRPr="00C60652">
              <w:rPr>
                <w:rFonts w:eastAsia="Arial"/>
                <w:b w:val="0"/>
                <w:bCs/>
              </w:rPr>
              <w:t>The angle or stance from which the poem is narrated or conveyed.</w:t>
            </w:r>
          </w:p>
          <w:p w14:paraId="4334A62B" w14:textId="6AD4FB08" w:rsidR="00537583" w:rsidRPr="00994708" w:rsidRDefault="00572AE2">
            <w:pPr>
              <w:rPr>
                <w:rFonts w:eastAsia="Arial"/>
                <w:b w:val="0"/>
                <w:bCs/>
              </w:rPr>
            </w:pPr>
            <w:r w:rsidRPr="00994708">
              <w:rPr>
                <w:rFonts w:eastAsia="Arial"/>
                <w:b w:val="0"/>
                <w:bCs/>
              </w:rPr>
              <w:t>From what angle or stance is the poem presented?</w:t>
            </w:r>
          </w:p>
        </w:tc>
        <w:tc>
          <w:tcPr>
            <w:tcW w:w="4820" w:type="dxa"/>
          </w:tcPr>
          <w:p w14:paraId="4D351DDF" w14:textId="78A77282" w:rsidR="00537583" w:rsidRDefault="003E0BAB">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t>‘Thirteen’ is written from a first-person perspective that offers readers insight into the speaker</w:t>
            </w:r>
            <w:r w:rsidR="00397BBE">
              <w:rPr>
                <w:rFonts w:eastAsia="Arial"/>
              </w:rPr>
              <w:t>’</w:t>
            </w:r>
            <w:r>
              <w:rPr>
                <w:rFonts w:eastAsia="Arial"/>
              </w:rPr>
              <w:t>s innermost thoughts</w:t>
            </w:r>
            <w:r w:rsidR="00166367">
              <w:rPr>
                <w:rFonts w:eastAsia="Arial"/>
              </w:rPr>
              <w:t xml:space="preserve"> and reflections </w:t>
            </w:r>
            <w:r w:rsidR="006032C5">
              <w:rPr>
                <w:rFonts w:eastAsia="Arial"/>
              </w:rPr>
              <w:t>on their past experiences. The intimate narrative voic</w:t>
            </w:r>
            <w:r w:rsidR="005A4D7A">
              <w:rPr>
                <w:rFonts w:eastAsia="Arial"/>
              </w:rPr>
              <w:t xml:space="preserve">e is empathetic and </w:t>
            </w:r>
            <w:r w:rsidR="00C71C9D">
              <w:rPr>
                <w:rFonts w:eastAsia="Arial"/>
              </w:rPr>
              <w:t>introspective</w:t>
            </w:r>
            <w:r w:rsidR="00A7367B">
              <w:rPr>
                <w:rFonts w:eastAsia="Arial"/>
              </w:rPr>
              <w:t xml:space="preserve"> and invites the reader to engage with the speaker.</w:t>
            </w:r>
          </w:p>
        </w:tc>
        <w:tc>
          <w:tcPr>
            <w:tcW w:w="2693" w:type="dxa"/>
          </w:tcPr>
          <w:p w14:paraId="09B2E197" w14:textId="2656DD2E" w:rsidR="00572AE2" w:rsidRPr="00743B10" w:rsidRDefault="00572AE2" w:rsidP="00743B10">
            <w:pPr>
              <w:cnfStyle w:val="000000010000" w:firstRow="0" w:lastRow="0" w:firstColumn="0" w:lastColumn="0" w:oddVBand="0" w:evenVBand="0" w:oddHBand="0" w:evenHBand="1" w:firstRowFirstColumn="0" w:firstRowLastColumn="0" w:lastRowFirstColumn="0" w:lastRowLastColumn="0"/>
              <w:rPr>
                <w:rFonts w:eastAsia="Arial"/>
              </w:rPr>
            </w:pPr>
            <w:r w:rsidRPr="00743B10">
              <w:rPr>
                <w:rFonts w:eastAsia="Arial"/>
              </w:rPr>
              <w:t xml:space="preserve">The first-person perspective in 'Thirteen' provides a revealing and intimate viewpoint, inviting us to deeply </w:t>
            </w:r>
            <w:r w:rsidRPr="001F30BC">
              <w:rPr>
                <w:rFonts w:eastAsia="Arial"/>
                <w:b/>
                <w:bCs/>
              </w:rPr>
              <w:t>engage</w:t>
            </w:r>
            <w:r w:rsidRPr="00743B10">
              <w:rPr>
                <w:rFonts w:eastAsia="Arial"/>
              </w:rPr>
              <w:t xml:space="preserve"> with the speaker's reflections and experiences.</w:t>
            </w:r>
          </w:p>
        </w:tc>
      </w:tr>
      <w:tr w:rsidR="00537583" w14:paraId="362FCB04" w14:textId="33123A1C" w:rsidTr="00572AE2">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5" w:type="dxa"/>
          </w:tcPr>
          <w:p w14:paraId="2AD10690" w14:textId="399F74BF" w:rsidR="00537583" w:rsidRPr="00DA3055" w:rsidRDefault="00572AE2">
            <w:pPr>
              <w:rPr>
                <w:rFonts w:eastAsia="Arial"/>
                <w:b w:val="0"/>
              </w:rPr>
            </w:pPr>
            <w:r w:rsidRPr="004E0705">
              <w:rPr>
                <w:rFonts w:eastAsia="Arial"/>
                <w:b w:val="0"/>
                <w:bCs/>
              </w:rPr>
              <w:t>How does the poet use language and imagery to enhance the poem's themes or emotional impact? Are there recurring symbols or images, and what might they signify</w:t>
            </w:r>
            <w:r w:rsidRPr="009B04E5">
              <w:rPr>
                <w:rFonts w:eastAsia="Arial"/>
              </w:rPr>
              <w:t>?</w:t>
            </w:r>
          </w:p>
        </w:tc>
        <w:tc>
          <w:tcPr>
            <w:tcW w:w="4820" w:type="dxa"/>
          </w:tcPr>
          <w:p w14:paraId="64960DC3" w14:textId="77777777" w:rsidR="00C20DFB" w:rsidRPr="00410241" w:rsidRDefault="00C20DFB" w:rsidP="0091291E">
            <w:pPr>
              <w:cnfStyle w:val="000000100000" w:firstRow="0" w:lastRow="0" w:firstColumn="0" w:lastColumn="0" w:oddVBand="0" w:evenVBand="0" w:oddHBand="1" w:evenHBand="0" w:firstRowFirstColumn="0" w:firstRowLastColumn="0" w:lastRowFirstColumn="0" w:lastRowLastColumn="0"/>
              <w:rPr>
                <w:b/>
                <w:bCs/>
              </w:rPr>
            </w:pPr>
            <w:r w:rsidRPr="00C20DFB">
              <w:rPr>
                <w:rStyle w:val="Strong"/>
              </w:rPr>
              <w:t>Inclusive pronouns:</w:t>
            </w:r>
            <w:r>
              <w:rPr>
                <w:rStyle w:val="Strong"/>
              </w:rPr>
              <w:t xml:space="preserve"> </w:t>
            </w:r>
            <w:r w:rsidRPr="009B7BA5">
              <w:t>the use of</w:t>
            </w:r>
            <w:r w:rsidR="00835663" w:rsidRPr="009B7BA5">
              <w:t xml:space="preserve"> </w:t>
            </w:r>
            <w:r w:rsidR="009B7BA5" w:rsidRPr="009B7BA5">
              <w:t xml:space="preserve">‘we’ and ‘our’ throughout the poem creates </w:t>
            </w:r>
            <w:r w:rsidR="00861928">
              <w:t>images</w:t>
            </w:r>
            <w:r w:rsidR="00DA7BE8">
              <w:t xml:space="preserve"> of </w:t>
            </w:r>
            <w:r w:rsidR="00861928">
              <w:t xml:space="preserve">inclusivity, </w:t>
            </w:r>
            <w:r w:rsidR="00DA7BE8">
              <w:t>solidarity</w:t>
            </w:r>
            <w:r w:rsidR="00861928">
              <w:t xml:space="preserve"> and collective identity</w:t>
            </w:r>
            <w:r w:rsidR="00B316F1">
              <w:t>. The poet is there</w:t>
            </w:r>
            <w:r w:rsidR="00097833">
              <w:t>. By using inclusive language, the poet includes both themselves and the reader in these shared experiences</w:t>
            </w:r>
            <w:r w:rsidR="00410241">
              <w:t>, creating empathy for the young girls.</w:t>
            </w:r>
          </w:p>
          <w:p w14:paraId="23CA823B" w14:textId="7E607E41" w:rsidR="008E69E7" w:rsidRDefault="00F602E8" w:rsidP="00903F80">
            <w:pPr>
              <w:cnfStyle w:val="000000100000" w:firstRow="0" w:lastRow="0" w:firstColumn="0" w:lastColumn="0" w:oddVBand="0" w:evenVBand="0" w:oddHBand="1" w:evenHBand="0" w:firstRowFirstColumn="0" w:firstRowLastColumn="0" w:lastRowFirstColumn="0" w:lastRowLastColumn="0"/>
              <w:rPr>
                <w:b/>
                <w:bCs/>
              </w:rPr>
            </w:pPr>
            <w:r>
              <w:rPr>
                <w:b/>
                <w:bCs/>
              </w:rPr>
              <w:t>Connotations</w:t>
            </w:r>
            <w:r w:rsidR="008E69E7">
              <w:rPr>
                <w:b/>
                <w:bCs/>
              </w:rPr>
              <w:t xml:space="preserve">: </w:t>
            </w:r>
            <w:r w:rsidR="00AE61B3">
              <w:t xml:space="preserve">these words </w:t>
            </w:r>
            <w:r w:rsidR="00DF18AA">
              <w:t xml:space="preserve">evoke </w:t>
            </w:r>
            <w:r w:rsidR="00997CD6">
              <w:t xml:space="preserve">emotions for the responder when reading the poem, encouraging the </w:t>
            </w:r>
            <w:r w:rsidR="00A963E1">
              <w:t>audience to empathise with Tempest’s perspective.</w:t>
            </w:r>
          </w:p>
          <w:p w14:paraId="5684B638" w14:textId="04933BE9" w:rsidR="00F602E8" w:rsidRDefault="00F602E8" w:rsidP="0091291E">
            <w:pPr>
              <w:pStyle w:val="ListBullet"/>
              <w:cnfStyle w:val="000000100000" w:firstRow="0" w:lastRow="0" w:firstColumn="0" w:lastColumn="0" w:oddVBand="0" w:evenVBand="0" w:oddHBand="1" w:evenHBand="0" w:firstRowFirstColumn="0" w:firstRowLastColumn="0" w:lastRowFirstColumn="0" w:lastRowLastColumn="0"/>
            </w:pPr>
            <w:r>
              <w:t>Positive:</w:t>
            </w:r>
            <w:r w:rsidR="00FE200F">
              <w:t xml:space="preserve"> nouns such as ‘</w:t>
            </w:r>
            <w:r w:rsidR="001B1781">
              <w:t>sunshine’</w:t>
            </w:r>
            <w:r w:rsidR="006D294C">
              <w:t xml:space="preserve"> and ‘smiles’, adjectives such as ‘nice’</w:t>
            </w:r>
            <w:r w:rsidR="00C23406">
              <w:t>,</w:t>
            </w:r>
            <w:r w:rsidR="00640F15">
              <w:t xml:space="preserve"> </w:t>
            </w:r>
            <w:r w:rsidR="00FC528A">
              <w:t>and verbs such as ‘play</w:t>
            </w:r>
            <w:r w:rsidR="00ED1A31">
              <w:t xml:space="preserve">’, </w:t>
            </w:r>
            <w:r w:rsidR="00640F15">
              <w:t>‘cheering’, ‘daring’</w:t>
            </w:r>
            <w:r w:rsidR="00C23406">
              <w:t>.</w:t>
            </w:r>
          </w:p>
          <w:p w14:paraId="601B6F22" w14:textId="15A13972" w:rsidR="00F602E8" w:rsidRPr="00410241" w:rsidRDefault="00F602E8" w:rsidP="0091291E">
            <w:pPr>
              <w:pStyle w:val="ListBullet"/>
              <w:cnfStyle w:val="000000100000" w:firstRow="0" w:lastRow="0" w:firstColumn="0" w:lastColumn="0" w:oddVBand="0" w:evenVBand="0" w:oddHBand="1" w:evenHBand="0" w:firstRowFirstColumn="0" w:firstRowLastColumn="0" w:lastRowFirstColumn="0" w:lastRowLastColumn="0"/>
            </w:pPr>
            <w:r>
              <w:t>Negative:</w:t>
            </w:r>
            <w:r w:rsidR="00452D20">
              <w:t xml:space="preserve"> </w:t>
            </w:r>
            <w:r w:rsidR="00CB1E08">
              <w:t>nouns such as ‘shame’, phrases such as ‘rolling our eyes’.</w:t>
            </w:r>
          </w:p>
          <w:p w14:paraId="3EF4E8D6" w14:textId="69DE57A6" w:rsidR="005F3534" w:rsidRPr="005F3534" w:rsidRDefault="00646A8C" w:rsidP="00E5009C">
            <w:pPr>
              <w:cnfStyle w:val="000000100000" w:firstRow="0" w:lastRow="0" w:firstColumn="0" w:lastColumn="0" w:oddVBand="0" w:evenVBand="0" w:oddHBand="1" w:evenHBand="0" w:firstRowFirstColumn="0" w:firstRowLastColumn="0" w:lastRowFirstColumn="0" w:lastRowLastColumn="0"/>
              <w:rPr>
                <w:rStyle w:val="Strong"/>
              </w:rPr>
            </w:pPr>
            <w:r w:rsidRPr="00450B14">
              <w:rPr>
                <w:rStyle w:val="Strong"/>
              </w:rPr>
              <w:t>Symbolism:</w:t>
            </w:r>
            <w:r>
              <w:rPr>
                <w:rStyle w:val="Strong"/>
              </w:rPr>
              <w:t xml:space="preserve"> </w:t>
            </w:r>
            <w:r w:rsidR="000850A8" w:rsidRPr="005F3534">
              <w:rPr>
                <w:rStyle w:val="Strong"/>
                <w:b w:val="0"/>
              </w:rPr>
              <w:t>to convey deeper meaning</w:t>
            </w:r>
            <w:r w:rsidR="00EF55C6" w:rsidRPr="005F3534">
              <w:rPr>
                <w:rStyle w:val="Strong"/>
                <w:b w:val="0"/>
              </w:rPr>
              <w:t xml:space="preserve"> beyond the literal words of the poem, Tempest utilises symbolism to provoke the audience </w:t>
            </w:r>
            <w:r w:rsidR="00644FFE" w:rsidRPr="005F3534">
              <w:rPr>
                <w:rStyle w:val="Strong"/>
                <w:b w:val="0"/>
              </w:rPr>
              <w:t xml:space="preserve">exploring the complexity of the ideas represented in the </w:t>
            </w:r>
            <w:r w:rsidR="005F3534" w:rsidRPr="005F3534">
              <w:rPr>
                <w:rStyle w:val="Strong"/>
                <w:b w:val="0"/>
                <w:bCs w:val="0"/>
              </w:rPr>
              <w:t>text.</w:t>
            </w:r>
            <w:r w:rsidR="005F3534">
              <w:rPr>
                <w:rStyle w:val="Strong"/>
                <w:b w:val="0"/>
                <w:bCs w:val="0"/>
              </w:rPr>
              <w:t xml:space="preserve"> Examples include:</w:t>
            </w:r>
          </w:p>
          <w:p w14:paraId="1C69CAB0" w14:textId="77777777" w:rsidR="00646A8C" w:rsidRPr="006500D2" w:rsidRDefault="00E8343E" w:rsidP="0091291E">
            <w:pPr>
              <w:pStyle w:val="ListBullet"/>
              <w:cnfStyle w:val="000000100000" w:firstRow="0" w:lastRow="0" w:firstColumn="0" w:lastColumn="0" w:oddVBand="0" w:evenVBand="0" w:oddHBand="1" w:evenHBand="0" w:firstRowFirstColumn="0" w:firstRowLastColumn="0" w:lastRowFirstColumn="0" w:lastRowLastColumn="0"/>
            </w:pPr>
            <w:r>
              <w:t>The</w:t>
            </w:r>
            <w:r w:rsidRPr="00E8343E">
              <w:t xml:space="preserve"> lines </w:t>
            </w:r>
            <w:r w:rsidR="0030382F" w:rsidRPr="00E8343E">
              <w:t>‘football and skate ramps’</w:t>
            </w:r>
            <w:r w:rsidR="005B7E59" w:rsidRPr="00E8343E">
              <w:t xml:space="preserve"> and ‘</w:t>
            </w:r>
            <w:r w:rsidRPr="00E8343E">
              <w:t xml:space="preserve">out of the window, in the </w:t>
            </w:r>
            <w:r w:rsidR="005B7E59" w:rsidRPr="00E8343E">
              <w:t>sunshine</w:t>
            </w:r>
            <w:r w:rsidRPr="00E8343E">
              <w:t>’ symbolise</w:t>
            </w:r>
            <w:r w:rsidR="0085652A">
              <w:t xml:space="preserve"> the independence and freedom experienced by </w:t>
            </w:r>
            <w:r w:rsidR="00FE507A">
              <w:t>the boys compared to the girls.</w:t>
            </w:r>
          </w:p>
          <w:p w14:paraId="62658598" w14:textId="77777777" w:rsidR="00FE507A" w:rsidRPr="006500D2" w:rsidRDefault="00F22ED5" w:rsidP="006500D2">
            <w:pPr>
              <w:pStyle w:val="ListBullet"/>
              <w:cnfStyle w:val="000000100000" w:firstRow="0" w:lastRow="0" w:firstColumn="0" w:lastColumn="0" w:oddVBand="0" w:evenVBand="0" w:oddHBand="1" w:evenHBand="0" w:firstRowFirstColumn="0" w:firstRowLastColumn="0" w:lastRowFirstColumn="0" w:lastRowLastColumn="0"/>
            </w:pPr>
            <w:r>
              <w:t>Th</w:t>
            </w:r>
            <w:r w:rsidR="00F41E92" w:rsidRPr="00F22ED5">
              <w:t>e lines ‘the weight of our lives and our pain / pushing our bodies down into the bus seats’</w:t>
            </w:r>
            <w:r w:rsidR="00581124" w:rsidRPr="00F22ED5">
              <w:t xml:space="preserve"> symbolise</w:t>
            </w:r>
            <w:r w:rsidR="00C9015B" w:rsidRPr="00F22ED5">
              <w:t xml:space="preserve"> the burden of societal expectations.</w:t>
            </w:r>
          </w:p>
          <w:p w14:paraId="4E354986" w14:textId="77777777" w:rsidR="003C4C0F" w:rsidRPr="006500D2" w:rsidRDefault="00432B4F" w:rsidP="006500D2">
            <w:pPr>
              <w:pStyle w:val="ListBullet"/>
              <w:cnfStyle w:val="000000100000" w:firstRow="0" w:lastRow="0" w:firstColumn="0" w:lastColumn="0" w:oddVBand="0" w:evenVBand="0" w:oddHBand="1" w:evenHBand="0" w:firstRowFirstColumn="0" w:firstRowLastColumn="0" w:lastRowFirstColumn="0" w:lastRowLastColumn="0"/>
            </w:pPr>
            <w:r>
              <w:t>Th</w:t>
            </w:r>
            <w:r w:rsidR="00283DD3" w:rsidRPr="00432B4F">
              <w:t>e phrase ‘</w:t>
            </w:r>
            <w:r w:rsidR="003C4C0F" w:rsidRPr="00432B4F">
              <w:t xml:space="preserve">thirteen-year-old girls’ </w:t>
            </w:r>
            <w:r w:rsidR="009A4E96" w:rsidRPr="00432B4F">
              <w:t>sy</w:t>
            </w:r>
            <w:r w:rsidRPr="00432B4F">
              <w:t>m</w:t>
            </w:r>
            <w:r w:rsidR="009A4E96" w:rsidRPr="00432B4F">
              <w:t>bolises the innocence and vulnerability of the girls</w:t>
            </w:r>
            <w:r w:rsidR="001D63EF" w:rsidRPr="00432B4F">
              <w:t xml:space="preserve"> and reinforces the challenges they face due to societal expectations.</w:t>
            </w:r>
          </w:p>
          <w:p w14:paraId="78B44108" w14:textId="545106D1" w:rsidR="00537583" w:rsidRPr="00984E38" w:rsidRDefault="005364AA" w:rsidP="006500D2">
            <w:pPr>
              <w:pStyle w:val="ListBullet"/>
              <w:cnfStyle w:val="000000100000" w:firstRow="0" w:lastRow="0" w:firstColumn="0" w:lastColumn="0" w:oddVBand="0" w:evenVBand="0" w:oddHBand="1" w:evenHBand="0" w:firstRowFirstColumn="0" w:firstRowLastColumn="0" w:lastRowFirstColumn="0" w:lastRowLastColumn="0"/>
              <w:rPr>
                <w:rStyle w:val="Strong"/>
              </w:rPr>
            </w:pPr>
            <w:r>
              <w:t xml:space="preserve">The phrase ‘nice smiles and families and jobs’ symbolises </w:t>
            </w:r>
            <w:r w:rsidR="004102DE">
              <w:t>the societal ideal for women</w:t>
            </w:r>
            <w:r w:rsidR="000A7275">
              <w:t xml:space="preserve">, emphasising what is used to measure success and fulfilment. </w:t>
            </w:r>
          </w:p>
        </w:tc>
        <w:tc>
          <w:tcPr>
            <w:tcW w:w="2693" w:type="dxa"/>
          </w:tcPr>
          <w:p w14:paraId="39EA95D6" w14:textId="413290E8" w:rsidR="00572AE2" w:rsidRPr="00F968CB" w:rsidRDefault="00572AE2" w:rsidP="004E0705">
            <w:pPr>
              <w:cnfStyle w:val="000000100000" w:firstRow="0" w:lastRow="0" w:firstColumn="0" w:lastColumn="0" w:oddVBand="0" w:evenVBand="0" w:oddHBand="1" w:evenHBand="0" w:firstRowFirstColumn="0" w:firstRowLastColumn="0" w:lastRowFirstColumn="0" w:lastRowLastColumn="0"/>
            </w:pPr>
            <w:r w:rsidRPr="00F968CB">
              <w:t xml:space="preserve">Tempest's use of inclusive pronouns and vivid imagery in the poem powerfully </w:t>
            </w:r>
            <w:r w:rsidRPr="0012593C">
              <w:rPr>
                <w:b/>
                <w:bCs/>
              </w:rPr>
              <w:t>resonates</w:t>
            </w:r>
            <w:r w:rsidRPr="00F968CB">
              <w:t xml:space="preserve">, creating a compelling narrative that </w:t>
            </w:r>
            <w:r>
              <w:t>highlights</w:t>
            </w:r>
            <w:r w:rsidRPr="00F968CB">
              <w:t xml:space="preserve"> stark contrasts in experiences between genders.</w:t>
            </w:r>
          </w:p>
        </w:tc>
      </w:tr>
      <w:tr w:rsidR="00537583" w14:paraId="7EF340A7" w14:textId="26EA7C00" w:rsidTr="00572AE2">
        <w:trPr>
          <w:cnfStyle w:val="000000010000" w:firstRow="0" w:lastRow="0" w:firstColumn="0" w:lastColumn="0" w:oddVBand="0" w:evenVBand="0" w:oddHBand="0" w:evenHBand="1"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5" w:type="dxa"/>
          </w:tcPr>
          <w:p w14:paraId="628C1CB6" w14:textId="77777777" w:rsidR="00537583" w:rsidRDefault="00537583">
            <w:pPr>
              <w:rPr>
                <w:b w:val="0"/>
              </w:rPr>
            </w:pPr>
            <w:r w:rsidRPr="00924764">
              <w:t>Sound and Rhythm</w:t>
            </w:r>
          </w:p>
          <w:p w14:paraId="285E269A" w14:textId="77777777" w:rsidR="00572AE2" w:rsidRDefault="00537583" w:rsidP="004E0705">
            <w:pPr>
              <w:rPr>
                <w:b w:val="0"/>
              </w:rPr>
            </w:pPr>
            <w:r w:rsidRPr="00F81D85">
              <w:rPr>
                <w:b w:val="0"/>
                <w:bCs/>
              </w:rPr>
              <w:t>The auditory elements of the poem, such as rhyme, rhythm, and alliteration, and their effects</w:t>
            </w:r>
            <w:r w:rsidRPr="008246E3">
              <w:t>.</w:t>
            </w:r>
          </w:p>
          <w:p w14:paraId="34365E2A" w14:textId="0F112F08" w:rsidR="00537583" w:rsidRPr="004E0705" w:rsidRDefault="00572AE2">
            <w:pPr>
              <w:rPr>
                <w:b w:val="0"/>
                <w:bCs/>
              </w:rPr>
            </w:pPr>
            <w:r w:rsidRPr="004E0705">
              <w:rPr>
                <w:rFonts w:eastAsia="Arial"/>
                <w:b w:val="0"/>
                <w:bCs/>
              </w:rPr>
              <w:t>How do sound and rhythm contribute to the overall experience of the poem?</w:t>
            </w:r>
          </w:p>
        </w:tc>
        <w:tc>
          <w:tcPr>
            <w:tcW w:w="4820" w:type="dxa"/>
          </w:tcPr>
          <w:p w14:paraId="330F1930" w14:textId="32B4E40B" w:rsidR="00B82C09" w:rsidRDefault="004C3062">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b/>
                <w:bCs/>
              </w:rPr>
              <w:t xml:space="preserve">Free verse: </w:t>
            </w:r>
            <w:r w:rsidR="00124040">
              <w:rPr>
                <w:rFonts w:eastAsia="Arial"/>
              </w:rPr>
              <w:t xml:space="preserve">while the </w:t>
            </w:r>
            <w:r w:rsidR="00FD017E">
              <w:rPr>
                <w:rFonts w:eastAsia="Arial"/>
              </w:rPr>
              <w:t xml:space="preserve">poem does not adhere to </w:t>
            </w:r>
            <w:r w:rsidR="00BC4AE2">
              <w:rPr>
                <w:rFonts w:eastAsia="Arial"/>
              </w:rPr>
              <w:t xml:space="preserve">a regular metre or feature </w:t>
            </w:r>
            <w:r w:rsidR="003D4B6A">
              <w:rPr>
                <w:rFonts w:eastAsia="Arial"/>
              </w:rPr>
              <w:t>rhyme</w:t>
            </w:r>
            <w:r w:rsidR="005A0258">
              <w:rPr>
                <w:rFonts w:eastAsia="Arial"/>
              </w:rPr>
              <w:t xml:space="preserve">, it does have some </w:t>
            </w:r>
            <w:r w:rsidR="00B77735">
              <w:rPr>
                <w:rFonts w:eastAsia="Arial"/>
              </w:rPr>
              <w:t>rhythmic patterns</w:t>
            </w:r>
            <w:r w:rsidR="00982D82">
              <w:rPr>
                <w:rFonts w:eastAsia="Arial"/>
              </w:rPr>
              <w:t xml:space="preserve"> to engage the </w:t>
            </w:r>
            <w:r w:rsidR="00491B78">
              <w:rPr>
                <w:rFonts w:eastAsia="Arial"/>
              </w:rPr>
              <w:t>reader.</w:t>
            </w:r>
            <w:r w:rsidR="00DF3B91">
              <w:rPr>
                <w:rFonts w:eastAsia="Arial"/>
              </w:rPr>
              <w:t xml:space="preserve"> </w:t>
            </w:r>
            <w:r w:rsidR="001862EB">
              <w:rPr>
                <w:rFonts w:eastAsia="Arial"/>
              </w:rPr>
              <w:t xml:space="preserve">The </w:t>
            </w:r>
            <w:r w:rsidR="001A5240">
              <w:rPr>
                <w:rFonts w:eastAsia="Arial"/>
              </w:rPr>
              <w:t xml:space="preserve">repetitive </w:t>
            </w:r>
            <w:r w:rsidR="006B5EE6">
              <w:rPr>
                <w:rFonts w:eastAsia="Arial"/>
              </w:rPr>
              <w:t>nature</w:t>
            </w:r>
            <w:r w:rsidR="001A5240">
              <w:rPr>
                <w:rFonts w:eastAsia="Arial"/>
              </w:rPr>
              <w:t xml:space="preserve"> </w:t>
            </w:r>
            <w:r w:rsidR="00870213">
              <w:rPr>
                <w:rFonts w:eastAsia="Arial"/>
              </w:rPr>
              <w:t>of</w:t>
            </w:r>
            <w:r w:rsidR="001A5240">
              <w:rPr>
                <w:rFonts w:eastAsia="Arial"/>
              </w:rPr>
              <w:t xml:space="preserve"> and </w:t>
            </w:r>
            <w:r w:rsidR="006D5BDE">
              <w:rPr>
                <w:rFonts w:eastAsia="Arial"/>
              </w:rPr>
              <w:t>rhythmic pacing of</w:t>
            </w:r>
            <w:r w:rsidR="00870213">
              <w:rPr>
                <w:rFonts w:eastAsia="Arial"/>
              </w:rPr>
              <w:t xml:space="preserve"> </w:t>
            </w:r>
            <w:r w:rsidR="00CA2CCF">
              <w:rPr>
                <w:rFonts w:eastAsia="Arial"/>
              </w:rPr>
              <w:t>‘</w:t>
            </w:r>
            <w:r w:rsidR="00870213">
              <w:rPr>
                <w:rFonts w:eastAsia="Arial"/>
              </w:rPr>
              <w:t>The boys have</w:t>
            </w:r>
            <w:r w:rsidR="00CA2CCF">
              <w:rPr>
                <w:rFonts w:eastAsia="Arial"/>
              </w:rPr>
              <w:t>’</w:t>
            </w:r>
            <w:r w:rsidR="00870213">
              <w:rPr>
                <w:rFonts w:eastAsia="Arial"/>
              </w:rPr>
              <w:t xml:space="preserve"> and </w:t>
            </w:r>
            <w:r w:rsidR="00CA2CCF">
              <w:rPr>
                <w:rFonts w:eastAsia="Arial"/>
              </w:rPr>
              <w:t>‘</w:t>
            </w:r>
            <w:r w:rsidR="006B5EE6">
              <w:rPr>
                <w:rFonts w:eastAsia="Arial"/>
              </w:rPr>
              <w:t>The girls have</w:t>
            </w:r>
            <w:r w:rsidR="00CA2CCF">
              <w:rPr>
                <w:rFonts w:eastAsia="Arial"/>
              </w:rPr>
              <w:t>’</w:t>
            </w:r>
            <w:r w:rsidR="006B5EE6">
              <w:rPr>
                <w:rFonts w:eastAsia="Arial"/>
              </w:rPr>
              <w:t xml:space="preserve"> </w:t>
            </w:r>
            <w:r w:rsidR="00FA068A">
              <w:rPr>
                <w:rFonts w:eastAsia="Arial"/>
              </w:rPr>
              <w:t>contributes to the poem</w:t>
            </w:r>
            <w:r w:rsidR="00546B9E">
              <w:rPr>
                <w:rFonts w:eastAsia="Arial"/>
              </w:rPr>
              <w:t xml:space="preserve">’s pacing and help to create momentum to </w:t>
            </w:r>
            <w:r w:rsidR="00C76A66">
              <w:rPr>
                <w:rFonts w:eastAsia="Arial"/>
              </w:rPr>
              <w:t>force the reader forward.</w:t>
            </w:r>
          </w:p>
          <w:p w14:paraId="4839BF5E" w14:textId="7A74E6A7" w:rsidR="00A7101D" w:rsidRPr="00A7101D" w:rsidRDefault="00A7101D">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b/>
                <w:bCs/>
              </w:rPr>
              <w:t xml:space="preserve">Sentence structure: </w:t>
            </w:r>
            <w:r w:rsidR="00C76D62">
              <w:rPr>
                <w:rFonts w:eastAsia="Arial"/>
              </w:rPr>
              <w:t xml:space="preserve">by employing a variety of sentence structures, Tempest creates </w:t>
            </w:r>
            <w:r w:rsidR="005E2956">
              <w:rPr>
                <w:rFonts w:eastAsia="Arial"/>
              </w:rPr>
              <w:t>rhythmic diversity</w:t>
            </w:r>
            <w:r w:rsidR="00C76D62">
              <w:rPr>
                <w:rFonts w:eastAsia="Arial"/>
              </w:rPr>
              <w:t xml:space="preserve"> that </w:t>
            </w:r>
            <w:r w:rsidR="005E2956">
              <w:rPr>
                <w:rFonts w:eastAsia="Arial"/>
              </w:rPr>
              <w:t>impacts</w:t>
            </w:r>
            <w:r w:rsidR="00C76D62">
              <w:rPr>
                <w:rFonts w:eastAsia="Arial"/>
              </w:rPr>
              <w:t xml:space="preserve"> the overall </w:t>
            </w:r>
            <w:r w:rsidR="00BD7380">
              <w:rPr>
                <w:rFonts w:eastAsia="Arial"/>
              </w:rPr>
              <w:t>pacing of the poem.</w:t>
            </w:r>
          </w:p>
          <w:p w14:paraId="2548B392" w14:textId="7A7F2F20" w:rsidR="000C7B97" w:rsidRPr="00C76D62" w:rsidRDefault="000C7B97" w:rsidP="000C7B97">
            <w:pPr>
              <w:pStyle w:val="ListBullet"/>
              <w:cnfStyle w:val="000000010000" w:firstRow="0" w:lastRow="0" w:firstColumn="0" w:lastColumn="0" w:oddVBand="0" w:evenVBand="0" w:oddHBand="0" w:evenHBand="1" w:firstRowFirstColumn="0" w:firstRowLastColumn="0" w:lastRowFirstColumn="0" w:lastRowLastColumn="0"/>
            </w:pPr>
            <w:r>
              <w:t>Short</w:t>
            </w:r>
            <w:r w:rsidR="00685E90">
              <w:t>, staccato sentences create a sense of urgency to convey the speaker’s reflections in an immediate, direct manner.</w:t>
            </w:r>
            <w:r w:rsidR="000E4B38">
              <w:t xml:space="preserve"> For example</w:t>
            </w:r>
            <w:r w:rsidR="00C93009">
              <w:t>,</w:t>
            </w:r>
            <w:r w:rsidR="000E4B38">
              <w:t xml:space="preserve"> </w:t>
            </w:r>
            <w:r w:rsidR="00CA2CCF">
              <w:t>‘</w:t>
            </w:r>
            <w:r w:rsidR="000E4B38">
              <w:t>The boys have football and skate ramps</w:t>
            </w:r>
            <w:r w:rsidR="00CA2CCF">
              <w:t>’</w:t>
            </w:r>
            <w:r w:rsidR="000D78F5">
              <w:t>.</w:t>
            </w:r>
            <w:r w:rsidR="000E4B38">
              <w:t xml:space="preserve"> </w:t>
            </w:r>
            <w:r w:rsidR="00C93009">
              <w:t xml:space="preserve">These </w:t>
            </w:r>
            <w:r w:rsidR="00C47DC6">
              <w:t>concise</w:t>
            </w:r>
            <w:r w:rsidR="00C93009">
              <w:t xml:space="preserve"> </w:t>
            </w:r>
            <w:r w:rsidR="00F767A2">
              <w:t xml:space="preserve">sentences </w:t>
            </w:r>
            <w:r w:rsidR="00C47DC6">
              <w:t>contribute to the energy and momentum of the poem.</w:t>
            </w:r>
          </w:p>
          <w:p w14:paraId="0C2B94AC" w14:textId="3892E774" w:rsidR="00537583" w:rsidRDefault="001D78AD" w:rsidP="00C47DC6">
            <w:pPr>
              <w:pStyle w:val="ListBullet"/>
              <w:cnfStyle w:val="000000010000" w:firstRow="0" w:lastRow="0" w:firstColumn="0" w:lastColumn="0" w:oddVBand="0" w:evenVBand="0" w:oddHBand="0" w:evenHBand="1" w:firstRowFirstColumn="0" w:firstRowLastColumn="0" w:lastRowFirstColumn="0" w:lastRowLastColumn="0"/>
              <w:rPr>
                <w:rFonts w:eastAsia="Arial"/>
              </w:rPr>
            </w:pPr>
            <w:r>
              <w:t>Enjambment is used to create l</w:t>
            </w:r>
            <w:r w:rsidR="00C47DC6">
              <w:t>onger flowing sentences</w:t>
            </w:r>
            <w:r w:rsidR="00A76B7E">
              <w:t xml:space="preserve"> </w:t>
            </w:r>
            <w:r>
              <w:t>that</w:t>
            </w:r>
            <w:r w:rsidR="00A76B7E">
              <w:t xml:space="preserve"> </w:t>
            </w:r>
            <w:r w:rsidR="00987208">
              <w:t xml:space="preserve">slow the pace of the poem and allow the reader to linger on the ideas presented. </w:t>
            </w:r>
            <w:r w:rsidR="005E2956">
              <w:t>For example</w:t>
            </w:r>
            <w:r w:rsidR="00121146">
              <w:t>,</w:t>
            </w:r>
            <w:r w:rsidR="009E7601">
              <w:t xml:space="preserve"> the lines</w:t>
            </w:r>
            <w:r w:rsidR="005E2956">
              <w:t xml:space="preserve"> </w:t>
            </w:r>
            <w:r w:rsidR="00CA2CCF">
              <w:t>‘</w:t>
            </w:r>
            <w:r w:rsidR="0062722F" w:rsidRPr="0062722F">
              <w:t xml:space="preserve">And we will sit, </w:t>
            </w:r>
            <w:r w:rsidR="00F90C8E">
              <w:t>/</w:t>
            </w:r>
            <w:r w:rsidR="0062722F" w:rsidRPr="0062722F">
              <w:t xml:space="preserve"> with the weight of our lives and our pain </w:t>
            </w:r>
            <w:r w:rsidR="00724B35">
              <w:t>…</w:t>
            </w:r>
            <w:r w:rsidR="0062722F" w:rsidRPr="0062722F">
              <w:t xml:space="preserve"> </w:t>
            </w:r>
            <w:r w:rsidR="00430524">
              <w:t>and rolling our eyes at each other</w:t>
            </w:r>
            <w:r w:rsidR="00CA2CCF">
              <w:t>’</w:t>
            </w:r>
            <w:r w:rsidR="009E7601">
              <w:t xml:space="preserve"> create a contemplative rhythm </w:t>
            </w:r>
            <w:r w:rsidR="00D74484">
              <w:t>that guides the reader through each clause in a calm and measured manner.</w:t>
            </w:r>
          </w:p>
        </w:tc>
        <w:tc>
          <w:tcPr>
            <w:tcW w:w="2693" w:type="dxa"/>
          </w:tcPr>
          <w:p w14:paraId="630D71BC" w14:textId="2471E123" w:rsidR="00572AE2" w:rsidRPr="00F02832" w:rsidRDefault="00572AE2" w:rsidP="004E0705">
            <w:pPr>
              <w:cnfStyle w:val="000000010000" w:firstRow="0" w:lastRow="0" w:firstColumn="0" w:lastColumn="0" w:oddVBand="0" w:evenVBand="0" w:oddHBand="0" w:evenHBand="1" w:firstRowFirstColumn="0" w:firstRowLastColumn="0" w:lastRowFirstColumn="0" w:lastRowLastColumn="0"/>
            </w:pPr>
            <w:r w:rsidRPr="00F02832">
              <w:t xml:space="preserve">Tempest's use of different rhythms and sentence lengths makes the poem feel both fast </w:t>
            </w:r>
            <w:r>
              <w:t>but</w:t>
            </w:r>
            <w:r w:rsidRPr="00F02832">
              <w:t xml:space="preserve"> </w:t>
            </w:r>
            <w:r w:rsidRPr="00563BFE">
              <w:rPr>
                <w:b/>
                <w:bCs/>
              </w:rPr>
              <w:t>thoughtful</w:t>
            </w:r>
            <w:r w:rsidRPr="00F02832">
              <w:t>, helping us see the different worlds of boys and girls</w:t>
            </w:r>
            <w:r w:rsidRPr="002E5F63">
              <w:t>.</w:t>
            </w:r>
          </w:p>
        </w:tc>
      </w:tr>
      <w:tr w:rsidR="00537583" w14:paraId="4E3B02C9" w14:textId="2CB7FF11" w:rsidTr="00572AE2">
        <w:trPr>
          <w:cnfStyle w:val="000000100000" w:firstRow="0" w:lastRow="0" w:firstColumn="0" w:lastColumn="0" w:oddVBand="0" w:evenVBand="0" w:oddHBand="1" w:evenHBand="0" w:firstRowFirstColumn="0" w:firstRowLastColumn="0" w:lastRowFirstColumn="0" w:lastRowLastColumn="0"/>
          <w:trHeight w:val="1714"/>
        </w:trPr>
        <w:tc>
          <w:tcPr>
            <w:cnfStyle w:val="001000000000" w:firstRow="0" w:lastRow="0" w:firstColumn="1" w:lastColumn="0" w:oddVBand="0" w:evenVBand="0" w:oddHBand="0" w:evenHBand="0" w:firstRowFirstColumn="0" w:firstRowLastColumn="0" w:lastRowFirstColumn="0" w:lastRowLastColumn="0"/>
            <w:tcW w:w="2405" w:type="dxa"/>
          </w:tcPr>
          <w:p w14:paraId="55045362" w14:textId="77777777" w:rsidR="00537583" w:rsidRDefault="00537583">
            <w:pPr>
              <w:rPr>
                <w:rFonts w:eastAsia="Arial"/>
                <w:b w:val="0"/>
              </w:rPr>
            </w:pPr>
            <w:r w:rsidRPr="007B3E9D">
              <w:rPr>
                <w:shd w:val="clear" w:color="auto" w:fill="FFFFFF"/>
              </w:rPr>
              <w:t>Mood</w:t>
            </w:r>
            <w:r>
              <w:rPr>
                <w:shd w:val="clear" w:color="auto" w:fill="FFFFFF"/>
              </w:rPr>
              <w:t xml:space="preserve"> and Tone</w:t>
            </w:r>
          </w:p>
          <w:p w14:paraId="708C0672" w14:textId="77777777" w:rsidR="00572AE2" w:rsidRDefault="00537583" w:rsidP="004E0705">
            <w:pPr>
              <w:rPr>
                <w:rFonts w:eastAsia="Arial"/>
                <w:bCs/>
              </w:rPr>
            </w:pPr>
            <w:r w:rsidRPr="00BD14B0">
              <w:rPr>
                <w:rFonts w:eastAsia="Arial"/>
                <w:b w:val="0"/>
                <w:bCs/>
              </w:rPr>
              <w:t>The emotional atmosphere of the poem and the poet's attitude towards the subject or the reader.</w:t>
            </w:r>
          </w:p>
          <w:p w14:paraId="21FFB53D" w14:textId="059F2ED1" w:rsidR="00537583" w:rsidRPr="00BD14B0" w:rsidRDefault="00572AE2">
            <w:pPr>
              <w:rPr>
                <w:rFonts w:eastAsia="Arial"/>
                <w:b w:val="0"/>
                <w:bCs/>
              </w:rPr>
            </w:pPr>
            <w:r w:rsidRPr="00572AE2">
              <w:rPr>
                <w:rFonts w:eastAsia="Arial"/>
                <w:b w:val="0"/>
                <w:bCs/>
              </w:rPr>
              <w:t>What mood is evoked through the poem, and how is it achieved? How does the tone shift throughout the poem, and what does this reveal about the poet's perspective?</w:t>
            </w:r>
          </w:p>
        </w:tc>
        <w:tc>
          <w:tcPr>
            <w:tcW w:w="4820" w:type="dxa"/>
          </w:tcPr>
          <w:p w14:paraId="03D7391C" w14:textId="1E053407" w:rsidR="00923B40" w:rsidRDefault="00923B40">
            <w:pPr>
              <w:cnfStyle w:val="000000100000" w:firstRow="0" w:lastRow="0" w:firstColumn="0" w:lastColumn="0" w:oddVBand="0" w:evenVBand="0" w:oddHBand="1" w:evenHBand="0" w:firstRowFirstColumn="0" w:firstRowLastColumn="0" w:lastRowFirstColumn="0" w:lastRowLastColumn="0"/>
              <w:rPr>
                <w:rFonts w:eastAsia="Arial"/>
              </w:rPr>
            </w:pPr>
            <w:r w:rsidRPr="000D4D63">
              <w:rPr>
                <w:rFonts w:eastAsia="Arial"/>
                <w:b/>
              </w:rPr>
              <w:t>Mood:</w:t>
            </w:r>
            <w:r w:rsidR="00A42AAF">
              <w:rPr>
                <w:rFonts w:eastAsia="Arial"/>
              </w:rPr>
              <w:t xml:space="preserve"> Tempest creates </w:t>
            </w:r>
            <w:r w:rsidR="00B3134C">
              <w:rPr>
                <w:rFonts w:eastAsia="Arial"/>
              </w:rPr>
              <w:t>varying</w:t>
            </w:r>
            <w:r w:rsidR="004D4F4A">
              <w:rPr>
                <w:rFonts w:eastAsia="Arial"/>
              </w:rPr>
              <w:t xml:space="preserve"> moods by in the poem </w:t>
            </w:r>
            <w:r w:rsidR="00E062D7">
              <w:rPr>
                <w:rFonts w:eastAsia="Arial"/>
              </w:rPr>
              <w:t xml:space="preserve">that </w:t>
            </w:r>
            <w:r w:rsidR="00B3134C">
              <w:rPr>
                <w:rFonts w:eastAsia="Arial"/>
              </w:rPr>
              <w:t>reflect</w:t>
            </w:r>
            <w:r w:rsidR="00CD74A6">
              <w:rPr>
                <w:rFonts w:eastAsia="Arial"/>
              </w:rPr>
              <w:t xml:space="preserve"> their thoughts</w:t>
            </w:r>
            <w:r w:rsidR="00AD3B87">
              <w:rPr>
                <w:rFonts w:eastAsia="Arial"/>
              </w:rPr>
              <w:t xml:space="preserve"> on and attitude towards identity and gender inequality.</w:t>
            </w:r>
          </w:p>
          <w:p w14:paraId="624EE84E" w14:textId="30B6EABB" w:rsidR="00AD3B87" w:rsidRPr="00A42AAF" w:rsidRDefault="004A5610" w:rsidP="00AD3B87">
            <w:pPr>
              <w:pStyle w:val="ListBullet"/>
              <w:cnfStyle w:val="000000100000" w:firstRow="0" w:lastRow="0" w:firstColumn="0" w:lastColumn="0" w:oddVBand="0" w:evenVBand="0" w:oddHBand="1" w:evenHBand="0" w:firstRowFirstColumn="0" w:firstRowLastColumn="0" w:lastRowFirstColumn="0" w:lastRowLastColumn="0"/>
            </w:pPr>
            <w:r w:rsidRPr="009D4681">
              <w:rPr>
                <w:rStyle w:val="Strong"/>
              </w:rPr>
              <w:t>Sombr</w:t>
            </w:r>
            <w:r w:rsidR="00FA70FC">
              <w:rPr>
                <w:rStyle w:val="Strong"/>
              </w:rPr>
              <w:t>eness</w:t>
            </w:r>
            <w:r w:rsidR="009D4681" w:rsidRPr="009D4681">
              <w:rPr>
                <w:rStyle w:val="Strong"/>
              </w:rPr>
              <w:t>:</w:t>
            </w:r>
            <w:r w:rsidR="00952D89">
              <w:t xml:space="preserve"> created </w:t>
            </w:r>
            <w:r w:rsidR="007F5F69">
              <w:t xml:space="preserve">through their reflection </w:t>
            </w:r>
            <w:r w:rsidR="005D2DF8">
              <w:t xml:space="preserve">on the challenges and inequalities </w:t>
            </w:r>
            <w:r w:rsidR="00AB5C7E">
              <w:t xml:space="preserve">faced by girls, contrasting this </w:t>
            </w:r>
            <w:r w:rsidR="009D4681">
              <w:t>with the independence and prospects offered to boys.</w:t>
            </w:r>
            <w:r w:rsidR="004A1CD8">
              <w:t xml:space="preserve"> For example, ‘The girls have shame’.</w:t>
            </w:r>
          </w:p>
          <w:p w14:paraId="1D49769C" w14:textId="46A4A729" w:rsidR="009D4681" w:rsidRDefault="00C02437" w:rsidP="00AD3B87">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Frustration</w:t>
            </w:r>
            <w:r w:rsidR="004F5D9D">
              <w:rPr>
                <w:rStyle w:val="Strong"/>
              </w:rPr>
              <w:t xml:space="preserve">: </w:t>
            </w:r>
            <w:r w:rsidR="003D5292">
              <w:rPr>
                <w:rStyle w:val="Strong"/>
                <w:b w:val="0"/>
                <w:bCs w:val="0"/>
              </w:rPr>
              <w:t>Tempest confronts the inequalities in gender expectation</w:t>
            </w:r>
            <w:r w:rsidR="00A431EC">
              <w:rPr>
                <w:rStyle w:val="Strong"/>
                <w:b w:val="0"/>
                <w:bCs w:val="0"/>
              </w:rPr>
              <w:t xml:space="preserve"> and voices</w:t>
            </w:r>
            <w:r w:rsidR="00922EB8">
              <w:rPr>
                <w:rStyle w:val="Strong"/>
                <w:b w:val="0"/>
                <w:bCs w:val="0"/>
              </w:rPr>
              <w:t xml:space="preserve"> their</w:t>
            </w:r>
            <w:r w:rsidR="00A431EC">
              <w:rPr>
                <w:rStyle w:val="Strong"/>
                <w:b w:val="0"/>
                <w:bCs w:val="0"/>
              </w:rPr>
              <w:t xml:space="preserve"> </w:t>
            </w:r>
            <w:r w:rsidR="00922EB8">
              <w:rPr>
                <w:rStyle w:val="Strong"/>
                <w:b w:val="0"/>
                <w:bCs w:val="0"/>
              </w:rPr>
              <w:t>frustration at this injustice.</w:t>
            </w:r>
            <w:r w:rsidR="007A751B">
              <w:rPr>
                <w:rStyle w:val="Strong"/>
                <w:b w:val="0"/>
                <w:bCs w:val="0"/>
              </w:rPr>
              <w:t xml:space="preserve"> For example, ‘</w:t>
            </w:r>
            <w:r w:rsidR="00335217">
              <w:rPr>
                <w:rStyle w:val="Strong"/>
                <w:b w:val="0"/>
                <w:bCs w:val="0"/>
              </w:rPr>
              <w:t>w</w:t>
            </w:r>
            <w:r w:rsidR="007A751B">
              <w:rPr>
                <w:rStyle w:val="Strong"/>
                <w:b w:val="0"/>
                <w:bCs w:val="0"/>
              </w:rPr>
              <w:t>e</w:t>
            </w:r>
            <w:r w:rsidR="00335217">
              <w:rPr>
                <w:rStyle w:val="Strong"/>
                <w:b w:val="0"/>
                <w:bCs w:val="0"/>
              </w:rPr>
              <w:t xml:space="preserve"> will be kind women, with nice smiles’.</w:t>
            </w:r>
          </w:p>
          <w:p w14:paraId="2245ED04" w14:textId="5A75398D" w:rsidR="00922EB8" w:rsidRPr="00100186" w:rsidRDefault="00BB44A8" w:rsidP="00AD3B87">
            <w:pPr>
              <w:pStyle w:val="ListBullet"/>
              <w:cnfStyle w:val="000000100000" w:firstRow="0" w:lastRow="0" w:firstColumn="0" w:lastColumn="0" w:oddVBand="0" w:evenVBand="0" w:oddHBand="1" w:evenHBand="0" w:firstRowFirstColumn="0" w:firstRowLastColumn="0" w:lastRowFirstColumn="0" w:lastRowLastColumn="0"/>
              <w:rPr>
                <w:b/>
              </w:rPr>
            </w:pPr>
            <w:r w:rsidRPr="00B94683">
              <w:rPr>
                <w:rStyle w:val="Strong"/>
              </w:rPr>
              <w:t>Compass</w:t>
            </w:r>
            <w:r w:rsidR="00FA70FC">
              <w:rPr>
                <w:rStyle w:val="Strong"/>
              </w:rPr>
              <w:t>ion</w:t>
            </w:r>
            <w:r w:rsidRPr="00B94683">
              <w:rPr>
                <w:rStyle w:val="Strong"/>
              </w:rPr>
              <w:t xml:space="preserve">: </w:t>
            </w:r>
            <w:r w:rsidR="00F11AAC">
              <w:t>Tempest displays empathy</w:t>
            </w:r>
            <w:r w:rsidR="00B94683">
              <w:t xml:space="preserve"> </w:t>
            </w:r>
            <w:r w:rsidR="00F11AAC">
              <w:t xml:space="preserve">as they share their observations on the inequity facing young girls. </w:t>
            </w:r>
            <w:r w:rsidR="00591215">
              <w:t>There is a sense of solidarity</w:t>
            </w:r>
            <w:r w:rsidR="00D55F3F">
              <w:t xml:space="preserve"> highlighted through using</w:t>
            </w:r>
            <w:r w:rsidR="00591215">
              <w:t xml:space="preserve"> inclusive pronouns in ‘</w:t>
            </w:r>
            <w:r w:rsidR="00D55F3F">
              <w:t xml:space="preserve">And we will sit, </w:t>
            </w:r>
            <w:r w:rsidR="00691A06">
              <w:t xml:space="preserve">/ </w:t>
            </w:r>
            <w:r w:rsidR="00D55F3F">
              <w:t xml:space="preserve">with the weight of our lives and our pain </w:t>
            </w:r>
            <w:r w:rsidR="00100186">
              <w:t xml:space="preserve">/ </w:t>
            </w:r>
            <w:r w:rsidR="00D55F3F">
              <w:t>pushing our bodies down into the bus seats’.</w:t>
            </w:r>
          </w:p>
          <w:p w14:paraId="1077636A" w14:textId="751B0470" w:rsidR="00100186" w:rsidRPr="00824D69" w:rsidRDefault="00613157" w:rsidP="00824D69">
            <w:pPr>
              <w:pStyle w:val="ListBullet"/>
              <w:widowControl/>
              <w:mirrorIndents w:val="0"/>
              <w:cnfStyle w:val="000000100000" w:firstRow="0" w:lastRow="0" w:firstColumn="0" w:lastColumn="0" w:oddVBand="0" w:evenVBand="0" w:oddHBand="1" w:evenHBand="0" w:firstRowFirstColumn="0" w:firstRowLastColumn="0" w:lastRowFirstColumn="0" w:lastRowLastColumn="0"/>
              <w:rPr>
                <w:rStyle w:val="Strong"/>
                <w:b w:val="0"/>
              </w:rPr>
            </w:pPr>
            <w:r w:rsidRPr="00613157">
              <w:rPr>
                <w:rStyle w:val="Strong"/>
              </w:rPr>
              <w:t xml:space="preserve">Optimism and hope: </w:t>
            </w:r>
            <w:r w:rsidR="00452C26" w:rsidRPr="00452C26">
              <w:t>as the poem concludes</w:t>
            </w:r>
            <w:r w:rsidR="00452C26">
              <w:t xml:space="preserve"> </w:t>
            </w:r>
            <w:r w:rsidR="00EF5B78">
              <w:t xml:space="preserve">with Tempest </w:t>
            </w:r>
            <w:r w:rsidR="00024440">
              <w:t>desiring</w:t>
            </w:r>
            <w:r w:rsidR="008B1653">
              <w:t xml:space="preserve"> a </w:t>
            </w:r>
            <w:r w:rsidR="00024440">
              <w:t xml:space="preserve">change </w:t>
            </w:r>
            <w:r w:rsidR="00333B64">
              <w:t>in opportunities for</w:t>
            </w:r>
            <w:r w:rsidR="008B1653">
              <w:t xml:space="preserve"> girls, indicating a sense of resilience is required to overcome the injustices they face. This is highlighted in</w:t>
            </w:r>
            <w:r w:rsidR="00206485">
              <w:t xml:space="preserve"> ‘</w:t>
            </w:r>
            <w:r w:rsidR="00942933">
              <w:t xml:space="preserve">and we will see thirteen-year-old girls </w:t>
            </w:r>
            <w:r w:rsidR="00E00785">
              <w:t>…</w:t>
            </w:r>
            <w:r w:rsidR="00942933">
              <w:t xml:space="preserve"> rolling their eyes at each other</w:t>
            </w:r>
            <w:r w:rsidR="00824D69">
              <w:t>’</w:t>
            </w:r>
            <w:r w:rsidR="00942933">
              <w:t>.</w:t>
            </w:r>
          </w:p>
          <w:p w14:paraId="500A28F6" w14:textId="56D0946E" w:rsidR="00537583" w:rsidRDefault="00F70A49">
            <w:pPr>
              <w:cnfStyle w:val="000000100000" w:firstRow="0" w:lastRow="0" w:firstColumn="0" w:lastColumn="0" w:oddVBand="0" w:evenVBand="0" w:oddHBand="1" w:evenHBand="0" w:firstRowFirstColumn="0" w:firstRowLastColumn="0" w:lastRowFirstColumn="0" w:lastRowLastColumn="0"/>
              <w:rPr>
                <w:rFonts w:eastAsia="Arial"/>
              </w:rPr>
            </w:pPr>
            <w:r w:rsidRPr="00A67917">
              <w:rPr>
                <w:rFonts w:eastAsia="Arial"/>
                <w:b/>
              </w:rPr>
              <w:t>Conversational tone</w:t>
            </w:r>
            <w:r w:rsidR="003F2CFA" w:rsidRPr="00A67917">
              <w:rPr>
                <w:rFonts w:eastAsia="Arial"/>
                <w:b/>
              </w:rPr>
              <w:t>:</w:t>
            </w:r>
            <w:r w:rsidR="003F2CFA">
              <w:rPr>
                <w:rFonts w:eastAsia="Arial"/>
                <w:b/>
              </w:rPr>
              <w:t xml:space="preserve"> </w:t>
            </w:r>
            <w:r w:rsidR="00A22AC6">
              <w:rPr>
                <w:rFonts w:eastAsia="Arial"/>
              </w:rPr>
              <w:t>the tone of the poem</w:t>
            </w:r>
            <w:r w:rsidR="003F2CFA">
              <w:rPr>
                <w:rFonts w:eastAsia="Arial"/>
              </w:rPr>
              <w:t xml:space="preserve"> mimics everyday </w:t>
            </w:r>
            <w:r w:rsidR="008D3BDA">
              <w:rPr>
                <w:rFonts w:eastAsia="Arial"/>
              </w:rPr>
              <w:t xml:space="preserve">speech </w:t>
            </w:r>
            <w:r w:rsidR="00A22AC6">
              <w:rPr>
                <w:rFonts w:eastAsia="Arial"/>
              </w:rPr>
              <w:t>and, thus,</w:t>
            </w:r>
            <w:r w:rsidR="008D3BDA">
              <w:rPr>
                <w:rFonts w:eastAsia="Arial"/>
              </w:rPr>
              <w:t xml:space="preserve"> creates personal connection with the responder. </w:t>
            </w:r>
            <w:r w:rsidR="00A22AC6">
              <w:rPr>
                <w:rFonts w:eastAsia="Arial"/>
              </w:rPr>
              <w:t>This assists in making</w:t>
            </w:r>
            <w:r w:rsidR="00551217">
              <w:rPr>
                <w:rFonts w:eastAsia="Arial"/>
              </w:rPr>
              <w:t xml:space="preserve"> it more relatable, as if the speaker is speaking directly to the reader</w:t>
            </w:r>
            <w:r w:rsidR="00A22AC6">
              <w:rPr>
                <w:rFonts w:eastAsia="Arial"/>
              </w:rPr>
              <w:t>.</w:t>
            </w:r>
          </w:p>
          <w:p w14:paraId="37C2FB9A" w14:textId="4729DCB4" w:rsidR="00537583" w:rsidRDefault="002F3899">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b/>
                <w:bCs/>
              </w:rPr>
              <w:t>Fluidity of tone</w:t>
            </w:r>
            <w:r w:rsidR="00070804">
              <w:rPr>
                <w:rFonts w:eastAsia="Arial"/>
                <w:b/>
                <w:bCs/>
              </w:rPr>
              <w:t xml:space="preserve">: </w:t>
            </w:r>
            <w:r w:rsidR="002D1AB7">
              <w:rPr>
                <w:rFonts w:eastAsia="Arial"/>
              </w:rPr>
              <w:t>the tone tends to shift throughout the poem. At</w:t>
            </w:r>
            <w:r>
              <w:rPr>
                <w:rFonts w:eastAsia="Arial"/>
              </w:rPr>
              <w:t xml:space="preserve"> the beginning </w:t>
            </w:r>
            <w:r w:rsidR="002D1AB7">
              <w:rPr>
                <w:rFonts w:eastAsia="Arial"/>
              </w:rPr>
              <w:t xml:space="preserve">the tone, is sombre and reflective, in which Tempest empathetically notes </w:t>
            </w:r>
            <w:r w:rsidR="00CD74A6">
              <w:rPr>
                <w:rFonts w:eastAsia="Arial"/>
              </w:rPr>
              <w:t>their</w:t>
            </w:r>
            <w:r w:rsidR="002D1AB7">
              <w:rPr>
                <w:rFonts w:eastAsia="Arial"/>
              </w:rPr>
              <w:t xml:space="preserve"> observations of the struggles faced by young girls.</w:t>
            </w:r>
            <w:r w:rsidR="00776D66">
              <w:rPr>
                <w:rFonts w:eastAsia="Arial"/>
              </w:rPr>
              <w:t xml:space="preserve"> This moves into a frustrated tone, in which they become more </w:t>
            </w:r>
            <w:r w:rsidR="00DC7C06">
              <w:rPr>
                <w:rFonts w:eastAsia="Arial"/>
              </w:rPr>
              <w:t xml:space="preserve">assertive and critical of gender norms and stereotypes, before concluding the poem with a hopeful tone that contemplates </w:t>
            </w:r>
            <w:r w:rsidR="005228EB">
              <w:rPr>
                <w:rFonts w:eastAsia="Arial"/>
              </w:rPr>
              <w:t>gender equality.</w:t>
            </w:r>
          </w:p>
        </w:tc>
        <w:tc>
          <w:tcPr>
            <w:tcW w:w="2693" w:type="dxa"/>
          </w:tcPr>
          <w:p w14:paraId="2373342C" w14:textId="2AA2557B" w:rsidR="00572AE2" w:rsidRPr="002637C7" w:rsidRDefault="00572AE2" w:rsidP="004E0705">
            <w:pPr>
              <w:cnfStyle w:val="000000100000" w:firstRow="0" w:lastRow="0" w:firstColumn="0" w:lastColumn="0" w:oddVBand="0" w:evenVBand="0" w:oddHBand="1" w:evenHBand="0" w:firstRowFirstColumn="0" w:firstRowLastColumn="0" w:lastRowFirstColumn="0" w:lastRowLastColumn="0"/>
            </w:pPr>
            <w:r w:rsidRPr="002637C7">
              <w:t xml:space="preserve">Tempest's poem shifts from a sombre mood to frustration and ends with hope, </w:t>
            </w:r>
            <w:r w:rsidRPr="002637C7">
              <w:rPr>
                <w:b/>
                <w:bCs/>
              </w:rPr>
              <w:t>insightfully</w:t>
            </w:r>
            <w:r w:rsidRPr="002637C7">
              <w:t xml:space="preserve"> reflecting on gender inequality and the desire for change.</w:t>
            </w:r>
          </w:p>
        </w:tc>
      </w:tr>
      <w:tr w:rsidR="00537583" w14:paraId="2A3A868E" w14:textId="11DC045E" w:rsidTr="00572AE2">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405" w:type="dxa"/>
          </w:tcPr>
          <w:p w14:paraId="48E6A991" w14:textId="06F3EDCB" w:rsidR="00537583" w:rsidRDefault="00537583">
            <w:pPr>
              <w:rPr>
                <w:rFonts w:eastAsia="Arial"/>
              </w:rPr>
            </w:pPr>
            <w:r w:rsidRPr="00DF4340">
              <w:rPr>
                <w:rFonts w:eastAsia="Arial"/>
              </w:rPr>
              <w:t xml:space="preserve">Other </w:t>
            </w:r>
            <w:r w:rsidR="00DA0BC1">
              <w:rPr>
                <w:rFonts w:eastAsia="Arial"/>
              </w:rPr>
              <w:t>device</w:t>
            </w:r>
            <w:r w:rsidRPr="00DF4340">
              <w:rPr>
                <w:rFonts w:eastAsia="Arial"/>
              </w:rPr>
              <w:t>s</w:t>
            </w:r>
          </w:p>
          <w:p w14:paraId="620951E2" w14:textId="77777777" w:rsidR="00572AE2" w:rsidRDefault="00537583" w:rsidP="004E0705">
            <w:pPr>
              <w:rPr>
                <w:rFonts w:eastAsia="Arial"/>
                <w:bCs/>
              </w:rPr>
            </w:pPr>
            <w:r w:rsidRPr="007D4CD1">
              <w:rPr>
                <w:rFonts w:eastAsia="Arial"/>
                <w:b w:val="0"/>
                <w:bCs/>
              </w:rPr>
              <w:t>Literary and poetic devices used by the poet.</w:t>
            </w:r>
          </w:p>
          <w:p w14:paraId="540403A1" w14:textId="6B0A8F59" w:rsidR="00537583" w:rsidRPr="00572AE2" w:rsidRDefault="00572AE2">
            <w:pPr>
              <w:rPr>
                <w:rFonts w:eastAsia="Arial"/>
                <w:b w:val="0"/>
                <w:bCs/>
              </w:rPr>
            </w:pPr>
            <w:r w:rsidRPr="00572AE2">
              <w:rPr>
                <w:rFonts w:eastAsia="Arial"/>
                <w:b w:val="0"/>
                <w:bCs/>
              </w:rPr>
              <w:t>Which other poetic devices are employed, and to what effect?</w:t>
            </w:r>
          </w:p>
        </w:tc>
        <w:tc>
          <w:tcPr>
            <w:tcW w:w="4820" w:type="dxa"/>
          </w:tcPr>
          <w:p w14:paraId="7E93B18B" w14:textId="6F1E48F0" w:rsidR="00DF4340" w:rsidRPr="00DF4340" w:rsidRDefault="0091291E" w:rsidP="0091291E">
            <w:pPr>
              <w:cnfStyle w:val="000000010000" w:firstRow="0" w:lastRow="0" w:firstColumn="0" w:lastColumn="0" w:oddVBand="0" w:evenVBand="0" w:oddHBand="0" w:evenHBand="1" w:firstRowFirstColumn="0" w:firstRowLastColumn="0" w:lastRowFirstColumn="0" w:lastRowLastColumn="0"/>
            </w:pPr>
            <w:r w:rsidRPr="00984E38">
              <w:rPr>
                <w:rStyle w:val="Strong"/>
              </w:rPr>
              <w:t xml:space="preserve">Juxtaposition: </w:t>
            </w:r>
            <w:r w:rsidRPr="004B1ECD">
              <w:t xml:space="preserve">the opening stanza highlights </w:t>
            </w:r>
            <w:r>
              <w:t>the opportunities</w:t>
            </w:r>
            <w:r w:rsidRPr="004B1ECD">
              <w:t xml:space="preserve"> </w:t>
            </w:r>
            <w:r>
              <w:t>experienced by boys in contrast to the girls. This sets the tone of the poem from the opening lines, reinforcing to the audience the emotions the poet feels.</w:t>
            </w:r>
          </w:p>
          <w:p w14:paraId="374AE28D" w14:textId="286F50B9" w:rsidR="0073458B" w:rsidRPr="00186C76" w:rsidRDefault="00DF4340" w:rsidP="00186C76">
            <w:pPr>
              <w:pStyle w:val="ListBullet"/>
              <w:cnfStyle w:val="000000010000" w:firstRow="0" w:lastRow="0" w:firstColumn="0" w:lastColumn="0" w:oddVBand="0" w:evenVBand="0" w:oddHBand="0" w:evenHBand="1" w:firstRowFirstColumn="0" w:firstRowLastColumn="0" w:lastRowFirstColumn="0" w:lastRowLastColumn="0"/>
            </w:pPr>
            <w:r w:rsidRPr="00186C76">
              <w:rPr>
                <w:rStyle w:val="Strong"/>
              </w:rPr>
              <w:t>High modality</w:t>
            </w:r>
            <w:r w:rsidRPr="00186C76">
              <w:rPr>
                <w:rStyle w:val="Strong"/>
                <w:b w:val="0"/>
                <w:bCs w:val="0"/>
              </w:rPr>
              <w:t xml:space="preserve">: </w:t>
            </w:r>
            <w:r w:rsidRPr="00186C76">
              <w:t>Tempest’s use of ‘will’ throughout the poem indicates a sense of certainty about the futures of the children based on their gender, reinforcing the gender disparities evident in society at such a young age.</w:t>
            </w:r>
          </w:p>
          <w:p w14:paraId="6704960A" w14:textId="77777777" w:rsidR="0073458B" w:rsidRPr="00186C76" w:rsidRDefault="00DF4340" w:rsidP="00186C76">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186C76">
              <w:rPr>
                <w:rStyle w:val="Strong"/>
              </w:rPr>
              <w:t>Metaphor</w:t>
            </w:r>
            <w:r w:rsidRPr="00186C76">
              <w:rPr>
                <w:rStyle w:val="Strong"/>
                <w:b w:val="0"/>
                <w:bCs w:val="0"/>
              </w:rPr>
              <w:t xml:space="preserve">: </w:t>
            </w:r>
            <w:r w:rsidRPr="00186C76">
              <w:t>the lines</w:t>
            </w:r>
            <w:r w:rsidRPr="00186C76">
              <w:rPr>
                <w:rStyle w:val="Strong"/>
                <w:b w:val="0"/>
                <w:bCs w:val="0"/>
              </w:rPr>
              <w:t xml:space="preserve"> </w:t>
            </w:r>
            <w:r w:rsidRPr="00186C76">
              <w:t>‘the weight of our lives and our pain / pushing our bodies down into the bus seats’ liken the burden of the emotions associated with the inequalities to a physical force. This tactile imagery enables readers to imagine the physical sensation of being weighed down.</w:t>
            </w:r>
          </w:p>
          <w:p w14:paraId="20C7C0C2" w14:textId="427A4061" w:rsidR="00537583" w:rsidRPr="0073458B" w:rsidRDefault="00DF4340" w:rsidP="00186C76">
            <w:pPr>
              <w:pStyle w:val="ListBullet"/>
              <w:cnfStyle w:val="000000010000" w:firstRow="0" w:lastRow="0" w:firstColumn="0" w:lastColumn="0" w:oddVBand="0" w:evenVBand="0" w:oddHBand="0" w:evenHBand="1" w:firstRowFirstColumn="0" w:firstRowLastColumn="0" w:lastRowFirstColumn="0" w:lastRowLastColumn="0"/>
            </w:pPr>
            <w:r w:rsidRPr="00186C76">
              <w:rPr>
                <w:rStyle w:val="Strong"/>
              </w:rPr>
              <w:t>Enjambment</w:t>
            </w:r>
            <w:r w:rsidRPr="00186C76">
              <w:rPr>
                <w:rStyle w:val="Strong"/>
                <w:b w:val="0"/>
                <w:bCs w:val="0"/>
              </w:rPr>
              <w:t xml:space="preserve">: </w:t>
            </w:r>
            <w:r w:rsidRPr="00186C76">
              <w:t>by creating a free flow of ideas made possible by the free verse structure of the poem, Tempest’s thoughts flow from one line to the next. Extending descriptions across lines allows the speaker to expand on the imagery they are creating by providing more opportunity for detail and depth.</w:t>
            </w:r>
          </w:p>
        </w:tc>
        <w:tc>
          <w:tcPr>
            <w:tcW w:w="2693" w:type="dxa"/>
          </w:tcPr>
          <w:p w14:paraId="2916B3BF" w14:textId="2E58FDB1" w:rsidR="00572AE2" w:rsidRPr="00DF6C01" w:rsidRDefault="00572AE2" w:rsidP="004E0705">
            <w:pPr>
              <w:cnfStyle w:val="000000010000" w:firstRow="0" w:lastRow="0" w:firstColumn="0" w:lastColumn="0" w:oddVBand="0" w:evenVBand="0" w:oddHBand="0" w:evenHBand="1" w:firstRowFirstColumn="0" w:firstRowLastColumn="0" w:lastRowFirstColumn="0" w:lastRowLastColumn="0"/>
            </w:pPr>
            <w:r w:rsidRPr="00DF6C01">
              <w:t xml:space="preserve">Tempest's use of juxtaposition, high modality, metaphor, and enjambment in the poem </w:t>
            </w:r>
            <w:r w:rsidRPr="00DF6C01">
              <w:rPr>
                <w:b/>
                <w:bCs/>
              </w:rPr>
              <w:t>compellingly</w:t>
            </w:r>
            <w:r w:rsidRPr="00DF6C01">
              <w:t xml:space="preserve"> highlights the stark differences in gender experiences and the deep impact of societal expectations.</w:t>
            </w:r>
          </w:p>
        </w:tc>
      </w:tr>
      <w:tr w:rsidR="00537583" w14:paraId="32F33F26" w14:textId="4569742B" w:rsidTr="00572AE2">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5" w:type="dxa"/>
          </w:tcPr>
          <w:p w14:paraId="2248B248" w14:textId="77777777" w:rsidR="00537583" w:rsidRDefault="00537583">
            <w:pPr>
              <w:rPr>
                <w:rFonts w:eastAsia="Arial"/>
              </w:rPr>
            </w:pPr>
            <w:r w:rsidRPr="003F1FD2">
              <w:rPr>
                <w:rFonts w:eastAsia="Arial"/>
              </w:rPr>
              <w:t>Intertextuality</w:t>
            </w:r>
          </w:p>
          <w:p w14:paraId="3C3206C4" w14:textId="77777777" w:rsidR="00572AE2" w:rsidRDefault="00537583" w:rsidP="00572AE2">
            <w:pPr>
              <w:rPr>
                <w:rFonts w:eastAsia="Arial"/>
                <w:b w:val="0"/>
                <w:bCs/>
              </w:rPr>
            </w:pPr>
            <w:r w:rsidRPr="00A82E97">
              <w:rPr>
                <w:rFonts w:eastAsia="Arial"/>
                <w:b w:val="0"/>
                <w:bCs/>
              </w:rPr>
              <w:t>References or connections to other literary works, myths, historical events.</w:t>
            </w:r>
          </w:p>
          <w:p w14:paraId="59EC2C93" w14:textId="537128DA" w:rsidR="00537583" w:rsidRPr="00572AE2" w:rsidRDefault="00572AE2">
            <w:pPr>
              <w:rPr>
                <w:rFonts w:eastAsia="Arial"/>
                <w:b w:val="0"/>
                <w:bCs/>
              </w:rPr>
            </w:pPr>
            <w:r w:rsidRPr="00572AE2">
              <w:rPr>
                <w:rFonts w:eastAsia="Arial"/>
                <w:b w:val="0"/>
                <w:bCs/>
              </w:rPr>
              <w:t>How does the poem reference or connect to other texts or contexts? Adaptation, appropriation or transformation?</w:t>
            </w:r>
          </w:p>
        </w:tc>
        <w:tc>
          <w:tcPr>
            <w:tcW w:w="4820" w:type="dxa"/>
          </w:tcPr>
          <w:p w14:paraId="738791DA" w14:textId="64F312F1" w:rsidR="00537583" w:rsidRDefault="0005462F">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Thirteen </w:t>
            </w:r>
            <w:r w:rsidR="002E7FFE">
              <w:rPr>
                <w:rFonts w:eastAsia="Arial"/>
              </w:rPr>
              <w:t>appropriates the positive imagery of youth from Romanticism</w:t>
            </w:r>
            <w:r w:rsidR="005B1FC6">
              <w:rPr>
                <w:rFonts w:eastAsia="Arial"/>
              </w:rPr>
              <w:t>, relocating it in modernity. The optimism</w:t>
            </w:r>
            <w:r w:rsidR="0036245E">
              <w:rPr>
                <w:rFonts w:eastAsia="Arial"/>
              </w:rPr>
              <w:t>, innocence</w:t>
            </w:r>
            <w:r w:rsidR="005B1FC6">
              <w:rPr>
                <w:rFonts w:eastAsia="Arial"/>
              </w:rPr>
              <w:t xml:space="preserve"> and hopefulness of youth is </w:t>
            </w:r>
            <w:r w:rsidR="0036245E">
              <w:rPr>
                <w:rFonts w:eastAsia="Arial"/>
              </w:rPr>
              <w:t xml:space="preserve">differentiated for boys and girls, </w:t>
            </w:r>
            <w:r w:rsidR="00797A6F">
              <w:rPr>
                <w:rFonts w:eastAsia="Arial"/>
              </w:rPr>
              <w:t xml:space="preserve">with boys experiencing freedom and connection and girls experiencing restraint and </w:t>
            </w:r>
            <w:r w:rsidR="00694997">
              <w:rPr>
                <w:rFonts w:eastAsia="Arial"/>
              </w:rPr>
              <w:t>competition</w:t>
            </w:r>
            <w:r w:rsidR="00797A6F">
              <w:rPr>
                <w:rFonts w:eastAsia="Arial"/>
              </w:rPr>
              <w:t>.</w:t>
            </w:r>
          </w:p>
        </w:tc>
        <w:tc>
          <w:tcPr>
            <w:tcW w:w="2693" w:type="dxa"/>
          </w:tcPr>
          <w:p w14:paraId="75D87D4D" w14:textId="212E20E5" w:rsidR="00572AE2" w:rsidRPr="00C31613" w:rsidRDefault="00572AE2" w:rsidP="00572AE2">
            <w:pPr>
              <w:cnfStyle w:val="000000100000" w:firstRow="0" w:lastRow="0" w:firstColumn="0" w:lastColumn="0" w:oddVBand="0" w:evenVBand="0" w:oddHBand="1" w:evenHBand="0" w:firstRowFirstColumn="0" w:firstRowLastColumn="0" w:lastRowFirstColumn="0" w:lastRowLastColumn="0"/>
            </w:pPr>
            <w:r w:rsidRPr="00C31613">
              <w:t xml:space="preserve">Thirteen </w:t>
            </w:r>
            <w:r w:rsidRPr="00D85A94">
              <w:rPr>
                <w:b/>
                <w:bCs/>
              </w:rPr>
              <w:t>insightfully</w:t>
            </w:r>
            <w:r w:rsidRPr="00C31613">
              <w:t xml:space="preserve"> appropriates the Romantic vision of youth, showing how modern experiences of freedom and restraint differ for boys and girls, revealing deep </w:t>
            </w:r>
            <w:r>
              <w:t>differences</w:t>
            </w:r>
            <w:r w:rsidRPr="00C31613">
              <w:t>.</w:t>
            </w:r>
          </w:p>
        </w:tc>
      </w:tr>
    </w:tbl>
    <w:p w14:paraId="3FD7CE29" w14:textId="77777777" w:rsidR="00FD14AA" w:rsidRDefault="00FD14AA">
      <w:pPr>
        <w:suppressAutoHyphens w:val="0"/>
        <w:spacing w:before="0" w:after="160" w:line="259" w:lineRule="auto"/>
        <w:rPr>
          <w:rFonts w:eastAsiaTheme="majorEastAsia"/>
          <w:bCs/>
          <w:color w:val="002664"/>
          <w:sz w:val="36"/>
          <w:szCs w:val="48"/>
        </w:rPr>
      </w:pPr>
      <w:r>
        <w:br w:type="page"/>
      </w:r>
    </w:p>
    <w:p w14:paraId="7FD48606" w14:textId="2EEFC7FC" w:rsidR="00A7367B" w:rsidRDefault="00A7367B" w:rsidP="00B27D4A">
      <w:pPr>
        <w:pStyle w:val="Heading2"/>
        <w:spacing w:before="240"/>
      </w:pPr>
      <w:bookmarkStart w:id="105" w:name="_Toc164776161"/>
      <w:r>
        <w:t>Phase 4, resource 8b – Tempest’s unique style</w:t>
      </w:r>
      <w:r w:rsidR="000C7344">
        <w:t xml:space="preserve"> </w:t>
      </w:r>
      <w:r w:rsidR="00302ACE">
        <w:t xml:space="preserve">in </w:t>
      </w:r>
      <w:r w:rsidR="000C7344">
        <w:t>‘The boy Tiresias’</w:t>
      </w:r>
      <w:bookmarkEnd w:id="105"/>
    </w:p>
    <w:p w14:paraId="036E2279" w14:textId="2CB643C5" w:rsidR="00F42D07" w:rsidRPr="00F42D07" w:rsidRDefault="007D085D" w:rsidP="007D085D">
      <w:pPr>
        <w:pStyle w:val="FeatureBox2"/>
      </w:pPr>
      <w:r w:rsidRPr="007D085D">
        <w:rPr>
          <w:b/>
          <w:bCs/>
        </w:rPr>
        <w:t>Teacher note:</w:t>
      </w:r>
      <w:r>
        <w:t xml:space="preserve"> </w:t>
      </w:r>
      <w:r w:rsidR="00695256">
        <w:t>t</w:t>
      </w:r>
      <w:r w:rsidR="00F42D07" w:rsidRPr="00477D04">
        <w:t xml:space="preserve">his is an exemplar </w:t>
      </w:r>
      <w:r w:rsidR="00F42D07">
        <w:t>deconstruction of Tempest’s unique style in the poem, ‘</w:t>
      </w:r>
      <w:r w:rsidR="00202ADF">
        <w:t>The boy Tiresias</w:t>
      </w:r>
      <w:r w:rsidR="00F42D07" w:rsidRPr="00202ADF">
        <w:t>’.</w:t>
      </w:r>
      <w:r w:rsidR="00F42D07">
        <w:t xml:space="preserve"> Teachers may choose to use this </w:t>
      </w:r>
      <w:r w:rsidR="00202ADF">
        <w:t>to support</w:t>
      </w:r>
      <w:r w:rsidR="00F42D07" w:rsidRPr="00202ADF">
        <w:t xml:space="preserve"> </w:t>
      </w:r>
      <w:r w:rsidR="00202ADF" w:rsidRPr="00202ADF">
        <w:rPr>
          <w:rStyle w:val="Strong"/>
        </w:rPr>
        <w:t>Phase 4, activity 15 – Tempest’s unique style</w:t>
      </w:r>
      <w:r w:rsidR="00202ADF" w:rsidRPr="00202ADF">
        <w:rPr>
          <w:rStyle w:val="Strong"/>
          <w:b w:val="0"/>
          <w:bCs w:val="0"/>
        </w:rPr>
        <w:t>.</w:t>
      </w:r>
      <w:r w:rsidR="00415B2C" w:rsidRPr="00415B2C">
        <w:rPr>
          <w:rStyle w:val="Strong"/>
          <w:b w:val="0"/>
        </w:rPr>
        <w:t xml:space="preserve"> For licen</w:t>
      </w:r>
      <w:r w:rsidR="00E144EE">
        <w:rPr>
          <w:rStyle w:val="Strong"/>
          <w:b w:val="0"/>
        </w:rPr>
        <w:t>s</w:t>
      </w:r>
      <w:r w:rsidR="00415B2C" w:rsidRPr="00415B2C">
        <w:rPr>
          <w:rStyle w:val="Strong"/>
          <w:b w:val="0"/>
        </w:rPr>
        <w:t xml:space="preserve">ing reasons the resource booklet containing the complete </w:t>
      </w:r>
      <w:r w:rsidR="00415B2C">
        <w:rPr>
          <w:rStyle w:val="Strong"/>
          <w:b w:val="0"/>
        </w:rPr>
        <w:t>quote</w:t>
      </w:r>
      <w:r w:rsidR="00415B2C" w:rsidRPr="00415B2C">
        <w:rPr>
          <w:rStyle w:val="Strong"/>
          <w:b w:val="0"/>
        </w:rPr>
        <w:t xml:space="preserve">s </w:t>
      </w:r>
      <w:r w:rsidR="00415B2C">
        <w:rPr>
          <w:rStyle w:val="Strong"/>
          <w:b w:val="0"/>
        </w:rPr>
        <w:t>is</w:t>
      </w:r>
      <w:r w:rsidR="00415B2C" w:rsidRPr="00415B2C">
        <w:rPr>
          <w:rStyle w:val="Strong"/>
          <w:b w:val="0"/>
        </w:rPr>
        <w:t xml:space="preserve"> available to staff only</w:t>
      </w:r>
      <w:r w:rsidR="00415B2C">
        <w:rPr>
          <w:rStyle w:val="Strong"/>
          <w:b w:val="0"/>
        </w:rPr>
        <w:t>.</w:t>
      </w:r>
    </w:p>
    <w:p w14:paraId="15BDD64D" w14:textId="427D51E9" w:rsidR="003602FB" w:rsidRDefault="003602FB" w:rsidP="003602FB">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59</w:t>
      </w:r>
      <w:r w:rsidR="005028EC">
        <w:rPr>
          <w:noProof/>
        </w:rPr>
        <w:fldChar w:fldCharType="end"/>
      </w:r>
      <w:r>
        <w:t xml:space="preserve"> – Temple’s unique style in ‘The boy Tiresias’</w:t>
      </w:r>
    </w:p>
    <w:tbl>
      <w:tblPr>
        <w:tblStyle w:val="Tableheader"/>
        <w:tblW w:w="9630" w:type="dxa"/>
        <w:tblLook w:val="04A0" w:firstRow="1" w:lastRow="0" w:firstColumn="1" w:lastColumn="0" w:noHBand="0" w:noVBand="1"/>
        <w:tblDescription w:val="Examples of Tempest's unique style in 'The boy Tiresias' with evidence drawn from the poem."/>
      </w:tblPr>
      <w:tblGrid>
        <w:gridCol w:w="2507"/>
        <w:gridCol w:w="4718"/>
        <w:gridCol w:w="2405"/>
      </w:tblGrid>
      <w:tr w:rsidR="00A7367B" w14:paraId="2EED6DF9" w14:textId="4179A036" w:rsidTr="00A35E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dxa"/>
          </w:tcPr>
          <w:p w14:paraId="083411AE" w14:textId="2D772CBA" w:rsidR="00A7367B" w:rsidRDefault="00A7367B">
            <w:pPr>
              <w:rPr>
                <w:rFonts w:eastAsia="Arial"/>
              </w:rPr>
            </w:pPr>
            <w:r>
              <w:rPr>
                <w:rFonts w:eastAsia="Arial"/>
              </w:rPr>
              <w:t>Elements of style</w:t>
            </w:r>
            <w:r w:rsidR="00A35ED8">
              <w:rPr>
                <w:rFonts w:eastAsia="Arial"/>
              </w:rPr>
              <w:t xml:space="preserve"> and questions to consider</w:t>
            </w:r>
          </w:p>
        </w:tc>
        <w:tc>
          <w:tcPr>
            <w:tcW w:w="4718" w:type="dxa"/>
          </w:tcPr>
          <w:p w14:paraId="4AE42F0A" w14:textId="77777777" w:rsidR="00A7367B" w:rsidRDefault="00A7367B">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Examples from Tempest’s poetry</w:t>
            </w:r>
          </w:p>
        </w:tc>
        <w:tc>
          <w:tcPr>
            <w:tcW w:w="2405" w:type="dxa"/>
          </w:tcPr>
          <w:p w14:paraId="3F92EF86" w14:textId="6AD6C60D" w:rsidR="00A35ED8" w:rsidRDefault="00A35ED8">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reflection</w:t>
            </w:r>
          </w:p>
        </w:tc>
      </w:tr>
      <w:tr w:rsidR="00A7367B" w14:paraId="0935087B" w14:textId="0DDE939C" w:rsidTr="005235FD">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507" w:type="dxa"/>
          </w:tcPr>
          <w:p w14:paraId="65A0AD0A" w14:textId="77777777" w:rsidR="00A7367B" w:rsidRDefault="00A7367B">
            <w:pPr>
              <w:rPr>
                <w:rFonts w:eastAsia="Arial"/>
              </w:rPr>
            </w:pPr>
            <w:r>
              <w:rPr>
                <w:rFonts w:eastAsia="Arial"/>
              </w:rPr>
              <w:t>Context</w:t>
            </w:r>
          </w:p>
          <w:p w14:paraId="03F519F6" w14:textId="77777777" w:rsidR="00A35ED8" w:rsidRDefault="00A7367B">
            <w:r w:rsidRPr="00FC7D15">
              <w:rPr>
                <w:b w:val="0"/>
              </w:rPr>
              <w:t>Background information about the poet and the environment influencing their work.</w:t>
            </w:r>
          </w:p>
          <w:p w14:paraId="601B52B0" w14:textId="1D9AC7AD" w:rsidR="00A7367B" w:rsidRPr="0091669C" w:rsidRDefault="00A35ED8">
            <w:pPr>
              <w:rPr>
                <w:b w:val="0"/>
                <w:bCs/>
              </w:rPr>
            </w:pPr>
            <w:r w:rsidRPr="0091669C">
              <w:rPr>
                <w:rFonts w:eastAsia="Arial"/>
                <w:b w:val="0"/>
                <w:bCs/>
              </w:rPr>
              <w:t>What historical, cultural, social, or personal circumstances influenced the poet?</w:t>
            </w:r>
          </w:p>
        </w:tc>
        <w:tc>
          <w:tcPr>
            <w:tcW w:w="4718" w:type="dxa"/>
          </w:tcPr>
          <w:p w14:paraId="60C51A9F" w14:textId="152B4E85" w:rsidR="0042753C" w:rsidRPr="0040655B" w:rsidRDefault="00AF491A" w:rsidP="0042753C">
            <w:pPr>
              <w:cnfStyle w:val="000000100000" w:firstRow="0" w:lastRow="0" w:firstColumn="0" w:lastColumn="0" w:oddVBand="0" w:evenVBand="0" w:oddHBand="1" w:evenHBand="0" w:firstRowFirstColumn="0" w:firstRowLastColumn="0" w:lastRowFirstColumn="0" w:lastRowLastColumn="0"/>
              <w:rPr>
                <w:rFonts w:eastAsia="Arial"/>
                <w:b/>
              </w:rPr>
            </w:pPr>
            <w:r>
              <w:t>As a part of the millennial generation (also known as Gen Y), Tempest’s work offers an insightful exploration into issues of identity and social norms. Their gender identity and lived experience possibly influences the themes present in their writing.</w:t>
            </w:r>
            <w:r w:rsidR="00A125AC">
              <w:t xml:space="preserve"> </w:t>
            </w:r>
            <w:r w:rsidR="00270C96">
              <w:t xml:space="preserve">The poem is a </w:t>
            </w:r>
            <w:r w:rsidR="00270C96" w:rsidRPr="00270C96">
              <w:rPr>
                <w:rFonts w:eastAsia="Arial"/>
              </w:rPr>
              <w:t>c</w:t>
            </w:r>
            <w:r w:rsidR="0040655B" w:rsidRPr="00270C96">
              <w:rPr>
                <w:rFonts w:eastAsia="Arial"/>
              </w:rPr>
              <w:t xml:space="preserve">ontemporary text </w:t>
            </w:r>
            <w:r w:rsidR="00A53D98" w:rsidRPr="00270C96">
              <w:rPr>
                <w:rFonts w:eastAsia="Arial"/>
              </w:rPr>
              <w:t>that captures the timeless essence of youth</w:t>
            </w:r>
            <w:r w:rsidR="00FA247B" w:rsidRPr="00270C96">
              <w:rPr>
                <w:rFonts w:eastAsia="Arial"/>
              </w:rPr>
              <w:t>, yet also explores the complexities of growing up in the modern world.</w:t>
            </w:r>
          </w:p>
          <w:p w14:paraId="0C628492" w14:textId="3D08828C" w:rsidR="00C03878" w:rsidRPr="00C03878" w:rsidRDefault="00270C96" w:rsidP="00DD18D4">
            <w:pPr>
              <w:cnfStyle w:val="000000100000" w:firstRow="0" w:lastRow="0" w:firstColumn="0" w:lastColumn="0" w:oddVBand="0" w:evenVBand="0" w:oddHBand="1" w:evenHBand="0" w:firstRowFirstColumn="0" w:firstRowLastColumn="0" w:lastRowFirstColumn="0" w:lastRowLastColumn="0"/>
            </w:pPr>
            <w:r>
              <w:t>Additionally, their work is possibly a reflection o</w:t>
            </w:r>
            <w:r w:rsidR="00DD18D4">
              <w:t>f millennial</w:t>
            </w:r>
            <w:r w:rsidR="00C03878">
              <w:t xml:space="preserve"> youth culture</w:t>
            </w:r>
            <w:r w:rsidR="00C03878" w:rsidRPr="00C03878">
              <w:rPr>
                <w:rFonts w:eastAsia="Arial"/>
                <w:b/>
                <w:bCs/>
              </w:rPr>
              <w:t xml:space="preserve"> </w:t>
            </w:r>
            <w:r w:rsidR="00C03878" w:rsidRPr="00775491">
              <w:t>(</w:t>
            </w:r>
            <w:r w:rsidR="00775491">
              <w:t>less focus on consumerism and</w:t>
            </w:r>
            <w:r w:rsidR="00C03878">
              <w:t xml:space="preserve"> technology</w:t>
            </w:r>
            <w:r w:rsidR="001929D2">
              <w:t xml:space="preserve">, more focus on </w:t>
            </w:r>
            <w:r w:rsidR="003E618B">
              <w:t>being present in nature)</w:t>
            </w:r>
            <w:r w:rsidR="00C03878" w:rsidRPr="00775491">
              <w:t>:</w:t>
            </w:r>
          </w:p>
          <w:p w14:paraId="02CD58C7" w14:textId="5A8589C5" w:rsidR="00775491" w:rsidRPr="00980C15" w:rsidRDefault="001929D2" w:rsidP="00DD18D4">
            <w:pPr>
              <w:pStyle w:val="ListBullet"/>
              <w:cnfStyle w:val="000000100000" w:firstRow="0" w:lastRow="0" w:firstColumn="0" w:lastColumn="0" w:oddVBand="0" w:evenVBand="0" w:oddHBand="1" w:evenHBand="0" w:firstRowFirstColumn="0" w:firstRowLastColumn="0" w:lastRowFirstColumn="0" w:lastRowLastColumn="0"/>
            </w:pPr>
            <w:r>
              <w:t>‘the boy on the street in his sister’s old jumper’</w:t>
            </w:r>
          </w:p>
          <w:p w14:paraId="26643B41" w14:textId="23F0897D" w:rsidR="001929D2" w:rsidRPr="00980C15" w:rsidRDefault="00E7136D" w:rsidP="00DD18D4">
            <w:pPr>
              <w:pStyle w:val="ListBullet"/>
              <w:cnfStyle w:val="000000100000" w:firstRow="0" w:lastRow="0" w:firstColumn="0" w:lastColumn="0" w:oddVBand="0" w:evenVBand="0" w:oddHBand="1" w:evenHBand="0" w:firstRowFirstColumn="0" w:firstRowLastColumn="0" w:lastRowFirstColumn="0" w:lastRowLastColumn="0"/>
            </w:pPr>
            <w:r>
              <w:t xml:space="preserve">‘Watch him, </w:t>
            </w:r>
            <w:r w:rsidR="00E00785">
              <w:t>…</w:t>
            </w:r>
            <w:r>
              <w:t xml:space="preserve"> slugs’</w:t>
            </w:r>
          </w:p>
          <w:p w14:paraId="729CECCA" w14:textId="517BE925" w:rsidR="00A7367B" w:rsidRPr="00A2421E" w:rsidRDefault="003B7BE9" w:rsidP="00DD18D4">
            <w:pPr>
              <w:pStyle w:val="ListBullet"/>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‘Sucking on sherbet. / Riding his bike in the sunlight’</w:t>
            </w:r>
          </w:p>
        </w:tc>
        <w:tc>
          <w:tcPr>
            <w:tcW w:w="2405" w:type="dxa"/>
          </w:tcPr>
          <w:p w14:paraId="0E254D94" w14:textId="758C334D" w:rsidR="00A35ED8" w:rsidRPr="00F969E5" w:rsidRDefault="00A35ED8" w:rsidP="0042753C">
            <w:pPr>
              <w:cnfStyle w:val="000000100000" w:firstRow="0" w:lastRow="0" w:firstColumn="0" w:lastColumn="0" w:oddVBand="0" w:evenVBand="0" w:oddHBand="1" w:evenHBand="0" w:firstRowFirstColumn="0" w:firstRowLastColumn="0" w:lastRowFirstColumn="0" w:lastRowLastColumn="0"/>
            </w:pPr>
            <w:r w:rsidRPr="00F969E5">
              <w:t xml:space="preserve">Tempest's poem </w:t>
            </w:r>
            <w:r w:rsidRPr="00F969E5">
              <w:rPr>
                <w:b/>
                <w:bCs/>
              </w:rPr>
              <w:t>insightfully</w:t>
            </w:r>
            <w:r w:rsidRPr="00F969E5">
              <w:t xml:space="preserve"> reflects on growing up as a millennial, highlighting the simplicity of youth amid modern complexities</w:t>
            </w:r>
            <w:r>
              <w:t>.</w:t>
            </w:r>
          </w:p>
        </w:tc>
      </w:tr>
      <w:tr w:rsidR="00A7367B" w14:paraId="7059CAE6" w14:textId="66F3FDE1" w:rsidTr="00A35ED8">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507" w:type="dxa"/>
          </w:tcPr>
          <w:p w14:paraId="52931D57" w14:textId="77777777" w:rsidR="00A7367B" w:rsidRDefault="00A7367B">
            <w:pPr>
              <w:rPr>
                <w:rFonts w:eastAsia="Arial"/>
              </w:rPr>
            </w:pPr>
            <w:r>
              <w:rPr>
                <w:rFonts w:eastAsia="Arial"/>
              </w:rPr>
              <w:t>Form</w:t>
            </w:r>
          </w:p>
          <w:p w14:paraId="41C3D040" w14:textId="3EA40865" w:rsidR="00A35ED8" w:rsidRDefault="00A7367B">
            <w:pPr>
              <w:rPr>
                <w:rFonts w:eastAsia="Arial"/>
              </w:rPr>
            </w:pPr>
            <w:r w:rsidRPr="007D4CD1">
              <w:rPr>
                <w:rFonts w:eastAsia="Arial"/>
                <w:b w:val="0"/>
              </w:rPr>
              <w:t>The structure of the poetry, including its style and any distinct features of its composition.</w:t>
            </w:r>
          </w:p>
          <w:p w14:paraId="70D97775" w14:textId="7587B885" w:rsidR="00A7367B" w:rsidRPr="0091669C" w:rsidRDefault="00A35ED8">
            <w:pPr>
              <w:rPr>
                <w:rFonts w:eastAsia="Arial"/>
                <w:b w:val="0"/>
                <w:bCs/>
              </w:rPr>
            </w:pPr>
            <w:r w:rsidRPr="0091669C">
              <w:rPr>
                <w:rFonts w:eastAsia="Arial"/>
                <w:b w:val="0"/>
                <w:bCs/>
              </w:rPr>
              <w:t>How does the poem's structure contribute to its meaning?</w:t>
            </w:r>
          </w:p>
        </w:tc>
        <w:tc>
          <w:tcPr>
            <w:tcW w:w="4718" w:type="dxa"/>
          </w:tcPr>
          <w:p w14:paraId="05F05782" w14:textId="30BD9F05" w:rsidR="00A7367B" w:rsidRPr="00796010" w:rsidRDefault="00F57C52">
            <w:pPr>
              <w:cnfStyle w:val="000000010000" w:firstRow="0" w:lastRow="0" w:firstColumn="0" w:lastColumn="0" w:oddVBand="0" w:evenVBand="0" w:oddHBand="0" w:evenHBand="1" w:firstRowFirstColumn="0" w:firstRowLastColumn="0" w:lastRowFirstColumn="0" w:lastRowLastColumn="0"/>
              <w:rPr>
                <w:rFonts w:eastAsia="Arial"/>
              </w:rPr>
            </w:pPr>
            <w:r w:rsidRPr="001E0B7F">
              <w:rPr>
                <w:rFonts w:eastAsia="Arial"/>
                <w:b/>
                <w:bCs/>
              </w:rPr>
              <w:t>Free verse structure</w:t>
            </w:r>
            <w:r>
              <w:rPr>
                <w:rFonts w:eastAsia="Arial"/>
                <w:b/>
                <w:bCs/>
              </w:rPr>
              <w:t xml:space="preserve">: </w:t>
            </w:r>
            <w:r>
              <w:rPr>
                <w:rFonts w:eastAsia="Arial"/>
              </w:rPr>
              <w:t>the absence of a traditional structure enables Tempest to freely explore ideas without the constraints of the traditional poetic form, which gives the poem a sense of spontaneity by allowing for ideas to blend from one line to another.</w:t>
            </w:r>
            <w:r w:rsidR="00752D2F">
              <w:rPr>
                <w:rFonts w:eastAsia="Arial"/>
              </w:rPr>
              <w:t xml:space="preserve"> </w:t>
            </w:r>
            <w:r>
              <w:rPr>
                <w:rFonts w:eastAsia="Arial"/>
              </w:rPr>
              <w:t xml:space="preserve">Tempest’s thoughts and reflections flow freely without interruption, </w:t>
            </w:r>
            <w:r w:rsidR="00330C3F">
              <w:rPr>
                <w:rFonts w:eastAsia="Arial"/>
              </w:rPr>
              <w:t>allowing for more organic and fluid expression</w:t>
            </w:r>
            <w:r>
              <w:rPr>
                <w:rFonts w:eastAsia="Arial"/>
              </w:rPr>
              <w:t>.</w:t>
            </w:r>
          </w:p>
        </w:tc>
        <w:tc>
          <w:tcPr>
            <w:tcW w:w="2405" w:type="dxa"/>
          </w:tcPr>
          <w:p w14:paraId="60F58F37" w14:textId="1C331A95" w:rsidR="00A35ED8" w:rsidRPr="00122EBA" w:rsidRDefault="00A35ED8" w:rsidP="00122EBA">
            <w:pPr>
              <w:cnfStyle w:val="000000010000" w:firstRow="0" w:lastRow="0" w:firstColumn="0" w:lastColumn="0" w:oddVBand="0" w:evenVBand="0" w:oddHBand="0" w:evenHBand="1" w:firstRowFirstColumn="0" w:firstRowLastColumn="0" w:lastRowFirstColumn="0" w:lastRowLastColumn="0"/>
            </w:pPr>
            <w:r w:rsidRPr="00122EBA">
              <w:t>Tempest's free verse structure allows the poem's ideas to flow naturally</w:t>
            </w:r>
            <w:r>
              <w:t xml:space="preserve"> and </w:t>
            </w:r>
            <w:r w:rsidRPr="000048EE">
              <w:rPr>
                <w:b/>
                <w:bCs/>
              </w:rPr>
              <w:t>compellingly</w:t>
            </w:r>
            <w:r w:rsidRPr="00122EBA">
              <w:t xml:space="preserve">, giving voice to thoughts and reflections </w:t>
            </w:r>
            <w:r>
              <w:t>organically</w:t>
            </w:r>
            <w:r w:rsidRPr="00122EBA">
              <w:t>.</w:t>
            </w:r>
          </w:p>
        </w:tc>
      </w:tr>
      <w:tr w:rsidR="00A7367B" w14:paraId="403E5BB4" w14:textId="5E058EBA" w:rsidTr="00A35ED8">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507" w:type="dxa"/>
          </w:tcPr>
          <w:p w14:paraId="3FC9CDFE" w14:textId="64698B24" w:rsidR="00A7367B" w:rsidRDefault="00A7367B">
            <w:pPr>
              <w:rPr>
                <w:rFonts w:eastAsia="Arial"/>
              </w:rPr>
            </w:pPr>
            <w:r w:rsidRPr="003C0371">
              <w:rPr>
                <w:rFonts w:eastAsia="Arial"/>
              </w:rPr>
              <w:t>Themes</w:t>
            </w:r>
          </w:p>
          <w:p w14:paraId="753DAA37" w14:textId="77777777" w:rsidR="00A35ED8" w:rsidRDefault="00A7367B">
            <w:pPr>
              <w:rPr>
                <w:rFonts w:eastAsia="Arial"/>
                <w:bCs/>
              </w:rPr>
            </w:pPr>
            <w:r w:rsidRPr="007D4CD1">
              <w:rPr>
                <w:rFonts w:eastAsia="Arial"/>
                <w:b w:val="0"/>
                <w:bCs/>
              </w:rPr>
              <w:t>Central ideas or messages conveyed through the poem.</w:t>
            </w:r>
          </w:p>
          <w:p w14:paraId="3BF06D9A" w14:textId="4EC48D0D" w:rsidR="00A7367B" w:rsidRPr="00402426" w:rsidRDefault="00A35ED8">
            <w:pPr>
              <w:rPr>
                <w:rFonts w:eastAsia="Arial"/>
                <w:b w:val="0"/>
                <w:bCs/>
              </w:rPr>
            </w:pPr>
            <w:r w:rsidRPr="00402426">
              <w:rPr>
                <w:rFonts w:eastAsia="Arial"/>
                <w:b w:val="0"/>
                <w:bCs/>
              </w:rPr>
              <w:t>What are the main themes explored in the poem?</w:t>
            </w:r>
          </w:p>
        </w:tc>
        <w:tc>
          <w:tcPr>
            <w:tcW w:w="4718" w:type="dxa"/>
          </w:tcPr>
          <w:p w14:paraId="705C5E17" w14:textId="770A5138" w:rsidR="00517F54" w:rsidRDefault="00D209BC" w:rsidP="005C1E7F">
            <w:pPr>
              <w:cnfStyle w:val="000000100000" w:firstRow="0" w:lastRow="0" w:firstColumn="0" w:lastColumn="0" w:oddVBand="0" w:evenVBand="0" w:oddHBand="1" w:evenHBand="0" w:firstRowFirstColumn="0" w:firstRowLastColumn="0" w:lastRowFirstColumn="0" w:lastRowLastColumn="0"/>
            </w:pPr>
            <w:r>
              <w:rPr>
                <w:rFonts w:eastAsia="Arial"/>
                <w:b/>
                <w:bCs/>
              </w:rPr>
              <w:t xml:space="preserve">Childhood innocence: </w:t>
            </w:r>
            <w:r>
              <w:rPr>
                <w:rFonts w:eastAsia="Arial"/>
              </w:rPr>
              <w:t xml:space="preserve">Tempest’s poem depicts the innocence of youth, exploring the wonder and curiosity of childhood. </w:t>
            </w:r>
            <w:r w:rsidR="0085235E">
              <w:rPr>
                <w:rFonts w:eastAsia="Arial"/>
              </w:rPr>
              <w:t>Tempest encourages the reader t</w:t>
            </w:r>
            <w:r w:rsidR="00A56597">
              <w:rPr>
                <w:rFonts w:eastAsia="Arial"/>
              </w:rPr>
              <w:t xml:space="preserve">o experience the world with fresh eyes. For example: </w:t>
            </w:r>
            <w:r w:rsidR="005C1E7F">
              <w:t>‘Wa</w:t>
            </w:r>
            <w:r w:rsidR="00517F54">
              <w:t xml:space="preserve">tch him, kicking a tennis ball, </w:t>
            </w:r>
            <w:r w:rsidR="00E00785">
              <w:t>…</w:t>
            </w:r>
            <w:r w:rsidR="00517F54">
              <w:t xml:space="preserve"> old jumper</w:t>
            </w:r>
            <w:r w:rsidR="000D449F">
              <w:t xml:space="preserve">’ and ‘Godcub. </w:t>
            </w:r>
            <w:r w:rsidR="00E00785">
              <w:t>…</w:t>
            </w:r>
            <w:r w:rsidR="000D449F">
              <w:t xml:space="preserve"> in the sunlight’. </w:t>
            </w:r>
            <w:r w:rsidR="00CC1A51">
              <w:t>These lines illustrate the boy’s</w:t>
            </w:r>
            <w:r w:rsidR="00202471">
              <w:t xml:space="preserve"> engagement </w:t>
            </w:r>
            <w:r w:rsidR="00BE42F1">
              <w:t>in the simple pleasures associated with childhood.</w:t>
            </w:r>
          </w:p>
          <w:p w14:paraId="0FDF0330" w14:textId="61C3FDE7" w:rsidR="00BE42F1" w:rsidRDefault="00721F81" w:rsidP="005C1E7F">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b/>
                <w:bCs/>
              </w:rPr>
              <w:t>Aging and impending mortality</w:t>
            </w:r>
            <w:r w:rsidR="00846A86">
              <w:rPr>
                <w:rFonts w:eastAsia="Arial"/>
                <w:b/>
                <w:bCs/>
              </w:rPr>
              <w:t>:</w:t>
            </w:r>
            <w:r w:rsidR="00846A86">
              <w:rPr>
                <w:rFonts w:eastAsia="Arial"/>
              </w:rPr>
              <w:t xml:space="preserve"> Tempest </w:t>
            </w:r>
            <w:r w:rsidR="00AF5553">
              <w:rPr>
                <w:rFonts w:eastAsia="Arial"/>
              </w:rPr>
              <w:t xml:space="preserve">addresses the physical and emotional </w:t>
            </w:r>
            <w:r w:rsidR="00FD3970">
              <w:rPr>
                <w:rFonts w:eastAsia="Arial"/>
              </w:rPr>
              <w:t xml:space="preserve">challenges associated with aging. For example, she draws attention to </w:t>
            </w:r>
            <w:r w:rsidR="00E57057">
              <w:rPr>
                <w:rFonts w:eastAsia="Arial"/>
              </w:rPr>
              <w:t xml:space="preserve">some of </w:t>
            </w:r>
            <w:r w:rsidR="00FD3970">
              <w:rPr>
                <w:rFonts w:eastAsia="Arial"/>
              </w:rPr>
              <w:t>these vulnerabilities in the lines</w:t>
            </w:r>
            <w:r w:rsidR="003F06CA">
              <w:rPr>
                <w:rFonts w:eastAsia="Arial"/>
              </w:rPr>
              <w:t xml:space="preserve"> </w:t>
            </w:r>
            <w:r w:rsidR="002C3BEC">
              <w:rPr>
                <w:rFonts w:eastAsia="Arial"/>
              </w:rPr>
              <w:t>‘</w:t>
            </w:r>
            <w:r w:rsidR="003F06CA">
              <w:rPr>
                <w:rFonts w:eastAsia="Arial"/>
              </w:rPr>
              <w:t xml:space="preserve">But one day </w:t>
            </w:r>
            <w:r w:rsidR="00E00785">
              <w:rPr>
                <w:rFonts w:eastAsia="Arial"/>
              </w:rPr>
              <w:t>…</w:t>
            </w:r>
            <w:r w:rsidR="003F06CA">
              <w:rPr>
                <w:rFonts w:eastAsia="Arial"/>
              </w:rPr>
              <w:t xml:space="preserve"> to enjoy it’ and ‘</w:t>
            </w:r>
            <w:r w:rsidR="00E57057">
              <w:rPr>
                <w:rFonts w:eastAsia="Arial"/>
              </w:rPr>
              <w:t xml:space="preserve">He will live longer than </w:t>
            </w:r>
            <w:proofErr w:type="gramStart"/>
            <w:r w:rsidR="00E57057">
              <w:rPr>
                <w:rFonts w:eastAsia="Arial"/>
              </w:rPr>
              <w:t>all of</w:t>
            </w:r>
            <w:proofErr w:type="gramEnd"/>
            <w:r w:rsidR="00E57057">
              <w:rPr>
                <w:rFonts w:eastAsia="Arial"/>
              </w:rPr>
              <w:t xml:space="preserve"> his passions’.</w:t>
            </w:r>
          </w:p>
          <w:p w14:paraId="19C6101E" w14:textId="77777777" w:rsidR="00A7367B" w:rsidRDefault="00BB04BD" w:rsidP="00E03A28">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b/>
                <w:bCs/>
              </w:rPr>
              <w:t xml:space="preserve">Transformation and its </w:t>
            </w:r>
            <w:r w:rsidR="00D2685F">
              <w:rPr>
                <w:rFonts w:eastAsia="Arial"/>
                <w:b/>
                <w:bCs/>
              </w:rPr>
              <w:t>influence on i</w:t>
            </w:r>
            <w:r w:rsidR="00C32AD5">
              <w:rPr>
                <w:rFonts w:eastAsia="Arial"/>
                <w:b/>
                <w:bCs/>
              </w:rPr>
              <w:t xml:space="preserve">dentity: </w:t>
            </w:r>
            <w:r w:rsidR="00D2685F">
              <w:rPr>
                <w:rFonts w:eastAsia="Arial"/>
              </w:rPr>
              <w:t xml:space="preserve">by drawing upon the Greek mythological figure, Tiresias, Tempest </w:t>
            </w:r>
            <w:r w:rsidR="00D17699">
              <w:rPr>
                <w:rFonts w:eastAsia="Arial"/>
              </w:rPr>
              <w:t xml:space="preserve">highlights the changing nature of identity and </w:t>
            </w:r>
            <w:r w:rsidR="004158B1">
              <w:rPr>
                <w:rFonts w:eastAsia="Arial"/>
              </w:rPr>
              <w:t>how one’s identity transforms</w:t>
            </w:r>
            <w:r w:rsidR="00D17699">
              <w:rPr>
                <w:rFonts w:eastAsia="Arial"/>
              </w:rPr>
              <w:t xml:space="preserve"> throughout life. </w:t>
            </w:r>
            <w:r w:rsidR="00B72697">
              <w:rPr>
                <w:rFonts w:eastAsia="Arial"/>
              </w:rPr>
              <w:t>This is evident in ‘We do not make. / We undertake / to be more alive / each day we wake’.</w:t>
            </w:r>
          </w:p>
          <w:p w14:paraId="11BBA8E2" w14:textId="77777777" w:rsidR="009A39CB" w:rsidRDefault="00773850" w:rsidP="00E03A28">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b/>
                <w:bCs/>
              </w:rPr>
              <w:t>Resilience</w:t>
            </w:r>
            <w:r w:rsidR="009A3A1D">
              <w:rPr>
                <w:rFonts w:eastAsia="Arial"/>
                <w:b/>
                <w:bCs/>
              </w:rPr>
              <w:t xml:space="preserve">: </w:t>
            </w:r>
            <w:r w:rsidR="009A3A1D">
              <w:rPr>
                <w:rFonts w:eastAsia="Arial"/>
              </w:rPr>
              <w:t xml:space="preserve">Tempest also addresses </w:t>
            </w:r>
            <w:r w:rsidR="001103CA">
              <w:rPr>
                <w:rFonts w:eastAsia="Arial"/>
              </w:rPr>
              <w:t xml:space="preserve">humankind’s ability to maintain resilience and adapt oneself in the face of </w:t>
            </w:r>
            <w:r w:rsidR="0020674F">
              <w:rPr>
                <w:rFonts w:eastAsia="Arial"/>
              </w:rPr>
              <w:t xml:space="preserve">adversity. </w:t>
            </w:r>
            <w:r w:rsidR="00DE1EB8">
              <w:rPr>
                <w:rFonts w:eastAsia="Arial"/>
              </w:rPr>
              <w:t>For example, ‘He holds it to his chest, / like a dressing to a wound</w:t>
            </w:r>
            <w:r w:rsidR="00B74064">
              <w:rPr>
                <w:rFonts w:eastAsia="Arial"/>
              </w:rPr>
              <w:t>’ and ‘He can even now / feel his destiny calling’.</w:t>
            </w:r>
          </w:p>
          <w:p w14:paraId="365399C1" w14:textId="020A4829" w:rsidR="00CB1C87" w:rsidRPr="009A43C5" w:rsidRDefault="00CB1C87" w:rsidP="00CB1C87">
            <w:pPr>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 xml:space="preserve">Contemplation: </w:t>
            </w:r>
            <w:r w:rsidR="009A43C5">
              <w:rPr>
                <w:rStyle w:val="Strong"/>
                <w:b w:val="0"/>
                <w:bCs w:val="0"/>
              </w:rPr>
              <w:t xml:space="preserve">through the reflective tone of </w:t>
            </w:r>
            <w:r w:rsidR="000D639F">
              <w:rPr>
                <w:rStyle w:val="Strong"/>
                <w:b w:val="0"/>
                <w:bCs w:val="0"/>
              </w:rPr>
              <w:t xml:space="preserve">the poem, Tempest invites the responder to contemplate the complex </w:t>
            </w:r>
            <w:r w:rsidR="00B26B1F">
              <w:rPr>
                <w:rStyle w:val="Strong"/>
                <w:b w:val="0"/>
                <w:bCs w:val="0"/>
              </w:rPr>
              <w:t xml:space="preserve">and existential </w:t>
            </w:r>
            <w:r w:rsidR="000D639F">
              <w:rPr>
                <w:rStyle w:val="Strong"/>
                <w:b w:val="0"/>
                <w:bCs w:val="0"/>
              </w:rPr>
              <w:t>nature of life</w:t>
            </w:r>
            <w:r w:rsidR="00B26B1F">
              <w:rPr>
                <w:rStyle w:val="Strong"/>
                <w:b w:val="0"/>
                <w:bCs w:val="0"/>
              </w:rPr>
              <w:t xml:space="preserve">. </w:t>
            </w:r>
            <w:r w:rsidR="00D64AFC">
              <w:rPr>
                <w:rStyle w:val="Strong"/>
                <w:b w:val="0"/>
                <w:bCs w:val="0"/>
              </w:rPr>
              <w:t>For example</w:t>
            </w:r>
            <w:r w:rsidR="00173927">
              <w:rPr>
                <w:rStyle w:val="Strong"/>
                <w:b w:val="0"/>
                <w:bCs w:val="0"/>
              </w:rPr>
              <w:t xml:space="preserve">, </w:t>
            </w:r>
            <w:r w:rsidR="00B91E62">
              <w:rPr>
                <w:rStyle w:val="Strong"/>
                <w:b w:val="0"/>
                <w:bCs w:val="0"/>
              </w:rPr>
              <w:t>‘He can even now / feel his destiny calling’.</w:t>
            </w:r>
          </w:p>
        </w:tc>
        <w:tc>
          <w:tcPr>
            <w:tcW w:w="2405" w:type="dxa"/>
          </w:tcPr>
          <w:p w14:paraId="1DDB9057" w14:textId="21E5D38F" w:rsidR="00A35ED8" w:rsidRPr="00CC3125" w:rsidRDefault="00A35ED8" w:rsidP="00CC3125">
            <w:pPr>
              <w:cnfStyle w:val="000000100000" w:firstRow="0" w:lastRow="0" w:firstColumn="0" w:lastColumn="0" w:oddVBand="0" w:evenVBand="0" w:oddHBand="1" w:evenHBand="0" w:firstRowFirstColumn="0" w:firstRowLastColumn="0" w:lastRowFirstColumn="0" w:lastRowLastColumn="0"/>
            </w:pPr>
            <w:r w:rsidRPr="00CC3125">
              <w:t xml:space="preserve">Tempest's poem </w:t>
            </w:r>
            <w:r w:rsidRPr="00745D73">
              <w:rPr>
                <w:b/>
                <w:bCs/>
              </w:rPr>
              <w:t>thoughtfully</w:t>
            </w:r>
            <w:r w:rsidRPr="00CC3125">
              <w:t xml:space="preserve"> explores themes of childhood innocence, aging, and identity.</w:t>
            </w:r>
          </w:p>
        </w:tc>
      </w:tr>
      <w:tr w:rsidR="00A7367B" w14:paraId="3BB7F5F6" w14:textId="614864F3" w:rsidTr="00A35ED8">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507" w:type="dxa"/>
          </w:tcPr>
          <w:p w14:paraId="3350D305" w14:textId="5C2B8038" w:rsidR="00A7367B" w:rsidRDefault="002B4DCB">
            <w:pPr>
              <w:rPr>
                <w:rFonts w:eastAsia="Arial"/>
                <w:b w:val="0"/>
              </w:rPr>
            </w:pPr>
            <w:r>
              <w:rPr>
                <w:rFonts w:eastAsia="Arial"/>
              </w:rPr>
              <w:t>Point of view</w:t>
            </w:r>
          </w:p>
          <w:p w14:paraId="022DCDF0" w14:textId="77777777" w:rsidR="00A35ED8" w:rsidRDefault="00A7367B">
            <w:pPr>
              <w:rPr>
                <w:rFonts w:eastAsia="Arial"/>
                <w:bCs/>
              </w:rPr>
            </w:pPr>
            <w:r w:rsidRPr="00C60652">
              <w:rPr>
                <w:rFonts w:eastAsia="Arial"/>
                <w:b w:val="0"/>
                <w:bCs/>
              </w:rPr>
              <w:t>The angle or stance from which the poem is narrated or conveyed.</w:t>
            </w:r>
          </w:p>
          <w:p w14:paraId="3EBC3D5C" w14:textId="26ADA30B" w:rsidR="00A7367B" w:rsidRPr="00A35ED8" w:rsidRDefault="00A35ED8">
            <w:pPr>
              <w:rPr>
                <w:rFonts w:eastAsia="Arial"/>
                <w:b w:val="0"/>
                <w:bCs/>
              </w:rPr>
            </w:pPr>
            <w:r w:rsidRPr="00A35ED8">
              <w:rPr>
                <w:rFonts w:eastAsia="Arial"/>
                <w:b w:val="0"/>
                <w:bCs/>
              </w:rPr>
              <w:t>From what angle or stance is the poem presented?</w:t>
            </w:r>
          </w:p>
        </w:tc>
        <w:tc>
          <w:tcPr>
            <w:tcW w:w="4718" w:type="dxa"/>
          </w:tcPr>
          <w:p w14:paraId="249D2598" w14:textId="6649A93E" w:rsidR="00A7367B" w:rsidRDefault="00154F04">
            <w:pPr>
              <w:cnfStyle w:val="000000010000" w:firstRow="0" w:lastRow="0" w:firstColumn="0" w:lastColumn="0" w:oddVBand="0" w:evenVBand="0" w:oddHBand="0" w:evenHBand="1" w:firstRowFirstColumn="0" w:firstRowLastColumn="0" w:lastRowFirstColumn="0" w:lastRowLastColumn="0"/>
              <w:rPr>
                <w:rFonts w:eastAsia="Arial"/>
              </w:rPr>
            </w:pPr>
            <w:r w:rsidRPr="00154F04">
              <w:rPr>
                <w:rFonts w:eastAsia="Arial"/>
              </w:rPr>
              <w:t>‘Th</w:t>
            </w:r>
            <w:r w:rsidR="00374527">
              <w:rPr>
                <w:rFonts w:eastAsia="Arial"/>
              </w:rPr>
              <w:t>e boy Tiresias</w:t>
            </w:r>
            <w:r w:rsidRPr="00154F04">
              <w:rPr>
                <w:rFonts w:eastAsia="Arial"/>
              </w:rPr>
              <w:t xml:space="preserve">’ is written </w:t>
            </w:r>
            <w:r w:rsidR="008550E6">
              <w:rPr>
                <w:rFonts w:eastAsia="Arial"/>
              </w:rPr>
              <w:t>most</w:t>
            </w:r>
            <w:r w:rsidR="0041249E">
              <w:rPr>
                <w:rFonts w:eastAsia="Arial"/>
              </w:rPr>
              <w:t>ly in third person</w:t>
            </w:r>
            <w:r w:rsidRPr="00154F04">
              <w:rPr>
                <w:rFonts w:eastAsia="Arial"/>
              </w:rPr>
              <w:t xml:space="preserve"> perspective </w:t>
            </w:r>
            <w:r w:rsidR="0041249E">
              <w:rPr>
                <w:rFonts w:eastAsia="Arial"/>
              </w:rPr>
              <w:t>observing the boy from a distance</w:t>
            </w:r>
            <w:r w:rsidRPr="00154F04">
              <w:rPr>
                <w:rFonts w:eastAsia="Arial"/>
              </w:rPr>
              <w:t xml:space="preserve">. </w:t>
            </w:r>
            <w:r w:rsidR="00FB5E7A">
              <w:rPr>
                <w:rFonts w:eastAsia="Arial"/>
              </w:rPr>
              <w:t xml:space="preserve">The shift to ‘we’ </w:t>
            </w:r>
            <w:r w:rsidR="00AF0DE1">
              <w:rPr>
                <w:rFonts w:eastAsia="Arial"/>
              </w:rPr>
              <w:t>halfway</w:t>
            </w:r>
            <w:r w:rsidR="00FB5E7A">
              <w:rPr>
                <w:rFonts w:eastAsia="Arial"/>
              </w:rPr>
              <w:t xml:space="preserve"> through the poem</w:t>
            </w:r>
            <w:r w:rsidR="00EF2CF6">
              <w:rPr>
                <w:rFonts w:eastAsia="Arial"/>
              </w:rPr>
              <w:t xml:space="preserve"> creates a distinct separation between the boy and the observer, emphasi</w:t>
            </w:r>
            <w:r w:rsidR="0016091D">
              <w:rPr>
                <w:rFonts w:eastAsia="Arial"/>
              </w:rPr>
              <w:t>si</w:t>
            </w:r>
            <w:r w:rsidR="00EF2CF6">
              <w:rPr>
                <w:rFonts w:eastAsia="Arial"/>
              </w:rPr>
              <w:t xml:space="preserve">ng the difference between </w:t>
            </w:r>
            <w:r w:rsidR="0016091D">
              <w:rPr>
                <w:rFonts w:eastAsia="Arial"/>
              </w:rPr>
              <w:t>youth and age that watches on.</w:t>
            </w:r>
          </w:p>
        </w:tc>
        <w:tc>
          <w:tcPr>
            <w:tcW w:w="2405" w:type="dxa"/>
          </w:tcPr>
          <w:p w14:paraId="72313AF2" w14:textId="60E85536" w:rsidR="00A35ED8" w:rsidRPr="000D6A0B" w:rsidRDefault="00A35ED8" w:rsidP="000D6A0B">
            <w:pPr>
              <w:cnfStyle w:val="000000010000" w:firstRow="0" w:lastRow="0" w:firstColumn="0" w:lastColumn="0" w:oddVBand="0" w:evenVBand="0" w:oddHBand="0" w:evenHBand="1" w:firstRowFirstColumn="0" w:firstRowLastColumn="0" w:lastRowFirstColumn="0" w:lastRowLastColumn="0"/>
            </w:pPr>
            <w:r w:rsidRPr="000D6A0B">
              <w:t xml:space="preserve">'The boy Tiresias' transitions from third person to 'we,' </w:t>
            </w:r>
            <w:r w:rsidRPr="000D6A0B">
              <w:rPr>
                <w:b/>
                <w:bCs/>
              </w:rPr>
              <w:t>revealing</w:t>
            </w:r>
            <w:r w:rsidRPr="000D6A0B">
              <w:t xml:space="preserve"> the divide between youthful innocence and the mature perspective observing from a distance.</w:t>
            </w:r>
          </w:p>
        </w:tc>
      </w:tr>
      <w:tr w:rsidR="00A7367B" w14:paraId="5B6DAEFA" w14:textId="78214B89" w:rsidTr="00A35ED8">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507" w:type="dxa"/>
          </w:tcPr>
          <w:p w14:paraId="1B63AB9F" w14:textId="77777777" w:rsidR="00A7367B" w:rsidRDefault="00A7367B">
            <w:pPr>
              <w:rPr>
                <w:b w:val="0"/>
                <w:shd w:val="clear" w:color="auto" w:fill="FFFFFF"/>
              </w:rPr>
            </w:pPr>
            <w:r w:rsidRPr="00AB6AF6">
              <w:rPr>
                <w:shd w:val="clear" w:color="auto" w:fill="FFFFFF"/>
              </w:rPr>
              <w:t>Language and Imagery</w:t>
            </w:r>
          </w:p>
          <w:p w14:paraId="2D337DC1" w14:textId="77777777" w:rsidR="00A35ED8" w:rsidRDefault="00A7367B">
            <w:pPr>
              <w:rPr>
                <w:rFonts w:eastAsia="Arial"/>
                <w:bCs/>
              </w:rPr>
            </w:pPr>
            <w:r w:rsidRPr="00052521">
              <w:rPr>
                <w:rFonts w:eastAsia="Arial"/>
                <w:b w:val="0"/>
                <w:bCs/>
              </w:rPr>
              <w:t>The poet's choice of words and use of imagery and symbolism to evoke senses and emotions.</w:t>
            </w:r>
          </w:p>
          <w:p w14:paraId="59BBB0A7" w14:textId="3317E81D" w:rsidR="00A7367B" w:rsidRPr="00A35ED8" w:rsidRDefault="00A35ED8">
            <w:pPr>
              <w:rPr>
                <w:rFonts w:eastAsia="Arial"/>
                <w:b w:val="0"/>
                <w:bCs/>
              </w:rPr>
            </w:pPr>
            <w:r w:rsidRPr="00A35ED8">
              <w:rPr>
                <w:rFonts w:eastAsia="Arial"/>
                <w:b w:val="0"/>
                <w:bCs/>
              </w:rPr>
              <w:t>How does the poet use language and imagery to enhance the poem's themes or emotional impact? Are there recurring symbols or images, and what might they signify?</w:t>
            </w:r>
          </w:p>
        </w:tc>
        <w:tc>
          <w:tcPr>
            <w:tcW w:w="4718" w:type="dxa"/>
          </w:tcPr>
          <w:p w14:paraId="63D2211A" w14:textId="60C3ACD4" w:rsidR="00A7367B" w:rsidRDefault="00880A93" w:rsidP="00792804">
            <w:pPr>
              <w:cnfStyle w:val="000000100000" w:firstRow="0" w:lastRow="0" w:firstColumn="0" w:lastColumn="0" w:oddVBand="0" w:evenVBand="0" w:oddHBand="1" w:evenHBand="0" w:firstRowFirstColumn="0" w:firstRowLastColumn="0" w:lastRowFirstColumn="0" w:lastRowLastColumn="0"/>
            </w:pPr>
            <w:r w:rsidRPr="00880A93">
              <w:rPr>
                <w:b/>
                <w:bCs/>
              </w:rPr>
              <w:t>Inclusive pronouns:</w:t>
            </w:r>
            <w:r>
              <w:t xml:space="preserve"> </w:t>
            </w:r>
            <w:r w:rsidR="00EB622C">
              <w:t>w</w:t>
            </w:r>
            <w:r w:rsidR="00792804" w:rsidRPr="00792804">
              <w:t xml:space="preserve">hile the poem predominantly focuses on the singular experience of the boy, the broader implications and reflections speak to a universal audience. The shift from specific observation to general reflection engages the reader in a collective contemplation of youth, aging, and destiny. Although the poem uses </w:t>
            </w:r>
            <w:proofErr w:type="gramStart"/>
            <w:r>
              <w:t>‘</w:t>
            </w:r>
            <w:r w:rsidR="00792804" w:rsidRPr="00792804">
              <w:t>he</w:t>
            </w:r>
            <w:r>
              <w:t>’</w:t>
            </w:r>
            <w:proofErr w:type="gramEnd"/>
            <w:r w:rsidR="00792804" w:rsidRPr="00792804">
              <w:t xml:space="preserve"> to refer to the boy, the reflections and insights provided invite a shared understanding </w:t>
            </w:r>
            <w:r w:rsidR="00CD2EFB">
              <w:t>‘we</w:t>
            </w:r>
            <w:r>
              <w:t xml:space="preserve">’ </w:t>
            </w:r>
            <w:r w:rsidR="00792804" w:rsidRPr="00792804">
              <w:t>and empathy from the reader, encompassing the human condition more broadly.</w:t>
            </w:r>
          </w:p>
          <w:p w14:paraId="2E532FA2" w14:textId="21563D34" w:rsidR="000177C5" w:rsidRDefault="000177C5" w:rsidP="000177C5">
            <w:pPr>
              <w:cnfStyle w:val="000000100000" w:firstRow="0" w:lastRow="0" w:firstColumn="0" w:lastColumn="0" w:oddVBand="0" w:evenVBand="0" w:oddHBand="1" w:evenHBand="0" w:firstRowFirstColumn="0" w:firstRowLastColumn="0" w:lastRowFirstColumn="0" w:lastRowLastColumn="0"/>
            </w:pPr>
            <w:r w:rsidRPr="000177C5">
              <w:rPr>
                <w:b/>
                <w:bCs/>
              </w:rPr>
              <w:t>Connotations:</w:t>
            </w:r>
            <w:r w:rsidR="00B57C70">
              <w:rPr>
                <w:b/>
                <w:bCs/>
              </w:rPr>
              <w:t xml:space="preserve"> </w:t>
            </w:r>
            <w:r>
              <w:t>Tempest's choice of words carries strong emotional connotations that contribute to the poem's impact, encouraging readers to connect with the narrative emotionally.</w:t>
            </w:r>
          </w:p>
          <w:p w14:paraId="48571C76" w14:textId="023A1ABB" w:rsidR="000177C5" w:rsidRDefault="000177C5" w:rsidP="006500D2">
            <w:pPr>
              <w:pStyle w:val="ListBullet"/>
              <w:cnfStyle w:val="000000100000" w:firstRow="0" w:lastRow="0" w:firstColumn="0" w:lastColumn="0" w:oddVBand="0" w:evenVBand="0" w:oddHBand="1" w:evenHBand="0" w:firstRowFirstColumn="0" w:firstRowLastColumn="0" w:lastRowFirstColumn="0" w:lastRowLastColumn="0"/>
            </w:pPr>
            <w:r>
              <w:t xml:space="preserve">Positive: Words like </w:t>
            </w:r>
            <w:r w:rsidR="0003796D">
              <w:t>‘</w:t>
            </w:r>
            <w:r>
              <w:t>sunlight,</w:t>
            </w:r>
            <w:r w:rsidR="0003796D">
              <w:t>’</w:t>
            </w:r>
            <w:r>
              <w:t xml:space="preserve"> </w:t>
            </w:r>
            <w:r w:rsidR="0003796D">
              <w:t>‘</w:t>
            </w:r>
            <w:r>
              <w:t>filmic,</w:t>
            </w:r>
            <w:r w:rsidR="0003796D">
              <w:t>’</w:t>
            </w:r>
            <w:r>
              <w:t xml:space="preserve"> </w:t>
            </w:r>
            <w:r w:rsidR="0003796D">
              <w:t>‘</w:t>
            </w:r>
            <w:r>
              <w:t>perfect,</w:t>
            </w:r>
            <w:r w:rsidR="0003796D">
              <w:t>’</w:t>
            </w:r>
            <w:r>
              <w:t xml:space="preserve"> and </w:t>
            </w:r>
            <w:r w:rsidR="0003796D">
              <w:t>‘</w:t>
            </w:r>
            <w:r>
              <w:t>sun of himself</w:t>
            </w:r>
            <w:r w:rsidR="0003796D">
              <w:t>’</w:t>
            </w:r>
            <w:r>
              <w:t xml:space="preserve"> evoke a sense of purity, joy, and the boundless potential that characterizes childhood. These terms paint the early years of the boy's life with a glow of optimism and possibility.</w:t>
            </w:r>
          </w:p>
          <w:p w14:paraId="12FF55BF" w14:textId="7804D0A8" w:rsidR="00880A93" w:rsidRDefault="000177C5" w:rsidP="006500D2">
            <w:pPr>
              <w:pStyle w:val="ListBullet"/>
              <w:cnfStyle w:val="000000100000" w:firstRow="0" w:lastRow="0" w:firstColumn="0" w:lastColumn="0" w:oddVBand="0" w:evenVBand="0" w:oddHBand="1" w:evenHBand="0" w:firstRowFirstColumn="0" w:firstRowLastColumn="0" w:lastRowFirstColumn="0" w:lastRowLastColumn="0"/>
            </w:pPr>
            <w:r>
              <w:t xml:space="preserve">Negative: Phrases such as </w:t>
            </w:r>
            <w:r w:rsidR="00966175">
              <w:t>‘</w:t>
            </w:r>
            <w:r>
              <w:t>hunch-backed, riddled with pain,</w:t>
            </w:r>
            <w:r w:rsidR="00966175">
              <w:t>’</w:t>
            </w:r>
            <w:r>
              <w:t xml:space="preserve"> </w:t>
            </w:r>
            <w:r w:rsidR="00966175">
              <w:t>‘</w:t>
            </w:r>
            <w:r>
              <w:t>Desperate for love,</w:t>
            </w:r>
            <w:r w:rsidR="00966175">
              <w:t>’</w:t>
            </w:r>
            <w:r>
              <w:t xml:space="preserve"> and </w:t>
            </w:r>
            <w:r w:rsidR="00966175">
              <w:t>‘</w:t>
            </w:r>
            <w:r>
              <w:t>mumbling at strangers on trains</w:t>
            </w:r>
            <w:r w:rsidR="00966175">
              <w:t>’</w:t>
            </w:r>
            <w:r>
              <w:t xml:space="preserve"> convey the inevitable decline and the often-unsettling realities of adult life. These words and phrases evoke a sense of loss, both physical and emotional, contrasting sharply with the poem's earlier vibrant imagery.</w:t>
            </w:r>
          </w:p>
          <w:p w14:paraId="24475119" w14:textId="36631A51" w:rsidR="00B57C70" w:rsidRDefault="00B57C70" w:rsidP="006500D2">
            <w:pPr>
              <w:pStyle w:val="ListBullet"/>
              <w:cnfStyle w:val="000000100000" w:firstRow="0" w:lastRow="0" w:firstColumn="0" w:lastColumn="0" w:oddVBand="0" w:evenVBand="0" w:oddHBand="1" w:evenHBand="0" w:firstRowFirstColumn="0" w:firstRowLastColumn="0" w:lastRowFirstColumn="0" w:lastRowLastColumn="0"/>
            </w:pPr>
            <w:r>
              <w:t>Symbolism: Tempest employs symbolism to convey deeper meanings and to provoke reflection on the complexities of the narrative's themes.</w:t>
            </w:r>
          </w:p>
          <w:p w14:paraId="5EFEFB94" w14:textId="6BC5BEE1" w:rsidR="00B57C70" w:rsidRDefault="00A265EE" w:rsidP="006500D2">
            <w:pPr>
              <w:pStyle w:val="ListBullet"/>
              <w:cnfStyle w:val="000000100000" w:firstRow="0" w:lastRow="0" w:firstColumn="0" w:lastColumn="0" w:oddVBand="0" w:evenVBand="0" w:oddHBand="1" w:evenHBand="0" w:firstRowFirstColumn="0" w:firstRowLastColumn="0" w:lastRowFirstColumn="0" w:lastRowLastColumn="0"/>
            </w:pPr>
            <w:r>
              <w:t>‘</w:t>
            </w:r>
            <w:r w:rsidR="00B57C70">
              <w:t xml:space="preserve">Tennis </w:t>
            </w:r>
            <w:r>
              <w:t>b</w:t>
            </w:r>
            <w:r w:rsidR="00B57C70">
              <w:t>all</w:t>
            </w:r>
            <w:r>
              <w:t>’</w:t>
            </w:r>
            <w:r w:rsidR="00B57C70">
              <w:t xml:space="preserve"> and </w:t>
            </w:r>
            <w:r>
              <w:t>‘s</w:t>
            </w:r>
            <w:r w:rsidR="00B57C70">
              <w:t xml:space="preserve">ister’s </w:t>
            </w:r>
            <w:r>
              <w:t>j</w:t>
            </w:r>
            <w:r w:rsidR="00B57C70">
              <w:t>umper</w:t>
            </w:r>
            <w:r>
              <w:t>’</w:t>
            </w:r>
            <w:r w:rsidR="00B57C70">
              <w:t xml:space="preserve">: </w:t>
            </w:r>
            <w:r w:rsidR="00EB622C">
              <w:t>t</w:t>
            </w:r>
            <w:r w:rsidR="00B57C70">
              <w:t>he boy's playful engagement with a tennis ball and his wearing of his sister's old jumper symboli</w:t>
            </w:r>
            <w:r w:rsidR="00511A45">
              <w:t>s</w:t>
            </w:r>
            <w:r w:rsidR="00B57C70">
              <w:t>e the innocence and fluidity of childhood identity. These items represent a time when material possessions and social expectations hold less sway over one's sense of self.</w:t>
            </w:r>
          </w:p>
          <w:p w14:paraId="77065240" w14:textId="1C38B5B3" w:rsidR="00B57C70" w:rsidRDefault="002E0E90" w:rsidP="006500D2">
            <w:pPr>
              <w:pStyle w:val="ListBullet"/>
              <w:cnfStyle w:val="000000100000" w:firstRow="0" w:lastRow="0" w:firstColumn="0" w:lastColumn="0" w:oddVBand="0" w:evenVBand="0" w:oddHBand="1" w:evenHBand="0" w:firstRowFirstColumn="0" w:firstRowLastColumn="0" w:lastRowFirstColumn="0" w:lastRowLastColumn="0"/>
            </w:pPr>
            <w:r>
              <w:t>‘</w:t>
            </w:r>
            <w:r w:rsidR="00B57C70">
              <w:t xml:space="preserve">Worms and </w:t>
            </w:r>
            <w:r>
              <w:t>s</w:t>
            </w:r>
            <w:r w:rsidR="00B57C70">
              <w:t>lugs</w:t>
            </w:r>
            <w:r>
              <w:t>’</w:t>
            </w:r>
            <w:r w:rsidR="00B57C70">
              <w:t xml:space="preserve">, </w:t>
            </w:r>
            <w:r>
              <w:t>‘l</w:t>
            </w:r>
            <w:r w:rsidR="00B57C70">
              <w:t xml:space="preserve">eaves in their </w:t>
            </w:r>
            <w:r>
              <w:t>p</w:t>
            </w:r>
            <w:r w:rsidR="00B57C70">
              <w:t>aths</w:t>
            </w:r>
            <w:r>
              <w:t>’</w:t>
            </w:r>
            <w:r w:rsidR="00B57C70">
              <w:t xml:space="preserve">: </w:t>
            </w:r>
            <w:r w:rsidR="00AC2167">
              <w:t>t</w:t>
            </w:r>
            <w:r w:rsidR="00B57C70">
              <w:t>his imagery symboli</w:t>
            </w:r>
            <w:r w:rsidR="00511A45">
              <w:t>s</w:t>
            </w:r>
            <w:r w:rsidR="00B57C70">
              <w:t>es the boy's initial sense of control or influence over his environment, reflecting the human desire to shape one's destiny. Yet, it also hints at the limitations of this control as life becomes more complex.</w:t>
            </w:r>
          </w:p>
          <w:p w14:paraId="6BD0D51B" w14:textId="469F6686" w:rsidR="00511A45" w:rsidRDefault="00511A45" w:rsidP="006500D2">
            <w:pPr>
              <w:pStyle w:val="ListBullet"/>
              <w:cnfStyle w:val="000000100000" w:firstRow="0" w:lastRow="0" w:firstColumn="0" w:lastColumn="0" w:oddVBand="0" w:evenVBand="0" w:oddHBand="1" w:evenHBand="0" w:firstRowFirstColumn="0" w:firstRowLastColumn="0" w:lastRowFirstColumn="0" w:lastRowLastColumn="0"/>
            </w:pPr>
            <w:r>
              <w:t>‘</w:t>
            </w:r>
            <w:r w:rsidR="00B57C70">
              <w:t>Sherbet</w:t>
            </w:r>
            <w:r>
              <w:t>’</w:t>
            </w:r>
            <w:r w:rsidR="00B57C70">
              <w:t xml:space="preserve"> and </w:t>
            </w:r>
            <w:r>
              <w:t>‘b</w:t>
            </w:r>
            <w:r w:rsidR="00B57C70">
              <w:t xml:space="preserve">ike </w:t>
            </w:r>
            <w:r>
              <w:t>r</w:t>
            </w:r>
            <w:r w:rsidR="00B57C70">
              <w:t>iding</w:t>
            </w:r>
            <w:r>
              <w:t>’</w:t>
            </w:r>
            <w:r w:rsidR="00B57C70">
              <w:t xml:space="preserve">: </w:t>
            </w:r>
            <w:r w:rsidR="0004340E">
              <w:t xml:space="preserve">these </w:t>
            </w:r>
            <w:r w:rsidR="00B57C70">
              <w:t>symbols of youthful enjoyment and freedom contrast with the later stages of life, symboli</w:t>
            </w:r>
            <w:r>
              <w:t>s</w:t>
            </w:r>
            <w:r w:rsidR="00B57C70">
              <w:t>ing the sweetness and simplicity of childhood, which is later lost to adulthood's complexities and responsibilities.</w:t>
            </w:r>
          </w:p>
          <w:p w14:paraId="6CA39A91" w14:textId="6C2CFBFE" w:rsidR="00A7367B" w:rsidRPr="00792804" w:rsidRDefault="008E1236" w:rsidP="00511A45">
            <w:pPr>
              <w:pStyle w:val="ListBullet"/>
              <w:cnfStyle w:val="000000100000" w:firstRow="0" w:lastRow="0" w:firstColumn="0" w:lastColumn="0" w:oddVBand="0" w:evenVBand="0" w:oddHBand="1" w:evenHBand="0" w:firstRowFirstColumn="0" w:firstRowLastColumn="0" w:lastRowFirstColumn="0" w:lastRowLastColumn="0"/>
            </w:pPr>
            <w:r>
              <w:t>‘</w:t>
            </w:r>
            <w:r w:rsidR="00B57C70">
              <w:t>Holds it to his chest, like a dressing to a wound</w:t>
            </w:r>
            <w:r>
              <w:t>’</w:t>
            </w:r>
            <w:r w:rsidR="00B57C70">
              <w:t xml:space="preserve">: </w:t>
            </w:r>
            <w:r w:rsidR="00AC2167">
              <w:t>t</w:t>
            </w:r>
            <w:r w:rsidR="00B57C70">
              <w:t>his phrase symboli</w:t>
            </w:r>
            <w:r w:rsidR="007809DF">
              <w:t>s</w:t>
            </w:r>
            <w:r w:rsidR="00B57C70">
              <w:t xml:space="preserve">es the boy's attempts to protect his sense of identity and his dreams against the </w:t>
            </w:r>
            <w:r w:rsidR="00AC4AD4">
              <w:t xml:space="preserve">unforeseen and </w:t>
            </w:r>
            <w:r w:rsidR="00B57C70">
              <w:t>inevitable wounds of life</w:t>
            </w:r>
            <w:r w:rsidR="00AC4AD4">
              <w:t xml:space="preserve"> as he ages.</w:t>
            </w:r>
          </w:p>
        </w:tc>
        <w:tc>
          <w:tcPr>
            <w:tcW w:w="2405" w:type="dxa"/>
          </w:tcPr>
          <w:p w14:paraId="77A472F8" w14:textId="20A17D9B" w:rsidR="00A35ED8" w:rsidRPr="0003447F" w:rsidRDefault="00A35ED8" w:rsidP="0003447F">
            <w:pPr>
              <w:cnfStyle w:val="000000100000" w:firstRow="0" w:lastRow="0" w:firstColumn="0" w:lastColumn="0" w:oddVBand="0" w:evenVBand="0" w:oddHBand="1" w:evenHBand="0" w:firstRowFirstColumn="0" w:firstRowLastColumn="0" w:lastRowFirstColumn="0" w:lastRowLastColumn="0"/>
            </w:pPr>
            <w:r w:rsidRPr="0003447F">
              <w:t xml:space="preserve">Tempest's choice of language and vivid imagery </w:t>
            </w:r>
            <w:r w:rsidRPr="0003447F">
              <w:rPr>
                <w:b/>
                <w:bCs/>
              </w:rPr>
              <w:t>profoundly</w:t>
            </w:r>
            <w:r w:rsidRPr="0003447F">
              <w:t xml:space="preserve"> contrasts the joy of youth with the complexity of aging, engaging us in a shared reflection on life's stages.</w:t>
            </w:r>
          </w:p>
        </w:tc>
      </w:tr>
      <w:tr w:rsidR="00A7367B" w14:paraId="2098660F" w14:textId="3E2AEB6D" w:rsidTr="00A35ED8">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507" w:type="dxa"/>
          </w:tcPr>
          <w:p w14:paraId="19DE81DE" w14:textId="77777777" w:rsidR="00A7367B" w:rsidRDefault="00A7367B">
            <w:pPr>
              <w:rPr>
                <w:b w:val="0"/>
              </w:rPr>
            </w:pPr>
            <w:r w:rsidRPr="00E647AC">
              <w:t>Sound and Rhythm</w:t>
            </w:r>
          </w:p>
          <w:p w14:paraId="28B22FFF" w14:textId="77777777" w:rsidR="00A35ED8" w:rsidRDefault="00A7367B">
            <w:pPr>
              <w:rPr>
                <w:b w:val="0"/>
              </w:rPr>
            </w:pPr>
            <w:r w:rsidRPr="00F81D85">
              <w:rPr>
                <w:b w:val="0"/>
                <w:bCs/>
              </w:rPr>
              <w:t>The auditory elements of the poem, such as rhyme, rhythm, and alliteration, and their effects</w:t>
            </w:r>
            <w:r w:rsidRPr="008246E3">
              <w:t>.</w:t>
            </w:r>
          </w:p>
          <w:p w14:paraId="0828DB59" w14:textId="671EA11D" w:rsidR="00A7367B" w:rsidRPr="00A35ED8" w:rsidRDefault="00A35ED8">
            <w:pPr>
              <w:rPr>
                <w:b w:val="0"/>
                <w:bCs/>
              </w:rPr>
            </w:pPr>
            <w:r w:rsidRPr="00A35ED8">
              <w:rPr>
                <w:rFonts w:eastAsia="Arial"/>
                <w:b w:val="0"/>
                <w:bCs/>
              </w:rPr>
              <w:t>How do sound and rhythm contribute to the overall experience of the poem?</w:t>
            </w:r>
          </w:p>
        </w:tc>
        <w:tc>
          <w:tcPr>
            <w:tcW w:w="4718" w:type="dxa"/>
          </w:tcPr>
          <w:p w14:paraId="54C82F46" w14:textId="14CC2CE6" w:rsidR="008E1236" w:rsidRPr="008E1236" w:rsidRDefault="008E1236" w:rsidP="008E1236">
            <w:pPr>
              <w:cnfStyle w:val="000000010000" w:firstRow="0" w:lastRow="0" w:firstColumn="0" w:lastColumn="0" w:oddVBand="0" w:evenVBand="0" w:oddHBand="0" w:evenHBand="1" w:firstRowFirstColumn="0" w:firstRowLastColumn="0" w:lastRowFirstColumn="0" w:lastRowLastColumn="0"/>
              <w:rPr>
                <w:rFonts w:eastAsia="Arial"/>
              </w:rPr>
            </w:pPr>
            <w:r w:rsidRPr="008E1236">
              <w:rPr>
                <w:rFonts w:eastAsia="Arial"/>
              </w:rPr>
              <w:t xml:space="preserve">Free </w:t>
            </w:r>
            <w:r w:rsidR="00AC2167">
              <w:rPr>
                <w:rFonts w:eastAsia="Arial"/>
              </w:rPr>
              <w:t>v</w:t>
            </w:r>
            <w:r w:rsidRPr="008E1236">
              <w:rPr>
                <w:rFonts w:eastAsia="Arial"/>
              </w:rPr>
              <w:t>erse:</w:t>
            </w:r>
            <w:r>
              <w:rPr>
                <w:rFonts w:eastAsia="Arial"/>
              </w:rPr>
              <w:t xml:space="preserve"> ‘</w:t>
            </w:r>
            <w:r w:rsidRPr="008E1236">
              <w:rPr>
                <w:rFonts w:eastAsia="Arial"/>
              </w:rPr>
              <w:t xml:space="preserve">The </w:t>
            </w:r>
            <w:r w:rsidR="00765B1B">
              <w:rPr>
                <w:rFonts w:eastAsia="Arial"/>
              </w:rPr>
              <w:t>b</w:t>
            </w:r>
            <w:r w:rsidRPr="008E1236">
              <w:rPr>
                <w:rFonts w:eastAsia="Arial"/>
              </w:rPr>
              <w:t>oy Tiresias</w:t>
            </w:r>
            <w:r w:rsidR="00691E55">
              <w:rPr>
                <w:rFonts w:eastAsia="Arial"/>
              </w:rPr>
              <w:t>’</w:t>
            </w:r>
            <w:r w:rsidRPr="008E1236">
              <w:rPr>
                <w:rFonts w:eastAsia="Arial"/>
              </w:rPr>
              <w:t xml:space="preserve"> is crafted in free verse, allowing Tempest greater flexibility in exploring the nuanced t</w:t>
            </w:r>
            <w:r w:rsidR="005D2908">
              <w:rPr>
                <w:rFonts w:eastAsia="Arial"/>
              </w:rPr>
              <w:t>opic</w:t>
            </w:r>
            <w:r w:rsidRPr="008E1236">
              <w:rPr>
                <w:rFonts w:eastAsia="Arial"/>
              </w:rPr>
              <w:t>s of transformation and the passage of time without the constraints of traditional meter or rhyme schemes. This freedom in form reflects the poem's exploration of identity and change, mirroring the unpredictable nature of life's course.</w:t>
            </w:r>
          </w:p>
          <w:p w14:paraId="1ECA6E8B" w14:textId="77E31D23" w:rsidR="008E1236" w:rsidRPr="008E1236" w:rsidRDefault="008E1236" w:rsidP="008E1236">
            <w:pPr>
              <w:cnfStyle w:val="000000010000" w:firstRow="0" w:lastRow="0" w:firstColumn="0" w:lastColumn="0" w:oddVBand="0" w:evenVBand="0" w:oddHBand="0" w:evenHBand="1" w:firstRowFirstColumn="0" w:firstRowLastColumn="0" w:lastRowFirstColumn="0" w:lastRowLastColumn="0"/>
              <w:rPr>
                <w:rFonts w:eastAsia="Arial"/>
              </w:rPr>
            </w:pPr>
            <w:r w:rsidRPr="00691E55">
              <w:rPr>
                <w:rFonts w:eastAsia="Arial"/>
                <w:b/>
                <w:bCs/>
              </w:rPr>
              <w:t xml:space="preserve">Variation in </w:t>
            </w:r>
            <w:r w:rsidR="00691E55">
              <w:rPr>
                <w:rFonts w:eastAsia="Arial"/>
                <w:b/>
                <w:bCs/>
              </w:rPr>
              <w:t>l</w:t>
            </w:r>
            <w:r w:rsidRPr="00691E55">
              <w:rPr>
                <w:rFonts w:eastAsia="Arial"/>
                <w:b/>
                <w:bCs/>
              </w:rPr>
              <w:t xml:space="preserve">ine </w:t>
            </w:r>
            <w:r w:rsidR="00691E55">
              <w:rPr>
                <w:rFonts w:eastAsia="Arial"/>
                <w:b/>
                <w:bCs/>
              </w:rPr>
              <w:t>l</w:t>
            </w:r>
            <w:r w:rsidRPr="00691E55">
              <w:rPr>
                <w:rFonts w:eastAsia="Arial"/>
                <w:b/>
                <w:bCs/>
              </w:rPr>
              <w:t>engths:</w:t>
            </w:r>
            <w:r w:rsidRPr="008E1236">
              <w:rPr>
                <w:rFonts w:eastAsia="Arial"/>
              </w:rPr>
              <w:t xml:space="preserve"> </w:t>
            </w:r>
            <w:r w:rsidR="000D1C83">
              <w:rPr>
                <w:rFonts w:eastAsia="Arial"/>
              </w:rPr>
              <w:t>t</w:t>
            </w:r>
            <w:r w:rsidRPr="008E1236">
              <w:rPr>
                <w:rFonts w:eastAsia="Arial"/>
              </w:rPr>
              <w:t>he poem's line lengths vary significantly, contributing to its rhythmic complexity. This variation mirrors the unpredictability of the boy's journey from youth through to adulthood, emphasi</w:t>
            </w:r>
            <w:r w:rsidR="00691E55">
              <w:rPr>
                <w:rFonts w:eastAsia="Arial"/>
              </w:rPr>
              <w:t>s</w:t>
            </w:r>
            <w:r w:rsidRPr="008E1236">
              <w:rPr>
                <w:rFonts w:eastAsia="Arial"/>
              </w:rPr>
              <w:t>ing the natural, sometimes abrupt shifts in life's phases.</w:t>
            </w:r>
          </w:p>
          <w:p w14:paraId="1146C811" w14:textId="07A63B62" w:rsidR="008E1236" w:rsidRPr="008E1236" w:rsidRDefault="008E1236" w:rsidP="008E1236">
            <w:pPr>
              <w:cnfStyle w:val="000000010000" w:firstRow="0" w:lastRow="0" w:firstColumn="0" w:lastColumn="0" w:oddVBand="0" w:evenVBand="0" w:oddHBand="0" w:evenHBand="1" w:firstRowFirstColumn="0" w:firstRowLastColumn="0" w:lastRowFirstColumn="0" w:lastRowLastColumn="0"/>
              <w:rPr>
                <w:rFonts w:eastAsia="Arial"/>
              </w:rPr>
            </w:pPr>
            <w:r w:rsidRPr="00691E55">
              <w:rPr>
                <w:rFonts w:eastAsia="Arial"/>
                <w:b/>
                <w:bCs/>
              </w:rPr>
              <w:t xml:space="preserve">Use of </w:t>
            </w:r>
            <w:r w:rsidR="00691E55">
              <w:rPr>
                <w:rFonts w:eastAsia="Arial"/>
                <w:b/>
                <w:bCs/>
              </w:rPr>
              <w:t>e</w:t>
            </w:r>
            <w:r w:rsidRPr="00691E55">
              <w:rPr>
                <w:rFonts w:eastAsia="Arial"/>
                <w:b/>
                <w:bCs/>
              </w:rPr>
              <w:t>njambment:</w:t>
            </w:r>
            <w:r w:rsidRPr="008E1236">
              <w:rPr>
                <w:rFonts w:eastAsia="Arial"/>
              </w:rPr>
              <w:t xml:space="preserve"> Tempest's use of enjambment facilitates a fluid progression between ideas, mirroring the seamless yet often unnoticed transition from childhood innocence to the complexities of adult life. This </w:t>
            </w:r>
            <w:r w:rsidR="00DA0BC1">
              <w:rPr>
                <w:rFonts w:eastAsia="Arial"/>
              </w:rPr>
              <w:t>poetic device</w:t>
            </w:r>
            <w:r w:rsidRPr="008E1236">
              <w:rPr>
                <w:rFonts w:eastAsia="Arial"/>
              </w:rPr>
              <w:t xml:space="preserve"> also reflects the continuous nature of time and the inevitable progression towards future states of being.</w:t>
            </w:r>
          </w:p>
          <w:p w14:paraId="6375E88C" w14:textId="5EE1C0A6" w:rsidR="008E1236" w:rsidRPr="008E1236" w:rsidRDefault="008E1236" w:rsidP="008E1236">
            <w:pPr>
              <w:cnfStyle w:val="000000010000" w:firstRow="0" w:lastRow="0" w:firstColumn="0" w:lastColumn="0" w:oddVBand="0" w:evenVBand="0" w:oddHBand="0" w:evenHBand="1" w:firstRowFirstColumn="0" w:firstRowLastColumn="0" w:lastRowFirstColumn="0" w:lastRowLastColumn="0"/>
              <w:rPr>
                <w:rFonts w:eastAsia="Arial"/>
              </w:rPr>
            </w:pPr>
            <w:r w:rsidRPr="00406DB4">
              <w:rPr>
                <w:rFonts w:eastAsia="Arial"/>
                <w:b/>
                <w:bCs/>
              </w:rPr>
              <w:t>Alliteration</w:t>
            </w:r>
            <w:r w:rsidRPr="008E1236">
              <w:rPr>
                <w:rFonts w:eastAsia="Arial"/>
              </w:rPr>
              <w:t xml:space="preserve">: </w:t>
            </w:r>
            <w:r w:rsidR="000D1C83">
              <w:rPr>
                <w:rFonts w:eastAsia="Arial"/>
              </w:rPr>
              <w:t>p</w:t>
            </w:r>
            <w:r w:rsidRPr="008E1236">
              <w:rPr>
                <w:rFonts w:eastAsia="Arial"/>
              </w:rPr>
              <w:t xml:space="preserve">hrases like </w:t>
            </w:r>
            <w:r w:rsidR="000265E7">
              <w:rPr>
                <w:rFonts w:eastAsia="Arial"/>
              </w:rPr>
              <w:t>‘</w:t>
            </w:r>
            <w:r w:rsidRPr="008E1236">
              <w:rPr>
                <w:rFonts w:eastAsia="Arial"/>
              </w:rPr>
              <w:t>Sucking on sherbet</w:t>
            </w:r>
            <w:r w:rsidR="000265E7">
              <w:rPr>
                <w:rFonts w:eastAsia="Arial"/>
              </w:rPr>
              <w:t>’</w:t>
            </w:r>
            <w:r w:rsidRPr="008E1236">
              <w:rPr>
                <w:rFonts w:eastAsia="Arial"/>
              </w:rPr>
              <w:t xml:space="preserve"> and </w:t>
            </w:r>
            <w:r w:rsidR="000265E7">
              <w:rPr>
                <w:rFonts w:eastAsia="Arial"/>
              </w:rPr>
              <w:t>‘</w:t>
            </w:r>
            <w:r w:rsidRPr="008E1236">
              <w:rPr>
                <w:rFonts w:eastAsia="Arial"/>
              </w:rPr>
              <w:t>Filmic. Perfect.</w:t>
            </w:r>
            <w:r w:rsidR="000265E7">
              <w:rPr>
                <w:rFonts w:eastAsia="Arial"/>
              </w:rPr>
              <w:t>’</w:t>
            </w:r>
            <w:r w:rsidRPr="008E1236">
              <w:rPr>
                <w:rFonts w:eastAsia="Arial"/>
              </w:rPr>
              <w:t xml:space="preserve"> utili</w:t>
            </w:r>
            <w:r w:rsidR="000265E7">
              <w:rPr>
                <w:rFonts w:eastAsia="Arial"/>
              </w:rPr>
              <w:t>s</w:t>
            </w:r>
            <w:r w:rsidRPr="008E1236">
              <w:rPr>
                <w:rFonts w:eastAsia="Arial"/>
              </w:rPr>
              <w:t>e alliteration to draw attention to specific moments, emphasi</w:t>
            </w:r>
            <w:r w:rsidR="00EA2A69">
              <w:rPr>
                <w:rFonts w:eastAsia="Arial"/>
              </w:rPr>
              <w:t>s</w:t>
            </w:r>
            <w:r w:rsidRPr="008E1236">
              <w:rPr>
                <w:rFonts w:eastAsia="Arial"/>
              </w:rPr>
              <w:t>ing</w:t>
            </w:r>
            <w:r w:rsidR="00EA2A69" w:rsidRPr="008E1236">
              <w:rPr>
                <w:rFonts w:eastAsia="Arial"/>
              </w:rPr>
              <w:t xml:space="preserve"> the idyllic nature </w:t>
            </w:r>
            <w:r w:rsidR="00EA2A69">
              <w:rPr>
                <w:rFonts w:eastAsia="Arial"/>
              </w:rPr>
              <w:t xml:space="preserve">of the boy’s </w:t>
            </w:r>
            <w:r w:rsidRPr="008E1236">
              <w:rPr>
                <w:rFonts w:eastAsia="Arial"/>
              </w:rPr>
              <w:t>childhood.</w:t>
            </w:r>
          </w:p>
          <w:p w14:paraId="4EADFC4B" w14:textId="15A880BE" w:rsidR="008E1236" w:rsidRPr="008E1236" w:rsidRDefault="008E1236" w:rsidP="008E1236">
            <w:pPr>
              <w:cnfStyle w:val="000000010000" w:firstRow="0" w:lastRow="0" w:firstColumn="0" w:lastColumn="0" w:oddVBand="0" w:evenVBand="0" w:oddHBand="0" w:evenHBand="1" w:firstRowFirstColumn="0" w:firstRowLastColumn="0" w:lastRowFirstColumn="0" w:lastRowLastColumn="0"/>
              <w:rPr>
                <w:rFonts w:eastAsia="Arial"/>
              </w:rPr>
            </w:pPr>
            <w:r w:rsidRPr="002C0AF0">
              <w:rPr>
                <w:rFonts w:eastAsia="Arial"/>
                <w:b/>
                <w:bCs/>
              </w:rPr>
              <w:t xml:space="preserve">Rhythmic </w:t>
            </w:r>
            <w:r w:rsidR="002C0AF0" w:rsidRPr="002C0AF0">
              <w:rPr>
                <w:rFonts w:eastAsia="Arial"/>
                <w:b/>
                <w:bCs/>
              </w:rPr>
              <w:t>p</w:t>
            </w:r>
            <w:r w:rsidRPr="002C0AF0">
              <w:rPr>
                <w:rFonts w:eastAsia="Arial"/>
                <w:b/>
                <w:bCs/>
              </w:rPr>
              <w:t>atterns:</w:t>
            </w:r>
            <w:r w:rsidR="00570A82">
              <w:rPr>
                <w:rFonts w:eastAsia="Arial"/>
                <w:b/>
                <w:bCs/>
              </w:rPr>
              <w:t xml:space="preserve"> </w:t>
            </w:r>
            <w:r w:rsidR="000D1C83">
              <w:rPr>
                <w:rFonts w:eastAsia="Arial"/>
              </w:rPr>
              <w:t>t</w:t>
            </w:r>
            <w:r w:rsidRPr="008E1236">
              <w:rPr>
                <w:rFonts w:eastAsia="Arial"/>
              </w:rPr>
              <w:t>he poem's rhythm varies, reflecting the emotional and thematic shifts within the narrative.</w:t>
            </w:r>
          </w:p>
          <w:p w14:paraId="46EF317D" w14:textId="6C9F183D" w:rsidR="008E1236" w:rsidRPr="008E1236" w:rsidRDefault="008E1236" w:rsidP="006500D2">
            <w:pPr>
              <w:pStyle w:val="ListBullet"/>
              <w:cnfStyle w:val="000000010000" w:firstRow="0" w:lastRow="0" w:firstColumn="0" w:lastColumn="0" w:oddVBand="0" w:evenVBand="0" w:oddHBand="0" w:evenHBand="1" w:firstRowFirstColumn="0" w:firstRowLastColumn="0" w:lastRowFirstColumn="0" w:lastRowLastColumn="0"/>
            </w:pPr>
            <w:r w:rsidRPr="0080199C">
              <w:rPr>
                <w:b/>
                <w:bCs/>
              </w:rPr>
              <w:t xml:space="preserve">Staccato </w:t>
            </w:r>
            <w:r w:rsidR="002C0AF0" w:rsidRPr="0080199C">
              <w:rPr>
                <w:b/>
                <w:bCs/>
              </w:rPr>
              <w:t>s</w:t>
            </w:r>
            <w:r w:rsidRPr="0080199C">
              <w:rPr>
                <w:b/>
                <w:bCs/>
              </w:rPr>
              <w:t>entence</w:t>
            </w:r>
            <w:r w:rsidRPr="006500D2">
              <w:rPr>
                <w:rStyle w:val="Strong"/>
              </w:rPr>
              <w:t>s:</w:t>
            </w:r>
            <w:r w:rsidRPr="008E1236">
              <w:t xml:space="preserve"> </w:t>
            </w:r>
            <w:r w:rsidR="000D1C83">
              <w:t>s</w:t>
            </w:r>
            <w:r w:rsidRPr="008E1236">
              <w:t xml:space="preserve">hort, impactful sentences such as </w:t>
            </w:r>
            <w:r w:rsidR="001B583F">
              <w:t>’</w:t>
            </w:r>
            <w:r w:rsidRPr="008E1236">
              <w:t>Watch him</w:t>
            </w:r>
            <w:r w:rsidR="001B583F" w:rsidRPr="008E1236">
              <w:t>,</w:t>
            </w:r>
            <w:r w:rsidR="001B583F">
              <w:t xml:space="preserve">’ </w:t>
            </w:r>
            <w:r w:rsidRPr="008E1236">
              <w:t>followed by descriptions of action, create a staccato effect, highlighting the immediacy and vividness of the boy's youthful experiences. This rhythmic choice underscores the intensity and focus of childhood moments of discovery and play.</w:t>
            </w:r>
          </w:p>
          <w:p w14:paraId="46F0D7EC" w14:textId="2E71D253" w:rsidR="00A7367B" w:rsidRDefault="008E1236" w:rsidP="002C0AF0">
            <w:pPr>
              <w:pStyle w:val="ListBullet"/>
              <w:cnfStyle w:val="000000010000" w:firstRow="0" w:lastRow="0" w:firstColumn="0" w:lastColumn="0" w:oddVBand="0" w:evenVBand="0" w:oddHBand="0" w:evenHBand="1" w:firstRowFirstColumn="0" w:firstRowLastColumn="0" w:lastRowFirstColumn="0" w:lastRowLastColumn="0"/>
            </w:pPr>
            <w:r w:rsidRPr="0080199C">
              <w:rPr>
                <w:b/>
                <w:bCs/>
              </w:rPr>
              <w:t xml:space="preserve">Longer, </w:t>
            </w:r>
            <w:r w:rsidR="00570A82" w:rsidRPr="0080199C">
              <w:rPr>
                <w:b/>
                <w:bCs/>
              </w:rPr>
              <w:t>f</w:t>
            </w:r>
            <w:r w:rsidRPr="0080199C">
              <w:rPr>
                <w:b/>
                <w:bCs/>
              </w:rPr>
              <w:t xml:space="preserve">lowing </w:t>
            </w:r>
            <w:r w:rsidR="00570A82" w:rsidRPr="0080199C">
              <w:rPr>
                <w:b/>
                <w:bCs/>
              </w:rPr>
              <w:t>p</w:t>
            </w:r>
            <w:r w:rsidRPr="0080199C">
              <w:rPr>
                <w:b/>
                <w:bCs/>
              </w:rPr>
              <w:t>assages:</w:t>
            </w:r>
            <w:r w:rsidRPr="008E1236">
              <w:t xml:space="preserve"> </w:t>
            </w:r>
            <w:r w:rsidR="000D1C83">
              <w:t>a</w:t>
            </w:r>
            <w:r w:rsidRPr="008E1236">
              <w:t>s the poem progresses into reflections on the future and the inevitability of aging, the sentences lengthen and the rhythm becomes more contemplative. This shift in rhythm parallels the narrative's transition from the carefree days of youth to the introspective considerations of adulthood.</w:t>
            </w:r>
          </w:p>
        </w:tc>
        <w:tc>
          <w:tcPr>
            <w:tcW w:w="2405" w:type="dxa"/>
          </w:tcPr>
          <w:p w14:paraId="5C7EEEA6" w14:textId="19C55806" w:rsidR="00FD6943" w:rsidRPr="00FD6943" w:rsidRDefault="00FD6943" w:rsidP="008E1236">
            <w:pPr>
              <w:cnfStyle w:val="000000010000" w:firstRow="0" w:lastRow="0" w:firstColumn="0" w:lastColumn="0" w:oddVBand="0" w:evenVBand="0" w:oddHBand="0" w:evenHBand="1" w:firstRowFirstColumn="0" w:firstRowLastColumn="0" w:lastRowFirstColumn="0" w:lastRowLastColumn="0"/>
              <w:rPr>
                <w:rFonts w:eastAsia="Arial"/>
              </w:rPr>
            </w:pPr>
            <w:r w:rsidRPr="00FD6943">
              <w:rPr>
                <w:rFonts w:eastAsia="Arial"/>
              </w:rPr>
              <w:t xml:space="preserve">Tempest’s free verse and rhythmic changes in 'The boy Tiresias' </w:t>
            </w:r>
            <w:r w:rsidRPr="00FD6943">
              <w:rPr>
                <w:rFonts w:eastAsia="Arial"/>
                <w:b/>
                <w:bCs/>
              </w:rPr>
              <w:t>effectively</w:t>
            </w:r>
            <w:r w:rsidRPr="00FD6943">
              <w:rPr>
                <w:rFonts w:eastAsia="Arial"/>
              </w:rPr>
              <w:t xml:space="preserve"> mirror the transition from childhood innocence to adult complexity.</w:t>
            </w:r>
          </w:p>
        </w:tc>
      </w:tr>
      <w:tr w:rsidR="00A7367B" w14:paraId="61CA4EC4" w14:textId="0E2F0B5F" w:rsidTr="00A35ED8">
        <w:trPr>
          <w:cnfStyle w:val="000000100000" w:firstRow="0" w:lastRow="0" w:firstColumn="0" w:lastColumn="0" w:oddVBand="0" w:evenVBand="0" w:oddHBand="1" w:evenHBand="0" w:firstRowFirstColumn="0" w:firstRowLastColumn="0" w:lastRowFirstColumn="0" w:lastRowLastColumn="0"/>
          <w:trHeight w:val="1714"/>
        </w:trPr>
        <w:tc>
          <w:tcPr>
            <w:cnfStyle w:val="001000000000" w:firstRow="0" w:lastRow="0" w:firstColumn="1" w:lastColumn="0" w:oddVBand="0" w:evenVBand="0" w:oddHBand="0" w:evenHBand="0" w:firstRowFirstColumn="0" w:firstRowLastColumn="0" w:lastRowFirstColumn="0" w:lastRowLastColumn="0"/>
            <w:tcW w:w="2507" w:type="dxa"/>
          </w:tcPr>
          <w:p w14:paraId="11900174" w14:textId="77777777" w:rsidR="00A7367B" w:rsidRDefault="00A7367B">
            <w:pPr>
              <w:rPr>
                <w:rFonts w:eastAsia="Arial"/>
                <w:b w:val="0"/>
              </w:rPr>
            </w:pPr>
            <w:r>
              <w:rPr>
                <w:shd w:val="clear" w:color="auto" w:fill="FFFFFF"/>
              </w:rPr>
              <w:t>Mood and Tone</w:t>
            </w:r>
          </w:p>
          <w:p w14:paraId="731A05FD" w14:textId="77777777" w:rsidR="00A35ED8" w:rsidRDefault="00A7367B">
            <w:pPr>
              <w:rPr>
                <w:rFonts w:eastAsia="Arial"/>
                <w:bCs/>
              </w:rPr>
            </w:pPr>
            <w:r w:rsidRPr="00BD14B0">
              <w:rPr>
                <w:rFonts w:eastAsia="Arial"/>
                <w:b w:val="0"/>
                <w:bCs/>
              </w:rPr>
              <w:t>The emotional atmosphere of the poem and the poet's attitude towards the subject or the reader.</w:t>
            </w:r>
          </w:p>
          <w:p w14:paraId="5C9474DD" w14:textId="55FEFB50" w:rsidR="00A7367B" w:rsidRPr="00BD14B0" w:rsidRDefault="00A35ED8">
            <w:pPr>
              <w:rPr>
                <w:rFonts w:eastAsia="Arial"/>
                <w:b w:val="0"/>
                <w:bCs/>
              </w:rPr>
            </w:pPr>
            <w:r w:rsidRPr="00A35ED8">
              <w:rPr>
                <w:b w:val="0"/>
                <w:bCs/>
              </w:rPr>
              <w:t>What mood is evoked through the poem, and how is it achieved? How does the tone shift throughout the poem, and what does this reveal about the poet's perspective</w:t>
            </w:r>
            <w:r w:rsidRPr="006260F0">
              <w:rPr>
                <w:rFonts w:eastAsia="Arial"/>
              </w:rPr>
              <w:t>?</w:t>
            </w:r>
          </w:p>
        </w:tc>
        <w:tc>
          <w:tcPr>
            <w:tcW w:w="4718" w:type="dxa"/>
          </w:tcPr>
          <w:p w14:paraId="787E1019" w14:textId="5F9E7EDC" w:rsidR="009D4198" w:rsidRDefault="009D4198" w:rsidP="006C701D">
            <w:pPr>
              <w:cnfStyle w:val="000000100000" w:firstRow="0" w:lastRow="0" w:firstColumn="0" w:lastColumn="0" w:oddVBand="0" w:evenVBand="0" w:oddHBand="1" w:evenHBand="0" w:firstRowFirstColumn="0" w:firstRowLastColumn="0" w:lastRowFirstColumn="0" w:lastRowLastColumn="0"/>
              <w:rPr>
                <w:rFonts w:eastAsia="Arial"/>
              </w:rPr>
            </w:pPr>
            <w:r>
              <w:rPr>
                <w:b/>
                <w:bCs/>
              </w:rPr>
              <w:t>Mood:</w:t>
            </w:r>
            <w:r>
              <w:rPr>
                <w:rFonts w:eastAsia="Arial"/>
              </w:rPr>
              <w:t xml:space="preserve"> Tempest creates varying moods in the poem that reflect their thoughts on</w:t>
            </w:r>
            <w:r w:rsidR="005738C8">
              <w:rPr>
                <w:rFonts w:eastAsia="Arial"/>
              </w:rPr>
              <w:t xml:space="preserve"> the innocence of childhood in stark contrast with </w:t>
            </w:r>
            <w:r w:rsidR="009017A5">
              <w:rPr>
                <w:rFonts w:eastAsia="Arial"/>
              </w:rPr>
              <w:t>the inevitability of aging.</w:t>
            </w:r>
          </w:p>
          <w:p w14:paraId="40EE629A" w14:textId="390D8C8B" w:rsidR="0073458B" w:rsidRPr="00C42E5E" w:rsidRDefault="0073458B" w:rsidP="0073458B">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C42E5E">
              <w:rPr>
                <w:rStyle w:val="Strong"/>
              </w:rPr>
              <w:t>Nostalgia</w:t>
            </w:r>
            <w:r w:rsidR="00C42E5E" w:rsidRPr="00C42E5E">
              <w:rPr>
                <w:rStyle w:val="Strong"/>
              </w:rPr>
              <w:t xml:space="preserve">: </w:t>
            </w:r>
            <w:r w:rsidR="00C42E5E" w:rsidRPr="006C14AD">
              <w:t xml:space="preserve">through use of vivid imagery, Tempest depicts </w:t>
            </w:r>
            <w:r w:rsidR="00345FC8" w:rsidRPr="006C14AD">
              <w:t xml:space="preserve">the boy’s </w:t>
            </w:r>
            <w:r w:rsidR="003B156B" w:rsidRPr="006C14AD">
              <w:t>wonder and his</w:t>
            </w:r>
            <w:r w:rsidR="003A6CED" w:rsidRPr="006C14AD">
              <w:t xml:space="preserve"> childhood experiences. </w:t>
            </w:r>
            <w:r w:rsidR="0055414A" w:rsidRPr="006C14AD">
              <w:t xml:space="preserve">The boy is immersed in the present moment and the natural world that surrounds him. </w:t>
            </w:r>
            <w:r w:rsidR="006C14AD" w:rsidRPr="006C14AD">
              <w:t>This positive reflection on childhood</w:t>
            </w:r>
            <w:r w:rsidR="00410347">
              <w:t xml:space="preserve"> </w:t>
            </w:r>
            <w:r w:rsidR="0058185F">
              <w:t xml:space="preserve">creates </w:t>
            </w:r>
            <w:r w:rsidR="003E2259">
              <w:t>an atmosphere of sentimentality.</w:t>
            </w:r>
          </w:p>
          <w:p w14:paraId="190551EA" w14:textId="546E023F" w:rsidR="0073458B" w:rsidRDefault="0073458B" w:rsidP="0073458B">
            <w:pPr>
              <w:pStyle w:val="ListBullet"/>
              <w:cnfStyle w:val="000000100000" w:firstRow="0" w:lastRow="0" w:firstColumn="0" w:lastColumn="0" w:oddVBand="0" w:evenVBand="0" w:oddHBand="1" w:evenHBand="0" w:firstRowFirstColumn="0" w:firstRowLastColumn="0" w:lastRowFirstColumn="0" w:lastRowLastColumn="0"/>
            </w:pPr>
            <w:r w:rsidRPr="00EC0890">
              <w:rPr>
                <w:rStyle w:val="Strong"/>
              </w:rPr>
              <w:t>Sombreness</w:t>
            </w:r>
            <w:r w:rsidR="00947E24" w:rsidRPr="00EC0890">
              <w:rPr>
                <w:rStyle w:val="Strong"/>
              </w:rPr>
              <w:t xml:space="preserve"> and melanchol</w:t>
            </w:r>
            <w:r w:rsidR="00EC0890" w:rsidRPr="00EC0890">
              <w:rPr>
                <w:rStyle w:val="Strong"/>
              </w:rPr>
              <w:t>y</w:t>
            </w:r>
            <w:r w:rsidR="005F3E04" w:rsidRPr="00EC0890">
              <w:rPr>
                <w:rStyle w:val="Strong"/>
              </w:rPr>
              <w:t>:</w:t>
            </w:r>
            <w:r w:rsidR="00180FA2">
              <w:t xml:space="preserve"> </w:t>
            </w:r>
            <w:r w:rsidR="007925E3">
              <w:t xml:space="preserve">by </w:t>
            </w:r>
            <w:r w:rsidR="00C0157E">
              <w:t>shifting the focus from childhood innocence to the hardships associated with aging, Tempest constructs an image</w:t>
            </w:r>
            <w:r w:rsidR="00C145EA">
              <w:t xml:space="preserve"> that evokes sympathy for the aging </w:t>
            </w:r>
            <w:r w:rsidR="00490BD1">
              <w:t xml:space="preserve">man. </w:t>
            </w:r>
            <w:r w:rsidR="00973EE2">
              <w:t xml:space="preserve">The transient nature of humanity and the certainty of aging </w:t>
            </w:r>
            <w:r w:rsidR="00DE4B2F">
              <w:t>contribute to the sombre and mela</w:t>
            </w:r>
            <w:r w:rsidR="00EC0890">
              <w:t>ncholic mood.</w:t>
            </w:r>
          </w:p>
          <w:p w14:paraId="7A5822B5" w14:textId="098FD935" w:rsidR="0073458B" w:rsidRDefault="005955E3" w:rsidP="0073458B">
            <w:pPr>
              <w:pStyle w:val="ListBullet"/>
              <w:cnfStyle w:val="000000100000" w:firstRow="0" w:lastRow="0" w:firstColumn="0" w:lastColumn="0" w:oddVBand="0" w:evenVBand="0" w:oddHBand="1" w:evenHBand="0" w:firstRowFirstColumn="0" w:firstRowLastColumn="0" w:lastRowFirstColumn="0" w:lastRowLastColumn="0"/>
            </w:pPr>
            <w:r w:rsidRPr="00EC0890">
              <w:rPr>
                <w:rStyle w:val="Strong"/>
              </w:rPr>
              <w:t>Admiration</w:t>
            </w:r>
            <w:r w:rsidR="00EC0890" w:rsidRPr="00EC0890">
              <w:rPr>
                <w:rStyle w:val="Strong"/>
              </w:rPr>
              <w:t>:</w:t>
            </w:r>
            <w:r w:rsidR="00EC0890">
              <w:t xml:space="preserve"> </w:t>
            </w:r>
            <w:r w:rsidR="00D92371">
              <w:t xml:space="preserve">by using positive imagery, Tempest successfully highlights </w:t>
            </w:r>
            <w:r w:rsidR="00D03A74">
              <w:t>the boy as a strong and resilient figure</w:t>
            </w:r>
            <w:r w:rsidR="00952C6C">
              <w:t xml:space="preserve">, whose </w:t>
            </w:r>
            <w:r w:rsidR="00852B31">
              <w:t xml:space="preserve">youthful vitality and spirit </w:t>
            </w:r>
            <w:r w:rsidR="00C37641">
              <w:t xml:space="preserve">is to be </w:t>
            </w:r>
            <w:r w:rsidR="00C205E9">
              <w:t>appreciated and admired.</w:t>
            </w:r>
          </w:p>
          <w:p w14:paraId="252399A6" w14:textId="0DC4B385" w:rsidR="00A7367B" w:rsidRPr="00522EF5" w:rsidRDefault="0092565D" w:rsidP="00964B58">
            <w:pPr>
              <w:cnfStyle w:val="000000100000" w:firstRow="0" w:lastRow="0" w:firstColumn="0" w:lastColumn="0" w:oddVBand="0" w:evenVBand="0" w:oddHBand="1" w:evenHBand="0" w:firstRowFirstColumn="0" w:firstRowLastColumn="0" w:lastRowFirstColumn="0" w:lastRowLastColumn="0"/>
            </w:pPr>
            <w:r w:rsidRPr="00AB3B69">
              <w:rPr>
                <w:b/>
                <w:bCs/>
              </w:rPr>
              <w:t>Contemplative tone:</w:t>
            </w:r>
            <w:r w:rsidRPr="0092565D">
              <w:t xml:space="preserve"> </w:t>
            </w:r>
            <w:r w:rsidR="00190D7E">
              <w:t xml:space="preserve">the reflective nature of the </w:t>
            </w:r>
            <w:r w:rsidR="00C107CA">
              <w:t xml:space="preserve">poem reflects </w:t>
            </w:r>
            <w:r w:rsidR="00AB3120">
              <w:t xml:space="preserve">the experiences and future journeys of the </w:t>
            </w:r>
            <w:r w:rsidR="0091454A">
              <w:t xml:space="preserve">persona. </w:t>
            </w:r>
            <w:r w:rsidR="00AB33D9">
              <w:t>Through a lens of nostalgia</w:t>
            </w:r>
            <w:r w:rsidR="00413EEC">
              <w:t xml:space="preserve">, </w:t>
            </w:r>
            <w:r w:rsidR="00AC243C">
              <w:t>there is a sense of introspection on childhood. This is then contrasted with m</w:t>
            </w:r>
            <w:r w:rsidR="00845172">
              <w:t>elancholic m</w:t>
            </w:r>
            <w:r w:rsidR="00AC243C">
              <w:t xml:space="preserve">oments of lamentation </w:t>
            </w:r>
            <w:r w:rsidR="00147F24">
              <w:t xml:space="preserve">for </w:t>
            </w:r>
            <w:r w:rsidR="0048260E">
              <w:t>impending adulthood and aging.</w:t>
            </w:r>
          </w:p>
        </w:tc>
        <w:tc>
          <w:tcPr>
            <w:tcW w:w="2405" w:type="dxa"/>
          </w:tcPr>
          <w:p w14:paraId="6A172CC4" w14:textId="30FD7567" w:rsidR="00121EF1" w:rsidRPr="00121EF1" w:rsidRDefault="00121EF1" w:rsidP="00121EF1">
            <w:pPr>
              <w:cnfStyle w:val="000000100000" w:firstRow="0" w:lastRow="0" w:firstColumn="0" w:lastColumn="0" w:oddVBand="0" w:evenVBand="0" w:oddHBand="1" w:evenHBand="0" w:firstRowFirstColumn="0" w:firstRowLastColumn="0" w:lastRowFirstColumn="0" w:lastRowLastColumn="0"/>
            </w:pPr>
            <w:r w:rsidRPr="00121EF1">
              <w:t xml:space="preserve">Tempest's poem shifts from a nostalgic reflection on childhood to a </w:t>
            </w:r>
            <w:r w:rsidRPr="00121EF1">
              <w:rPr>
                <w:b/>
                <w:bCs/>
              </w:rPr>
              <w:t>profound</w:t>
            </w:r>
            <w:r w:rsidRPr="00121EF1">
              <w:t xml:space="preserve"> contemplation of aging, employing vivid imagery to evoke a mood that </w:t>
            </w:r>
            <w:r w:rsidRPr="007375B4">
              <w:rPr>
                <w:b/>
                <w:bCs/>
              </w:rPr>
              <w:t>resonates</w:t>
            </w:r>
            <w:r w:rsidRPr="00121EF1">
              <w:t xml:space="preserve"> deeply with the reader, reflecting on the inevitable passage of time.</w:t>
            </w:r>
          </w:p>
        </w:tc>
      </w:tr>
      <w:tr w:rsidR="00A7367B" w14:paraId="3DED17BA" w14:textId="56A4C5C1" w:rsidTr="00A35ED8">
        <w:trPr>
          <w:cnfStyle w:val="000000010000" w:firstRow="0" w:lastRow="0" w:firstColumn="0" w:lastColumn="0" w:oddVBand="0" w:evenVBand="0" w:oddHBand="0" w:evenHBand="1"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507" w:type="dxa"/>
          </w:tcPr>
          <w:p w14:paraId="293CB0C3" w14:textId="1A56F1A5" w:rsidR="00A7367B" w:rsidRDefault="00A7367B">
            <w:pPr>
              <w:rPr>
                <w:rFonts w:eastAsia="Arial"/>
              </w:rPr>
            </w:pPr>
            <w:r w:rsidRPr="008A7C55">
              <w:rPr>
                <w:rFonts w:eastAsia="Arial"/>
              </w:rPr>
              <w:t xml:space="preserve">Other </w:t>
            </w:r>
            <w:r w:rsidR="00196137">
              <w:rPr>
                <w:rFonts w:eastAsia="Arial"/>
              </w:rPr>
              <w:t>device</w:t>
            </w:r>
            <w:r w:rsidRPr="008A7C55">
              <w:rPr>
                <w:rFonts w:eastAsia="Arial"/>
              </w:rPr>
              <w:t>s</w:t>
            </w:r>
          </w:p>
          <w:p w14:paraId="7DC5C8D8" w14:textId="77777777" w:rsidR="00A35ED8" w:rsidRDefault="00A7367B">
            <w:pPr>
              <w:rPr>
                <w:rFonts w:eastAsia="Arial"/>
                <w:bCs/>
              </w:rPr>
            </w:pPr>
            <w:r w:rsidRPr="007D4CD1">
              <w:rPr>
                <w:rFonts w:eastAsia="Arial"/>
                <w:b w:val="0"/>
                <w:bCs/>
              </w:rPr>
              <w:t>Literary and poetic devices used by the poet.</w:t>
            </w:r>
          </w:p>
          <w:p w14:paraId="1855F079" w14:textId="4D73FB8B" w:rsidR="00A7367B" w:rsidRPr="00A35ED8" w:rsidRDefault="00A35ED8">
            <w:pPr>
              <w:rPr>
                <w:rFonts w:eastAsia="Arial"/>
                <w:b w:val="0"/>
                <w:bCs/>
              </w:rPr>
            </w:pPr>
            <w:r w:rsidRPr="00A35ED8">
              <w:rPr>
                <w:rFonts w:eastAsia="Arial"/>
                <w:b w:val="0"/>
                <w:bCs/>
              </w:rPr>
              <w:t>Which other poetic devices are employed, and to what effect?</w:t>
            </w:r>
          </w:p>
        </w:tc>
        <w:tc>
          <w:tcPr>
            <w:tcW w:w="4718" w:type="dxa"/>
          </w:tcPr>
          <w:p w14:paraId="77642C42" w14:textId="6D276EA5" w:rsidR="007B42FB" w:rsidRPr="0006471D" w:rsidRDefault="007B42FB" w:rsidP="007B42FB">
            <w:pPr>
              <w:tabs>
                <w:tab w:val="left" w:pos="975"/>
              </w:tabs>
              <w:cnfStyle w:val="000000010000" w:firstRow="0" w:lastRow="0" w:firstColumn="0" w:lastColumn="0" w:oddVBand="0" w:evenVBand="0" w:oddHBand="0" w:evenHBand="1" w:firstRowFirstColumn="0" w:firstRowLastColumn="0" w:lastRowFirstColumn="0" w:lastRowLastColumn="0"/>
              <w:rPr>
                <w:rFonts w:eastAsia="Arial"/>
                <w:b/>
                <w:bCs/>
              </w:rPr>
            </w:pPr>
            <w:r w:rsidRPr="0006471D">
              <w:rPr>
                <w:rFonts w:eastAsia="Arial"/>
                <w:b/>
                <w:bCs/>
              </w:rPr>
              <w:t>Juxtaposition:</w:t>
            </w:r>
            <w:r w:rsidR="0006471D">
              <w:rPr>
                <w:rFonts w:eastAsia="Arial"/>
                <w:b/>
                <w:bCs/>
              </w:rPr>
              <w:t xml:space="preserve"> </w:t>
            </w:r>
            <w:r w:rsidRPr="007B42FB">
              <w:rPr>
                <w:rFonts w:eastAsia="Arial"/>
              </w:rPr>
              <w:t>Tempest employs juxtaposition to highlight the stark contrast between the innocence and simplicity of youth and the inevitable complexities and sometimes disillusionment of adulthood. The vivid, carefree depictions of the boy's childhood activities stand in stark relief against the foretold future of physical and emotional struggle, accentuating the transition that comes with aging.</w:t>
            </w:r>
          </w:p>
          <w:p w14:paraId="5BB0154A" w14:textId="5E75AD6A" w:rsidR="007B42FB" w:rsidRPr="007B42FB" w:rsidRDefault="007B42FB" w:rsidP="007B42FB">
            <w:pPr>
              <w:tabs>
                <w:tab w:val="left" w:pos="975"/>
              </w:tabs>
              <w:cnfStyle w:val="000000010000" w:firstRow="0" w:lastRow="0" w:firstColumn="0" w:lastColumn="0" w:oddVBand="0" w:evenVBand="0" w:oddHBand="0" w:evenHBand="1" w:firstRowFirstColumn="0" w:firstRowLastColumn="0" w:lastRowFirstColumn="0" w:lastRowLastColumn="0"/>
              <w:rPr>
                <w:rFonts w:eastAsia="Arial"/>
              </w:rPr>
            </w:pPr>
            <w:r w:rsidRPr="0006471D">
              <w:rPr>
                <w:rFonts w:eastAsia="Arial"/>
                <w:b/>
                <w:bCs/>
              </w:rPr>
              <w:t xml:space="preserve">Direct </w:t>
            </w:r>
            <w:r w:rsidR="0006471D" w:rsidRPr="0006471D">
              <w:rPr>
                <w:rFonts w:eastAsia="Arial"/>
                <w:b/>
                <w:bCs/>
              </w:rPr>
              <w:t>a</w:t>
            </w:r>
            <w:r w:rsidRPr="0006471D">
              <w:rPr>
                <w:rFonts w:eastAsia="Arial"/>
                <w:b/>
                <w:bCs/>
              </w:rPr>
              <w:t>ddress:</w:t>
            </w:r>
            <w:r w:rsidRPr="007B42FB">
              <w:rPr>
                <w:rFonts w:eastAsia="Arial"/>
              </w:rPr>
              <w:t xml:space="preserve"> </w:t>
            </w:r>
            <w:r w:rsidR="000D1C83">
              <w:rPr>
                <w:rFonts w:eastAsia="Arial"/>
              </w:rPr>
              <w:t>t</w:t>
            </w:r>
            <w:r w:rsidRPr="007B42FB">
              <w:rPr>
                <w:rFonts w:eastAsia="Arial"/>
              </w:rPr>
              <w:t xml:space="preserve">he repeated use of </w:t>
            </w:r>
            <w:r w:rsidR="00927146">
              <w:rPr>
                <w:rFonts w:eastAsia="Arial"/>
              </w:rPr>
              <w:t>‘</w:t>
            </w:r>
            <w:r w:rsidRPr="007B42FB">
              <w:rPr>
                <w:rFonts w:eastAsia="Arial"/>
              </w:rPr>
              <w:t>Watch him</w:t>
            </w:r>
            <w:r w:rsidR="00927146">
              <w:rPr>
                <w:rFonts w:eastAsia="Arial"/>
              </w:rPr>
              <w:t>’</w:t>
            </w:r>
            <w:r w:rsidRPr="007B42FB">
              <w:rPr>
                <w:rFonts w:eastAsia="Arial"/>
              </w:rPr>
              <w:t xml:space="preserve"> serves to draw the reader's attention directly to the boy, creating a sense of immediacy and focus. This </w:t>
            </w:r>
            <w:r w:rsidR="00196137">
              <w:rPr>
                <w:rFonts w:eastAsia="Arial"/>
              </w:rPr>
              <w:t>language device</w:t>
            </w:r>
            <w:r w:rsidRPr="007B42FB">
              <w:rPr>
                <w:rFonts w:eastAsia="Arial"/>
              </w:rPr>
              <w:t xml:space="preserve"> emphasi</w:t>
            </w:r>
            <w:r w:rsidR="00927146">
              <w:rPr>
                <w:rFonts w:eastAsia="Arial"/>
              </w:rPr>
              <w:t>s</w:t>
            </w:r>
            <w:r w:rsidRPr="007B42FB">
              <w:rPr>
                <w:rFonts w:eastAsia="Arial"/>
              </w:rPr>
              <w:t>es the poem's exploration of observation and the passage of time, inviting readers to closely witness the transformation from youth to adulthood.</w:t>
            </w:r>
          </w:p>
          <w:p w14:paraId="2A529A10" w14:textId="638AA022" w:rsidR="00A7367B" w:rsidRDefault="007B42FB" w:rsidP="007B42FB">
            <w:pPr>
              <w:tabs>
                <w:tab w:val="left" w:pos="975"/>
              </w:tabs>
              <w:cnfStyle w:val="000000010000" w:firstRow="0" w:lastRow="0" w:firstColumn="0" w:lastColumn="0" w:oddVBand="0" w:evenVBand="0" w:oddHBand="0" w:evenHBand="1" w:firstRowFirstColumn="0" w:firstRowLastColumn="0" w:lastRowFirstColumn="0" w:lastRowLastColumn="0"/>
              <w:rPr>
                <w:rFonts w:eastAsia="Arial"/>
              </w:rPr>
            </w:pPr>
            <w:r w:rsidRPr="00ED2121">
              <w:rPr>
                <w:rFonts w:eastAsia="Arial"/>
                <w:b/>
                <w:bCs/>
              </w:rPr>
              <w:t>Repetition</w:t>
            </w:r>
            <w:r w:rsidRPr="007B42FB">
              <w:rPr>
                <w:rFonts w:eastAsia="Arial"/>
              </w:rPr>
              <w:t xml:space="preserve">: </w:t>
            </w:r>
            <w:r w:rsidR="00EA3562">
              <w:rPr>
                <w:rFonts w:eastAsia="Arial"/>
              </w:rPr>
              <w:t>t</w:t>
            </w:r>
            <w:r w:rsidRPr="007B42FB">
              <w:rPr>
                <w:rFonts w:eastAsia="Arial"/>
              </w:rPr>
              <w:t xml:space="preserve">he use of repetition, particularly in phrases like </w:t>
            </w:r>
            <w:r w:rsidR="00ED2121">
              <w:rPr>
                <w:rFonts w:eastAsia="Arial"/>
              </w:rPr>
              <w:t>‘</w:t>
            </w:r>
            <w:r w:rsidRPr="007B42FB">
              <w:rPr>
                <w:rFonts w:eastAsia="Arial"/>
              </w:rPr>
              <w:t>Watch him</w:t>
            </w:r>
            <w:r w:rsidR="00ED2121">
              <w:rPr>
                <w:rFonts w:eastAsia="Arial"/>
              </w:rPr>
              <w:t>’</w:t>
            </w:r>
            <w:r w:rsidRPr="007B42FB">
              <w:rPr>
                <w:rFonts w:eastAsia="Arial"/>
              </w:rPr>
              <w:t xml:space="preserve"> not only serves as a structural anchor for the poem but also underscores the thematic focus on the act of observation and the progression of time. It emphasi</w:t>
            </w:r>
            <w:r w:rsidR="005261D9">
              <w:rPr>
                <w:rFonts w:eastAsia="Arial"/>
              </w:rPr>
              <w:t>s</w:t>
            </w:r>
            <w:r w:rsidRPr="007B42FB">
              <w:rPr>
                <w:rFonts w:eastAsia="Arial"/>
              </w:rPr>
              <w:t>es the cyclical nature of life and the universal experience of growth and change.</w:t>
            </w:r>
          </w:p>
        </w:tc>
        <w:tc>
          <w:tcPr>
            <w:tcW w:w="2405" w:type="dxa"/>
          </w:tcPr>
          <w:p w14:paraId="47907BB6" w14:textId="6CAB56D8" w:rsidR="00865560" w:rsidRPr="00865560" w:rsidRDefault="00865560" w:rsidP="005A339D">
            <w:pPr>
              <w:cnfStyle w:val="000000010000" w:firstRow="0" w:lastRow="0" w:firstColumn="0" w:lastColumn="0" w:oddVBand="0" w:evenVBand="0" w:oddHBand="0" w:evenHBand="1" w:firstRowFirstColumn="0" w:firstRowLastColumn="0" w:lastRowFirstColumn="0" w:lastRowLastColumn="0"/>
            </w:pPr>
            <w:r w:rsidRPr="00865560">
              <w:t xml:space="preserve">Tempest's use of juxtaposition, direct address, and repetition in the poem </w:t>
            </w:r>
            <w:r w:rsidRPr="00865560">
              <w:rPr>
                <w:b/>
                <w:bCs/>
              </w:rPr>
              <w:t>compellingly</w:t>
            </w:r>
            <w:r w:rsidRPr="00865560">
              <w:t xml:space="preserve"> accentuates the contrast between youth and adulthood.</w:t>
            </w:r>
          </w:p>
        </w:tc>
      </w:tr>
      <w:tr w:rsidR="00A7367B" w14:paraId="2EB522FC" w14:textId="66914D2A" w:rsidTr="00A35ED8">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507" w:type="dxa"/>
          </w:tcPr>
          <w:p w14:paraId="4BB41216" w14:textId="77777777" w:rsidR="00A7367B" w:rsidRDefault="00A7367B">
            <w:pPr>
              <w:rPr>
                <w:rFonts w:eastAsia="Arial"/>
              </w:rPr>
            </w:pPr>
            <w:r>
              <w:rPr>
                <w:rFonts w:eastAsia="Arial"/>
              </w:rPr>
              <w:t>Intertextuality</w:t>
            </w:r>
          </w:p>
          <w:p w14:paraId="36AA7413" w14:textId="2BD7CB8A" w:rsidR="00A35ED8" w:rsidRDefault="00A7367B">
            <w:pPr>
              <w:rPr>
                <w:rFonts w:eastAsia="Arial"/>
                <w:bCs/>
              </w:rPr>
            </w:pPr>
            <w:r w:rsidRPr="00A82E97">
              <w:rPr>
                <w:rFonts w:eastAsia="Arial"/>
                <w:b w:val="0"/>
                <w:bCs/>
              </w:rPr>
              <w:t xml:space="preserve">References or connections to other literary works, myths, historical events, </w:t>
            </w:r>
            <w:r w:rsidR="002E07BD">
              <w:rPr>
                <w:rFonts w:eastAsia="Arial"/>
                <w:b w:val="0"/>
                <w:bCs/>
              </w:rPr>
              <w:t>and so on.</w:t>
            </w:r>
          </w:p>
          <w:p w14:paraId="5626B5D3" w14:textId="51CD51A4" w:rsidR="00A7367B" w:rsidRPr="00DA3055" w:rsidRDefault="00A35ED8">
            <w:pPr>
              <w:rPr>
                <w:rFonts w:eastAsia="Arial"/>
                <w:b w:val="0"/>
              </w:rPr>
            </w:pPr>
            <w:r w:rsidRPr="00A35ED8">
              <w:rPr>
                <w:rFonts w:eastAsia="Arial"/>
                <w:b w:val="0"/>
                <w:bCs/>
              </w:rPr>
              <w:t>How does the poem reference or connect to other texts or contexts? Adaptation, appropriation or transformation</w:t>
            </w:r>
            <w:r w:rsidRPr="00D92DD9">
              <w:rPr>
                <w:rFonts w:eastAsia="Arial"/>
                <w:bCs/>
              </w:rPr>
              <w:t>?</w:t>
            </w:r>
          </w:p>
        </w:tc>
        <w:tc>
          <w:tcPr>
            <w:tcW w:w="4718" w:type="dxa"/>
          </w:tcPr>
          <w:p w14:paraId="58F0F35D" w14:textId="610DE01C" w:rsidR="00A7367B" w:rsidRDefault="004D73B6">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The title of the poem references</w:t>
            </w:r>
            <w:r w:rsidR="0000283C">
              <w:rPr>
                <w:rFonts w:eastAsia="Arial"/>
              </w:rPr>
              <w:t xml:space="preserve"> the Greek mythology figure, Tiresias</w:t>
            </w:r>
            <w:r w:rsidR="003B6972">
              <w:rPr>
                <w:rFonts w:eastAsia="Arial"/>
              </w:rPr>
              <w:t xml:space="preserve">, </w:t>
            </w:r>
            <w:r w:rsidR="003B6972" w:rsidRPr="007B42FB">
              <w:rPr>
                <w:rFonts w:eastAsia="Arial"/>
              </w:rPr>
              <w:t>known for his transformations and prophetic insights</w:t>
            </w:r>
            <w:r w:rsidR="0000283C">
              <w:rPr>
                <w:rFonts w:eastAsia="Arial"/>
              </w:rPr>
              <w:t>.</w:t>
            </w:r>
            <w:r w:rsidR="00536A54">
              <w:rPr>
                <w:rFonts w:eastAsia="Arial"/>
              </w:rPr>
              <w:t xml:space="preserve"> </w:t>
            </w:r>
            <w:r w:rsidR="001756D6">
              <w:rPr>
                <w:rFonts w:eastAsia="Arial"/>
              </w:rPr>
              <w:t xml:space="preserve">By drawing </w:t>
            </w:r>
            <w:r w:rsidR="007C7958">
              <w:rPr>
                <w:rFonts w:eastAsia="Arial"/>
              </w:rPr>
              <w:t>attention to this figure</w:t>
            </w:r>
            <w:r w:rsidR="001756D6">
              <w:rPr>
                <w:rFonts w:eastAsia="Arial"/>
              </w:rPr>
              <w:t xml:space="preserve">, </w:t>
            </w:r>
            <w:r w:rsidR="005013C3">
              <w:rPr>
                <w:rFonts w:eastAsia="Arial"/>
              </w:rPr>
              <w:t xml:space="preserve">Tempest engages with </w:t>
            </w:r>
            <w:r w:rsidR="00EE49A4">
              <w:rPr>
                <w:rFonts w:eastAsia="Arial"/>
              </w:rPr>
              <w:t>the t</w:t>
            </w:r>
            <w:r w:rsidR="0012125E">
              <w:rPr>
                <w:rFonts w:eastAsia="Arial"/>
              </w:rPr>
              <w:t>opic</w:t>
            </w:r>
            <w:r w:rsidR="00EE49A4">
              <w:rPr>
                <w:rFonts w:eastAsia="Arial"/>
              </w:rPr>
              <w:t xml:space="preserve">s of transformation, </w:t>
            </w:r>
            <w:proofErr w:type="gramStart"/>
            <w:r w:rsidR="00EE49A4">
              <w:rPr>
                <w:rFonts w:eastAsia="Arial"/>
              </w:rPr>
              <w:t>identity</w:t>
            </w:r>
            <w:proofErr w:type="gramEnd"/>
            <w:r w:rsidR="00EE49A4">
              <w:rPr>
                <w:rFonts w:eastAsia="Arial"/>
              </w:rPr>
              <w:t xml:space="preserve"> and destiny, as these are </w:t>
            </w:r>
            <w:r w:rsidR="007C7958">
              <w:rPr>
                <w:rFonts w:eastAsia="Arial"/>
              </w:rPr>
              <w:t xml:space="preserve">prominent features of this particular myth. </w:t>
            </w:r>
            <w:r w:rsidR="0055549C">
              <w:rPr>
                <w:rFonts w:eastAsia="Arial"/>
              </w:rPr>
              <w:t xml:space="preserve">Tempest’s use of intertextuality </w:t>
            </w:r>
            <w:r w:rsidR="00E24C42">
              <w:rPr>
                <w:rFonts w:eastAsia="Arial"/>
              </w:rPr>
              <w:t>adds depth to the poem, thus allowing for a richer exploration of the themes present in the text.</w:t>
            </w:r>
          </w:p>
        </w:tc>
        <w:tc>
          <w:tcPr>
            <w:tcW w:w="2405" w:type="dxa"/>
          </w:tcPr>
          <w:p w14:paraId="0E236FFE" w14:textId="03577DF0" w:rsidR="00EF62C7" w:rsidRPr="00EF62C7" w:rsidRDefault="00EF62C7" w:rsidP="00EF62C7">
            <w:pPr>
              <w:cnfStyle w:val="000000100000" w:firstRow="0" w:lastRow="0" w:firstColumn="0" w:lastColumn="0" w:oddVBand="0" w:evenVBand="0" w:oddHBand="1" w:evenHBand="0" w:firstRowFirstColumn="0" w:firstRowLastColumn="0" w:lastRowFirstColumn="0" w:lastRowLastColumn="0"/>
            </w:pPr>
            <w:r w:rsidRPr="00EF62C7">
              <w:t xml:space="preserve">Tempest's use of the title 'The boy Tiresias' </w:t>
            </w:r>
            <w:r w:rsidRPr="00342BDB">
              <w:rPr>
                <w:b/>
                <w:bCs/>
              </w:rPr>
              <w:t>insightfully</w:t>
            </w:r>
            <w:r w:rsidRPr="00EF62C7">
              <w:t xml:space="preserve"> engages with Greek mythology, enriching the poem's exploration of transformation, identity, and destiny, adding a </w:t>
            </w:r>
            <w:r w:rsidRPr="00342BDB">
              <w:rPr>
                <w:b/>
                <w:bCs/>
              </w:rPr>
              <w:t>profound</w:t>
            </w:r>
            <w:r w:rsidRPr="00EF62C7">
              <w:t xml:space="preserve"> layer of intertextual depth.</w:t>
            </w:r>
          </w:p>
        </w:tc>
      </w:tr>
    </w:tbl>
    <w:p w14:paraId="34C2F89E" w14:textId="77777777" w:rsidR="008A7C55" w:rsidRPr="005235FD" w:rsidRDefault="008A7C55" w:rsidP="005235FD">
      <w:r>
        <w:br w:type="page"/>
      </w:r>
    </w:p>
    <w:p w14:paraId="3296AD41" w14:textId="6C3F4E7E" w:rsidR="00800998" w:rsidRDefault="00800998" w:rsidP="00800998">
      <w:pPr>
        <w:pStyle w:val="Heading2"/>
      </w:pPr>
      <w:bookmarkStart w:id="106" w:name="_Toc164776162"/>
      <w:r>
        <w:t>Phase 4, activity 1</w:t>
      </w:r>
      <w:r w:rsidR="00DB2041">
        <w:t>6</w:t>
      </w:r>
      <w:r>
        <w:t xml:space="preserve"> – </w:t>
      </w:r>
      <w:r w:rsidR="004B0AE2">
        <w:t xml:space="preserve">independent </w:t>
      </w:r>
      <w:r w:rsidR="00FB3953">
        <w:t xml:space="preserve">hybrid </w:t>
      </w:r>
      <w:r w:rsidR="004B0AE2">
        <w:t>paragraph</w:t>
      </w:r>
      <w:bookmarkEnd w:id="106"/>
    </w:p>
    <w:p w14:paraId="4ACCBD0B" w14:textId="340EE04C" w:rsidR="009908B6" w:rsidRPr="00D653D7" w:rsidRDefault="00800998" w:rsidP="00144C4C">
      <w:pPr>
        <w:pStyle w:val="ListNumber"/>
        <w:numPr>
          <w:ilvl w:val="0"/>
          <w:numId w:val="23"/>
        </w:numPr>
      </w:pPr>
      <w:r w:rsidRPr="00D653D7">
        <w:t>In this paragraph</w:t>
      </w:r>
      <w:r w:rsidR="00D653D7">
        <w:t xml:space="preserve"> writing exercise</w:t>
      </w:r>
      <w:r w:rsidRPr="00D653D7">
        <w:t xml:space="preserve">, you are going to write </w:t>
      </w:r>
      <w:r w:rsidR="004E0D54" w:rsidRPr="00D653D7">
        <w:t xml:space="preserve">about how </w:t>
      </w:r>
      <w:r w:rsidR="009908B6" w:rsidRPr="00D653D7">
        <w:t>Tempest’s use of style, including intertextuality, adds to the meaning of their poems and the fresh perspective they have on traditional themes and forms</w:t>
      </w:r>
      <w:r w:rsidR="00ED5554" w:rsidRPr="00D653D7">
        <w:t>.</w:t>
      </w:r>
    </w:p>
    <w:p w14:paraId="45F19690" w14:textId="597367EA" w:rsidR="00CB2B7D" w:rsidRPr="00D653D7" w:rsidRDefault="00CB2B7D" w:rsidP="00144C4C">
      <w:pPr>
        <w:pStyle w:val="ListNumber"/>
        <w:numPr>
          <w:ilvl w:val="0"/>
          <w:numId w:val="23"/>
        </w:numPr>
      </w:pPr>
      <w:r>
        <w:t>You will include 3 separate ‘points’ or ideas to support your topic sentence</w:t>
      </w:r>
      <w:r w:rsidR="005B1896">
        <w:t>.</w:t>
      </w:r>
    </w:p>
    <w:p w14:paraId="3D5B3D0C" w14:textId="0D8D9D87" w:rsidR="0015041A" w:rsidRDefault="000D23C1" w:rsidP="00144C4C">
      <w:pPr>
        <w:pStyle w:val="ListNumber"/>
        <w:numPr>
          <w:ilvl w:val="0"/>
          <w:numId w:val="23"/>
        </w:numPr>
      </w:pPr>
      <w:r>
        <w:t xml:space="preserve">In this activity, you will focus on your practice of the hybrid analytical, reflective and informative </w:t>
      </w:r>
      <w:r w:rsidR="00195569">
        <w:t>writing that you have been developing in this phase</w:t>
      </w:r>
      <w:r w:rsidR="00ED5554" w:rsidRPr="00D653D7">
        <w:t xml:space="preserve">. </w:t>
      </w:r>
      <w:r w:rsidR="00195569">
        <w:t>Remember that ‘hybrid’ suggests elements of different forms and purposes joined together</w:t>
      </w:r>
      <w:r w:rsidR="009D15F3">
        <w:t>.</w:t>
      </w:r>
      <w:r w:rsidR="00ED5554" w:rsidRPr="00D653D7">
        <w:t xml:space="preserve"> </w:t>
      </w:r>
      <w:r w:rsidR="005C44A1">
        <w:t xml:space="preserve">Notice that </w:t>
      </w:r>
      <w:r w:rsidR="009D15F3">
        <w:t xml:space="preserve">the instructions ask </w:t>
      </w:r>
      <w:r w:rsidR="005C44A1">
        <w:t xml:space="preserve">you to </w:t>
      </w:r>
      <w:r w:rsidR="009D15F3">
        <w:t xml:space="preserve">identify </w:t>
      </w:r>
      <w:r w:rsidR="005B1896">
        <w:t xml:space="preserve">(in each point) </w:t>
      </w:r>
      <w:r w:rsidR="009D15F3">
        <w:t>whether the focus of each section is informative, analytical or reflective</w:t>
      </w:r>
      <w:r w:rsidR="0015041A">
        <w:t>.</w:t>
      </w:r>
      <w:r w:rsidR="00C55499">
        <w:t xml:space="preserve"> You can, of course, </w:t>
      </w:r>
      <w:r w:rsidR="00CB2B7D">
        <w:t>include features of any 2 or 3 together.</w:t>
      </w:r>
    </w:p>
    <w:p w14:paraId="5E0236CD" w14:textId="356B2BE2" w:rsidR="00ED5554" w:rsidRPr="00D653D7" w:rsidRDefault="00894921" w:rsidP="00144C4C">
      <w:pPr>
        <w:pStyle w:val="ListNumber"/>
        <w:numPr>
          <w:ilvl w:val="0"/>
          <w:numId w:val="23"/>
        </w:numPr>
      </w:pPr>
      <w:r w:rsidRPr="00D653D7">
        <w:t>Gather your</w:t>
      </w:r>
      <w:r w:rsidR="00ED5554" w:rsidRPr="00D653D7">
        <w:t xml:space="preserve"> ideas and evidence from your </w:t>
      </w:r>
      <w:r w:rsidRPr="00E35697">
        <w:rPr>
          <w:rStyle w:val="Strong"/>
        </w:rPr>
        <w:t>Phase 4, activity 15 – Tempest’s unique style</w:t>
      </w:r>
      <w:r w:rsidRPr="00D653D7">
        <w:t>.</w:t>
      </w:r>
      <w:r w:rsidR="005D75CD" w:rsidRPr="00D653D7">
        <w:t xml:space="preserve"> You will need to decide which evidence is strongest to include</w:t>
      </w:r>
      <w:r w:rsidR="00032ECA" w:rsidRPr="00D653D7">
        <w:t>.</w:t>
      </w:r>
    </w:p>
    <w:p w14:paraId="6C131AB7" w14:textId="10A8307F" w:rsidR="00ED5554" w:rsidRDefault="00ED5554" w:rsidP="00144C4C">
      <w:pPr>
        <w:pStyle w:val="ListNumber"/>
        <w:numPr>
          <w:ilvl w:val="0"/>
          <w:numId w:val="23"/>
        </w:numPr>
      </w:pPr>
      <w:r w:rsidRPr="00D653D7">
        <w:t>Aim for</w:t>
      </w:r>
      <w:r w:rsidR="00A676BE" w:rsidRPr="00D653D7">
        <w:t xml:space="preserve"> at least</w:t>
      </w:r>
      <w:r w:rsidRPr="00D653D7">
        <w:t xml:space="preserve"> </w:t>
      </w:r>
      <w:r w:rsidR="007F035B">
        <w:t>3</w:t>
      </w:r>
      <w:r w:rsidR="007F035B" w:rsidRPr="00D653D7">
        <w:t xml:space="preserve"> </w:t>
      </w:r>
      <w:r w:rsidRPr="00D653D7">
        <w:t>pieces of evidence from the poems.</w:t>
      </w:r>
    </w:p>
    <w:p w14:paraId="690FED5D" w14:textId="5CF66C8F" w:rsidR="005E0F28" w:rsidRPr="00257A7F" w:rsidRDefault="005E0F28" w:rsidP="00144C4C">
      <w:pPr>
        <w:pStyle w:val="ListNumber"/>
        <w:numPr>
          <w:ilvl w:val="0"/>
          <w:numId w:val="23"/>
        </w:numPr>
        <w:rPr>
          <w:rStyle w:val="Strong"/>
          <w:b w:val="0"/>
          <w:bCs w:val="0"/>
        </w:rPr>
      </w:pPr>
      <w:r>
        <w:t>Using your own scaffol</w:t>
      </w:r>
      <w:r w:rsidR="0030542D">
        <w:t>d</w:t>
      </w:r>
      <w:r>
        <w:t>, write your full sentences in the right-hand column</w:t>
      </w:r>
      <w:r w:rsidR="0030542D">
        <w:t>.</w:t>
      </w:r>
    </w:p>
    <w:p w14:paraId="5E289C1F" w14:textId="2D353920" w:rsidR="00257A7F" w:rsidRPr="008F5D77" w:rsidRDefault="00690F9E" w:rsidP="00690F9E">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60</w:t>
      </w:r>
      <w:r w:rsidR="005028EC">
        <w:rPr>
          <w:noProof/>
        </w:rPr>
        <w:fldChar w:fldCharType="end"/>
      </w:r>
      <w:r w:rsidR="00257A7F" w:rsidRPr="008C52C5">
        <w:rPr>
          <w:b/>
        </w:rPr>
        <w:t xml:space="preserve"> </w:t>
      </w:r>
      <w:r w:rsidR="00257A7F" w:rsidRPr="008F5D77">
        <w:t>– Tempest’s unique style paragraph scaffold</w:t>
      </w:r>
    </w:p>
    <w:tbl>
      <w:tblPr>
        <w:tblStyle w:val="Tableheader"/>
        <w:tblW w:w="0" w:type="auto"/>
        <w:tblLook w:val="04A0" w:firstRow="1" w:lastRow="0" w:firstColumn="1" w:lastColumn="0" w:noHBand="0" w:noVBand="1"/>
        <w:tblDescription w:val="Independent writing TEEL scaffold with space for student response."/>
      </w:tblPr>
      <w:tblGrid>
        <w:gridCol w:w="2547"/>
        <w:gridCol w:w="7081"/>
      </w:tblGrid>
      <w:tr w:rsidR="00ED5554" w14:paraId="739C052B" w14:textId="77777777" w:rsidTr="00690F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F4CCDA" w14:textId="77777777" w:rsidR="00ED5554" w:rsidRDefault="00ED5554" w:rsidP="009F0A2B">
            <w:pPr>
              <w:rPr>
                <w:rFonts w:eastAsia="Arial"/>
              </w:rPr>
            </w:pPr>
            <w:r>
              <w:rPr>
                <w:rFonts w:eastAsia="Arial"/>
              </w:rPr>
              <w:t>Structure and detail</w:t>
            </w:r>
          </w:p>
        </w:tc>
        <w:tc>
          <w:tcPr>
            <w:tcW w:w="7081" w:type="dxa"/>
          </w:tcPr>
          <w:p w14:paraId="5163901A" w14:textId="77777777" w:rsidR="00ED5554" w:rsidRDefault="00ED5554" w:rsidP="009F0A2B">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writing</w:t>
            </w:r>
          </w:p>
        </w:tc>
      </w:tr>
      <w:tr w:rsidR="00ED5554" w14:paraId="5AA52CAC" w14:textId="77777777" w:rsidTr="00690F9E">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2547" w:type="dxa"/>
          </w:tcPr>
          <w:p w14:paraId="21F7FF86" w14:textId="41B776E5" w:rsidR="00ED5554" w:rsidRDefault="00ED5554" w:rsidP="00690F9E">
            <w:pPr>
              <w:rPr>
                <w:rFonts w:eastAsia="Arial"/>
              </w:rPr>
            </w:pPr>
            <w:r>
              <w:rPr>
                <w:rFonts w:eastAsia="Arial"/>
              </w:rPr>
              <w:t>T</w:t>
            </w:r>
            <w:r w:rsidR="00E35697">
              <w:rPr>
                <w:rFonts w:eastAsia="Arial"/>
              </w:rPr>
              <w:t>opic</w:t>
            </w:r>
          </w:p>
        </w:tc>
        <w:tc>
          <w:tcPr>
            <w:tcW w:w="7081" w:type="dxa"/>
          </w:tcPr>
          <w:p w14:paraId="42127F29" w14:textId="056E462D" w:rsidR="00ED5554" w:rsidRDefault="00ED5554" w:rsidP="009F0A2B">
            <w:pPr>
              <w:cnfStyle w:val="000000100000" w:firstRow="0" w:lastRow="0" w:firstColumn="0" w:lastColumn="0" w:oddVBand="0" w:evenVBand="0" w:oddHBand="1" w:evenHBand="0" w:firstRowFirstColumn="0" w:firstRowLastColumn="0" w:lastRowFirstColumn="0" w:lastRowLastColumn="0"/>
              <w:rPr>
                <w:rFonts w:eastAsia="Arial"/>
              </w:rPr>
            </w:pPr>
          </w:p>
        </w:tc>
      </w:tr>
      <w:tr w:rsidR="00ED5554" w14:paraId="39DDAA28" w14:textId="77777777" w:rsidTr="00690F9E">
        <w:trPr>
          <w:cnfStyle w:val="000000010000" w:firstRow="0" w:lastRow="0" w:firstColumn="0" w:lastColumn="0" w:oddVBand="0" w:evenVBand="0" w:oddHBand="0" w:evenHBand="1" w:firstRowFirstColumn="0" w:firstRowLastColumn="0" w:lastRowFirstColumn="0" w:lastRowLastColumn="0"/>
          <w:trHeight w:val="2052"/>
        </w:trPr>
        <w:tc>
          <w:tcPr>
            <w:cnfStyle w:val="001000000000" w:firstRow="0" w:lastRow="0" w:firstColumn="1" w:lastColumn="0" w:oddVBand="0" w:evenVBand="0" w:oddHBand="0" w:evenHBand="0" w:firstRowFirstColumn="0" w:firstRowLastColumn="0" w:lastRowFirstColumn="0" w:lastRowLastColumn="0"/>
            <w:tcW w:w="2547" w:type="dxa"/>
          </w:tcPr>
          <w:p w14:paraId="5A793FE6" w14:textId="77777777" w:rsidR="00ED5554" w:rsidRDefault="003B168D" w:rsidP="00690F9E">
            <w:pPr>
              <w:rPr>
                <w:rFonts w:eastAsia="Arial"/>
                <w:b w:val="0"/>
              </w:rPr>
            </w:pPr>
            <w:r>
              <w:rPr>
                <w:rFonts w:eastAsia="Arial"/>
              </w:rPr>
              <w:t>Point 1</w:t>
            </w:r>
          </w:p>
          <w:p w14:paraId="44F27CD1" w14:textId="55BA8A72" w:rsidR="003B168D" w:rsidRDefault="003B168D" w:rsidP="00625961">
            <w:pPr>
              <w:pStyle w:val="ListBullet"/>
              <w:rPr>
                <w:rFonts w:eastAsia="Arial"/>
                <w:b w:val="0"/>
              </w:rPr>
            </w:pPr>
            <w:r>
              <w:rPr>
                <w:rFonts w:eastAsia="Arial"/>
              </w:rPr>
              <w:t>Analysis of poem</w:t>
            </w:r>
            <w:r w:rsidR="00D970E3">
              <w:rPr>
                <w:rFonts w:eastAsia="Arial"/>
              </w:rPr>
              <w:t xml:space="preserve"> or</w:t>
            </w:r>
          </w:p>
          <w:p w14:paraId="1C029621" w14:textId="193E9E7B" w:rsidR="003B168D" w:rsidRDefault="003B168D" w:rsidP="00625961">
            <w:pPr>
              <w:pStyle w:val="ListBullet"/>
              <w:rPr>
                <w:rFonts w:eastAsia="Arial"/>
                <w:b w:val="0"/>
              </w:rPr>
            </w:pPr>
            <w:r>
              <w:rPr>
                <w:rFonts w:eastAsia="Arial"/>
              </w:rPr>
              <w:t>Information about Tempest</w:t>
            </w:r>
            <w:r w:rsidR="00D970E3">
              <w:rPr>
                <w:rFonts w:eastAsia="Arial"/>
              </w:rPr>
              <w:t xml:space="preserve"> or</w:t>
            </w:r>
          </w:p>
          <w:p w14:paraId="0EF2510F" w14:textId="6EED7DDF" w:rsidR="00ED5554" w:rsidRDefault="003B168D" w:rsidP="006C150A">
            <w:pPr>
              <w:pStyle w:val="ListBullet"/>
              <w:rPr>
                <w:rFonts w:eastAsia="Arial"/>
              </w:rPr>
            </w:pPr>
            <w:r>
              <w:rPr>
                <w:rFonts w:eastAsia="Arial"/>
              </w:rPr>
              <w:t>Reflection</w:t>
            </w:r>
            <w:r w:rsidR="006C150A">
              <w:t>?</w:t>
            </w:r>
          </w:p>
        </w:tc>
        <w:tc>
          <w:tcPr>
            <w:tcW w:w="7081" w:type="dxa"/>
          </w:tcPr>
          <w:p w14:paraId="011C6865" w14:textId="77777777" w:rsidR="00ED5554" w:rsidRDefault="00ED5554" w:rsidP="009F0A2B">
            <w:pPr>
              <w:cnfStyle w:val="000000010000" w:firstRow="0" w:lastRow="0" w:firstColumn="0" w:lastColumn="0" w:oddVBand="0" w:evenVBand="0" w:oddHBand="0" w:evenHBand="1" w:firstRowFirstColumn="0" w:firstRowLastColumn="0" w:lastRowFirstColumn="0" w:lastRowLastColumn="0"/>
              <w:rPr>
                <w:rFonts w:eastAsia="Arial"/>
              </w:rPr>
            </w:pPr>
          </w:p>
        </w:tc>
      </w:tr>
      <w:tr w:rsidR="00ED5554" w14:paraId="366A3AB1" w14:textId="77777777" w:rsidTr="00690F9E">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547" w:type="dxa"/>
          </w:tcPr>
          <w:p w14:paraId="5F4C59C0" w14:textId="4AF49B52" w:rsidR="00B82AF7" w:rsidRDefault="00B82AF7" w:rsidP="00B82AF7">
            <w:pPr>
              <w:rPr>
                <w:rFonts w:eastAsia="Arial"/>
                <w:b w:val="0"/>
              </w:rPr>
            </w:pPr>
            <w:r>
              <w:rPr>
                <w:rFonts w:eastAsia="Arial"/>
              </w:rPr>
              <w:t>Point 2</w:t>
            </w:r>
          </w:p>
          <w:p w14:paraId="0F1C0620" w14:textId="77777777" w:rsidR="00B82AF7" w:rsidRDefault="00B82AF7" w:rsidP="00625961">
            <w:pPr>
              <w:pStyle w:val="ListBullet"/>
              <w:rPr>
                <w:rFonts w:eastAsia="Arial"/>
                <w:b w:val="0"/>
              </w:rPr>
            </w:pPr>
            <w:r>
              <w:rPr>
                <w:rFonts w:eastAsia="Arial"/>
              </w:rPr>
              <w:t>Analysis of poem</w:t>
            </w:r>
            <w:r>
              <w:t>?</w:t>
            </w:r>
          </w:p>
          <w:p w14:paraId="4123B844" w14:textId="77777777" w:rsidR="00B82AF7" w:rsidRDefault="00B82AF7" w:rsidP="00625961">
            <w:pPr>
              <w:pStyle w:val="ListBullet"/>
              <w:rPr>
                <w:rFonts w:eastAsia="Arial"/>
                <w:b w:val="0"/>
              </w:rPr>
            </w:pPr>
            <w:r>
              <w:rPr>
                <w:rFonts w:eastAsia="Arial"/>
              </w:rPr>
              <w:t>Information about Tempest</w:t>
            </w:r>
            <w:r>
              <w:t>?</w:t>
            </w:r>
          </w:p>
          <w:p w14:paraId="7861A11C" w14:textId="1260DCDA" w:rsidR="00ED5554" w:rsidRPr="00F5287C" w:rsidRDefault="00B82AF7" w:rsidP="005B1896">
            <w:pPr>
              <w:pStyle w:val="ListBullet"/>
              <w:rPr>
                <w:b w:val="0"/>
              </w:rPr>
            </w:pPr>
            <w:r>
              <w:t>Reflection?</w:t>
            </w:r>
          </w:p>
        </w:tc>
        <w:tc>
          <w:tcPr>
            <w:tcW w:w="7081" w:type="dxa"/>
          </w:tcPr>
          <w:p w14:paraId="546EB6DE" w14:textId="77777777" w:rsidR="00ED5554" w:rsidRDefault="00ED5554" w:rsidP="009F0A2B">
            <w:pPr>
              <w:cnfStyle w:val="000000100000" w:firstRow="0" w:lastRow="0" w:firstColumn="0" w:lastColumn="0" w:oddVBand="0" w:evenVBand="0" w:oddHBand="1" w:evenHBand="0" w:firstRowFirstColumn="0" w:firstRowLastColumn="0" w:lastRowFirstColumn="0" w:lastRowLastColumn="0"/>
              <w:rPr>
                <w:rFonts w:eastAsia="Arial"/>
              </w:rPr>
            </w:pPr>
          </w:p>
        </w:tc>
      </w:tr>
      <w:tr w:rsidR="00ED5554" w14:paraId="4C577CBF" w14:textId="77777777" w:rsidTr="00690F9E">
        <w:trPr>
          <w:cnfStyle w:val="000000010000" w:firstRow="0" w:lastRow="0" w:firstColumn="0" w:lastColumn="0" w:oddVBand="0" w:evenVBand="0" w:oddHBand="0" w:evenHBand="1"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547" w:type="dxa"/>
          </w:tcPr>
          <w:p w14:paraId="43B33F22" w14:textId="1FE7C66B" w:rsidR="00B82AF7" w:rsidRDefault="00B82AF7" w:rsidP="00B82AF7">
            <w:pPr>
              <w:rPr>
                <w:rFonts w:eastAsia="Arial"/>
                <w:b w:val="0"/>
              </w:rPr>
            </w:pPr>
            <w:r>
              <w:rPr>
                <w:rFonts w:eastAsia="Arial"/>
              </w:rPr>
              <w:t>Point 3</w:t>
            </w:r>
          </w:p>
          <w:p w14:paraId="4E89E6CC" w14:textId="77777777" w:rsidR="00B82AF7" w:rsidRDefault="00B82AF7" w:rsidP="00625961">
            <w:pPr>
              <w:pStyle w:val="ListBullet"/>
              <w:rPr>
                <w:rFonts w:eastAsia="Arial"/>
                <w:b w:val="0"/>
              </w:rPr>
            </w:pPr>
            <w:r>
              <w:rPr>
                <w:rFonts w:eastAsia="Arial"/>
              </w:rPr>
              <w:t>Analysis of poem</w:t>
            </w:r>
            <w:r>
              <w:t>?</w:t>
            </w:r>
          </w:p>
          <w:p w14:paraId="1B680C15" w14:textId="77777777" w:rsidR="00B82AF7" w:rsidRDefault="00B82AF7" w:rsidP="00625961">
            <w:pPr>
              <w:pStyle w:val="ListBullet"/>
              <w:rPr>
                <w:rFonts w:eastAsia="Arial"/>
                <w:b w:val="0"/>
              </w:rPr>
            </w:pPr>
            <w:r>
              <w:rPr>
                <w:rFonts w:eastAsia="Arial"/>
              </w:rPr>
              <w:t>Information about Tempest</w:t>
            </w:r>
            <w:r>
              <w:t>?</w:t>
            </w:r>
          </w:p>
          <w:p w14:paraId="3271CAE5" w14:textId="01A451A8" w:rsidR="00ED5554" w:rsidRDefault="00B82AF7" w:rsidP="005B1896">
            <w:pPr>
              <w:pStyle w:val="ListBullet"/>
            </w:pPr>
            <w:r>
              <w:t>Reflection?</w:t>
            </w:r>
          </w:p>
        </w:tc>
        <w:tc>
          <w:tcPr>
            <w:tcW w:w="7081" w:type="dxa"/>
          </w:tcPr>
          <w:p w14:paraId="52817AF9" w14:textId="77777777" w:rsidR="00ED5554" w:rsidRDefault="00ED5554" w:rsidP="009F0A2B">
            <w:pPr>
              <w:cnfStyle w:val="000000010000" w:firstRow="0" w:lastRow="0" w:firstColumn="0" w:lastColumn="0" w:oddVBand="0" w:evenVBand="0" w:oddHBand="0" w:evenHBand="1" w:firstRowFirstColumn="0" w:firstRowLastColumn="0" w:lastRowFirstColumn="0" w:lastRowLastColumn="0"/>
              <w:rPr>
                <w:rFonts w:eastAsia="Arial"/>
              </w:rPr>
            </w:pPr>
          </w:p>
        </w:tc>
      </w:tr>
      <w:tr w:rsidR="00ED5554" w14:paraId="709E163C" w14:textId="77777777" w:rsidTr="00690F9E">
        <w:trPr>
          <w:cnfStyle w:val="000000100000" w:firstRow="0" w:lastRow="0" w:firstColumn="0" w:lastColumn="0" w:oddVBand="0" w:evenVBand="0" w:oddHBand="1" w:evenHBand="0" w:firstRowFirstColumn="0" w:firstRowLastColumn="0" w:lastRowFirstColumn="0" w:lastRowLastColumn="0"/>
          <w:trHeight w:val="2028"/>
        </w:trPr>
        <w:tc>
          <w:tcPr>
            <w:cnfStyle w:val="001000000000" w:firstRow="0" w:lastRow="0" w:firstColumn="1" w:lastColumn="0" w:oddVBand="0" w:evenVBand="0" w:oddHBand="0" w:evenHBand="0" w:firstRowFirstColumn="0" w:firstRowLastColumn="0" w:lastRowFirstColumn="0" w:lastRowLastColumn="0"/>
            <w:tcW w:w="2547" w:type="dxa"/>
          </w:tcPr>
          <w:p w14:paraId="3A0DF0A3" w14:textId="65702FDF" w:rsidR="00CF6570" w:rsidRPr="00646EDE" w:rsidRDefault="00ED5554" w:rsidP="00690F9E">
            <w:pPr>
              <w:rPr>
                <w:rFonts w:eastAsia="Arial"/>
                <w:b w:val="0"/>
              </w:rPr>
            </w:pPr>
            <w:r>
              <w:rPr>
                <w:rFonts w:eastAsia="Arial"/>
              </w:rPr>
              <w:t>L</w:t>
            </w:r>
            <w:r w:rsidR="00E35697">
              <w:rPr>
                <w:rFonts w:eastAsia="Arial"/>
              </w:rPr>
              <w:t>ink</w:t>
            </w:r>
          </w:p>
        </w:tc>
        <w:tc>
          <w:tcPr>
            <w:tcW w:w="7081" w:type="dxa"/>
          </w:tcPr>
          <w:p w14:paraId="43D5800C" w14:textId="77777777" w:rsidR="00ED5554" w:rsidRDefault="00ED5554" w:rsidP="009F0A2B">
            <w:pPr>
              <w:cnfStyle w:val="000000100000" w:firstRow="0" w:lastRow="0" w:firstColumn="0" w:lastColumn="0" w:oddVBand="0" w:evenVBand="0" w:oddHBand="1" w:evenHBand="0" w:firstRowFirstColumn="0" w:firstRowLastColumn="0" w:lastRowFirstColumn="0" w:lastRowLastColumn="0"/>
              <w:rPr>
                <w:rFonts w:eastAsia="Arial"/>
              </w:rPr>
            </w:pPr>
          </w:p>
        </w:tc>
      </w:tr>
    </w:tbl>
    <w:p w14:paraId="0DAFF6AB" w14:textId="58A3B233" w:rsidR="00800998" w:rsidRPr="00523787" w:rsidRDefault="00800998" w:rsidP="00523787">
      <w:r>
        <w:br w:type="page"/>
      </w:r>
    </w:p>
    <w:p w14:paraId="297BF5D8" w14:textId="10A2F76B" w:rsidR="00950DEB" w:rsidRPr="0046220E" w:rsidRDefault="00950DEB" w:rsidP="00950DEB">
      <w:pPr>
        <w:pStyle w:val="Heading2"/>
      </w:pPr>
      <w:bookmarkStart w:id="107" w:name="_Toc164776163"/>
      <w:r>
        <w:t xml:space="preserve">Core formative task 4 – poem </w:t>
      </w:r>
      <w:r w:rsidR="00F705AD">
        <w:t>appropriation</w:t>
      </w:r>
      <w:r>
        <w:t xml:space="preserve"> and peer feedback</w:t>
      </w:r>
      <w:bookmarkEnd w:id="107"/>
    </w:p>
    <w:p w14:paraId="139320F6" w14:textId="1F5936EE" w:rsidR="00950DEB" w:rsidRDefault="00950DEB" w:rsidP="00950DEB">
      <w:r>
        <w:t xml:space="preserve">You will be drawing on your learning about </w:t>
      </w:r>
      <w:r w:rsidRPr="001C0A3F">
        <w:t xml:space="preserve">the </w:t>
      </w:r>
      <w:r w:rsidR="006D2914">
        <w:t>poetry of</w:t>
      </w:r>
      <w:r w:rsidRPr="001C0A3F">
        <w:t xml:space="preserve"> William Blake and Kae Tempest</w:t>
      </w:r>
      <w:r>
        <w:t xml:space="preserve"> and how intertextuality</w:t>
      </w:r>
      <w:r w:rsidR="00941CE0">
        <w:t xml:space="preserve">, specifically </w:t>
      </w:r>
      <w:r w:rsidR="00117186">
        <w:t>appropriati</w:t>
      </w:r>
      <w:r w:rsidR="00B41719">
        <w:t>on</w:t>
      </w:r>
      <w:r w:rsidR="00EA0A2F">
        <w:t xml:space="preserve"> (see </w:t>
      </w:r>
      <w:r w:rsidR="00D67315" w:rsidRPr="00EB7BDA">
        <w:rPr>
          <w:b/>
        </w:rPr>
        <w:t xml:space="preserve">Phase 2, activity 13 – </w:t>
      </w:r>
      <w:r w:rsidR="00507D77">
        <w:rPr>
          <w:b/>
        </w:rPr>
        <w:t>W</w:t>
      </w:r>
      <w:r w:rsidR="00507D77" w:rsidRPr="00EB7BDA">
        <w:rPr>
          <w:b/>
        </w:rPr>
        <w:t xml:space="preserve">hat </w:t>
      </w:r>
      <w:r w:rsidR="00D67315" w:rsidRPr="00EB7BDA">
        <w:rPr>
          <w:b/>
        </w:rPr>
        <w:t>is intertextuality</w:t>
      </w:r>
      <w:r w:rsidR="00D67315" w:rsidRPr="00EB7BDA">
        <w:rPr>
          <w:b/>
          <w:bCs/>
        </w:rPr>
        <w:t>?</w:t>
      </w:r>
      <w:r w:rsidR="00EB7BDA">
        <w:t xml:space="preserve"> and your notes from </w:t>
      </w:r>
      <w:r w:rsidR="005B5157" w:rsidRPr="00E5137F">
        <w:rPr>
          <w:b/>
        </w:rPr>
        <w:t>Phase 2, activity 14 – check your understanding of intertextuality</w:t>
      </w:r>
      <w:r w:rsidR="00CD71DC">
        <w:t>)</w:t>
      </w:r>
      <w:r w:rsidR="00E5137F">
        <w:t>,</w:t>
      </w:r>
      <w:r>
        <w:t xml:space="preserve"> can </w:t>
      </w:r>
      <w:r w:rsidR="00181DEB">
        <w:t>a</w:t>
      </w:r>
      <w:r w:rsidR="000C7344">
        <w:t>d</w:t>
      </w:r>
      <w:r w:rsidR="00181DEB">
        <w:t xml:space="preserve">d to and </w:t>
      </w:r>
      <w:r w:rsidR="00AB4B51">
        <w:t xml:space="preserve">change </w:t>
      </w:r>
      <w:r w:rsidR="003C2C7F" w:rsidRPr="003C2C7F">
        <w:t>traditional themes and forms</w:t>
      </w:r>
      <w:r w:rsidR="00AB4B51">
        <w:t xml:space="preserve"> to create new </w:t>
      </w:r>
      <w:r w:rsidR="003F5E42">
        <w:t>texts</w:t>
      </w:r>
      <w:r w:rsidR="003C2C7F" w:rsidRPr="003C2C7F">
        <w:t>.</w:t>
      </w:r>
    </w:p>
    <w:p w14:paraId="4E4BF3F8" w14:textId="47436CFD" w:rsidR="00FC6830" w:rsidRDefault="00950DEB" w:rsidP="00DB6A86">
      <w:r>
        <w:t xml:space="preserve">You are to create an adaptation of the poem </w:t>
      </w:r>
      <w:r w:rsidRPr="006E35ED">
        <w:rPr>
          <w:b/>
          <w:bCs/>
        </w:rPr>
        <w:t xml:space="preserve">Core text 4 – </w:t>
      </w:r>
      <w:r w:rsidR="000C7344">
        <w:rPr>
          <w:b/>
          <w:bCs/>
        </w:rPr>
        <w:t>‘</w:t>
      </w:r>
      <w:r w:rsidRPr="006E35ED">
        <w:rPr>
          <w:b/>
          <w:bCs/>
        </w:rPr>
        <w:t xml:space="preserve">The </w:t>
      </w:r>
      <w:r w:rsidR="004C19E7" w:rsidRPr="006E35ED">
        <w:rPr>
          <w:b/>
          <w:bCs/>
        </w:rPr>
        <w:t>Echoing</w:t>
      </w:r>
      <w:r w:rsidRPr="006E35ED">
        <w:rPr>
          <w:b/>
          <w:bCs/>
        </w:rPr>
        <w:t xml:space="preserve"> Green</w:t>
      </w:r>
      <w:r w:rsidR="000C7344">
        <w:rPr>
          <w:b/>
          <w:bCs/>
        </w:rPr>
        <w:t>’</w:t>
      </w:r>
      <w:r w:rsidRPr="006E35ED">
        <w:rPr>
          <w:b/>
          <w:bCs/>
        </w:rPr>
        <w:t xml:space="preserve"> by William Blake</w:t>
      </w:r>
      <w:r w:rsidR="004B6615">
        <w:rPr>
          <w:b/>
          <w:bCs/>
        </w:rPr>
        <w:t>.</w:t>
      </w:r>
      <w:r w:rsidR="00DE29EB">
        <w:t xml:space="preserve"> You will then </w:t>
      </w:r>
      <w:r w:rsidR="00C76BB5">
        <w:t xml:space="preserve">complete peer feedback on </w:t>
      </w:r>
      <w:r w:rsidR="006E2E51">
        <w:t xml:space="preserve">someone else’s </w:t>
      </w:r>
      <w:r w:rsidR="005072FA">
        <w:t>adaptation</w:t>
      </w:r>
      <w:r w:rsidR="00DE29EB">
        <w:t xml:space="preserve">, using the scaffold provided, </w:t>
      </w:r>
      <w:r w:rsidR="00DD6EC1">
        <w:t>to</w:t>
      </w:r>
      <w:r w:rsidR="0057729E">
        <w:t xml:space="preserve"> provide</w:t>
      </w:r>
      <w:r w:rsidR="00DD6EC1">
        <w:t xml:space="preserve"> </w:t>
      </w:r>
      <w:r w:rsidR="005A5C04">
        <w:t>com</w:t>
      </w:r>
      <w:r w:rsidR="0057729E">
        <w:t>m</w:t>
      </w:r>
      <w:r w:rsidR="005A5C04">
        <w:t>ent</w:t>
      </w:r>
      <w:r w:rsidR="00EC4D59">
        <w:t>s</w:t>
      </w:r>
      <w:r w:rsidR="005A5C04">
        <w:t xml:space="preserve"> on their </w:t>
      </w:r>
      <w:r w:rsidR="00E461DC">
        <w:t>creative choices</w:t>
      </w:r>
      <w:r w:rsidR="00DE29EB">
        <w:t>.</w:t>
      </w:r>
    </w:p>
    <w:p w14:paraId="1AB317E3" w14:textId="3C9D042E" w:rsidR="00DB6A86" w:rsidRPr="00C14B0C" w:rsidRDefault="002A62A4" w:rsidP="00144C4C">
      <w:pPr>
        <w:pStyle w:val="ListNumber"/>
        <w:numPr>
          <w:ilvl w:val="0"/>
          <w:numId w:val="107"/>
        </w:numPr>
      </w:pPr>
      <w:r w:rsidRPr="00BC1163">
        <w:rPr>
          <w:bCs/>
        </w:rPr>
        <w:t>Review</w:t>
      </w:r>
      <w:r w:rsidR="00DB6A86">
        <w:t xml:space="preserve"> </w:t>
      </w:r>
      <w:r w:rsidR="00DB6A86" w:rsidRPr="00BC1163">
        <w:rPr>
          <w:b/>
          <w:bCs/>
        </w:rPr>
        <w:t xml:space="preserve">Core text </w:t>
      </w:r>
      <w:r w:rsidR="00CC19F3" w:rsidRPr="00BC1163">
        <w:rPr>
          <w:b/>
          <w:bCs/>
        </w:rPr>
        <w:t>4</w:t>
      </w:r>
      <w:r w:rsidR="00DB6A86" w:rsidRPr="00BC1163">
        <w:rPr>
          <w:b/>
          <w:bCs/>
        </w:rPr>
        <w:t xml:space="preserve"> </w:t>
      </w:r>
      <w:r w:rsidR="00CC19F3" w:rsidRPr="00BC1163">
        <w:rPr>
          <w:b/>
          <w:bCs/>
        </w:rPr>
        <w:t>–</w:t>
      </w:r>
      <w:r w:rsidR="00DB6A86" w:rsidRPr="00BC1163">
        <w:rPr>
          <w:b/>
          <w:bCs/>
        </w:rPr>
        <w:t xml:space="preserve"> </w:t>
      </w:r>
      <w:r w:rsidR="000C7344" w:rsidRPr="00BC1163">
        <w:rPr>
          <w:b/>
          <w:bCs/>
        </w:rPr>
        <w:t>‘</w:t>
      </w:r>
      <w:r w:rsidR="00CC19F3" w:rsidRPr="00BC1163">
        <w:rPr>
          <w:b/>
          <w:bCs/>
        </w:rPr>
        <w:t xml:space="preserve">The </w:t>
      </w:r>
      <w:r w:rsidR="004C19E7" w:rsidRPr="00BC1163">
        <w:rPr>
          <w:b/>
          <w:bCs/>
        </w:rPr>
        <w:t>Echoing</w:t>
      </w:r>
      <w:r w:rsidR="00CC19F3" w:rsidRPr="00BC1163">
        <w:rPr>
          <w:b/>
          <w:bCs/>
        </w:rPr>
        <w:t xml:space="preserve"> Green</w:t>
      </w:r>
      <w:r w:rsidR="000C7344" w:rsidRPr="00BC1163">
        <w:rPr>
          <w:b/>
          <w:bCs/>
        </w:rPr>
        <w:t>’</w:t>
      </w:r>
      <w:r w:rsidR="00DB6A86" w:rsidRPr="00BC1163">
        <w:rPr>
          <w:b/>
          <w:bCs/>
        </w:rPr>
        <w:t xml:space="preserve"> by </w:t>
      </w:r>
      <w:r w:rsidR="00CC19F3" w:rsidRPr="00BC1163">
        <w:rPr>
          <w:b/>
          <w:bCs/>
        </w:rPr>
        <w:t>William Blake</w:t>
      </w:r>
      <w:r w:rsidR="00B26A57" w:rsidRPr="00BC1163">
        <w:rPr>
          <w:b/>
          <w:bCs/>
        </w:rPr>
        <w:t xml:space="preserve">. </w:t>
      </w:r>
      <w:r w:rsidR="00B26A57" w:rsidRPr="00B26A57">
        <w:t xml:space="preserve">Look back over your </w:t>
      </w:r>
      <w:r w:rsidR="008C193F">
        <w:t xml:space="preserve">annotations and </w:t>
      </w:r>
      <w:r w:rsidR="00B26A57" w:rsidRPr="00B26A57">
        <w:t xml:space="preserve">notes </w:t>
      </w:r>
      <w:r w:rsidR="008C193F">
        <w:t>created in class</w:t>
      </w:r>
      <w:r w:rsidR="00B13E81">
        <w:t xml:space="preserve">, </w:t>
      </w:r>
      <w:r w:rsidR="00F9580D">
        <w:t>making sure you are familiar with</w:t>
      </w:r>
    </w:p>
    <w:p w14:paraId="63A80CDF" w14:textId="457020C5" w:rsidR="00DB6A86" w:rsidRPr="00C46A4C" w:rsidRDefault="00431D4C" w:rsidP="00144C4C">
      <w:pPr>
        <w:pStyle w:val="ListNumber2"/>
        <w:numPr>
          <w:ilvl w:val="0"/>
          <w:numId w:val="10"/>
        </w:numPr>
      </w:pPr>
      <w:r>
        <w:t xml:space="preserve">the </w:t>
      </w:r>
      <w:r w:rsidR="00DB6A86" w:rsidRPr="00C46A4C">
        <w:t>t</w:t>
      </w:r>
      <w:r w:rsidR="000A3E30">
        <w:t>opic</w:t>
      </w:r>
      <w:r>
        <w:t xml:space="preserve"> of the poem (youth and age)</w:t>
      </w:r>
    </w:p>
    <w:p w14:paraId="4102A3B3" w14:textId="549D98F5" w:rsidR="00DB6A86" w:rsidRPr="00C46A4C" w:rsidRDefault="000D38E7" w:rsidP="00144C4C">
      <w:pPr>
        <w:pStyle w:val="ListNumber2"/>
        <w:numPr>
          <w:ilvl w:val="0"/>
          <w:numId w:val="10"/>
        </w:numPr>
      </w:pPr>
      <w:r>
        <w:t xml:space="preserve">the </w:t>
      </w:r>
      <w:r w:rsidR="00AB3804">
        <w:t>form</w:t>
      </w:r>
      <w:r>
        <w:t xml:space="preserve"> of the poem</w:t>
      </w:r>
      <w:r w:rsidR="00EF0E01">
        <w:t xml:space="preserve"> (traditional</w:t>
      </w:r>
      <w:r w:rsidR="00783E27">
        <w:t xml:space="preserve"> or </w:t>
      </w:r>
      <w:r w:rsidR="00AB3804">
        <w:t>structured)</w:t>
      </w:r>
    </w:p>
    <w:p w14:paraId="3422D4F6" w14:textId="31C6B9BD" w:rsidR="00783E27" w:rsidRDefault="00AB3804" w:rsidP="00144C4C">
      <w:pPr>
        <w:pStyle w:val="ListNumber2"/>
        <w:numPr>
          <w:ilvl w:val="0"/>
          <w:numId w:val="10"/>
        </w:numPr>
      </w:pPr>
      <w:r>
        <w:t xml:space="preserve">the </w:t>
      </w:r>
      <w:r w:rsidR="009627F0">
        <w:t>language forms and features of the poem (images, symbols</w:t>
      </w:r>
      <w:r w:rsidR="00F23775">
        <w:t xml:space="preserve">, rhyme scheme, </w:t>
      </w:r>
      <w:r w:rsidR="008F0AE0">
        <w:t>emotive language</w:t>
      </w:r>
      <w:r w:rsidR="00783E27">
        <w:t xml:space="preserve"> and so on</w:t>
      </w:r>
      <w:r w:rsidR="00D32BBF">
        <w:t>.</w:t>
      </w:r>
    </w:p>
    <w:p w14:paraId="7416C0CB" w14:textId="6C2EBE6C" w:rsidR="00636241" w:rsidRDefault="009341DB" w:rsidP="00BC1163">
      <w:pPr>
        <w:pStyle w:val="ListNumber"/>
      </w:pPr>
      <w:r w:rsidRPr="00D67777">
        <w:rPr>
          <w:b/>
        </w:rPr>
        <w:t xml:space="preserve">Consider your own </w:t>
      </w:r>
      <w:r w:rsidR="007611EF" w:rsidRPr="00D67777">
        <w:rPr>
          <w:b/>
        </w:rPr>
        <w:t>thoughts</w:t>
      </w:r>
      <w:r w:rsidR="00FB093B" w:rsidRPr="00D67777">
        <w:rPr>
          <w:b/>
        </w:rPr>
        <w:t xml:space="preserve"> on youth and age</w:t>
      </w:r>
      <w:r w:rsidR="00A0339B" w:rsidRPr="00D67777">
        <w:rPr>
          <w:b/>
        </w:rPr>
        <w:t xml:space="preserve"> (the ‘what’</w:t>
      </w:r>
      <w:r w:rsidR="00A0339B">
        <w:t>)</w:t>
      </w:r>
      <w:r w:rsidR="00DB6A86">
        <w:t>.</w:t>
      </w:r>
      <w:r w:rsidR="001404AB">
        <w:t xml:space="preserve"> Map your </w:t>
      </w:r>
      <w:r w:rsidR="007611EF">
        <w:t xml:space="preserve">thoughts against </w:t>
      </w:r>
      <w:r w:rsidR="00A0339B">
        <w:t>Blake</w:t>
      </w:r>
      <w:r w:rsidR="00E66A98">
        <w:t xml:space="preserve">’s poem </w:t>
      </w:r>
      <w:r w:rsidR="003D10E6">
        <w:t xml:space="preserve">‘On </w:t>
      </w:r>
      <w:r w:rsidR="004C19E7">
        <w:t>Echoing</w:t>
      </w:r>
      <w:r w:rsidR="003D10E6">
        <w:t xml:space="preserve"> Green’</w:t>
      </w:r>
      <w:r w:rsidR="00E66A98">
        <w:t xml:space="preserve"> in the</w:t>
      </w:r>
      <w:r w:rsidR="00DB6A86" w:rsidRPr="00FD031E">
        <w:t xml:space="preserve"> scaffold</w:t>
      </w:r>
      <w:r w:rsidR="000C1AAA">
        <w:t xml:space="preserve"> below.</w:t>
      </w:r>
      <w:r w:rsidR="003422CF">
        <w:t xml:space="preserve"> Do you agree with Blake? Disagree? Have a </w:t>
      </w:r>
      <w:r w:rsidR="00426F3A">
        <w:t xml:space="preserve">different take on </w:t>
      </w:r>
      <w:r w:rsidR="00D30B6D">
        <w:t>youth and age?</w:t>
      </w:r>
    </w:p>
    <w:p w14:paraId="7C3E198D" w14:textId="18550112" w:rsidR="00BF60F2" w:rsidRPr="00DF3D53" w:rsidRDefault="00690F9E" w:rsidP="00690F9E">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61</w:t>
      </w:r>
      <w:r w:rsidR="005028EC">
        <w:rPr>
          <w:noProof/>
        </w:rPr>
        <w:fldChar w:fldCharType="end"/>
      </w:r>
      <w:r w:rsidR="00BF60F2" w:rsidRPr="00DF3D53">
        <w:rPr>
          <w:b/>
        </w:rPr>
        <w:t xml:space="preserve"> </w:t>
      </w:r>
      <w:r w:rsidR="00BF60F2" w:rsidRPr="009C3E72">
        <w:rPr>
          <w:bCs/>
        </w:rPr>
        <w:t>–</w:t>
      </w:r>
      <w:r w:rsidR="00BF60F2" w:rsidRPr="00DF3D53">
        <w:rPr>
          <w:b/>
        </w:rPr>
        <w:t xml:space="preserve"> </w:t>
      </w:r>
      <w:r w:rsidR="00BF60F2" w:rsidRPr="00676D09">
        <w:t>comparing the poems scaffold</w:t>
      </w:r>
    </w:p>
    <w:tbl>
      <w:tblPr>
        <w:tblStyle w:val="Tableheader"/>
        <w:tblW w:w="9665" w:type="dxa"/>
        <w:tblLook w:val="04A0" w:firstRow="1" w:lastRow="0" w:firstColumn="1" w:lastColumn="0" w:noHBand="0" w:noVBand="1"/>
        <w:tblDescription w:val="Comparing the poems scaffold with space for student response."/>
      </w:tblPr>
      <w:tblGrid>
        <w:gridCol w:w="988"/>
        <w:gridCol w:w="4252"/>
        <w:gridCol w:w="4425"/>
      </w:tblGrid>
      <w:tr w:rsidR="00DF6F92" w14:paraId="7176AB14" w14:textId="77777777" w:rsidTr="00D01936">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988" w:type="dxa"/>
          </w:tcPr>
          <w:p w14:paraId="1A834B3C" w14:textId="77777777" w:rsidR="00DF6F92" w:rsidRDefault="00DF6F92">
            <w:r>
              <w:t>Topic</w:t>
            </w:r>
          </w:p>
        </w:tc>
        <w:tc>
          <w:tcPr>
            <w:tcW w:w="4252" w:type="dxa"/>
          </w:tcPr>
          <w:p w14:paraId="39EA03FB" w14:textId="77777777" w:rsidR="00DF6F92" w:rsidRDefault="00DF6F92">
            <w:pPr>
              <w:cnfStyle w:val="100000000000" w:firstRow="1" w:lastRow="0" w:firstColumn="0" w:lastColumn="0" w:oddVBand="0" w:evenVBand="0" w:oddHBand="0" w:evenHBand="0" w:firstRowFirstColumn="0" w:firstRowLastColumn="0" w:lastRowFirstColumn="0" w:lastRowLastColumn="0"/>
            </w:pPr>
            <w:r>
              <w:t>Blake</w:t>
            </w:r>
          </w:p>
        </w:tc>
        <w:tc>
          <w:tcPr>
            <w:tcW w:w="4425" w:type="dxa"/>
          </w:tcPr>
          <w:p w14:paraId="61A77D16" w14:textId="77777777" w:rsidR="00DF6F92" w:rsidRDefault="00DF6F92">
            <w:pPr>
              <w:cnfStyle w:val="100000000000" w:firstRow="1" w:lastRow="0" w:firstColumn="0" w:lastColumn="0" w:oddVBand="0" w:evenVBand="0" w:oddHBand="0" w:evenHBand="0" w:firstRowFirstColumn="0" w:firstRowLastColumn="0" w:lastRowFirstColumn="0" w:lastRowLastColumn="0"/>
            </w:pPr>
            <w:r>
              <w:t>You</w:t>
            </w:r>
          </w:p>
        </w:tc>
      </w:tr>
      <w:tr w:rsidR="00DF6F92" w14:paraId="3E8C16FD" w14:textId="77777777" w:rsidTr="00D01936">
        <w:trPr>
          <w:cnfStyle w:val="000000100000" w:firstRow="0" w:lastRow="0" w:firstColumn="0" w:lastColumn="0" w:oddVBand="0" w:evenVBand="0" w:oddHBand="1" w:evenHBand="0" w:firstRowFirstColumn="0" w:firstRowLastColumn="0" w:lastRowFirstColumn="0" w:lastRowLastColumn="0"/>
          <w:trHeight w:val="4067"/>
        </w:trPr>
        <w:tc>
          <w:tcPr>
            <w:cnfStyle w:val="001000000000" w:firstRow="0" w:lastRow="0" w:firstColumn="1" w:lastColumn="0" w:oddVBand="0" w:evenVBand="0" w:oddHBand="0" w:evenHBand="0" w:firstRowFirstColumn="0" w:firstRowLastColumn="0" w:lastRowFirstColumn="0" w:lastRowLastColumn="0"/>
            <w:tcW w:w="988" w:type="dxa"/>
          </w:tcPr>
          <w:p w14:paraId="708E024B" w14:textId="7775495C" w:rsidR="00DF6F92" w:rsidRDefault="00DF6F92">
            <w:r>
              <w:t>Youth</w:t>
            </w:r>
          </w:p>
        </w:tc>
        <w:tc>
          <w:tcPr>
            <w:tcW w:w="4252" w:type="dxa"/>
          </w:tcPr>
          <w:p w14:paraId="12FAE3F8" w14:textId="77777777" w:rsidR="00DF6F92" w:rsidRDefault="00DF6F92">
            <w:pPr>
              <w:cnfStyle w:val="000000100000" w:firstRow="0" w:lastRow="0" w:firstColumn="0" w:lastColumn="0" w:oddVBand="0" w:evenVBand="0" w:oddHBand="1" w:evenHBand="0" w:firstRowFirstColumn="0" w:firstRowLastColumn="0" w:lastRowFirstColumn="0" w:lastRowLastColumn="0"/>
            </w:pPr>
            <w:r>
              <w:t>Youth is a time of happiness</w:t>
            </w:r>
          </w:p>
          <w:p w14:paraId="3E086A26" w14:textId="77777777" w:rsidR="00DF6F92" w:rsidRDefault="00DF6F92">
            <w:pPr>
              <w:cnfStyle w:val="000000100000" w:firstRow="0" w:lastRow="0" w:firstColumn="0" w:lastColumn="0" w:oddVBand="0" w:evenVBand="0" w:oddHBand="1" w:evenHBand="0" w:firstRowFirstColumn="0" w:firstRowLastColumn="0" w:lastRowFirstColumn="0" w:lastRowLastColumn="0"/>
            </w:pPr>
            <w:r>
              <w:t>Youth is a time of innocence</w:t>
            </w:r>
          </w:p>
          <w:p w14:paraId="63DD1177" w14:textId="77777777" w:rsidR="00DF6F92" w:rsidRDefault="00DF6F92">
            <w:pPr>
              <w:cnfStyle w:val="000000100000" w:firstRow="0" w:lastRow="0" w:firstColumn="0" w:lastColumn="0" w:oddVBand="0" w:evenVBand="0" w:oddHBand="1" w:evenHBand="0" w:firstRowFirstColumn="0" w:firstRowLastColumn="0" w:lastRowFirstColumn="0" w:lastRowLastColumn="0"/>
            </w:pPr>
            <w:r>
              <w:t>Youth is a time of connection to nature</w:t>
            </w:r>
          </w:p>
          <w:p w14:paraId="32F3DE05" w14:textId="77777777" w:rsidR="00DF6F92" w:rsidRDefault="00DF6F92">
            <w:pPr>
              <w:cnfStyle w:val="000000100000" w:firstRow="0" w:lastRow="0" w:firstColumn="0" w:lastColumn="0" w:oddVBand="0" w:evenVBand="0" w:oddHBand="1" w:evenHBand="0" w:firstRowFirstColumn="0" w:firstRowLastColumn="0" w:lastRowFirstColumn="0" w:lastRowLastColumn="0"/>
            </w:pPr>
            <w:r>
              <w:t>Youth is a time of activity</w:t>
            </w:r>
          </w:p>
          <w:p w14:paraId="50992CD9" w14:textId="77777777" w:rsidR="00DF6F92" w:rsidRDefault="00DF6F92">
            <w:pPr>
              <w:cnfStyle w:val="000000100000" w:firstRow="0" w:lastRow="0" w:firstColumn="0" w:lastColumn="0" w:oddVBand="0" w:evenVBand="0" w:oddHBand="1" w:evenHBand="0" w:firstRowFirstColumn="0" w:firstRowLastColumn="0" w:lastRowFirstColumn="0" w:lastRowLastColumn="0"/>
            </w:pPr>
            <w:r>
              <w:t>Youth is the same for girls and boys</w:t>
            </w:r>
          </w:p>
          <w:p w14:paraId="1F5A622B" w14:textId="77777777" w:rsidR="00DF6F92" w:rsidRDefault="00DF6F92">
            <w:pPr>
              <w:cnfStyle w:val="000000100000" w:firstRow="0" w:lastRow="0" w:firstColumn="0" w:lastColumn="0" w:oddVBand="0" w:evenVBand="0" w:oddHBand="1" w:evenHBand="0" w:firstRowFirstColumn="0" w:firstRowLastColumn="0" w:lastRowFirstColumn="0" w:lastRowLastColumn="0"/>
            </w:pPr>
            <w:r>
              <w:t>Youth comes to an end</w:t>
            </w:r>
          </w:p>
        </w:tc>
        <w:tc>
          <w:tcPr>
            <w:tcW w:w="4425" w:type="dxa"/>
          </w:tcPr>
          <w:p w14:paraId="6974BD39" w14:textId="77777777" w:rsidR="00DF6F92" w:rsidRDefault="00DF6F92">
            <w:pPr>
              <w:cnfStyle w:val="000000100000" w:firstRow="0" w:lastRow="0" w:firstColumn="0" w:lastColumn="0" w:oddVBand="0" w:evenVBand="0" w:oddHBand="1" w:evenHBand="0" w:firstRowFirstColumn="0" w:firstRowLastColumn="0" w:lastRowFirstColumn="0" w:lastRowLastColumn="0"/>
            </w:pPr>
          </w:p>
        </w:tc>
      </w:tr>
      <w:tr w:rsidR="00DF6F92" w14:paraId="5DEB3A9C" w14:textId="77777777" w:rsidTr="00D01936">
        <w:trPr>
          <w:cnfStyle w:val="000000010000" w:firstRow="0" w:lastRow="0" w:firstColumn="0" w:lastColumn="0" w:oddVBand="0" w:evenVBand="0" w:oddHBand="0" w:evenHBand="1" w:firstRowFirstColumn="0" w:firstRowLastColumn="0" w:lastRowFirstColumn="0" w:lastRowLastColumn="0"/>
          <w:trHeight w:val="2373"/>
        </w:trPr>
        <w:tc>
          <w:tcPr>
            <w:cnfStyle w:val="001000000000" w:firstRow="0" w:lastRow="0" w:firstColumn="1" w:lastColumn="0" w:oddVBand="0" w:evenVBand="0" w:oddHBand="0" w:evenHBand="0" w:firstRowFirstColumn="0" w:firstRowLastColumn="0" w:lastRowFirstColumn="0" w:lastRowLastColumn="0"/>
            <w:tcW w:w="988" w:type="dxa"/>
          </w:tcPr>
          <w:p w14:paraId="1F5AB53D" w14:textId="77777777" w:rsidR="00DF6F92" w:rsidRDefault="00DF6F92">
            <w:r>
              <w:t>Age</w:t>
            </w:r>
          </w:p>
        </w:tc>
        <w:tc>
          <w:tcPr>
            <w:tcW w:w="4252" w:type="dxa"/>
          </w:tcPr>
          <w:p w14:paraId="75E7AA04" w14:textId="77777777" w:rsidR="00DF6F92" w:rsidRDefault="00DF6F92">
            <w:pPr>
              <w:cnfStyle w:val="000000010000" w:firstRow="0" w:lastRow="0" w:firstColumn="0" w:lastColumn="0" w:oddVBand="0" w:evenVBand="0" w:oddHBand="0" w:evenHBand="1" w:firstRowFirstColumn="0" w:firstRowLastColumn="0" w:lastRowFirstColumn="0" w:lastRowLastColumn="0"/>
            </w:pPr>
            <w:r>
              <w:t>Age looks back on youth fondly</w:t>
            </w:r>
          </w:p>
          <w:p w14:paraId="537258E2" w14:textId="77777777" w:rsidR="00DF6F92" w:rsidRDefault="00DF6F92">
            <w:pPr>
              <w:cnfStyle w:val="000000010000" w:firstRow="0" w:lastRow="0" w:firstColumn="0" w:lastColumn="0" w:oddVBand="0" w:evenVBand="0" w:oddHBand="0" w:evenHBand="1" w:firstRowFirstColumn="0" w:firstRowLastColumn="0" w:lastRowFirstColumn="0" w:lastRowLastColumn="0"/>
            </w:pPr>
            <w:r>
              <w:t>Age is a time of passivity</w:t>
            </w:r>
          </w:p>
          <w:p w14:paraId="64C8B2A3" w14:textId="77777777" w:rsidR="00DF6F92" w:rsidRDefault="00DF6F92">
            <w:pPr>
              <w:cnfStyle w:val="000000010000" w:firstRow="0" w:lastRow="0" w:firstColumn="0" w:lastColumn="0" w:oddVBand="0" w:evenVBand="0" w:oddHBand="0" w:evenHBand="1" w:firstRowFirstColumn="0" w:firstRowLastColumn="0" w:lastRowFirstColumn="0" w:lastRowLastColumn="0"/>
            </w:pPr>
            <w:r>
              <w:t>Age is a time of wisdom</w:t>
            </w:r>
          </w:p>
          <w:p w14:paraId="0279FD92" w14:textId="77777777" w:rsidR="00DF6F92" w:rsidRDefault="00DF6F92">
            <w:pPr>
              <w:cnfStyle w:val="000000010000" w:firstRow="0" w:lastRow="0" w:firstColumn="0" w:lastColumn="0" w:oddVBand="0" w:evenVBand="0" w:oddHBand="0" w:evenHBand="1" w:firstRowFirstColumn="0" w:firstRowLastColumn="0" w:lastRowFirstColumn="0" w:lastRowLastColumn="0"/>
            </w:pPr>
            <w:r>
              <w:t>Age comes to all eventually</w:t>
            </w:r>
          </w:p>
        </w:tc>
        <w:tc>
          <w:tcPr>
            <w:tcW w:w="4425" w:type="dxa"/>
          </w:tcPr>
          <w:p w14:paraId="1D01822A" w14:textId="77777777" w:rsidR="00DF6F92" w:rsidRDefault="00DF6F92">
            <w:pPr>
              <w:cnfStyle w:val="000000010000" w:firstRow="0" w:lastRow="0" w:firstColumn="0" w:lastColumn="0" w:oddVBand="0" w:evenVBand="0" w:oddHBand="0" w:evenHBand="1" w:firstRowFirstColumn="0" w:firstRowLastColumn="0" w:lastRowFirstColumn="0" w:lastRowLastColumn="0"/>
            </w:pPr>
          </w:p>
        </w:tc>
      </w:tr>
    </w:tbl>
    <w:p w14:paraId="54FF9ABF" w14:textId="1CB7D936" w:rsidR="00DB6A86" w:rsidRDefault="00DB6A86" w:rsidP="00BC1163">
      <w:pPr>
        <w:pStyle w:val="ListNumber"/>
      </w:pPr>
      <w:r w:rsidRPr="00690F9E">
        <w:rPr>
          <w:bCs/>
        </w:rPr>
        <w:t xml:space="preserve">Once you have </w:t>
      </w:r>
      <w:r w:rsidR="00384889" w:rsidRPr="00690F9E">
        <w:rPr>
          <w:bCs/>
        </w:rPr>
        <w:t>mapped</w:t>
      </w:r>
      <w:r w:rsidRPr="00690F9E">
        <w:rPr>
          <w:bCs/>
        </w:rPr>
        <w:t xml:space="preserve"> your </w:t>
      </w:r>
      <w:r w:rsidR="00384889" w:rsidRPr="00690F9E">
        <w:rPr>
          <w:bCs/>
        </w:rPr>
        <w:t>thoughts</w:t>
      </w:r>
      <w:r w:rsidRPr="00690F9E">
        <w:rPr>
          <w:bCs/>
        </w:rPr>
        <w:t xml:space="preserve">, use the following scaffold to </w:t>
      </w:r>
      <w:r w:rsidR="001B6B02" w:rsidRPr="00690F9E">
        <w:rPr>
          <w:bCs/>
        </w:rPr>
        <w:t>help start</w:t>
      </w:r>
      <w:r w:rsidRPr="00690F9E">
        <w:rPr>
          <w:bCs/>
        </w:rPr>
        <w:t xml:space="preserve"> your </w:t>
      </w:r>
      <w:r w:rsidR="001B6B02" w:rsidRPr="00690F9E">
        <w:rPr>
          <w:bCs/>
        </w:rPr>
        <w:t>appropriation</w:t>
      </w:r>
      <w:r w:rsidR="00993960" w:rsidRPr="006500D2">
        <w:t>.</w:t>
      </w:r>
      <w:r w:rsidR="00993960">
        <w:t xml:space="preserve"> Place yo</w:t>
      </w:r>
      <w:r w:rsidR="00CD55B9">
        <w:t>ur thoughts from the mapping exercise</w:t>
      </w:r>
      <w:r w:rsidR="0027347D">
        <w:t xml:space="preserve"> </w:t>
      </w:r>
      <w:r w:rsidR="0044460A">
        <w:t xml:space="preserve">against </w:t>
      </w:r>
      <w:r w:rsidR="007B48A6">
        <w:t>the poem</w:t>
      </w:r>
      <w:r w:rsidR="006F1924">
        <w:t xml:space="preserve"> in the </w:t>
      </w:r>
      <w:r w:rsidR="00202F2B" w:rsidRPr="00690F9E">
        <w:rPr>
          <w:bCs/>
        </w:rPr>
        <w:t>Your</w:t>
      </w:r>
      <w:r w:rsidR="006F1924" w:rsidRPr="00690F9E">
        <w:rPr>
          <w:bCs/>
        </w:rPr>
        <w:t xml:space="preserve"> ‘what’ colum</w:t>
      </w:r>
      <w:r w:rsidR="006F1924">
        <w:t>n</w:t>
      </w:r>
      <w:r w:rsidR="007B48A6">
        <w:t>. Where are your thoughts similar or different to Blake?</w:t>
      </w:r>
    </w:p>
    <w:p w14:paraId="5D9BECEA" w14:textId="3E3790C3" w:rsidR="00AC7A5C" w:rsidRPr="00AC7A5C" w:rsidRDefault="00690F9E" w:rsidP="00690F9E">
      <w:pPr>
        <w:pStyle w:val="Caption"/>
        <w:rPr>
          <w:b/>
          <w:bCs/>
          <w:color w:val="002060"/>
        </w:rPr>
      </w:pPr>
      <w:r>
        <w:t xml:space="preserve">Table </w:t>
      </w:r>
      <w:r w:rsidR="005028EC">
        <w:fldChar w:fldCharType="begin"/>
      </w:r>
      <w:r w:rsidR="005028EC">
        <w:instrText xml:space="preserve"> SEQ Table \* ARABIC </w:instrText>
      </w:r>
      <w:r w:rsidR="005028EC">
        <w:fldChar w:fldCharType="separate"/>
      </w:r>
      <w:r w:rsidR="00A502DA">
        <w:rPr>
          <w:noProof/>
        </w:rPr>
        <w:t>62</w:t>
      </w:r>
      <w:r w:rsidR="005028EC">
        <w:rPr>
          <w:noProof/>
        </w:rPr>
        <w:fldChar w:fldCharType="end"/>
      </w:r>
      <w:r w:rsidR="00AC7A5C" w:rsidRPr="00AC7A5C">
        <w:rPr>
          <w:b/>
          <w:bCs/>
          <w:color w:val="002060"/>
        </w:rPr>
        <w:t xml:space="preserve"> </w:t>
      </w:r>
      <w:r w:rsidR="00AC7A5C" w:rsidRPr="009C3E72">
        <w:rPr>
          <w:color w:val="002060"/>
        </w:rPr>
        <w:t>–</w:t>
      </w:r>
      <w:r w:rsidR="00AC7A5C" w:rsidRPr="00AC7A5C">
        <w:rPr>
          <w:b/>
          <w:bCs/>
          <w:color w:val="002060"/>
        </w:rPr>
        <w:t xml:space="preserve"> </w:t>
      </w:r>
      <w:r w:rsidR="00AC7A5C" w:rsidRPr="00676D09">
        <w:rPr>
          <w:color w:val="002060"/>
        </w:rPr>
        <w:t xml:space="preserve">comparing the </w:t>
      </w:r>
      <w:r w:rsidR="00BF5118">
        <w:rPr>
          <w:color w:val="002060"/>
        </w:rPr>
        <w:t xml:space="preserve">‘what’ and ‘how’ of </w:t>
      </w:r>
      <w:r w:rsidR="00BA0185">
        <w:rPr>
          <w:color w:val="002060"/>
        </w:rPr>
        <w:t xml:space="preserve">the </w:t>
      </w:r>
      <w:r w:rsidR="00AC7A5C" w:rsidRPr="00676D09">
        <w:rPr>
          <w:color w:val="002060"/>
        </w:rPr>
        <w:t>poems scaffold</w:t>
      </w:r>
    </w:p>
    <w:tbl>
      <w:tblPr>
        <w:tblStyle w:val="Tableheader"/>
        <w:tblW w:w="9630" w:type="dxa"/>
        <w:tblLook w:val="04A0" w:firstRow="1" w:lastRow="0" w:firstColumn="1" w:lastColumn="0" w:noHBand="0" w:noVBand="1"/>
        <w:tblDescription w:val="Comparing the ‘what’ and ‘how’ of the poems scaffold with space for student response."/>
      </w:tblPr>
      <w:tblGrid>
        <w:gridCol w:w="2108"/>
        <w:gridCol w:w="2282"/>
        <w:gridCol w:w="2516"/>
        <w:gridCol w:w="2724"/>
      </w:tblGrid>
      <w:tr w:rsidR="007E4E1D" w14:paraId="642FBA93" w14:textId="4D838967" w:rsidTr="00F9583A">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662DB47C" w14:textId="77777777" w:rsidR="007E4E1D" w:rsidRDefault="007E4E1D">
            <w:r>
              <w:t>Line</w:t>
            </w:r>
          </w:p>
        </w:tc>
        <w:tc>
          <w:tcPr>
            <w:tcW w:w="2282" w:type="dxa"/>
          </w:tcPr>
          <w:p w14:paraId="0271D61D" w14:textId="77777777" w:rsidR="007E4E1D" w:rsidRDefault="007E4E1D">
            <w:pPr>
              <w:cnfStyle w:val="100000000000" w:firstRow="1" w:lastRow="0" w:firstColumn="0" w:lastColumn="0" w:oddVBand="0" w:evenVBand="0" w:oddHBand="0" w:evenHBand="0" w:firstRowFirstColumn="0" w:firstRowLastColumn="0" w:lastRowFirstColumn="0" w:lastRowLastColumn="0"/>
            </w:pPr>
            <w:r>
              <w:t>Annotation</w:t>
            </w:r>
          </w:p>
        </w:tc>
        <w:tc>
          <w:tcPr>
            <w:tcW w:w="2516" w:type="dxa"/>
          </w:tcPr>
          <w:p w14:paraId="4A3B105B" w14:textId="15BE37E5" w:rsidR="007E4E1D" w:rsidRDefault="004F18E5">
            <w:pPr>
              <w:cnfStyle w:val="100000000000" w:firstRow="1" w:lastRow="0" w:firstColumn="0" w:lastColumn="0" w:oddVBand="0" w:evenVBand="0" w:oddHBand="0" w:evenHBand="0" w:firstRowFirstColumn="0" w:firstRowLastColumn="0" w:lastRowFirstColumn="0" w:lastRowLastColumn="0"/>
            </w:pPr>
            <w:r>
              <w:t>Your ‘what’</w:t>
            </w:r>
          </w:p>
        </w:tc>
        <w:tc>
          <w:tcPr>
            <w:tcW w:w="2724" w:type="dxa"/>
          </w:tcPr>
          <w:p w14:paraId="56EF4807" w14:textId="411299A4" w:rsidR="007E4E1D" w:rsidRDefault="004F18E5">
            <w:pPr>
              <w:cnfStyle w:val="100000000000" w:firstRow="1" w:lastRow="0" w:firstColumn="0" w:lastColumn="0" w:oddVBand="0" w:evenVBand="0" w:oddHBand="0" w:evenHBand="0" w:firstRowFirstColumn="0" w:firstRowLastColumn="0" w:lastRowFirstColumn="0" w:lastRowLastColumn="0"/>
            </w:pPr>
            <w:r>
              <w:t>Your ‘how’</w:t>
            </w:r>
          </w:p>
        </w:tc>
      </w:tr>
      <w:tr w:rsidR="007E4E1D" w14:paraId="21717430" w14:textId="501F0EE9" w:rsidTr="00F9583A">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16158168" w14:textId="698C5571" w:rsidR="007E4E1D" w:rsidRDefault="007E4E1D">
            <w:r>
              <w:rPr>
                <w:lang w:eastAsia="en-AU"/>
              </w:rPr>
              <w:t>The sun does arise,</w:t>
            </w:r>
          </w:p>
        </w:tc>
        <w:tc>
          <w:tcPr>
            <w:tcW w:w="2282" w:type="dxa"/>
          </w:tcPr>
          <w:p w14:paraId="521241C1" w14:textId="6EB629A2" w:rsidR="007E4E1D" w:rsidRDefault="007E4E1D">
            <w:pPr>
              <w:cnfStyle w:val="000000100000" w:firstRow="0" w:lastRow="0" w:firstColumn="0" w:lastColumn="0" w:oddVBand="0" w:evenVBand="0" w:oddHBand="1" w:evenHBand="0" w:firstRowFirstColumn="0" w:firstRowLastColumn="0" w:lastRowFirstColumn="0" w:lastRowLastColumn="0"/>
            </w:pPr>
            <w:r w:rsidRPr="00E465CA">
              <w:rPr>
                <w:b/>
                <w:bCs/>
              </w:rPr>
              <w:t>A</w:t>
            </w:r>
            <w:r>
              <w:t xml:space="preserve"> </w:t>
            </w:r>
            <w:r w:rsidR="00D32BBF">
              <w:t xml:space="preserve">– </w:t>
            </w:r>
            <w:r w:rsidR="009C3E72">
              <w:t>n</w:t>
            </w:r>
            <w:r w:rsidR="009C3E72" w:rsidRPr="001B6CD2">
              <w:t xml:space="preserve">atural </w:t>
            </w:r>
            <w:r w:rsidRPr="001B6CD2">
              <w:t>imagery, symbolism of start/new life</w:t>
            </w:r>
          </w:p>
        </w:tc>
        <w:tc>
          <w:tcPr>
            <w:tcW w:w="2516" w:type="dxa"/>
          </w:tcPr>
          <w:p w14:paraId="528BF17C" w14:textId="77777777" w:rsidR="007E4E1D" w:rsidRPr="00E465CA" w:rsidRDefault="007E4E1D">
            <w:pPr>
              <w:cnfStyle w:val="000000100000" w:firstRow="0" w:lastRow="0" w:firstColumn="0" w:lastColumn="0" w:oddVBand="0" w:evenVBand="0" w:oddHBand="1" w:evenHBand="0" w:firstRowFirstColumn="0" w:firstRowLastColumn="0" w:lastRowFirstColumn="0" w:lastRowLastColumn="0"/>
              <w:rPr>
                <w:b/>
                <w:bCs/>
              </w:rPr>
            </w:pPr>
          </w:p>
        </w:tc>
        <w:tc>
          <w:tcPr>
            <w:tcW w:w="2724" w:type="dxa"/>
          </w:tcPr>
          <w:p w14:paraId="5DBC1104" w14:textId="77777777" w:rsidR="007E4E1D" w:rsidRPr="00E465CA" w:rsidRDefault="007E4E1D">
            <w:pPr>
              <w:cnfStyle w:val="000000100000" w:firstRow="0" w:lastRow="0" w:firstColumn="0" w:lastColumn="0" w:oddVBand="0" w:evenVBand="0" w:oddHBand="1" w:evenHBand="0" w:firstRowFirstColumn="0" w:firstRowLastColumn="0" w:lastRowFirstColumn="0" w:lastRowLastColumn="0"/>
              <w:rPr>
                <w:b/>
                <w:bCs/>
              </w:rPr>
            </w:pPr>
          </w:p>
        </w:tc>
      </w:tr>
      <w:tr w:rsidR="007E4E1D" w14:paraId="085ED901" w14:textId="69CBD836" w:rsidTr="00F9583A">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18831E92" w14:textId="77777777" w:rsidR="007E4E1D" w:rsidRDefault="007E4E1D">
            <w:r>
              <w:rPr>
                <w:lang w:eastAsia="en-AU"/>
              </w:rPr>
              <w:t>And make happy the skies;</w:t>
            </w:r>
          </w:p>
        </w:tc>
        <w:tc>
          <w:tcPr>
            <w:tcW w:w="2282" w:type="dxa"/>
          </w:tcPr>
          <w:p w14:paraId="7938854D" w14:textId="5D680C48" w:rsidR="007E4E1D" w:rsidRDefault="007E4E1D">
            <w:pPr>
              <w:cnfStyle w:val="000000010000" w:firstRow="0" w:lastRow="0" w:firstColumn="0" w:lastColumn="0" w:oddVBand="0" w:evenVBand="0" w:oddHBand="0" w:evenHBand="1" w:firstRowFirstColumn="0" w:firstRowLastColumn="0" w:lastRowFirstColumn="0" w:lastRowLastColumn="0"/>
            </w:pPr>
            <w:r w:rsidRPr="00E465CA">
              <w:rPr>
                <w:b/>
                <w:bCs/>
              </w:rPr>
              <w:t>A</w:t>
            </w:r>
            <w:r>
              <w:t xml:space="preserve"> </w:t>
            </w:r>
            <w:r w:rsidR="00D32BBF">
              <w:t xml:space="preserve">– </w:t>
            </w:r>
            <w:r w:rsidR="009C3E72">
              <w:t>p</w:t>
            </w:r>
            <w:r w:rsidRPr="001B6CD2">
              <w:t>ositive emotive language</w:t>
            </w:r>
          </w:p>
        </w:tc>
        <w:tc>
          <w:tcPr>
            <w:tcW w:w="2516" w:type="dxa"/>
          </w:tcPr>
          <w:p w14:paraId="4C328614" w14:textId="77777777" w:rsidR="007E4E1D" w:rsidRPr="00E465CA" w:rsidRDefault="007E4E1D">
            <w:pPr>
              <w:cnfStyle w:val="000000010000" w:firstRow="0" w:lastRow="0" w:firstColumn="0" w:lastColumn="0" w:oddVBand="0" w:evenVBand="0" w:oddHBand="0" w:evenHBand="1" w:firstRowFirstColumn="0" w:firstRowLastColumn="0" w:lastRowFirstColumn="0" w:lastRowLastColumn="0"/>
              <w:rPr>
                <w:b/>
                <w:bCs/>
              </w:rPr>
            </w:pPr>
          </w:p>
        </w:tc>
        <w:tc>
          <w:tcPr>
            <w:tcW w:w="2724" w:type="dxa"/>
          </w:tcPr>
          <w:p w14:paraId="494E8DC6" w14:textId="77777777" w:rsidR="007E4E1D" w:rsidRPr="00E465CA" w:rsidRDefault="007E4E1D">
            <w:pPr>
              <w:cnfStyle w:val="000000010000" w:firstRow="0" w:lastRow="0" w:firstColumn="0" w:lastColumn="0" w:oddVBand="0" w:evenVBand="0" w:oddHBand="0" w:evenHBand="1" w:firstRowFirstColumn="0" w:firstRowLastColumn="0" w:lastRowFirstColumn="0" w:lastRowLastColumn="0"/>
              <w:rPr>
                <w:b/>
                <w:bCs/>
              </w:rPr>
            </w:pPr>
          </w:p>
        </w:tc>
      </w:tr>
      <w:tr w:rsidR="007E4E1D" w14:paraId="5A416961" w14:textId="630BD92C" w:rsidTr="00F9583A">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39B7C2EC" w14:textId="77777777" w:rsidR="007E4E1D" w:rsidRPr="00F6732E" w:rsidRDefault="007E4E1D">
            <w:r>
              <w:rPr>
                <w:lang w:eastAsia="en-AU"/>
              </w:rPr>
              <w:t>The merry bells ring</w:t>
            </w:r>
          </w:p>
        </w:tc>
        <w:tc>
          <w:tcPr>
            <w:tcW w:w="2282" w:type="dxa"/>
          </w:tcPr>
          <w:p w14:paraId="59BD9D1E" w14:textId="7BAC1DAA" w:rsidR="007E4E1D" w:rsidRPr="00E76BAB" w:rsidRDefault="007E4E1D">
            <w:pPr>
              <w:cnfStyle w:val="000000100000" w:firstRow="0" w:lastRow="0" w:firstColumn="0" w:lastColumn="0" w:oddVBand="0" w:evenVBand="0" w:oddHBand="1" w:evenHBand="0" w:firstRowFirstColumn="0" w:firstRowLastColumn="0" w:lastRowFirstColumn="0" w:lastRowLastColumn="0"/>
              <w:rPr>
                <w:bCs/>
              </w:rPr>
            </w:pPr>
            <w:r>
              <w:rPr>
                <w:b/>
              </w:rPr>
              <w:t>B</w:t>
            </w:r>
            <w:r w:rsidR="00D32BBF">
              <w:rPr>
                <w:b/>
              </w:rPr>
              <w:t xml:space="preserve"> </w:t>
            </w:r>
            <w:r w:rsidR="00D32BBF">
              <w:t>–</w:t>
            </w:r>
            <w:r>
              <w:t xml:space="preserve"> </w:t>
            </w:r>
            <w:r w:rsidR="009C3E72">
              <w:rPr>
                <w:bCs/>
              </w:rPr>
              <w:t>p</w:t>
            </w:r>
            <w:r w:rsidRPr="00E76BAB">
              <w:rPr>
                <w:bCs/>
              </w:rPr>
              <w:t>ositive emotive language, auditory imagery</w:t>
            </w:r>
          </w:p>
        </w:tc>
        <w:tc>
          <w:tcPr>
            <w:tcW w:w="2516" w:type="dxa"/>
          </w:tcPr>
          <w:p w14:paraId="58975895" w14:textId="77777777" w:rsidR="007E4E1D" w:rsidRDefault="007E4E1D">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412E1FAD" w14:textId="77777777" w:rsidR="007E4E1D" w:rsidRDefault="007E4E1D">
            <w:pPr>
              <w:cnfStyle w:val="000000100000" w:firstRow="0" w:lastRow="0" w:firstColumn="0" w:lastColumn="0" w:oddVBand="0" w:evenVBand="0" w:oddHBand="1" w:evenHBand="0" w:firstRowFirstColumn="0" w:firstRowLastColumn="0" w:lastRowFirstColumn="0" w:lastRowLastColumn="0"/>
              <w:rPr>
                <w:b/>
              </w:rPr>
            </w:pPr>
          </w:p>
        </w:tc>
      </w:tr>
      <w:tr w:rsidR="007E4E1D" w14:paraId="68FEC0F9" w14:textId="001B686A" w:rsidTr="00F9583A">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1A749425" w14:textId="77777777" w:rsidR="007E4E1D" w:rsidRPr="00F6732E" w:rsidRDefault="007E4E1D">
            <w:r>
              <w:rPr>
                <w:lang w:eastAsia="en-AU"/>
              </w:rPr>
              <w:t>To welcome the spring;</w:t>
            </w:r>
          </w:p>
        </w:tc>
        <w:tc>
          <w:tcPr>
            <w:tcW w:w="2282" w:type="dxa"/>
          </w:tcPr>
          <w:p w14:paraId="0564041F" w14:textId="14FAF819" w:rsidR="007E4E1D" w:rsidRPr="00E76BAB" w:rsidRDefault="007E4E1D">
            <w:pPr>
              <w:cnfStyle w:val="000000010000" w:firstRow="0" w:lastRow="0" w:firstColumn="0" w:lastColumn="0" w:oddVBand="0" w:evenVBand="0" w:oddHBand="0" w:evenHBand="1" w:firstRowFirstColumn="0" w:firstRowLastColumn="0" w:lastRowFirstColumn="0" w:lastRowLastColumn="0"/>
              <w:rPr>
                <w:bCs/>
              </w:rPr>
            </w:pPr>
            <w:r>
              <w:rPr>
                <w:b/>
                <w:bCs/>
              </w:rPr>
              <w:t xml:space="preserve">B </w:t>
            </w:r>
            <w:r w:rsidR="00D32BBF">
              <w:t>–</w:t>
            </w:r>
            <w:r w:rsidR="00D32BBF">
              <w:rPr>
                <w:b/>
                <w:bCs/>
              </w:rPr>
              <w:t xml:space="preserve"> </w:t>
            </w:r>
            <w:r w:rsidR="009C3E72">
              <w:rPr>
                <w:bCs/>
              </w:rPr>
              <w:t>s</w:t>
            </w:r>
            <w:r w:rsidRPr="00E76BAB">
              <w:rPr>
                <w:bCs/>
              </w:rPr>
              <w:t>ymbolism of start/new life</w:t>
            </w:r>
          </w:p>
        </w:tc>
        <w:tc>
          <w:tcPr>
            <w:tcW w:w="2516" w:type="dxa"/>
          </w:tcPr>
          <w:p w14:paraId="36816B2C" w14:textId="77777777" w:rsidR="007E4E1D" w:rsidRDefault="007E4E1D">
            <w:pPr>
              <w:cnfStyle w:val="000000010000" w:firstRow="0" w:lastRow="0" w:firstColumn="0" w:lastColumn="0" w:oddVBand="0" w:evenVBand="0" w:oddHBand="0" w:evenHBand="1" w:firstRowFirstColumn="0" w:firstRowLastColumn="0" w:lastRowFirstColumn="0" w:lastRowLastColumn="0"/>
              <w:rPr>
                <w:b/>
                <w:bCs/>
              </w:rPr>
            </w:pPr>
          </w:p>
        </w:tc>
        <w:tc>
          <w:tcPr>
            <w:tcW w:w="2724" w:type="dxa"/>
          </w:tcPr>
          <w:p w14:paraId="1DF94776" w14:textId="77777777" w:rsidR="007E4E1D" w:rsidRDefault="007E4E1D">
            <w:pPr>
              <w:cnfStyle w:val="000000010000" w:firstRow="0" w:lastRow="0" w:firstColumn="0" w:lastColumn="0" w:oddVBand="0" w:evenVBand="0" w:oddHBand="0" w:evenHBand="1" w:firstRowFirstColumn="0" w:firstRowLastColumn="0" w:lastRowFirstColumn="0" w:lastRowLastColumn="0"/>
              <w:rPr>
                <w:b/>
                <w:bCs/>
              </w:rPr>
            </w:pPr>
          </w:p>
        </w:tc>
      </w:tr>
      <w:tr w:rsidR="007E4E1D" w14:paraId="0914B376" w14:textId="4DA5E962" w:rsidTr="00F9583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103DF4A4" w14:textId="77777777" w:rsidR="007E4E1D" w:rsidRPr="00F6732E" w:rsidRDefault="007E4E1D">
            <w:r>
              <w:rPr>
                <w:lang w:eastAsia="en-AU"/>
              </w:rPr>
              <w:t>The skylark and thrush,</w:t>
            </w:r>
          </w:p>
        </w:tc>
        <w:tc>
          <w:tcPr>
            <w:tcW w:w="2282" w:type="dxa"/>
          </w:tcPr>
          <w:p w14:paraId="33DEE56F" w14:textId="7B0C9BF0" w:rsidR="007E4E1D" w:rsidRPr="00E76BAB" w:rsidRDefault="007E4E1D">
            <w:pPr>
              <w:cnfStyle w:val="000000100000" w:firstRow="0" w:lastRow="0" w:firstColumn="0" w:lastColumn="0" w:oddVBand="0" w:evenVBand="0" w:oddHBand="1" w:evenHBand="0" w:firstRowFirstColumn="0" w:firstRowLastColumn="0" w:lastRowFirstColumn="0" w:lastRowLastColumn="0"/>
              <w:rPr>
                <w:bCs/>
              </w:rPr>
            </w:pPr>
            <w:r w:rsidRPr="00E465CA">
              <w:rPr>
                <w:b/>
              </w:rPr>
              <w:t>C</w:t>
            </w:r>
            <w:r>
              <w:rPr>
                <w:bCs/>
              </w:rPr>
              <w:t xml:space="preserve"> </w:t>
            </w:r>
            <w:r w:rsidR="00D32BBF">
              <w:t>–</w:t>
            </w:r>
            <w:r w:rsidR="00D32BBF">
              <w:rPr>
                <w:bCs/>
              </w:rPr>
              <w:t xml:space="preserve"> </w:t>
            </w:r>
            <w:r w:rsidR="009C3E72">
              <w:rPr>
                <w:bCs/>
              </w:rPr>
              <w:t>n</w:t>
            </w:r>
            <w:r w:rsidRPr="00E76BAB">
              <w:rPr>
                <w:bCs/>
              </w:rPr>
              <w:t>atural imagery</w:t>
            </w:r>
          </w:p>
        </w:tc>
        <w:tc>
          <w:tcPr>
            <w:tcW w:w="2516" w:type="dxa"/>
          </w:tcPr>
          <w:p w14:paraId="70F72DC3" w14:textId="77777777" w:rsidR="007E4E1D" w:rsidRPr="00E465CA" w:rsidRDefault="007E4E1D">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55A397E3" w14:textId="77777777" w:rsidR="007E4E1D" w:rsidRPr="00E465CA" w:rsidRDefault="007E4E1D">
            <w:pPr>
              <w:cnfStyle w:val="000000100000" w:firstRow="0" w:lastRow="0" w:firstColumn="0" w:lastColumn="0" w:oddVBand="0" w:evenVBand="0" w:oddHBand="1" w:evenHBand="0" w:firstRowFirstColumn="0" w:firstRowLastColumn="0" w:lastRowFirstColumn="0" w:lastRowLastColumn="0"/>
              <w:rPr>
                <w:b/>
              </w:rPr>
            </w:pPr>
          </w:p>
        </w:tc>
      </w:tr>
      <w:tr w:rsidR="007E4E1D" w14:paraId="7185BE86" w14:textId="1F0F8786" w:rsidTr="00F9583A">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7A356B10" w14:textId="77777777" w:rsidR="007E4E1D" w:rsidRPr="00F6732E" w:rsidRDefault="007E4E1D">
            <w:r>
              <w:rPr>
                <w:lang w:eastAsia="en-AU"/>
              </w:rPr>
              <w:t>The birds of the bush,</w:t>
            </w:r>
          </w:p>
        </w:tc>
        <w:tc>
          <w:tcPr>
            <w:tcW w:w="2282" w:type="dxa"/>
          </w:tcPr>
          <w:p w14:paraId="6E5943AA" w14:textId="2DC7439E" w:rsidR="007E4E1D" w:rsidRPr="00E76BAB" w:rsidRDefault="007E4E1D">
            <w:pPr>
              <w:cnfStyle w:val="000000010000" w:firstRow="0" w:lastRow="0" w:firstColumn="0" w:lastColumn="0" w:oddVBand="0" w:evenVBand="0" w:oddHBand="0" w:evenHBand="1" w:firstRowFirstColumn="0" w:firstRowLastColumn="0" w:lastRowFirstColumn="0" w:lastRowLastColumn="0"/>
              <w:rPr>
                <w:bCs/>
              </w:rPr>
            </w:pPr>
            <w:r w:rsidRPr="00E465CA">
              <w:rPr>
                <w:b/>
              </w:rPr>
              <w:t>C</w:t>
            </w:r>
            <w:r>
              <w:rPr>
                <w:bCs/>
              </w:rPr>
              <w:t xml:space="preserve"> </w:t>
            </w:r>
            <w:r w:rsidR="00D32BBF">
              <w:t>–</w:t>
            </w:r>
            <w:r w:rsidR="00D32BBF">
              <w:rPr>
                <w:bCs/>
              </w:rPr>
              <w:t xml:space="preserve"> </w:t>
            </w:r>
            <w:r w:rsidR="009C3E72">
              <w:rPr>
                <w:bCs/>
              </w:rPr>
              <w:t>n</w:t>
            </w:r>
            <w:r w:rsidRPr="00E76BAB">
              <w:rPr>
                <w:bCs/>
              </w:rPr>
              <w:t>atural imagery</w:t>
            </w:r>
          </w:p>
        </w:tc>
        <w:tc>
          <w:tcPr>
            <w:tcW w:w="2516" w:type="dxa"/>
          </w:tcPr>
          <w:p w14:paraId="31CEF34D" w14:textId="77777777" w:rsidR="007E4E1D" w:rsidRPr="00E465CA" w:rsidRDefault="007E4E1D">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6B589FB8" w14:textId="77777777" w:rsidR="007E4E1D" w:rsidRPr="00E465CA" w:rsidRDefault="007E4E1D">
            <w:pPr>
              <w:cnfStyle w:val="000000010000" w:firstRow="0" w:lastRow="0" w:firstColumn="0" w:lastColumn="0" w:oddVBand="0" w:evenVBand="0" w:oddHBand="0" w:evenHBand="1" w:firstRowFirstColumn="0" w:firstRowLastColumn="0" w:lastRowFirstColumn="0" w:lastRowLastColumn="0"/>
              <w:rPr>
                <w:b/>
              </w:rPr>
            </w:pPr>
          </w:p>
        </w:tc>
      </w:tr>
      <w:tr w:rsidR="007E4E1D" w14:paraId="1EC0B84A" w14:textId="55B27365" w:rsidTr="00F9583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32EB1EEE" w14:textId="77777777" w:rsidR="007E4E1D" w:rsidRPr="00F6732E" w:rsidRDefault="007E4E1D">
            <w:r>
              <w:rPr>
                <w:lang w:eastAsia="en-AU"/>
              </w:rPr>
              <w:t>Sing louder around</w:t>
            </w:r>
          </w:p>
        </w:tc>
        <w:tc>
          <w:tcPr>
            <w:tcW w:w="2282" w:type="dxa"/>
          </w:tcPr>
          <w:p w14:paraId="010E5ADE" w14:textId="77777777" w:rsidR="007E4E1D" w:rsidRPr="00E465CA" w:rsidRDefault="007E4E1D">
            <w:pPr>
              <w:cnfStyle w:val="000000100000" w:firstRow="0" w:lastRow="0" w:firstColumn="0" w:lastColumn="0" w:oddVBand="0" w:evenVBand="0" w:oddHBand="1" w:evenHBand="0" w:firstRowFirstColumn="0" w:firstRowLastColumn="0" w:lastRowFirstColumn="0" w:lastRowLastColumn="0"/>
              <w:rPr>
                <w:b/>
              </w:rPr>
            </w:pPr>
            <w:r w:rsidRPr="00E465CA">
              <w:rPr>
                <w:b/>
              </w:rPr>
              <w:t>D</w:t>
            </w:r>
          </w:p>
        </w:tc>
        <w:tc>
          <w:tcPr>
            <w:tcW w:w="2516" w:type="dxa"/>
          </w:tcPr>
          <w:p w14:paraId="3A01C3AE" w14:textId="77777777" w:rsidR="007E4E1D" w:rsidRPr="00E465CA" w:rsidRDefault="007E4E1D">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70BCC9D1" w14:textId="77777777" w:rsidR="007E4E1D" w:rsidRPr="00E465CA" w:rsidRDefault="007E4E1D">
            <w:pPr>
              <w:cnfStyle w:val="000000100000" w:firstRow="0" w:lastRow="0" w:firstColumn="0" w:lastColumn="0" w:oddVBand="0" w:evenVBand="0" w:oddHBand="1" w:evenHBand="0" w:firstRowFirstColumn="0" w:firstRowLastColumn="0" w:lastRowFirstColumn="0" w:lastRowLastColumn="0"/>
              <w:rPr>
                <w:b/>
              </w:rPr>
            </w:pPr>
          </w:p>
        </w:tc>
      </w:tr>
      <w:tr w:rsidR="007E4E1D" w14:paraId="1E4A00A9" w14:textId="33B53757" w:rsidTr="00F9583A">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626AA6DB" w14:textId="77777777" w:rsidR="007E4E1D" w:rsidRPr="00F6732E" w:rsidRDefault="007E4E1D">
            <w:r>
              <w:rPr>
                <w:lang w:eastAsia="en-AU"/>
              </w:rPr>
              <w:t>To the bell's cheerful sound,</w:t>
            </w:r>
          </w:p>
        </w:tc>
        <w:tc>
          <w:tcPr>
            <w:tcW w:w="2282" w:type="dxa"/>
          </w:tcPr>
          <w:p w14:paraId="308FF8D6" w14:textId="5079E0EF" w:rsidR="007E4E1D" w:rsidRPr="00E76BAB" w:rsidRDefault="007E4E1D">
            <w:pPr>
              <w:cnfStyle w:val="000000010000" w:firstRow="0" w:lastRow="0" w:firstColumn="0" w:lastColumn="0" w:oddVBand="0" w:evenVBand="0" w:oddHBand="0" w:evenHBand="1" w:firstRowFirstColumn="0" w:firstRowLastColumn="0" w:lastRowFirstColumn="0" w:lastRowLastColumn="0"/>
              <w:rPr>
                <w:bCs/>
              </w:rPr>
            </w:pPr>
            <w:r w:rsidRPr="00E465CA">
              <w:rPr>
                <w:b/>
              </w:rPr>
              <w:t>D</w:t>
            </w:r>
            <w:r>
              <w:rPr>
                <w:bCs/>
              </w:rPr>
              <w:t xml:space="preserve"> </w:t>
            </w:r>
            <w:r w:rsidR="00D32BBF">
              <w:t>–</w:t>
            </w:r>
            <w:r w:rsidR="00D32BBF">
              <w:rPr>
                <w:bCs/>
              </w:rPr>
              <w:t xml:space="preserve"> </w:t>
            </w:r>
            <w:r w:rsidR="009C3E72">
              <w:rPr>
                <w:bCs/>
              </w:rPr>
              <w:t>p</w:t>
            </w:r>
            <w:r w:rsidRPr="00E76BAB">
              <w:rPr>
                <w:bCs/>
              </w:rPr>
              <w:t>ositive emotive language, auditory imagery</w:t>
            </w:r>
          </w:p>
        </w:tc>
        <w:tc>
          <w:tcPr>
            <w:tcW w:w="2516" w:type="dxa"/>
          </w:tcPr>
          <w:p w14:paraId="4A18C99D" w14:textId="77777777" w:rsidR="007E4E1D" w:rsidRPr="00E465CA" w:rsidRDefault="007E4E1D">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33FB710A" w14:textId="77777777" w:rsidR="007E4E1D" w:rsidRPr="00E465CA" w:rsidRDefault="007E4E1D">
            <w:pPr>
              <w:cnfStyle w:val="000000010000" w:firstRow="0" w:lastRow="0" w:firstColumn="0" w:lastColumn="0" w:oddVBand="0" w:evenVBand="0" w:oddHBand="0" w:evenHBand="1" w:firstRowFirstColumn="0" w:firstRowLastColumn="0" w:lastRowFirstColumn="0" w:lastRowLastColumn="0"/>
              <w:rPr>
                <w:b/>
              </w:rPr>
            </w:pPr>
          </w:p>
        </w:tc>
      </w:tr>
      <w:tr w:rsidR="007E4E1D" w14:paraId="2F9A7D9B" w14:textId="24B7E730" w:rsidTr="00F9583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180821D9" w14:textId="77777777" w:rsidR="007E4E1D" w:rsidRPr="00F6732E" w:rsidRDefault="007E4E1D">
            <w:r>
              <w:rPr>
                <w:lang w:eastAsia="en-AU"/>
              </w:rPr>
              <w:t>While our sports shall be seen</w:t>
            </w:r>
          </w:p>
        </w:tc>
        <w:tc>
          <w:tcPr>
            <w:tcW w:w="2282" w:type="dxa"/>
          </w:tcPr>
          <w:p w14:paraId="0B073C21" w14:textId="6EB7172C" w:rsidR="007E4E1D" w:rsidRPr="00E76BAB" w:rsidRDefault="007E4E1D">
            <w:pPr>
              <w:cnfStyle w:val="000000100000" w:firstRow="0" w:lastRow="0" w:firstColumn="0" w:lastColumn="0" w:oddVBand="0" w:evenVBand="0" w:oddHBand="1" w:evenHBand="0" w:firstRowFirstColumn="0" w:firstRowLastColumn="0" w:lastRowFirstColumn="0" w:lastRowLastColumn="0"/>
              <w:rPr>
                <w:bCs/>
              </w:rPr>
            </w:pPr>
            <w:r w:rsidRPr="00E465CA">
              <w:rPr>
                <w:b/>
              </w:rPr>
              <w:t>E</w:t>
            </w:r>
            <w:r>
              <w:rPr>
                <w:bCs/>
              </w:rPr>
              <w:t xml:space="preserve"> </w:t>
            </w:r>
            <w:r w:rsidR="00D32BBF">
              <w:t>–</w:t>
            </w:r>
            <w:r w:rsidR="00D32BBF">
              <w:rPr>
                <w:bCs/>
              </w:rPr>
              <w:t xml:space="preserve"> </w:t>
            </w:r>
            <w:r w:rsidR="009C3E72">
              <w:rPr>
                <w:bCs/>
              </w:rPr>
              <w:t>i</w:t>
            </w:r>
            <w:r w:rsidRPr="00E76BAB">
              <w:rPr>
                <w:bCs/>
              </w:rPr>
              <w:t>magery of play</w:t>
            </w:r>
          </w:p>
        </w:tc>
        <w:tc>
          <w:tcPr>
            <w:tcW w:w="2516" w:type="dxa"/>
          </w:tcPr>
          <w:p w14:paraId="3E2CF48E" w14:textId="77777777" w:rsidR="007E4E1D" w:rsidRPr="00E465CA" w:rsidRDefault="007E4E1D">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5DAEB670" w14:textId="77777777" w:rsidR="007E4E1D" w:rsidRPr="00E465CA" w:rsidRDefault="007E4E1D">
            <w:pPr>
              <w:cnfStyle w:val="000000100000" w:firstRow="0" w:lastRow="0" w:firstColumn="0" w:lastColumn="0" w:oddVBand="0" w:evenVBand="0" w:oddHBand="1" w:evenHBand="0" w:firstRowFirstColumn="0" w:firstRowLastColumn="0" w:lastRowFirstColumn="0" w:lastRowLastColumn="0"/>
              <w:rPr>
                <w:b/>
              </w:rPr>
            </w:pPr>
          </w:p>
        </w:tc>
      </w:tr>
      <w:tr w:rsidR="007E4E1D" w14:paraId="1C362BC6" w14:textId="760C962C" w:rsidTr="00F9583A">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54D15EF3" w14:textId="191F917E" w:rsidR="007E4E1D" w:rsidRPr="00F6732E" w:rsidRDefault="007E4E1D">
            <w:r>
              <w:rPr>
                <w:lang w:eastAsia="en-AU"/>
              </w:rPr>
              <w:t xml:space="preserve">On the </w:t>
            </w:r>
            <w:r w:rsidR="004C19E7">
              <w:rPr>
                <w:lang w:eastAsia="en-AU"/>
              </w:rPr>
              <w:t>Echoing</w:t>
            </w:r>
            <w:r>
              <w:rPr>
                <w:lang w:eastAsia="en-AU"/>
              </w:rPr>
              <w:t xml:space="preserve"> Green.</w:t>
            </w:r>
          </w:p>
        </w:tc>
        <w:tc>
          <w:tcPr>
            <w:tcW w:w="2282" w:type="dxa"/>
          </w:tcPr>
          <w:p w14:paraId="7F348097" w14:textId="77777777" w:rsidR="007E4E1D" w:rsidRPr="00E465CA" w:rsidRDefault="007E4E1D">
            <w:pPr>
              <w:cnfStyle w:val="000000010000" w:firstRow="0" w:lastRow="0" w:firstColumn="0" w:lastColumn="0" w:oddVBand="0" w:evenVBand="0" w:oddHBand="0" w:evenHBand="1" w:firstRowFirstColumn="0" w:firstRowLastColumn="0" w:lastRowFirstColumn="0" w:lastRowLastColumn="0"/>
              <w:rPr>
                <w:b/>
              </w:rPr>
            </w:pPr>
            <w:r w:rsidRPr="00E465CA">
              <w:rPr>
                <w:b/>
              </w:rPr>
              <w:t>E</w:t>
            </w:r>
          </w:p>
        </w:tc>
        <w:tc>
          <w:tcPr>
            <w:tcW w:w="2516" w:type="dxa"/>
          </w:tcPr>
          <w:p w14:paraId="5BEA15E3" w14:textId="77777777" w:rsidR="007E4E1D" w:rsidRPr="00E465CA" w:rsidRDefault="007E4E1D">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3E5681B4" w14:textId="77777777" w:rsidR="007E4E1D" w:rsidRPr="00E465CA" w:rsidRDefault="007E4E1D">
            <w:pPr>
              <w:cnfStyle w:val="000000010000" w:firstRow="0" w:lastRow="0" w:firstColumn="0" w:lastColumn="0" w:oddVBand="0" w:evenVBand="0" w:oddHBand="0" w:evenHBand="1" w:firstRowFirstColumn="0" w:firstRowLastColumn="0" w:lastRowFirstColumn="0" w:lastRowLastColumn="0"/>
              <w:rPr>
                <w:b/>
              </w:rPr>
            </w:pPr>
          </w:p>
        </w:tc>
      </w:tr>
      <w:tr w:rsidR="007E4E1D" w14:paraId="549A39AB" w14:textId="2026AE9D" w:rsidTr="00F9583A">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653A1BC6" w14:textId="77777777" w:rsidR="007E4E1D" w:rsidRPr="00F6732E" w:rsidRDefault="007E4E1D"/>
        </w:tc>
        <w:tc>
          <w:tcPr>
            <w:tcW w:w="2282" w:type="dxa"/>
          </w:tcPr>
          <w:p w14:paraId="01487AC3" w14:textId="77777777" w:rsidR="007E4E1D" w:rsidRPr="00E76BAB" w:rsidRDefault="007E4E1D">
            <w:pPr>
              <w:cnfStyle w:val="000000100000" w:firstRow="0" w:lastRow="0" w:firstColumn="0" w:lastColumn="0" w:oddVBand="0" w:evenVBand="0" w:oddHBand="1" w:evenHBand="0" w:firstRowFirstColumn="0" w:firstRowLastColumn="0" w:lastRowFirstColumn="0" w:lastRowLastColumn="0"/>
              <w:rPr>
                <w:bCs/>
              </w:rPr>
            </w:pPr>
          </w:p>
        </w:tc>
        <w:tc>
          <w:tcPr>
            <w:tcW w:w="2516" w:type="dxa"/>
          </w:tcPr>
          <w:p w14:paraId="07058B30" w14:textId="77777777" w:rsidR="007E4E1D" w:rsidRPr="00E76BAB" w:rsidRDefault="007E4E1D">
            <w:pPr>
              <w:cnfStyle w:val="000000100000" w:firstRow="0" w:lastRow="0" w:firstColumn="0" w:lastColumn="0" w:oddVBand="0" w:evenVBand="0" w:oddHBand="1" w:evenHBand="0" w:firstRowFirstColumn="0" w:firstRowLastColumn="0" w:lastRowFirstColumn="0" w:lastRowLastColumn="0"/>
              <w:rPr>
                <w:bCs/>
              </w:rPr>
            </w:pPr>
          </w:p>
        </w:tc>
        <w:tc>
          <w:tcPr>
            <w:tcW w:w="2724" w:type="dxa"/>
          </w:tcPr>
          <w:p w14:paraId="7AB97538" w14:textId="77777777" w:rsidR="007E4E1D" w:rsidRPr="00E76BAB" w:rsidRDefault="007E4E1D">
            <w:pPr>
              <w:cnfStyle w:val="000000100000" w:firstRow="0" w:lastRow="0" w:firstColumn="0" w:lastColumn="0" w:oddVBand="0" w:evenVBand="0" w:oddHBand="1" w:evenHBand="0" w:firstRowFirstColumn="0" w:firstRowLastColumn="0" w:lastRowFirstColumn="0" w:lastRowLastColumn="0"/>
              <w:rPr>
                <w:bCs/>
              </w:rPr>
            </w:pPr>
          </w:p>
        </w:tc>
      </w:tr>
      <w:tr w:rsidR="007E4E1D" w14:paraId="5BDF1AD3" w14:textId="5D983DE1" w:rsidTr="00F9583A">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3BA3431E" w14:textId="77777777" w:rsidR="007E4E1D" w:rsidRPr="00F6732E" w:rsidRDefault="007E4E1D">
            <w:r>
              <w:rPr>
                <w:lang w:eastAsia="en-AU"/>
              </w:rPr>
              <w:t>Old John with white hair,</w:t>
            </w:r>
          </w:p>
        </w:tc>
        <w:tc>
          <w:tcPr>
            <w:tcW w:w="2282" w:type="dxa"/>
          </w:tcPr>
          <w:p w14:paraId="0152ADB8" w14:textId="1D30822B" w:rsidR="007E4E1D" w:rsidRPr="00E76BAB" w:rsidRDefault="007E4E1D">
            <w:pPr>
              <w:cnfStyle w:val="000000010000" w:firstRow="0" w:lastRow="0" w:firstColumn="0" w:lastColumn="0" w:oddVBand="0" w:evenVBand="0" w:oddHBand="0" w:evenHBand="1" w:firstRowFirstColumn="0" w:firstRowLastColumn="0" w:lastRowFirstColumn="0" w:lastRowLastColumn="0"/>
              <w:rPr>
                <w:bCs/>
              </w:rPr>
            </w:pPr>
            <w:r w:rsidRPr="0008264B">
              <w:rPr>
                <w:b/>
              </w:rPr>
              <w:t>F</w:t>
            </w:r>
            <w:r>
              <w:rPr>
                <w:bCs/>
              </w:rPr>
              <w:t xml:space="preserve"> </w:t>
            </w:r>
            <w:r w:rsidR="00D32BBF">
              <w:t>–</w:t>
            </w:r>
            <w:r w:rsidR="00D32BBF">
              <w:rPr>
                <w:bCs/>
              </w:rPr>
              <w:t xml:space="preserve"> </w:t>
            </w:r>
            <w:r w:rsidR="009C3E72">
              <w:rPr>
                <w:bCs/>
              </w:rPr>
              <w:t>c</w:t>
            </w:r>
            <w:r w:rsidRPr="00E76BAB">
              <w:rPr>
                <w:bCs/>
              </w:rPr>
              <w:t xml:space="preserve">ontrast </w:t>
            </w:r>
            <w:r w:rsidR="00D32BBF">
              <w:rPr>
                <w:bCs/>
              </w:rPr>
              <w:t>–</w:t>
            </w:r>
            <w:r w:rsidRPr="00E76BAB">
              <w:rPr>
                <w:bCs/>
              </w:rPr>
              <w:t xml:space="preserve"> youth and age</w:t>
            </w:r>
          </w:p>
        </w:tc>
        <w:tc>
          <w:tcPr>
            <w:tcW w:w="2516" w:type="dxa"/>
          </w:tcPr>
          <w:p w14:paraId="348AC6DE"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4AFBFC3A"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r>
      <w:tr w:rsidR="007E4E1D" w14:paraId="566BE83F" w14:textId="1232260B" w:rsidTr="00F9583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1914E639" w14:textId="77777777" w:rsidR="007E4E1D" w:rsidRPr="00F6732E" w:rsidRDefault="007E4E1D">
            <w:r>
              <w:rPr>
                <w:lang w:eastAsia="en-AU"/>
              </w:rPr>
              <w:t>Does laugh away care,</w:t>
            </w:r>
          </w:p>
        </w:tc>
        <w:tc>
          <w:tcPr>
            <w:tcW w:w="2282" w:type="dxa"/>
          </w:tcPr>
          <w:p w14:paraId="51D0E848" w14:textId="68FE72A7" w:rsidR="007E4E1D" w:rsidRPr="00E76BAB" w:rsidRDefault="007E4E1D">
            <w:pPr>
              <w:cnfStyle w:val="000000100000" w:firstRow="0" w:lastRow="0" w:firstColumn="0" w:lastColumn="0" w:oddVBand="0" w:evenVBand="0" w:oddHBand="1" w:evenHBand="0" w:firstRowFirstColumn="0" w:firstRowLastColumn="0" w:lastRowFirstColumn="0" w:lastRowLastColumn="0"/>
              <w:rPr>
                <w:bCs/>
              </w:rPr>
            </w:pPr>
            <w:r w:rsidRPr="0008264B">
              <w:rPr>
                <w:b/>
              </w:rPr>
              <w:t>F</w:t>
            </w:r>
            <w:r>
              <w:rPr>
                <w:bCs/>
              </w:rPr>
              <w:t xml:space="preserve"> </w:t>
            </w:r>
            <w:r w:rsidR="00D32BBF">
              <w:t>–</w:t>
            </w:r>
            <w:r w:rsidR="00D32BBF">
              <w:rPr>
                <w:bCs/>
              </w:rPr>
              <w:t xml:space="preserve"> </w:t>
            </w:r>
            <w:r w:rsidR="009C3E72">
              <w:rPr>
                <w:bCs/>
              </w:rPr>
              <w:t>p</w:t>
            </w:r>
            <w:r w:rsidRPr="00E76BAB">
              <w:rPr>
                <w:bCs/>
              </w:rPr>
              <w:t>ositive emotive language</w:t>
            </w:r>
          </w:p>
        </w:tc>
        <w:tc>
          <w:tcPr>
            <w:tcW w:w="2516" w:type="dxa"/>
          </w:tcPr>
          <w:p w14:paraId="28EA3CAE"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3D269A08"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r>
      <w:tr w:rsidR="007E4E1D" w14:paraId="28ED6572" w14:textId="14CE4CE9" w:rsidTr="00F9583A">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04B9ADC7" w14:textId="77777777" w:rsidR="007E4E1D" w:rsidRPr="00F6732E" w:rsidRDefault="007E4E1D">
            <w:r>
              <w:rPr>
                <w:lang w:eastAsia="en-AU"/>
              </w:rPr>
              <w:t>Sitting under the oak,</w:t>
            </w:r>
          </w:p>
        </w:tc>
        <w:tc>
          <w:tcPr>
            <w:tcW w:w="2282" w:type="dxa"/>
          </w:tcPr>
          <w:p w14:paraId="624C6C8E" w14:textId="04815D81" w:rsidR="007E4E1D" w:rsidRPr="00E76BAB" w:rsidRDefault="007E4E1D">
            <w:pPr>
              <w:cnfStyle w:val="000000010000" w:firstRow="0" w:lastRow="0" w:firstColumn="0" w:lastColumn="0" w:oddVBand="0" w:evenVBand="0" w:oddHBand="0" w:evenHBand="1" w:firstRowFirstColumn="0" w:firstRowLastColumn="0" w:lastRowFirstColumn="0" w:lastRowLastColumn="0"/>
              <w:rPr>
                <w:bCs/>
              </w:rPr>
            </w:pPr>
            <w:r w:rsidRPr="0008264B">
              <w:rPr>
                <w:b/>
              </w:rPr>
              <w:t>G</w:t>
            </w:r>
            <w:r>
              <w:rPr>
                <w:bCs/>
              </w:rPr>
              <w:t xml:space="preserve"> </w:t>
            </w:r>
            <w:r w:rsidR="00D32BBF">
              <w:t>–</w:t>
            </w:r>
            <w:r w:rsidR="00D32BBF">
              <w:rPr>
                <w:bCs/>
              </w:rPr>
              <w:t xml:space="preserve"> </w:t>
            </w:r>
            <w:r w:rsidR="009C3E72">
              <w:rPr>
                <w:bCs/>
              </w:rPr>
              <w:t>s</w:t>
            </w:r>
            <w:r w:rsidRPr="00E76BAB">
              <w:rPr>
                <w:bCs/>
              </w:rPr>
              <w:t>ymbolism of endurance/wisdom</w:t>
            </w:r>
          </w:p>
        </w:tc>
        <w:tc>
          <w:tcPr>
            <w:tcW w:w="2516" w:type="dxa"/>
          </w:tcPr>
          <w:p w14:paraId="496952B2"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68965E83"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r>
      <w:tr w:rsidR="007E4E1D" w14:paraId="1189BC6E" w14:textId="1F132C0A" w:rsidTr="00F9583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3659826F" w14:textId="77777777" w:rsidR="007E4E1D" w:rsidRPr="00F6732E" w:rsidRDefault="007E4E1D">
            <w:r>
              <w:rPr>
                <w:lang w:eastAsia="en-AU"/>
              </w:rPr>
              <w:t>Among the old folk.</w:t>
            </w:r>
          </w:p>
        </w:tc>
        <w:tc>
          <w:tcPr>
            <w:tcW w:w="2282" w:type="dxa"/>
          </w:tcPr>
          <w:p w14:paraId="22EDA2C2"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r w:rsidRPr="0008264B">
              <w:rPr>
                <w:b/>
              </w:rPr>
              <w:t xml:space="preserve">G </w:t>
            </w:r>
          </w:p>
        </w:tc>
        <w:tc>
          <w:tcPr>
            <w:tcW w:w="2516" w:type="dxa"/>
          </w:tcPr>
          <w:p w14:paraId="3D8D4104"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6F0417EF"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r>
      <w:tr w:rsidR="007E4E1D" w14:paraId="5E37087E" w14:textId="7C315561" w:rsidTr="00F9583A">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6C0E742B" w14:textId="77777777" w:rsidR="007E4E1D" w:rsidRPr="00F6732E" w:rsidRDefault="007E4E1D">
            <w:r>
              <w:rPr>
                <w:lang w:eastAsia="en-AU"/>
              </w:rPr>
              <w:t>They laugh at our play,</w:t>
            </w:r>
          </w:p>
        </w:tc>
        <w:tc>
          <w:tcPr>
            <w:tcW w:w="2282" w:type="dxa"/>
          </w:tcPr>
          <w:p w14:paraId="018B75E8" w14:textId="71ECDE26" w:rsidR="007E4E1D" w:rsidRPr="00E76BAB" w:rsidRDefault="007E4E1D">
            <w:pPr>
              <w:cnfStyle w:val="000000010000" w:firstRow="0" w:lastRow="0" w:firstColumn="0" w:lastColumn="0" w:oddVBand="0" w:evenVBand="0" w:oddHBand="0" w:evenHBand="1" w:firstRowFirstColumn="0" w:firstRowLastColumn="0" w:lastRowFirstColumn="0" w:lastRowLastColumn="0"/>
              <w:rPr>
                <w:bCs/>
              </w:rPr>
            </w:pPr>
            <w:r w:rsidRPr="0008264B">
              <w:rPr>
                <w:b/>
              </w:rPr>
              <w:t>H</w:t>
            </w:r>
            <w:r>
              <w:rPr>
                <w:bCs/>
              </w:rPr>
              <w:t xml:space="preserve"> </w:t>
            </w:r>
            <w:r w:rsidR="00D32BBF">
              <w:t>–</w:t>
            </w:r>
            <w:r w:rsidR="00D32BBF">
              <w:rPr>
                <w:bCs/>
              </w:rPr>
              <w:t xml:space="preserve"> </w:t>
            </w:r>
            <w:r w:rsidR="009C3E72">
              <w:rPr>
                <w:bCs/>
              </w:rPr>
              <w:t>r</w:t>
            </w:r>
            <w:r w:rsidRPr="00E76BAB">
              <w:rPr>
                <w:bCs/>
              </w:rPr>
              <w:t>epetition/positive emotive language</w:t>
            </w:r>
          </w:p>
        </w:tc>
        <w:tc>
          <w:tcPr>
            <w:tcW w:w="2516" w:type="dxa"/>
          </w:tcPr>
          <w:p w14:paraId="0BA574B6"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657B1101"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r>
      <w:tr w:rsidR="007E4E1D" w14:paraId="75CF3E2F" w14:textId="5AE6ED81" w:rsidTr="00F9583A">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004DA0FF" w14:textId="77777777" w:rsidR="007E4E1D" w:rsidRPr="00F6732E" w:rsidRDefault="007E4E1D">
            <w:r>
              <w:rPr>
                <w:lang w:eastAsia="en-AU"/>
              </w:rPr>
              <w:t>And soon they all say:</w:t>
            </w:r>
          </w:p>
        </w:tc>
        <w:tc>
          <w:tcPr>
            <w:tcW w:w="2282" w:type="dxa"/>
          </w:tcPr>
          <w:p w14:paraId="3D25FFB3"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r w:rsidRPr="0008264B">
              <w:rPr>
                <w:b/>
              </w:rPr>
              <w:t>H</w:t>
            </w:r>
          </w:p>
        </w:tc>
        <w:tc>
          <w:tcPr>
            <w:tcW w:w="2516" w:type="dxa"/>
          </w:tcPr>
          <w:p w14:paraId="683249CC"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6C461270"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r>
      <w:tr w:rsidR="007E4E1D" w14:paraId="001475D6" w14:textId="5654B2DA" w:rsidTr="00F9583A">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2A91763B" w14:textId="77777777" w:rsidR="007E4E1D" w:rsidRPr="00F6732E" w:rsidRDefault="007E4E1D">
            <w:r>
              <w:rPr>
                <w:lang w:eastAsia="en-AU"/>
              </w:rPr>
              <w:t>"Such, such were the joys</w:t>
            </w:r>
          </w:p>
        </w:tc>
        <w:tc>
          <w:tcPr>
            <w:tcW w:w="2282" w:type="dxa"/>
          </w:tcPr>
          <w:p w14:paraId="2971714E" w14:textId="2713522A" w:rsidR="007E4E1D" w:rsidRPr="00E76BAB" w:rsidRDefault="007E4E1D">
            <w:pPr>
              <w:cnfStyle w:val="000000010000" w:firstRow="0" w:lastRow="0" w:firstColumn="0" w:lastColumn="0" w:oddVBand="0" w:evenVBand="0" w:oddHBand="0" w:evenHBand="1" w:firstRowFirstColumn="0" w:firstRowLastColumn="0" w:lastRowFirstColumn="0" w:lastRowLastColumn="0"/>
              <w:rPr>
                <w:bCs/>
              </w:rPr>
            </w:pPr>
            <w:r w:rsidRPr="0008264B">
              <w:rPr>
                <w:b/>
              </w:rPr>
              <w:t>I</w:t>
            </w:r>
            <w:r>
              <w:rPr>
                <w:bCs/>
              </w:rPr>
              <w:t xml:space="preserve"> </w:t>
            </w:r>
            <w:r w:rsidR="00D32BBF">
              <w:t>–</w:t>
            </w:r>
            <w:r w:rsidR="00D32BBF">
              <w:rPr>
                <w:bCs/>
              </w:rPr>
              <w:t xml:space="preserve"> </w:t>
            </w:r>
            <w:r w:rsidR="009C3E72">
              <w:rPr>
                <w:bCs/>
              </w:rPr>
              <w:t>p</w:t>
            </w:r>
            <w:r w:rsidRPr="00E76BAB">
              <w:rPr>
                <w:bCs/>
              </w:rPr>
              <w:t>ositive emotive language</w:t>
            </w:r>
          </w:p>
        </w:tc>
        <w:tc>
          <w:tcPr>
            <w:tcW w:w="2516" w:type="dxa"/>
          </w:tcPr>
          <w:p w14:paraId="0A5E41EB"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5D139D5A"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r>
      <w:tr w:rsidR="007E4E1D" w14:paraId="671EFAE2" w14:textId="40195508" w:rsidTr="00F9583A">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2BF94492" w14:textId="77777777" w:rsidR="007E4E1D" w:rsidRPr="00F6732E" w:rsidRDefault="007E4E1D">
            <w:r>
              <w:rPr>
                <w:lang w:eastAsia="en-AU"/>
              </w:rPr>
              <w:t>When we all, girls and boys,</w:t>
            </w:r>
          </w:p>
        </w:tc>
        <w:tc>
          <w:tcPr>
            <w:tcW w:w="2282" w:type="dxa"/>
          </w:tcPr>
          <w:p w14:paraId="14C866DD" w14:textId="660ABCD7" w:rsidR="007E4E1D" w:rsidRPr="00E76BAB" w:rsidRDefault="007E4E1D">
            <w:pPr>
              <w:cnfStyle w:val="000000100000" w:firstRow="0" w:lastRow="0" w:firstColumn="0" w:lastColumn="0" w:oddVBand="0" w:evenVBand="0" w:oddHBand="1" w:evenHBand="0" w:firstRowFirstColumn="0" w:firstRowLastColumn="0" w:lastRowFirstColumn="0" w:lastRowLastColumn="0"/>
              <w:rPr>
                <w:bCs/>
              </w:rPr>
            </w:pPr>
            <w:r w:rsidRPr="0008264B">
              <w:rPr>
                <w:b/>
              </w:rPr>
              <w:t>I</w:t>
            </w:r>
            <w:r>
              <w:rPr>
                <w:bCs/>
              </w:rPr>
              <w:t xml:space="preserve"> </w:t>
            </w:r>
            <w:r w:rsidR="00D32BBF">
              <w:t>–</w:t>
            </w:r>
            <w:r w:rsidR="00D32BBF">
              <w:rPr>
                <w:bCs/>
              </w:rPr>
              <w:t xml:space="preserve"> </w:t>
            </w:r>
            <w:r w:rsidR="009C3E72">
              <w:rPr>
                <w:bCs/>
              </w:rPr>
              <w:t>c</w:t>
            </w:r>
            <w:r w:rsidRPr="00E76BAB">
              <w:rPr>
                <w:bCs/>
              </w:rPr>
              <w:t xml:space="preserve">ontrast </w:t>
            </w:r>
            <w:r w:rsidR="00D32BBF">
              <w:t>–</w:t>
            </w:r>
            <w:r w:rsidRPr="00E76BAB">
              <w:rPr>
                <w:bCs/>
              </w:rPr>
              <w:t xml:space="preserve"> youth and age</w:t>
            </w:r>
          </w:p>
        </w:tc>
        <w:tc>
          <w:tcPr>
            <w:tcW w:w="2516" w:type="dxa"/>
          </w:tcPr>
          <w:p w14:paraId="26DFF8C3"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7957170B"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r>
      <w:tr w:rsidR="007E4E1D" w14:paraId="343A5BD0" w14:textId="4388EBE0" w:rsidTr="00F9583A">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2A8B9EB3" w14:textId="77777777" w:rsidR="007E4E1D" w:rsidRPr="00F6732E" w:rsidRDefault="007E4E1D">
            <w:r>
              <w:rPr>
                <w:lang w:eastAsia="en-AU"/>
              </w:rPr>
              <w:t>In our youth time were seen</w:t>
            </w:r>
          </w:p>
        </w:tc>
        <w:tc>
          <w:tcPr>
            <w:tcW w:w="2282" w:type="dxa"/>
          </w:tcPr>
          <w:p w14:paraId="4953F066" w14:textId="7F12A7C0" w:rsidR="007E4E1D" w:rsidRPr="00E76BAB" w:rsidRDefault="007E4E1D">
            <w:pPr>
              <w:cnfStyle w:val="000000010000" w:firstRow="0" w:lastRow="0" w:firstColumn="0" w:lastColumn="0" w:oddVBand="0" w:evenVBand="0" w:oddHBand="0" w:evenHBand="1" w:firstRowFirstColumn="0" w:firstRowLastColumn="0" w:lastRowFirstColumn="0" w:lastRowLastColumn="0"/>
              <w:rPr>
                <w:bCs/>
              </w:rPr>
            </w:pPr>
            <w:r w:rsidRPr="0008264B">
              <w:rPr>
                <w:b/>
              </w:rPr>
              <w:t>J</w:t>
            </w:r>
            <w:r>
              <w:rPr>
                <w:bCs/>
              </w:rPr>
              <w:t xml:space="preserve"> </w:t>
            </w:r>
            <w:r w:rsidR="00D32BBF">
              <w:t>–</w:t>
            </w:r>
            <w:r w:rsidR="00D32BBF">
              <w:rPr>
                <w:bCs/>
              </w:rPr>
              <w:t xml:space="preserve"> </w:t>
            </w:r>
            <w:r w:rsidR="009C3E72">
              <w:rPr>
                <w:bCs/>
              </w:rPr>
              <w:t>c</w:t>
            </w:r>
            <w:r w:rsidRPr="00E76BAB">
              <w:rPr>
                <w:bCs/>
              </w:rPr>
              <w:t xml:space="preserve">ontrast </w:t>
            </w:r>
            <w:r w:rsidR="00D32BBF">
              <w:t>–</w:t>
            </w:r>
            <w:r w:rsidRPr="00E76BAB">
              <w:rPr>
                <w:bCs/>
              </w:rPr>
              <w:t xml:space="preserve"> youth and age</w:t>
            </w:r>
          </w:p>
        </w:tc>
        <w:tc>
          <w:tcPr>
            <w:tcW w:w="2516" w:type="dxa"/>
          </w:tcPr>
          <w:p w14:paraId="76CDBE13"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4E01C69A"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r>
      <w:tr w:rsidR="007E4E1D" w14:paraId="034C0A35" w14:textId="434A3CD3" w:rsidTr="00F9583A">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3DE0FD79" w14:textId="40ECE315" w:rsidR="007E4E1D" w:rsidRPr="00F6732E" w:rsidRDefault="007E4E1D">
            <w:r>
              <w:rPr>
                <w:lang w:eastAsia="en-AU"/>
              </w:rPr>
              <w:t xml:space="preserve">On the </w:t>
            </w:r>
            <w:r w:rsidR="004C19E7">
              <w:rPr>
                <w:lang w:eastAsia="en-AU"/>
              </w:rPr>
              <w:t>Echoing</w:t>
            </w:r>
            <w:r>
              <w:rPr>
                <w:lang w:eastAsia="en-AU"/>
              </w:rPr>
              <w:t xml:space="preserve"> Green."</w:t>
            </w:r>
          </w:p>
        </w:tc>
        <w:tc>
          <w:tcPr>
            <w:tcW w:w="2282" w:type="dxa"/>
          </w:tcPr>
          <w:p w14:paraId="7B68ECA9"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r w:rsidRPr="0008264B">
              <w:rPr>
                <w:b/>
              </w:rPr>
              <w:t xml:space="preserve">J </w:t>
            </w:r>
          </w:p>
        </w:tc>
        <w:tc>
          <w:tcPr>
            <w:tcW w:w="2516" w:type="dxa"/>
          </w:tcPr>
          <w:p w14:paraId="120C3715"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79A9DE97"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r>
      <w:tr w:rsidR="007E4E1D" w14:paraId="5AC403E2" w14:textId="48361442" w:rsidTr="00F9583A">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17303BA5" w14:textId="77777777" w:rsidR="007E4E1D" w:rsidRPr="00F6732E" w:rsidRDefault="007E4E1D"/>
        </w:tc>
        <w:tc>
          <w:tcPr>
            <w:tcW w:w="2282" w:type="dxa"/>
          </w:tcPr>
          <w:p w14:paraId="306CD8C0" w14:textId="77777777" w:rsidR="007E4E1D" w:rsidRPr="00E76BAB" w:rsidRDefault="007E4E1D">
            <w:pPr>
              <w:cnfStyle w:val="000000010000" w:firstRow="0" w:lastRow="0" w:firstColumn="0" w:lastColumn="0" w:oddVBand="0" w:evenVBand="0" w:oddHBand="0" w:evenHBand="1" w:firstRowFirstColumn="0" w:firstRowLastColumn="0" w:lastRowFirstColumn="0" w:lastRowLastColumn="0"/>
              <w:rPr>
                <w:bCs/>
              </w:rPr>
            </w:pPr>
          </w:p>
        </w:tc>
        <w:tc>
          <w:tcPr>
            <w:tcW w:w="2516" w:type="dxa"/>
          </w:tcPr>
          <w:p w14:paraId="5DB3F12E" w14:textId="77777777" w:rsidR="007E4E1D" w:rsidRPr="00E76BAB" w:rsidRDefault="007E4E1D">
            <w:pPr>
              <w:cnfStyle w:val="000000010000" w:firstRow="0" w:lastRow="0" w:firstColumn="0" w:lastColumn="0" w:oddVBand="0" w:evenVBand="0" w:oddHBand="0" w:evenHBand="1" w:firstRowFirstColumn="0" w:firstRowLastColumn="0" w:lastRowFirstColumn="0" w:lastRowLastColumn="0"/>
              <w:rPr>
                <w:bCs/>
              </w:rPr>
            </w:pPr>
          </w:p>
        </w:tc>
        <w:tc>
          <w:tcPr>
            <w:tcW w:w="2724" w:type="dxa"/>
          </w:tcPr>
          <w:p w14:paraId="5B385D4E" w14:textId="77777777" w:rsidR="007E4E1D" w:rsidRPr="00E76BAB" w:rsidRDefault="007E4E1D">
            <w:pPr>
              <w:cnfStyle w:val="000000010000" w:firstRow="0" w:lastRow="0" w:firstColumn="0" w:lastColumn="0" w:oddVBand="0" w:evenVBand="0" w:oddHBand="0" w:evenHBand="1" w:firstRowFirstColumn="0" w:firstRowLastColumn="0" w:lastRowFirstColumn="0" w:lastRowLastColumn="0"/>
              <w:rPr>
                <w:bCs/>
              </w:rPr>
            </w:pPr>
          </w:p>
        </w:tc>
      </w:tr>
      <w:tr w:rsidR="007E4E1D" w14:paraId="707E4438" w14:textId="082A1D6A" w:rsidTr="00F9583A">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2CD5CF8B" w14:textId="77777777" w:rsidR="007E4E1D" w:rsidRPr="00F6732E" w:rsidRDefault="007E4E1D">
            <w:r>
              <w:rPr>
                <w:lang w:eastAsia="en-AU"/>
              </w:rPr>
              <w:t>Till the little ones, weary,</w:t>
            </w:r>
          </w:p>
        </w:tc>
        <w:tc>
          <w:tcPr>
            <w:tcW w:w="2282" w:type="dxa"/>
          </w:tcPr>
          <w:p w14:paraId="2187C431" w14:textId="4D55F760" w:rsidR="007E4E1D" w:rsidRPr="00E76BAB" w:rsidRDefault="007E4E1D">
            <w:pPr>
              <w:cnfStyle w:val="000000100000" w:firstRow="0" w:lastRow="0" w:firstColumn="0" w:lastColumn="0" w:oddVBand="0" w:evenVBand="0" w:oddHBand="1" w:evenHBand="0" w:firstRowFirstColumn="0" w:firstRowLastColumn="0" w:lastRowFirstColumn="0" w:lastRowLastColumn="0"/>
              <w:rPr>
                <w:bCs/>
              </w:rPr>
            </w:pPr>
            <w:r w:rsidRPr="0008264B">
              <w:rPr>
                <w:b/>
              </w:rPr>
              <w:t>K</w:t>
            </w:r>
            <w:r>
              <w:rPr>
                <w:bCs/>
              </w:rPr>
              <w:t xml:space="preserve"> </w:t>
            </w:r>
            <w:r w:rsidR="00D32BBF">
              <w:t>–</w:t>
            </w:r>
            <w:r w:rsidR="00D32BBF">
              <w:rPr>
                <w:bCs/>
              </w:rPr>
              <w:t xml:space="preserve"> </w:t>
            </w:r>
            <w:r w:rsidR="009C3E72">
              <w:rPr>
                <w:bCs/>
              </w:rPr>
              <w:t>s</w:t>
            </w:r>
            <w:r w:rsidRPr="00E76BAB">
              <w:rPr>
                <w:bCs/>
              </w:rPr>
              <w:t xml:space="preserve">ynonym </w:t>
            </w:r>
            <w:r w:rsidR="00D32BBF">
              <w:t>–</w:t>
            </w:r>
            <w:r w:rsidRPr="00E76BAB">
              <w:rPr>
                <w:bCs/>
              </w:rPr>
              <w:t xml:space="preserve"> tired</w:t>
            </w:r>
          </w:p>
        </w:tc>
        <w:tc>
          <w:tcPr>
            <w:tcW w:w="2516" w:type="dxa"/>
          </w:tcPr>
          <w:p w14:paraId="52B71A43"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5577635E"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r>
      <w:tr w:rsidR="007E4E1D" w14:paraId="7F459D5E" w14:textId="3136FE30" w:rsidTr="00F9583A">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370C0FEE" w14:textId="77777777" w:rsidR="007E4E1D" w:rsidRPr="00F6732E" w:rsidRDefault="007E4E1D">
            <w:r>
              <w:rPr>
                <w:lang w:eastAsia="en-AU"/>
              </w:rPr>
              <w:t>No more can be merry;</w:t>
            </w:r>
          </w:p>
        </w:tc>
        <w:tc>
          <w:tcPr>
            <w:tcW w:w="2282" w:type="dxa"/>
          </w:tcPr>
          <w:p w14:paraId="64CBF367" w14:textId="75FFF397" w:rsidR="007E4E1D" w:rsidRPr="00E76BAB" w:rsidRDefault="007E4E1D">
            <w:pPr>
              <w:cnfStyle w:val="000000010000" w:firstRow="0" w:lastRow="0" w:firstColumn="0" w:lastColumn="0" w:oddVBand="0" w:evenVBand="0" w:oddHBand="0" w:evenHBand="1" w:firstRowFirstColumn="0" w:firstRowLastColumn="0" w:lastRowFirstColumn="0" w:lastRowLastColumn="0"/>
              <w:rPr>
                <w:bCs/>
              </w:rPr>
            </w:pPr>
            <w:r w:rsidRPr="0008264B">
              <w:rPr>
                <w:b/>
              </w:rPr>
              <w:t>K</w:t>
            </w:r>
            <w:r>
              <w:rPr>
                <w:bCs/>
              </w:rPr>
              <w:t xml:space="preserve"> </w:t>
            </w:r>
            <w:r w:rsidR="00D32BBF">
              <w:t>–</w:t>
            </w:r>
            <w:r w:rsidR="00D32BBF">
              <w:rPr>
                <w:bCs/>
              </w:rPr>
              <w:t xml:space="preserve"> </w:t>
            </w:r>
            <w:r w:rsidR="009C3E72">
              <w:rPr>
                <w:bCs/>
              </w:rPr>
              <w:t>p</w:t>
            </w:r>
            <w:r w:rsidRPr="00E76BAB">
              <w:rPr>
                <w:bCs/>
              </w:rPr>
              <w:t>ositive emotive language</w:t>
            </w:r>
          </w:p>
        </w:tc>
        <w:tc>
          <w:tcPr>
            <w:tcW w:w="2516" w:type="dxa"/>
          </w:tcPr>
          <w:p w14:paraId="25C23D33"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27B28520"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r>
      <w:tr w:rsidR="007E4E1D" w14:paraId="6AD0503E" w14:textId="26AAC3C6" w:rsidTr="00F9583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2CB30F05" w14:textId="77777777" w:rsidR="007E4E1D" w:rsidRPr="00F6732E" w:rsidRDefault="007E4E1D">
            <w:r>
              <w:rPr>
                <w:lang w:eastAsia="en-AU"/>
              </w:rPr>
              <w:t>The sun does descend,</w:t>
            </w:r>
          </w:p>
        </w:tc>
        <w:tc>
          <w:tcPr>
            <w:tcW w:w="2282" w:type="dxa"/>
          </w:tcPr>
          <w:p w14:paraId="6C53EDA2" w14:textId="7730E043" w:rsidR="007E4E1D" w:rsidRPr="00E76BAB" w:rsidRDefault="007E4E1D">
            <w:pPr>
              <w:cnfStyle w:val="000000100000" w:firstRow="0" w:lastRow="0" w:firstColumn="0" w:lastColumn="0" w:oddVBand="0" w:evenVBand="0" w:oddHBand="1" w:evenHBand="0" w:firstRowFirstColumn="0" w:firstRowLastColumn="0" w:lastRowFirstColumn="0" w:lastRowLastColumn="0"/>
              <w:rPr>
                <w:bCs/>
              </w:rPr>
            </w:pPr>
            <w:r w:rsidRPr="00F36D8D">
              <w:rPr>
                <w:b/>
              </w:rPr>
              <w:t>L</w:t>
            </w:r>
            <w:r>
              <w:rPr>
                <w:bCs/>
              </w:rPr>
              <w:t xml:space="preserve"> </w:t>
            </w:r>
            <w:r w:rsidR="00D32BBF">
              <w:t>–</w:t>
            </w:r>
            <w:r w:rsidR="00D32BBF">
              <w:rPr>
                <w:bCs/>
              </w:rPr>
              <w:t xml:space="preserve"> </w:t>
            </w:r>
            <w:r w:rsidR="009C3E72">
              <w:rPr>
                <w:bCs/>
              </w:rPr>
              <w:t>n</w:t>
            </w:r>
            <w:r w:rsidRPr="00E76BAB">
              <w:rPr>
                <w:bCs/>
              </w:rPr>
              <w:t>atural imagery, symbolism of end</w:t>
            </w:r>
          </w:p>
        </w:tc>
        <w:tc>
          <w:tcPr>
            <w:tcW w:w="2516" w:type="dxa"/>
          </w:tcPr>
          <w:p w14:paraId="00254CD0" w14:textId="77777777" w:rsidR="007E4E1D" w:rsidRPr="00F36D8D" w:rsidRDefault="007E4E1D">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32007EC9" w14:textId="77777777" w:rsidR="007E4E1D" w:rsidRPr="00F36D8D" w:rsidRDefault="007E4E1D">
            <w:pPr>
              <w:cnfStyle w:val="000000100000" w:firstRow="0" w:lastRow="0" w:firstColumn="0" w:lastColumn="0" w:oddVBand="0" w:evenVBand="0" w:oddHBand="1" w:evenHBand="0" w:firstRowFirstColumn="0" w:firstRowLastColumn="0" w:lastRowFirstColumn="0" w:lastRowLastColumn="0"/>
              <w:rPr>
                <w:b/>
              </w:rPr>
            </w:pPr>
          </w:p>
        </w:tc>
      </w:tr>
      <w:tr w:rsidR="007E4E1D" w14:paraId="52F0D0F6" w14:textId="389D041B" w:rsidTr="00F9583A">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54A3460B" w14:textId="77777777" w:rsidR="007E4E1D" w:rsidRPr="00F6732E" w:rsidRDefault="007E4E1D">
            <w:r>
              <w:rPr>
                <w:lang w:eastAsia="en-AU"/>
              </w:rPr>
              <w:t>And our sports have an end.</w:t>
            </w:r>
          </w:p>
        </w:tc>
        <w:tc>
          <w:tcPr>
            <w:tcW w:w="2282" w:type="dxa"/>
          </w:tcPr>
          <w:p w14:paraId="16C30704" w14:textId="2826AEF8" w:rsidR="007E4E1D" w:rsidRPr="00E76BAB" w:rsidRDefault="007E4E1D">
            <w:pPr>
              <w:cnfStyle w:val="000000010000" w:firstRow="0" w:lastRow="0" w:firstColumn="0" w:lastColumn="0" w:oddVBand="0" w:evenVBand="0" w:oddHBand="0" w:evenHBand="1" w:firstRowFirstColumn="0" w:firstRowLastColumn="0" w:lastRowFirstColumn="0" w:lastRowLastColumn="0"/>
              <w:rPr>
                <w:bCs/>
              </w:rPr>
            </w:pPr>
            <w:r w:rsidRPr="0008264B">
              <w:rPr>
                <w:b/>
              </w:rPr>
              <w:t>L</w:t>
            </w:r>
            <w:r>
              <w:rPr>
                <w:bCs/>
              </w:rPr>
              <w:t xml:space="preserve"> </w:t>
            </w:r>
            <w:r w:rsidR="00D32BBF">
              <w:t>–</w:t>
            </w:r>
            <w:r w:rsidR="00D32BBF">
              <w:rPr>
                <w:bCs/>
              </w:rPr>
              <w:t xml:space="preserve"> </w:t>
            </w:r>
            <w:r w:rsidR="009C3E72">
              <w:rPr>
                <w:bCs/>
              </w:rPr>
              <w:t>s</w:t>
            </w:r>
            <w:r w:rsidRPr="00E76BAB">
              <w:rPr>
                <w:bCs/>
              </w:rPr>
              <w:t xml:space="preserve">ynonym </w:t>
            </w:r>
            <w:r w:rsidR="00D32BBF">
              <w:t>–</w:t>
            </w:r>
            <w:r w:rsidRPr="00E76BAB">
              <w:rPr>
                <w:bCs/>
              </w:rPr>
              <w:t xml:space="preserve"> tired</w:t>
            </w:r>
          </w:p>
        </w:tc>
        <w:tc>
          <w:tcPr>
            <w:tcW w:w="2516" w:type="dxa"/>
          </w:tcPr>
          <w:p w14:paraId="7AB34377"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4A302D42"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r>
      <w:tr w:rsidR="007E4E1D" w14:paraId="0C044065" w14:textId="402617C8" w:rsidTr="00F9583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7B8D4328" w14:textId="77777777" w:rsidR="007E4E1D" w:rsidRPr="00F6732E" w:rsidRDefault="007E4E1D">
            <w:r>
              <w:rPr>
                <w:lang w:eastAsia="en-AU"/>
              </w:rPr>
              <w:t>Round the laps of their mothers</w:t>
            </w:r>
          </w:p>
        </w:tc>
        <w:tc>
          <w:tcPr>
            <w:tcW w:w="2282" w:type="dxa"/>
          </w:tcPr>
          <w:p w14:paraId="755654E8"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r w:rsidRPr="0008264B">
              <w:rPr>
                <w:b/>
              </w:rPr>
              <w:t>M</w:t>
            </w:r>
          </w:p>
        </w:tc>
        <w:tc>
          <w:tcPr>
            <w:tcW w:w="2516" w:type="dxa"/>
          </w:tcPr>
          <w:p w14:paraId="106B1FC9"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78AF2A79"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r>
      <w:tr w:rsidR="007E4E1D" w14:paraId="032C1A05" w14:textId="418E57AC" w:rsidTr="00F9583A">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1A271CC3" w14:textId="77777777" w:rsidR="007E4E1D" w:rsidRPr="00F6732E" w:rsidRDefault="007E4E1D">
            <w:r>
              <w:rPr>
                <w:lang w:eastAsia="en-AU"/>
              </w:rPr>
              <w:t>Many sisters and brother,</w:t>
            </w:r>
          </w:p>
        </w:tc>
        <w:tc>
          <w:tcPr>
            <w:tcW w:w="2282" w:type="dxa"/>
          </w:tcPr>
          <w:p w14:paraId="698735E9"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r w:rsidRPr="0008264B">
              <w:rPr>
                <w:b/>
              </w:rPr>
              <w:t>M</w:t>
            </w:r>
          </w:p>
        </w:tc>
        <w:tc>
          <w:tcPr>
            <w:tcW w:w="2516" w:type="dxa"/>
          </w:tcPr>
          <w:p w14:paraId="0CC6376E"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2B49378D"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r>
      <w:tr w:rsidR="007E4E1D" w14:paraId="27342596" w14:textId="533D6345" w:rsidTr="00F9583A">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4DEED448" w14:textId="77777777" w:rsidR="007E4E1D" w:rsidRPr="00F6732E" w:rsidRDefault="007E4E1D">
            <w:r>
              <w:rPr>
                <w:lang w:eastAsia="en-AU"/>
              </w:rPr>
              <w:t>Like birds in their nest,</w:t>
            </w:r>
          </w:p>
        </w:tc>
        <w:tc>
          <w:tcPr>
            <w:tcW w:w="2282" w:type="dxa"/>
          </w:tcPr>
          <w:p w14:paraId="5E52BD47" w14:textId="4E3B07A9" w:rsidR="007E4E1D" w:rsidRPr="00E76BAB" w:rsidRDefault="007E4E1D">
            <w:pPr>
              <w:cnfStyle w:val="000000100000" w:firstRow="0" w:lastRow="0" w:firstColumn="0" w:lastColumn="0" w:oddVBand="0" w:evenVBand="0" w:oddHBand="1" w:evenHBand="0" w:firstRowFirstColumn="0" w:firstRowLastColumn="0" w:lastRowFirstColumn="0" w:lastRowLastColumn="0"/>
              <w:rPr>
                <w:bCs/>
              </w:rPr>
            </w:pPr>
            <w:r w:rsidRPr="0008264B">
              <w:rPr>
                <w:b/>
              </w:rPr>
              <w:t>N</w:t>
            </w:r>
            <w:r>
              <w:rPr>
                <w:bCs/>
              </w:rPr>
              <w:t xml:space="preserve"> </w:t>
            </w:r>
            <w:r w:rsidR="00D32BBF">
              <w:t>–</w:t>
            </w:r>
            <w:r w:rsidR="00D32BBF">
              <w:rPr>
                <w:bCs/>
              </w:rPr>
              <w:t xml:space="preserve"> </w:t>
            </w:r>
            <w:r w:rsidR="009C3E72">
              <w:rPr>
                <w:bCs/>
              </w:rPr>
              <w:t>s</w:t>
            </w:r>
            <w:r w:rsidRPr="00E76BAB">
              <w:rPr>
                <w:bCs/>
              </w:rPr>
              <w:t xml:space="preserve">imile </w:t>
            </w:r>
            <w:r w:rsidR="00D32BBF">
              <w:t>–</w:t>
            </w:r>
            <w:r w:rsidRPr="00E76BAB">
              <w:rPr>
                <w:bCs/>
              </w:rPr>
              <w:t xml:space="preserve"> nature</w:t>
            </w:r>
          </w:p>
        </w:tc>
        <w:tc>
          <w:tcPr>
            <w:tcW w:w="2516" w:type="dxa"/>
          </w:tcPr>
          <w:p w14:paraId="75163DB5"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714A3B51"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r>
      <w:tr w:rsidR="007E4E1D" w14:paraId="19BA29EE" w14:textId="4997553E" w:rsidTr="00F9583A">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1692A856" w14:textId="77777777" w:rsidR="007E4E1D" w:rsidRPr="00F6732E" w:rsidRDefault="007E4E1D">
            <w:r>
              <w:rPr>
                <w:lang w:eastAsia="en-AU"/>
              </w:rPr>
              <w:t>Are ready for rest,</w:t>
            </w:r>
          </w:p>
        </w:tc>
        <w:tc>
          <w:tcPr>
            <w:tcW w:w="2282" w:type="dxa"/>
          </w:tcPr>
          <w:p w14:paraId="1350B19A" w14:textId="5E8CCBCB" w:rsidR="007E4E1D" w:rsidRPr="00E76BAB" w:rsidRDefault="007E4E1D">
            <w:pPr>
              <w:cnfStyle w:val="000000010000" w:firstRow="0" w:lastRow="0" w:firstColumn="0" w:lastColumn="0" w:oddVBand="0" w:evenVBand="0" w:oddHBand="0" w:evenHBand="1" w:firstRowFirstColumn="0" w:firstRowLastColumn="0" w:lastRowFirstColumn="0" w:lastRowLastColumn="0"/>
              <w:rPr>
                <w:bCs/>
              </w:rPr>
            </w:pPr>
            <w:r w:rsidRPr="0008264B">
              <w:rPr>
                <w:b/>
              </w:rPr>
              <w:t>M</w:t>
            </w:r>
            <w:r>
              <w:rPr>
                <w:bCs/>
              </w:rPr>
              <w:t xml:space="preserve"> </w:t>
            </w:r>
            <w:r w:rsidR="00D32BBF">
              <w:t>–</w:t>
            </w:r>
            <w:r w:rsidR="00D32BBF">
              <w:rPr>
                <w:bCs/>
              </w:rPr>
              <w:t xml:space="preserve"> </w:t>
            </w:r>
            <w:r w:rsidR="009C3E72">
              <w:rPr>
                <w:bCs/>
              </w:rPr>
              <w:t>s</w:t>
            </w:r>
            <w:r w:rsidRPr="00E76BAB">
              <w:rPr>
                <w:bCs/>
              </w:rPr>
              <w:t xml:space="preserve">ynonym </w:t>
            </w:r>
            <w:r w:rsidR="00D32BBF">
              <w:t>–</w:t>
            </w:r>
            <w:r w:rsidRPr="00E76BAB">
              <w:rPr>
                <w:bCs/>
              </w:rPr>
              <w:t xml:space="preserve"> tired</w:t>
            </w:r>
          </w:p>
        </w:tc>
        <w:tc>
          <w:tcPr>
            <w:tcW w:w="2516" w:type="dxa"/>
          </w:tcPr>
          <w:p w14:paraId="4DAE0EA7"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2975026C"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r>
      <w:tr w:rsidR="007E4E1D" w14:paraId="4E55EBE7" w14:textId="57976C61" w:rsidTr="00F9583A">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15E73FCB" w14:textId="77777777" w:rsidR="007E4E1D" w:rsidRPr="00F6732E" w:rsidRDefault="007E4E1D">
            <w:pPr>
              <w:rPr>
                <w:b w:val="0"/>
              </w:rPr>
            </w:pPr>
            <w:r>
              <w:rPr>
                <w:lang w:eastAsia="en-AU"/>
              </w:rPr>
              <w:t>And sport no more seen</w:t>
            </w:r>
          </w:p>
        </w:tc>
        <w:tc>
          <w:tcPr>
            <w:tcW w:w="2282" w:type="dxa"/>
          </w:tcPr>
          <w:p w14:paraId="6387084A" w14:textId="5A730495" w:rsidR="007E4E1D" w:rsidRPr="00E76BAB" w:rsidRDefault="007E4E1D">
            <w:pPr>
              <w:cnfStyle w:val="000000100000" w:firstRow="0" w:lastRow="0" w:firstColumn="0" w:lastColumn="0" w:oddVBand="0" w:evenVBand="0" w:oddHBand="1" w:evenHBand="0" w:firstRowFirstColumn="0" w:firstRowLastColumn="0" w:lastRowFirstColumn="0" w:lastRowLastColumn="0"/>
              <w:rPr>
                <w:bCs/>
              </w:rPr>
            </w:pPr>
            <w:r w:rsidRPr="0008264B">
              <w:rPr>
                <w:b/>
              </w:rPr>
              <w:t>O</w:t>
            </w:r>
            <w:r>
              <w:rPr>
                <w:bCs/>
              </w:rPr>
              <w:t xml:space="preserve"> </w:t>
            </w:r>
            <w:r w:rsidR="00D32BBF">
              <w:t>–</w:t>
            </w:r>
            <w:r w:rsidR="00D32BBF">
              <w:rPr>
                <w:bCs/>
              </w:rPr>
              <w:t xml:space="preserve"> </w:t>
            </w:r>
            <w:r w:rsidR="009C3E72">
              <w:rPr>
                <w:bCs/>
              </w:rPr>
              <w:t>i</w:t>
            </w:r>
            <w:r w:rsidRPr="00DB6EF3">
              <w:rPr>
                <w:bCs/>
              </w:rPr>
              <w:t>magery of childhood play</w:t>
            </w:r>
          </w:p>
        </w:tc>
        <w:tc>
          <w:tcPr>
            <w:tcW w:w="2516" w:type="dxa"/>
          </w:tcPr>
          <w:p w14:paraId="6725A080"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298B317B" w14:textId="77777777" w:rsidR="007E4E1D" w:rsidRPr="0008264B" w:rsidRDefault="007E4E1D">
            <w:pPr>
              <w:cnfStyle w:val="000000100000" w:firstRow="0" w:lastRow="0" w:firstColumn="0" w:lastColumn="0" w:oddVBand="0" w:evenVBand="0" w:oddHBand="1" w:evenHBand="0" w:firstRowFirstColumn="0" w:firstRowLastColumn="0" w:lastRowFirstColumn="0" w:lastRowLastColumn="0"/>
              <w:rPr>
                <w:b/>
              </w:rPr>
            </w:pPr>
          </w:p>
        </w:tc>
      </w:tr>
      <w:tr w:rsidR="007E4E1D" w14:paraId="07F63320" w14:textId="437C3609" w:rsidTr="00F9583A">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5147E1C5" w14:textId="77777777" w:rsidR="007E4E1D" w:rsidRPr="00F6732E" w:rsidRDefault="007E4E1D">
            <w:pPr>
              <w:rPr>
                <w:b w:val="0"/>
              </w:rPr>
            </w:pPr>
            <w:r>
              <w:rPr>
                <w:lang w:eastAsia="en-AU"/>
              </w:rPr>
              <w:t>On the darkening Green.</w:t>
            </w:r>
          </w:p>
        </w:tc>
        <w:tc>
          <w:tcPr>
            <w:tcW w:w="2282" w:type="dxa"/>
          </w:tcPr>
          <w:p w14:paraId="4DAD2F23" w14:textId="0983C02B" w:rsidR="007E4E1D" w:rsidRPr="00E76BAB" w:rsidRDefault="007E4E1D">
            <w:pPr>
              <w:cnfStyle w:val="000000010000" w:firstRow="0" w:lastRow="0" w:firstColumn="0" w:lastColumn="0" w:oddVBand="0" w:evenVBand="0" w:oddHBand="0" w:evenHBand="1" w:firstRowFirstColumn="0" w:firstRowLastColumn="0" w:lastRowFirstColumn="0" w:lastRowLastColumn="0"/>
              <w:rPr>
                <w:bCs/>
              </w:rPr>
            </w:pPr>
            <w:r w:rsidRPr="0008264B">
              <w:rPr>
                <w:b/>
              </w:rPr>
              <w:t>O</w:t>
            </w:r>
            <w:r>
              <w:rPr>
                <w:bCs/>
              </w:rPr>
              <w:t xml:space="preserve"> </w:t>
            </w:r>
            <w:r w:rsidR="00D32BBF">
              <w:t>–</w:t>
            </w:r>
            <w:r w:rsidR="00D32BBF">
              <w:rPr>
                <w:bCs/>
              </w:rPr>
              <w:t xml:space="preserve"> </w:t>
            </w:r>
            <w:r w:rsidR="009C3E72">
              <w:rPr>
                <w:bCs/>
              </w:rPr>
              <w:t>s</w:t>
            </w:r>
            <w:r w:rsidRPr="00E76BAB">
              <w:rPr>
                <w:bCs/>
              </w:rPr>
              <w:t>ymbolism of end</w:t>
            </w:r>
          </w:p>
        </w:tc>
        <w:tc>
          <w:tcPr>
            <w:tcW w:w="2516" w:type="dxa"/>
          </w:tcPr>
          <w:p w14:paraId="0F31E1BF"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07AE1423" w14:textId="77777777" w:rsidR="007E4E1D" w:rsidRPr="0008264B" w:rsidRDefault="007E4E1D">
            <w:pPr>
              <w:cnfStyle w:val="000000010000" w:firstRow="0" w:lastRow="0" w:firstColumn="0" w:lastColumn="0" w:oddVBand="0" w:evenVBand="0" w:oddHBand="0" w:evenHBand="1" w:firstRowFirstColumn="0" w:firstRowLastColumn="0" w:lastRowFirstColumn="0" w:lastRowLastColumn="0"/>
              <w:rPr>
                <w:b/>
              </w:rPr>
            </w:pPr>
          </w:p>
        </w:tc>
      </w:tr>
    </w:tbl>
    <w:p w14:paraId="372F51F5" w14:textId="1E6FE4A6" w:rsidR="00DB6A86" w:rsidRPr="00882F97" w:rsidRDefault="00C72B51" w:rsidP="00BC1163">
      <w:pPr>
        <w:pStyle w:val="ListNumber"/>
      </w:pPr>
      <w:r w:rsidRPr="006500D2">
        <w:t xml:space="preserve">Now that you have the ‘what’ of your poem, </w:t>
      </w:r>
      <w:r w:rsidR="001B583F">
        <w:t>it is</w:t>
      </w:r>
      <w:r w:rsidR="001B583F" w:rsidRPr="006500D2">
        <w:t xml:space="preserve"> </w:t>
      </w:r>
      <w:r w:rsidRPr="006500D2">
        <w:t xml:space="preserve">time to </w:t>
      </w:r>
      <w:r w:rsidR="00CC1780" w:rsidRPr="006500D2">
        <w:t>think about the ‘how’</w:t>
      </w:r>
      <w:r w:rsidR="00DB6A86" w:rsidRPr="000B005F">
        <w:t>.</w:t>
      </w:r>
      <w:r w:rsidR="00CC1780">
        <w:t xml:space="preserve"> Go back to </w:t>
      </w:r>
      <w:r w:rsidR="004E376E">
        <w:t xml:space="preserve">‘The </w:t>
      </w:r>
      <w:r w:rsidR="004C19E7">
        <w:t>Echoing</w:t>
      </w:r>
      <w:r w:rsidR="004E376E">
        <w:t xml:space="preserve"> Green’ and look at the language forms and features </w:t>
      </w:r>
      <w:r w:rsidR="004A5D55">
        <w:t xml:space="preserve">(in the annotation column) </w:t>
      </w:r>
      <w:r w:rsidR="004E376E">
        <w:t xml:space="preserve">that Blake uses. </w:t>
      </w:r>
      <w:r w:rsidR="00DC5498">
        <w:t xml:space="preserve">What could you do </w:t>
      </w:r>
      <w:r w:rsidR="002C129E">
        <w:t xml:space="preserve">to appropriate the </w:t>
      </w:r>
      <w:r w:rsidR="007976A3">
        <w:t xml:space="preserve">poem? Would you use the same imagery? Would you update it for the modern world? Would you keep the same </w:t>
      </w:r>
      <w:r w:rsidR="00E96BFF">
        <w:t xml:space="preserve">emotive language? How about symbols? Do these need to change or be used differently? Similes and metaphors </w:t>
      </w:r>
      <w:r w:rsidR="00A93650">
        <w:t xml:space="preserve">can always be changed to fit your </w:t>
      </w:r>
      <w:r w:rsidR="00207124">
        <w:t>ideas. How about the contrast between age and youth?</w:t>
      </w:r>
      <w:r w:rsidR="00357386">
        <w:t xml:space="preserve"> Are </w:t>
      </w:r>
      <w:r w:rsidR="007D6CAA">
        <w:t>y</w:t>
      </w:r>
      <w:r w:rsidR="00357386">
        <w:t>ou going to use rhyme or not?</w:t>
      </w:r>
    </w:p>
    <w:p w14:paraId="564A6DEB" w14:textId="2CD36729" w:rsidR="00DB6A86" w:rsidRDefault="00597334" w:rsidP="00BC1163">
      <w:pPr>
        <w:pStyle w:val="ListNumber"/>
        <w:rPr>
          <w:rStyle w:val="Strong"/>
          <w:b w:val="0"/>
        </w:rPr>
      </w:pPr>
      <w:r w:rsidRPr="00D67777">
        <w:rPr>
          <w:b/>
        </w:rPr>
        <w:t xml:space="preserve">Now </w:t>
      </w:r>
      <w:r w:rsidR="001B583F">
        <w:rPr>
          <w:b/>
        </w:rPr>
        <w:t>it is</w:t>
      </w:r>
      <w:r w:rsidR="001B583F" w:rsidRPr="00D67777">
        <w:rPr>
          <w:b/>
        </w:rPr>
        <w:t xml:space="preserve"> </w:t>
      </w:r>
      <w:r w:rsidRPr="00D67777">
        <w:rPr>
          <w:b/>
        </w:rPr>
        <w:t>time to write your poem!</w:t>
      </w:r>
      <w:r w:rsidR="0072744A">
        <w:t xml:space="preserve"> Write </w:t>
      </w:r>
      <w:r w:rsidR="002928A4">
        <w:t>your</w:t>
      </w:r>
      <w:r w:rsidR="0072744A">
        <w:t xml:space="preserve"> draft</w:t>
      </w:r>
      <w:r w:rsidR="002C37AD">
        <w:t>.</w:t>
      </w:r>
      <w:r w:rsidR="003E7038">
        <w:t xml:space="preserve"> </w:t>
      </w:r>
      <w:r w:rsidR="00357386">
        <w:t xml:space="preserve">Once you have a draft, go back and </w:t>
      </w:r>
      <w:r w:rsidR="002238F5">
        <w:t>refine</w:t>
      </w:r>
      <w:r w:rsidR="00357386">
        <w:t xml:space="preserve"> your writing. This is the time to stop looking at Blake. Do you want to </w:t>
      </w:r>
      <w:r w:rsidR="00EA3CFA">
        <w:t>change the order</w:t>
      </w:r>
      <w:r w:rsidR="00274117">
        <w:t xml:space="preserve">? Expand or contract stanzas? Add extra detail or images? </w:t>
      </w:r>
      <w:r w:rsidR="002928A4">
        <w:t xml:space="preserve">Add some different </w:t>
      </w:r>
      <w:r w:rsidR="007D6CAA">
        <w:t>language forms or features</w:t>
      </w:r>
      <w:r w:rsidR="008811DA">
        <w:t xml:space="preserve">? </w:t>
      </w:r>
      <w:r w:rsidR="00274117">
        <w:t>Feel free now to make the poem yours.</w:t>
      </w:r>
      <w:r w:rsidR="00E96877">
        <w:t xml:space="preserve"> Experiment</w:t>
      </w:r>
      <w:r w:rsidR="008811DA">
        <w:t xml:space="preserve"> and</w:t>
      </w:r>
      <w:r w:rsidR="00E96877">
        <w:t xml:space="preserve"> try </w:t>
      </w:r>
      <w:r w:rsidR="00C84B07">
        <w:t>something new</w:t>
      </w:r>
      <w:r w:rsidR="00A54F33">
        <w:t>!</w:t>
      </w:r>
      <w:r w:rsidR="00FC1BFD">
        <w:t xml:space="preserve"> Be sure to give your appropriation a title too.</w:t>
      </w:r>
    </w:p>
    <w:p w14:paraId="1500EF1A" w14:textId="18DB0C91" w:rsidR="00DB6A86" w:rsidRDefault="00E96877" w:rsidP="00BC1163">
      <w:pPr>
        <w:pStyle w:val="ListNumber"/>
      </w:pPr>
      <w:r w:rsidRPr="00D67777">
        <w:rPr>
          <w:b/>
        </w:rPr>
        <w:t xml:space="preserve">Once you </w:t>
      </w:r>
      <w:r w:rsidR="005F412B">
        <w:rPr>
          <w:b/>
        </w:rPr>
        <w:t>have</w:t>
      </w:r>
      <w:r w:rsidRPr="00D67777">
        <w:rPr>
          <w:b/>
        </w:rPr>
        <w:t xml:space="preserve"> </w:t>
      </w:r>
      <w:r w:rsidR="00A54F33" w:rsidRPr="00D67777">
        <w:rPr>
          <w:b/>
        </w:rPr>
        <w:t>written your appropriation</w:t>
      </w:r>
      <w:r w:rsidR="009E38AD" w:rsidRPr="00D67777">
        <w:rPr>
          <w:b/>
        </w:rPr>
        <w:t xml:space="preserve">, </w:t>
      </w:r>
      <w:r w:rsidR="008811DA" w:rsidRPr="00D67777">
        <w:rPr>
          <w:b/>
        </w:rPr>
        <w:t>share it with a partner for peer feedback</w:t>
      </w:r>
      <w:r w:rsidR="00B004ED">
        <w:rPr>
          <w:b/>
        </w:rPr>
        <w:t xml:space="preserve"> and reflection</w:t>
      </w:r>
      <w:r w:rsidR="008811DA" w:rsidRPr="00D67777">
        <w:rPr>
          <w:b/>
        </w:rPr>
        <w:t>.</w:t>
      </w:r>
      <w:r w:rsidR="008811DA">
        <w:t xml:space="preserve"> </w:t>
      </w:r>
      <w:r w:rsidR="00EC01AB">
        <w:t xml:space="preserve">You will be giving feedback to each other. The most important part of feedback is to be supportive and help your partner </w:t>
      </w:r>
      <w:r w:rsidR="009200BD">
        <w:t>to improve their writing</w:t>
      </w:r>
      <w:r w:rsidR="00EC01AB">
        <w:t xml:space="preserve">. Use the scaffold below to write </w:t>
      </w:r>
      <w:r w:rsidR="00C2600F">
        <w:t xml:space="preserve">the </w:t>
      </w:r>
      <w:r w:rsidR="00EC01AB">
        <w:t>feedback</w:t>
      </w:r>
      <w:r w:rsidR="00C2600F">
        <w:t xml:space="preserve"> and your reflection</w:t>
      </w:r>
      <w:r w:rsidR="00EC01AB">
        <w:t xml:space="preserve"> for your partner.</w:t>
      </w:r>
      <w:r w:rsidR="009200BD">
        <w:t xml:space="preserve"> Once you have wri</w:t>
      </w:r>
      <w:r w:rsidR="00757527">
        <w:t>tten your feedback</w:t>
      </w:r>
      <w:r w:rsidR="00C2600F">
        <w:t xml:space="preserve"> and </w:t>
      </w:r>
      <w:r w:rsidR="00B004ED">
        <w:t>reflection</w:t>
      </w:r>
      <w:r w:rsidR="00757527">
        <w:t xml:space="preserve">, exchange feedback sheets </w:t>
      </w:r>
      <w:r w:rsidR="00DD15AC">
        <w:t>with your partner.</w:t>
      </w:r>
      <w:r w:rsidR="00F556B4">
        <w:t xml:space="preserve"> Read over </w:t>
      </w:r>
      <w:r w:rsidR="00B004ED">
        <w:t>the</w:t>
      </w:r>
      <w:r w:rsidR="00F556B4">
        <w:t xml:space="preserve"> feedback and </w:t>
      </w:r>
      <w:r w:rsidR="00B004ED">
        <w:t xml:space="preserve">reflection you received </w:t>
      </w:r>
      <w:r w:rsidR="00F556B4">
        <w:t xml:space="preserve">and think about </w:t>
      </w:r>
      <w:r w:rsidR="002B59E7">
        <w:t xml:space="preserve">how you could use </w:t>
      </w:r>
      <w:r w:rsidR="00B004ED">
        <w:t>it</w:t>
      </w:r>
      <w:r w:rsidR="004375FF">
        <w:t xml:space="preserve"> </w:t>
      </w:r>
      <w:r w:rsidR="002B59E7">
        <w:t>to improve your writing.</w:t>
      </w:r>
    </w:p>
    <w:p w14:paraId="49600463" w14:textId="23D2AC6E" w:rsidR="00FA6553" w:rsidRPr="00192B7B" w:rsidRDefault="00690F9E" w:rsidP="00690F9E">
      <w:pPr>
        <w:pStyle w:val="Caption"/>
        <w:rPr>
          <w:b/>
          <w:color w:val="002060"/>
        </w:rPr>
      </w:pPr>
      <w:r>
        <w:t xml:space="preserve">Table </w:t>
      </w:r>
      <w:r w:rsidR="005028EC">
        <w:fldChar w:fldCharType="begin"/>
      </w:r>
      <w:r w:rsidR="005028EC">
        <w:instrText xml:space="preserve"> SEQ Table \* ARABIC </w:instrText>
      </w:r>
      <w:r w:rsidR="005028EC">
        <w:fldChar w:fldCharType="separate"/>
      </w:r>
      <w:r w:rsidR="00A502DA">
        <w:rPr>
          <w:noProof/>
        </w:rPr>
        <w:t>63</w:t>
      </w:r>
      <w:r w:rsidR="005028EC">
        <w:rPr>
          <w:noProof/>
        </w:rPr>
        <w:fldChar w:fldCharType="end"/>
      </w:r>
      <w:r w:rsidR="00FA6553" w:rsidRPr="00192B7B">
        <w:rPr>
          <w:b/>
          <w:color w:val="002060"/>
        </w:rPr>
        <w:t xml:space="preserve"> </w:t>
      </w:r>
      <w:r w:rsidR="00FA6553" w:rsidRPr="00F9583A">
        <w:rPr>
          <w:bCs/>
          <w:color w:val="002060"/>
        </w:rPr>
        <w:t>–</w:t>
      </w:r>
      <w:r w:rsidR="00FA6553" w:rsidRPr="00192B7B">
        <w:rPr>
          <w:b/>
          <w:color w:val="002060"/>
        </w:rPr>
        <w:t xml:space="preserve"> </w:t>
      </w:r>
      <w:r w:rsidR="00146433">
        <w:rPr>
          <w:color w:val="002060"/>
        </w:rPr>
        <w:t>peer feedback</w:t>
      </w:r>
      <w:r w:rsidR="00FA6553" w:rsidRPr="00676D09">
        <w:rPr>
          <w:color w:val="002060"/>
        </w:rPr>
        <w:t xml:space="preserve"> </w:t>
      </w:r>
      <w:r w:rsidR="004375FF">
        <w:rPr>
          <w:color w:val="002060"/>
        </w:rPr>
        <w:t xml:space="preserve">and reflection </w:t>
      </w:r>
      <w:r w:rsidR="00FA6553" w:rsidRPr="00676D09">
        <w:rPr>
          <w:color w:val="002060"/>
        </w:rPr>
        <w:t>scaffold</w:t>
      </w:r>
    </w:p>
    <w:tbl>
      <w:tblPr>
        <w:tblStyle w:val="Tableheader"/>
        <w:tblW w:w="0" w:type="auto"/>
        <w:tblLook w:val="04A0" w:firstRow="1" w:lastRow="0" w:firstColumn="1" w:lastColumn="0" w:noHBand="0" w:noVBand="1"/>
        <w:tblDescription w:val="Peer feedback and reflection scaffold with space for student response."/>
      </w:tblPr>
      <w:tblGrid>
        <w:gridCol w:w="2547"/>
        <w:gridCol w:w="7081"/>
      </w:tblGrid>
      <w:tr w:rsidR="00371F89" w14:paraId="1484343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7233A3E" w14:textId="464C3D36" w:rsidR="00371F89" w:rsidRDefault="00CB54B3">
            <w:r>
              <w:t>Area of feedback</w:t>
            </w:r>
          </w:p>
        </w:tc>
        <w:tc>
          <w:tcPr>
            <w:tcW w:w="7081" w:type="dxa"/>
          </w:tcPr>
          <w:p w14:paraId="1D7E620C" w14:textId="5E332DB9" w:rsidR="00371F89" w:rsidRDefault="00CB54B3">
            <w:pPr>
              <w:cnfStyle w:val="100000000000" w:firstRow="1" w:lastRow="0" w:firstColumn="0" w:lastColumn="0" w:oddVBand="0" w:evenVBand="0" w:oddHBand="0" w:evenHBand="0" w:firstRowFirstColumn="0" w:firstRowLastColumn="0" w:lastRowFirstColumn="0" w:lastRowLastColumn="0"/>
            </w:pPr>
            <w:r>
              <w:t>Your f</w:t>
            </w:r>
            <w:r w:rsidR="00D67777">
              <w:t>eedback</w:t>
            </w:r>
            <w:r w:rsidR="00C2600F">
              <w:t xml:space="preserve"> and reflection</w:t>
            </w:r>
          </w:p>
        </w:tc>
      </w:tr>
      <w:tr w:rsidR="00371F89" w14:paraId="597AA2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ED3CAE5" w14:textId="46B66131" w:rsidR="00371F89" w:rsidRDefault="00BB1602">
            <w:pPr>
              <w:rPr>
                <w:b w:val="0"/>
              </w:rPr>
            </w:pPr>
            <w:r>
              <w:t>I</w:t>
            </w:r>
            <w:r w:rsidR="000C2710">
              <w:t>deas and t</w:t>
            </w:r>
            <w:r w:rsidR="007D50AE">
              <w:t>opic</w:t>
            </w:r>
            <w:r w:rsidR="000C2710">
              <w:t>s</w:t>
            </w:r>
          </w:p>
          <w:p w14:paraId="0E1B6D6A" w14:textId="2A3FD577" w:rsidR="00371F89" w:rsidRPr="00E9258B" w:rsidRDefault="000C2710">
            <w:pPr>
              <w:rPr>
                <w:b w:val="0"/>
                <w:bCs/>
              </w:rPr>
            </w:pPr>
            <w:r w:rsidRPr="000C2710">
              <w:rPr>
                <w:b w:val="0"/>
                <w:bCs/>
              </w:rPr>
              <w:t xml:space="preserve">Look at how your </w:t>
            </w:r>
            <w:r w:rsidR="00076D47">
              <w:rPr>
                <w:b w:val="0"/>
                <w:bCs/>
              </w:rPr>
              <w:t>classmate</w:t>
            </w:r>
            <w:r w:rsidRPr="000C2710">
              <w:rPr>
                <w:b w:val="0"/>
                <w:bCs/>
              </w:rPr>
              <w:t xml:space="preserve"> has played with the ideas of being young and growing old</w:t>
            </w:r>
            <w:r w:rsidR="00076D47">
              <w:rPr>
                <w:b w:val="0"/>
                <w:bCs/>
              </w:rPr>
              <w:t>.</w:t>
            </w:r>
            <w:r w:rsidRPr="000C2710">
              <w:rPr>
                <w:b w:val="0"/>
                <w:bCs/>
              </w:rPr>
              <w:t xml:space="preserve"> Did they add their own twist or new thoughts to these t</w:t>
            </w:r>
            <w:r w:rsidR="007D50AE">
              <w:rPr>
                <w:b w:val="0"/>
                <w:bCs/>
              </w:rPr>
              <w:t>opic</w:t>
            </w:r>
            <w:r w:rsidRPr="000C2710">
              <w:rPr>
                <w:b w:val="0"/>
                <w:bCs/>
              </w:rPr>
              <w:t>s? Tell them what you liked about their ideas and if you have suggestions, share those too</w:t>
            </w:r>
            <w:r w:rsidR="00076D47">
              <w:rPr>
                <w:b w:val="0"/>
                <w:bCs/>
              </w:rPr>
              <w:t>.</w:t>
            </w:r>
            <w:r w:rsidR="00015EE7">
              <w:rPr>
                <w:b w:val="0"/>
                <w:bCs/>
              </w:rPr>
              <w:t xml:space="preserve"> What is your reflection (use words from the reflection vocabulary table)?</w:t>
            </w:r>
          </w:p>
        </w:tc>
        <w:tc>
          <w:tcPr>
            <w:tcW w:w="7081" w:type="dxa"/>
          </w:tcPr>
          <w:p w14:paraId="4D413427" w14:textId="77777777" w:rsidR="00371F89" w:rsidRDefault="00371F89">
            <w:pPr>
              <w:cnfStyle w:val="000000100000" w:firstRow="0" w:lastRow="0" w:firstColumn="0" w:lastColumn="0" w:oddVBand="0" w:evenVBand="0" w:oddHBand="1" w:evenHBand="0" w:firstRowFirstColumn="0" w:firstRowLastColumn="0" w:lastRowFirstColumn="0" w:lastRowLastColumn="0"/>
            </w:pPr>
          </w:p>
        </w:tc>
      </w:tr>
      <w:tr w:rsidR="00371F89" w14:paraId="300D8CD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B10730" w14:textId="46EC0F6D" w:rsidR="00371F89" w:rsidRDefault="00076D47">
            <w:pPr>
              <w:rPr>
                <w:b w:val="0"/>
              </w:rPr>
            </w:pPr>
            <w:r>
              <w:t>Words and images</w:t>
            </w:r>
          </w:p>
          <w:p w14:paraId="326DA484" w14:textId="5EB65AE4" w:rsidR="00371F89" w:rsidRPr="00E9258B" w:rsidRDefault="001D5A5C">
            <w:pPr>
              <w:rPr>
                <w:b w:val="0"/>
                <w:bCs/>
              </w:rPr>
            </w:pPr>
            <w:r>
              <w:rPr>
                <w:b w:val="0"/>
                <w:bCs/>
              </w:rPr>
              <w:t>Look</w:t>
            </w:r>
            <w:r w:rsidRPr="001D5A5C">
              <w:rPr>
                <w:b w:val="0"/>
                <w:bCs/>
              </w:rPr>
              <w:t xml:space="preserve"> </w:t>
            </w:r>
            <w:r>
              <w:rPr>
                <w:b w:val="0"/>
                <w:bCs/>
              </w:rPr>
              <w:t>at</w:t>
            </w:r>
            <w:r w:rsidRPr="001D5A5C">
              <w:rPr>
                <w:b w:val="0"/>
                <w:bCs/>
              </w:rPr>
              <w:t xml:space="preserve"> the words and images </w:t>
            </w:r>
            <w:r>
              <w:rPr>
                <w:b w:val="0"/>
                <w:bCs/>
              </w:rPr>
              <w:t>your classmate</w:t>
            </w:r>
            <w:r w:rsidRPr="001D5A5C">
              <w:rPr>
                <w:b w:val="0"/>
                <w:bCs/>
              </w:rPr>
              <w:t xml:space="preserve"> used to bring their poem to life. Did they paint a vivid picture in your mind? Did their poem sound nice when read aloud because of the rhythm or rhyme? If something really stood out to you, let them know, or if you think another word or image might work better, share your thoughts.</w:t>
            </w:r>
            <w:r w:rsidR="00015EE7">
              <w:rPr>
                <w:b w:val="0"/>
                <w:bCs/>
              </w:rPr>
              <w:t xml:space="preserve"> What is your reflection</w:t>
            </w:r>
            <w:r w:rsidR="00F9583A">
              <w:rPr>
                <w:b w:val="0"/>
                <w:bCs/>
              </w:rPr>
              <w:t>?</w:t>
            </w:r>
            <w:r w:rsidR="00015EE7">
              <w:rPr>
                <w:b w:val="0"/>
                <w:bCs/>
              </w:rPr>
              <w:t xml:space="preserve"> (</w:t>
            </w:r>
            <w:r w:rsidR="00F9583A">
              <w:rPr>
                <w:b w:val="0"/>
                <w:bCs/>
              </w:rPr>
              <w:t>U</w:t>
            </w:r>
            <w:r w:rsidR="00015EE7">
              <w:rPr>
                <w:b w:val="0"/>
                <w:bCs/>
              </w:rPr>
              <w:t>se words from the reflection vocabulary table</w:t>
            </w:r>
            <w:r w:rsidR="00F9583A">
              <w:rPr>
                <w:b w:val="0"/>
                <w:bCs/>
              </w:rPr>
              <w:t>.</w:t>
            </w:r>
            <w:r w:rsidR="00015EE7">
              <w:rPr>
                <w:b w:val="0"/>
                <w:bCs/>
              </w:rPr>
              <w:t>)</w:t>
            </w:r>
          </w:p>
        </w:tc>
        <w:tc>
          <w:tcPr>
            <w:tcW w:w="7081" w:type="dxa"/>
          </w:tcPr>
          <w:p w14:paraId="334D1AE5" w14:textId="77777777" w:rsidR="00371F89" w:rsidRDefault="00371F89">
            <w:pPr>
              <w:cnfStyle w:val="000000010000" w:firstRow="0" w:lastRow="0" w:firstColumn="0" w:lastColumn="0" w:oddVBand="0" w:evenVBand="0" w:oddHBand="0" w:evenHBand="1" w:firstRowFirstColumn="0" w:firstRowLastColumn="0" w:lastRowFirstColumn="0" w:lastRowLastColumn="0"/>
            </w:pPr>
          </w:p>
        </w:tc>
      </w:tr>
      <w:tr w:rsidR="00371F89" w14:paraId="22EA02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E12984" w14:textId="14C9D7B7" w:rsidR="00371F89" w:rsidRDefault="00F912A4">
            <w:pPr>
              <w:rPr>
                <w:b w:val="0"/>
              </w:rPr>
            </w:pPr>
            <w:r>
              <w:t xml:space="preserve">Form and </w:t>
            </w:r>
            <w:r w:rsidR="00F9583A">
              <w:t>s</w:t>
            </w:r>
            <w:r>
              <w:t>tructure</w:t>
            </w:r>
          </w:p>
          <w:p w14:paraId="630267C5" w14:textId="1E6536C3" w:rsidR="00371F89" w:rsidRPr="00E9258B" w:rsidRDefault="0003548F">
            <w:pPr>
              <w:rPr>
                <w:b w:val="0"/>
                <w:bCs/>
              </w:rPr>
            </w:pPr>
            <w:r w:rsidRPr="0003548F">
              <w:rPr>
                <w:b w:val="0"/>
                <w:bCs/>
              </w:rPr>
              <w:t xml:space="preserve">Notice if </w:t>
            </w:r>
            <w:r w:rsidR="00C24E3C">
              <w:rPr>
                <w:b w:val="0"/>
                <w:bCs/>
              </w:rPr>
              <w:t>your classmate</w:t>
            </w:r>
            <w:r w:rsidRPr="0003548F">
              <w:rPr>
                <w:b w:val="0"/>
                <w:bCs/>
              </w:rPr>
              <w:t xml:space="preserve"> stuck to the poem's original </w:t>
            </w:r>
            <w:r w:rsidR="00C24E3C">
              <w:rPr>
                <w:b w:val="0"/>
                <w:bCs/>
              </w:rPr>
              <w:t xml:space="preserve">form and </w:t>
            </w:r>
            <w:r w:rsidRPr="0003548F">
              <w:rPr>
                <w:b w:val="0"/>
                <w:bCs/>
              </w:rPr>
              <w:t>style or if they changed it. Did their choices make the poem easy to follow and enjoyable to read? If you have ideas on how they might tweak the layout or structure to make their poem even better, share those ideas in a helpful way.</w:t>
            </w:r>
            <w:r w:rsidR="00015EE7">
              <w:rPr>
                <w:b w:val="0"/>
                <w:bCs/>
              </w:rPr>
              <w:t xml:space="preserve"> </w:t>
            </w:r>
            <w:r w:rsidR="00FD5DC1">
              <w:rPr>
                <w:b w:val="0"/>
                <w:bCs/>
              </w:rPr>
              <w:t>What is your reflection? (Use words from the reflection vocabulary table.)</w:t>
            </w:r>
          </w:p>
        </w:tc>
        <w:tc>
          <w:tcPr>
            <w:tcW w:w="7081" w:type="dxa"/>
          </w:tcPr>
          <w:p w14:paraId="6E53E0F5" w14:textId="77777777" w:rsidR="00371F89" w:rsidRDefault="00371F89">
            <w:pPr>
              <w:cnfStyle w:val="000000100000" w:firstRow="0" w:lastRow="0" w:firstColumn="0" w:lastColumn="0" w:oddVBand="0" w:evenVBand="0" w:oddHBand="1" w:evenHBand="0" w:firstRowFirstColumn="0" w:firstRowLastColumn="0" w:lastRowFirstColumn="0" w:lastRowLastColumn="0"/>
            </w:pPr>
          </w:p>
        </w:tc>
      </w:tr>
      <w:tr w:rsidR="00371F89" w14:paraId="27CBB25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6FC1B3" w14:textId="3EA1A04F" w:rsidR="00371F89" w:rsidRDefault="00700EAC">
            <w:pPr>
              <w:rPr>
                <w:b w:val="0"/>
              </w:rPr>
            </w:pPr>
            <w:r>
              <w:t>Modern updates</w:t>
            </w:r>
          </w:p>
          <w:p w14:paraId="08669C8A" w14:textId="2BF2A1EB" w:rsidR="00371F89" w:rsidRPr="000F533E" w:rsidRDefault="006D40B6">
            <w:pPr>
              <w:rPr>
                <w:b w:val="0"/>
                <w:bCs/>
              </w:rPr>
            </w:pPr>
            <w:r w:rsidRPr="006D40B6">
              <w:rPr>
                <w:b w:val="0"/>
                <w:bCs/>
              </w:rPr>
              <w:t xml:space="preserve">See if </w:t>
            </w:r>
            <w:r w:rsidR="00FA0C4B">
              <w:rPr>
                <w:b w:val="0"/>
                <w:bCs/>
              </w:rPr>
              <w:t>your classmate</w:t>
            </w:r>
            <w:r w:rsidRPr="006D40B6">
              <w:rPr>
                <w:b w:val="0"/>
                <w:bCs/>
              </w:rPr>
              <w:t xml:space="preserve"> included anything modern or related to today's world, making the poem more relatable to us. Did those modern elements blend well with the original themes? Offer your thoughts on how well they bridged the old with the new</w:t>
            </w:r>
            <w:r w:rsidR="00371F89" w:rsidRPr="000F533E">
              <w:rPr>
                <w:b w:val="0"/>
                <w:bCs/>
              </w:rPr>
              <w:t>.</w:t>
            </w:r>
            <w:r w:rsidR="00F32EA9">
              <w:rPr>
                <w:b w:val="0"/>
                <w:bCs/>
              </w:rPr>
              <w:t xml:space="preserve"> </w:t>
            </w:r>
            <w:r w:rsidR="00FD5DC1">
              <w:rPr>
                <w:b w:val="0"/>
                <w:bCs/>
              </w:rPr>
              <w:t>What is your reflection? (Use words from the reflection vocabulary table.)</w:t>
            </w:r>
          </w:p>
        </w:tc>
        <w:tc>
          <w:tcPr>
            <w:tcW w:w="7081" w:type="dxa"/>
          </w:tcPr>
          <w:p w14:paraId="63900990" w14:textId="77777777" w:rsidR="00371F89" w:rsidRDefault="00371F89">
            <w:pPr>
              <w:cnfStyle w:val="000000010000" w:firstRow="0" w:lastRow="0" w:firstColumn="0" w:lastColumn="0" w:oddVBand="0" w:evenVBand="0" w:oddHBand="0" w:evenHBand="1" w:firstRowFirstColumn="0" w:firstRowLastColumn="0" w:lastRowFirstColumn="0" w:lastRowLastColumn="0"/>
            </w:pPr>
          </w:p>
        </w:tc>
      </w:tr>
      <w:tr w:rsidR="00371F89" w14:paraId="6A2D01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851243" w14:textId="4B9BC12F" w:rsidR="00371F89" w:rsidRDefault="00FA0C4B" w:rsidP="00D947F6">
            <w:pPr>
              <w:spacing w:before="120"/>
              <w:rPr>
                <w:b w:val="0"/>
              </w:rPr>
            </w:pPr>
            <w:r>
              <w:t>Feeling and creativity</w:t>
            </w:r>
          </w:p>
          <w:p w14:paraId="281A74B3" w14:textId="163A8E5D" w:rsidR="00371F89" w:rsidRPr="00EF6713" w:rsidRDefault="001438DF" w:rsidP="00D947F6">
            <w:pPr>
              <w:spacing w:before="120"/>
              <w:rPr>
                <w:bCs/>
              </w:rPr>
            </w:pPr>
            <w:r w:rsidRPr="001438DF">
              <w:rPr>
                <w:b w:val="0"/>
                <w:bCs/>
              </w:rPr>
              <w:t xml:space="preserve">Think about how the poem made you feel and if it sparked your imagination. Was there a line or part that really moved you or made you think? Let them know what you loved and why. If you have ideas for how they might make their poem even more </w:t>
            </w:r>
            <w:r w:rsidR="00B60E65">
              <w:rPr>
                <w:b w:val="0"/>
                <w:bCs/>
              </w:rPr>
              <w:t>moving</w:t>
            </w:r>
            <w:r w:rsidRPr="001438DF">
              <w:rPr>
                <w:b w:val="0"/>
                <w:bCs/>
              </w:rPr>
              <w:t xml:space="preserve"> or imaginative, don't hesitate to share.</w:t>
            </w:r>
            <w:r w:rsidR="00F32EA9">
              <w:rPr>
                <w:b w:val="0"/>
                <w:bCs/>
              </w:rPr>
              <w:t xml:space="preserve"> </w:t>
            </w:r>
            <w:r w:rsidR="00FD5DC1">
              <w:rPr>
                <w:b w:val="0"/>
                <w:bCs/>
              </w:rPr>
              <w:t>What is your reflection? (Use words from the reflection vocabulary table.)</w:t>
            </w:r>
          </w:p>
        </w:tc>
        <w:tc>
          <w:tcPr>
            <w:tcW w:w="7081" w:type="dxa"/>
          </w:tcPr>
          <w:p w14:paraId="19FBC122" w14:textId="77777777" w:rsidR="00371F89" w:rsidRDefault="00371F89">
            <w:pPr>
              <w:cnfStyle w:val="000000100000" w:firstRow="0" w:lastRow="0" w:firstColumn="0" w:lastColumn="0" w:oddVBand="0" w:evenVBand="0" w:oddHBand="1" w:evenHBand="0" w:firstRowFirstColumn="0" w:firstRowLastColumn="0" w:lastRowFirstColumn="0" w:lastRowLastColumn="0"/>
            </w:pPr>
          </w:p>
        </w:tc>
      </w:tr>
    </w:tbl>
    <w:p w14:paraId="1ADB7556" w14:textId="2E911D8B" w:rsidR="00725AA1" w:rsidRPr="00187AC1" w:rsidRDefault="00725AA1" w:rsidP="00725AA1">
      <w:pPr>
        <w:pStyle w:val="Heading1"/>
        <w:rPr>
          <w:highlight w:val="yellow"/>
        </w:rPr>
      </w:pPr>
      <w:bookmarkStart w:id="108" w:name="_Toc152167465"/>
      <w:bookmarkStart w:id="109" w:name="_Toc153270987"/>
      <w:bookmarkStart w:id="110" w:name="_Toc164776164"/>
      <w:r w:rsidRPr="00187AC1">
        <w:t>Phase 5 – engaging critically and creatively with model texts</w:t>
      </w:r>
      <w:bookmarkEnd w:id="108"/>
      <w:bookmarkEnd w:id="109"/>
      <w:bookmarkEnd w:id="110"/>
    </w:p>
    <w:p w14:paraId="7560C8E8" w14:textId="77777777" w:rsidR="00D62BCE" w:rsidRDefault="00D62BCE" w:rsidP="00D62BCE">
      <w:pPr>
        <w:pStyle w:val="FeatureBox2"/>
      </w:pPr>
      <w:r>
        <w:t>The ‘engaging critically and creatively with model texts’ phase is centred on students’ exploration and experimentation with model texts. Students use modelled, guided and independent learning structures to experiment with the codes and conventions of poetry to reimagine composition through a contemporary lens. They reflect on the connotations of subverting poetic forms and features on the literary value of traditional and contemporary texts. Through the recursive writing process, students will communicate with clarity and for effect.</w:t>
      </w:r>
    </w:p>
    <w:p w14:paraId="7AB03E12" w14:textId="5871035D" w:rsidR="00C71CEB" w:rsidRPr="00C33DCA" w:rsidRDefault="00D62BCE" w:rsidP="007B6DE6">
      <w:pPr>
        <w:pStyle w:val="FeatureBox2"/>
      </w:pPr>
      <w:r>
        <w:t>In this phase, students explore, respond to and experiment with models for the textual and language features necessary to complete the formal assessment task of poetry composition and reflective writing. Students explore how composers use and manipulate language for personal expression in model poetic forms and apply this to their own creative composition. They explore the ways in which composers guide the readers’ experiences at the text and word levels. Students explore the reflections of poets on their own work to deepen their understanding and skills of reflective writing in preparation to complete the reflective part of the formal assessment.</w:t>
      </w:r>
      <w:bookmarkStart w:id="111" w:name="_Toc152189646"/>
      <w:r w:rsidR="00C71CEB">
        <w:br w:type="page"/>
      </w:r>
    </w:p>
    <w:p w14:paraId="101A5C6B" w14:textId="463F0504" w:rsidR="00D62BCE" w:rsidRDefault="00D62BCE" w:rsidP="00D62BCE">
      <w:pPr>
        <w:pStyle w:val="Heading2"/>
      </w:pPr>
      <w:bookmarkStart w:id="112" w:name="_Toc164776165"/>
      <w:r>
        <w:t>Phase 5, activity 1 – rules of poetry</w:t>
      </w:r>
      <w:bookmarkEnd w:id="112"/>
    </w:p>
    <w:p w14:paraId="06EFC3E0" w14:textId="457A1533" w:rsidR="00E67060" w:rsidRPr="00162D23" w:rsidRDefault="00E67060" w:rsidP="00E67060">
      <w:pPr>
        <w:pStyle w:val="FeatureBox2"/>
      </w:pPr>
      <w:r w:rsidRPr="00162D23">
        <w:rPr>
          <w:rStyle w:val="Strong"/>
        </w:rPr>
        <w:t>Teacher note:</w:t>
      </w:r>
      <w:r w:rsidRPr="00162D23">
        <w:t xml:space="preserve"> </w:t>
      </w:r>
      <w:r>
        <w:t>activity 4</w:t>
      </w:r>
      <w:r w:rsidRPr="00162D23">
        <w:t xml:space="preserve"> could also </w:t>
      </w:r>
      <w:r>
        <w:t xml:space="preserve">be used to implement </w:t>
      </w:r>
      <w:r w:rsidRPr="00162D23">
        <w:t>a class debate. Students could work collaboratively to determine a perspective and support evidence from the texts they have studied in this program.</w:t>
      </w:r>
    </w:p>
    <w:p w14:paraId="1D60CA7A" w14:textId="62BF3EF4" w:rsidR="00102C5F" w:rsidRPr="00F76C29" w:rsidRDefault="000E7C5B" w:rsidP="00144C4C">
      <w:pPr>
        <w:pStyle w:val="ListNumber"/>
        <w:numPr>
          <w:ilvl w:val="0"/>
          <w:numId w:val="108"/>
        </w:numPr>
      </w:pPr>
      <w:r w:rsidRPr="00F76C29">
        <w:t xml:space="preserve">After a class discussion, write down all the </w:t>
      </w:r>
      <w:r w:rsidR="001F753D" w:rsidRPr="00F76C29">
        <w:t xml:space="preserve">different </w:t>
      </w:r>
      <w:r w:rsidRPr="00F76C29">
        <w:t xml:space="preserve">poetry </w:t>
      </w:r>
      <w:r w:rsidR="001F753D" w:rsidRPr="00F76C29">
        <w:t xml:space="preserve">rules </w:t>
      </w:r>
      <w:r w:rsidRPr="00F76C29">
        <w:t>you</w:t>
      </w:r>
      <w:r w:rsidR="001F753D" w:rsidRPr="00F76C29">
        <w:t xml:space="preserve"> have learned about</w:t>
      </w:r>
      <w:r w:rsidR="00873351" w:rsidRPr="00F76C29">
        <w:t xml:space="preserve"> in the </w:t>
      </w:r>
      <w:r w:rsidR="00393D5A" w:rsidRPr="00F76C29">
        <w:t xml:space="preserve">first </w:t>
      </w:r>
      <w:r w:rsidR="001F753D" w:rsidRPr="00F76C29">
        <w:t xml:space="preserve">column of </w:t>
      </w:r>
      <w:r w:rsidR="00873351" w:rsidRPr="00F76C29">
        <w:t>the table below.</w:t>
      </w:r>
    </w:p>
    <w:p w14:paraId="2E744F99" w14:textId="3C375262" w:rsidR="00102C5F" w:rsidRPr="00F76C29" w:rsidRDefault="00102C5F" w:rsidP="00144C4C">
      <w:pPr>
        <w:pStyle w:val="ListNumber"/>
        <w:numPr>
          <w:ilvl w:val="0"/>
          <w:numId w:val="108"/>
        </w:numPr>
      </w:pPr>
      <w:r w:rsidRPr="00F76C29">
        <w:t xml:space="preserve">Think about the traditional poems you have looked at in this program. Identify which use </w:t>
      </w:r>
      <w:proofErr w:type="gramStart"/>
      <w:r w:rsidRPr="00F76C29">
        <w:t>particular rules</w:t>
      </w:r>
      <w:proofErr w:type="gramEnd"/>
      <w:r w:rsidRPr="00F76C29">
        <w:t xml:space="preserve"> you have identified and write the poem titles in the </w:t>
      </w:r>
      <w:r w:rsidR="00393D5A" w:rsidRPr="00F76C29">
        <w:t xml:space="preserve">second </w:t>
      </w:r>
      <w:r w:rsidRPr="00F76C29">
        <w:t>column</w:t>
      </w:r>
      <w:r w:rsidR="005E6318" w:rsidRPr="00F76C29">
        <w:t>. You may need to add in extra rules if you missed them in Step 1.</w:t>
      </w:r>
    </w:p>
    <w:p w14:paraId="5F6E5660" w14:textId="5210E0B3" w:rsidR="005E6318" w:rsidRPr="00F76C29" w:rsidRDefault="004A0F1D" w:rsidP="00144C4C">
      <w:pPr>
        <w:pStyle w:val="ListNumber"/>
        <w:numPr>
          <w:ilvl w:val="0"/>
          <w:numId w:val="108"/>
        </w:numPr>
      </w:pPr>
      <w:r w:rsidRPr="00F76C29">
        <w:t xml:space="preserve">Think about the modern or contemporary poems you have looked at in this program. Identify which use </w:t>
      </w:r>
      <w:proofErr w:type="gramStart"/>
      <w:r w:rsidRPr="00F76C29">
        <w:t>particular rules</w:t>
      </w:r>
      <w:proofErr w:type="gramEnd"/>
      <w:r w:rsidRPr="00F76C29">
        <w:t xml:space="preserve"> you have identified and write the poem titles in the </w:t>
      </w:r>
      <w:r w:rsidR="00393D5A" w:rsidRPr="00F76C29">
        <w:t xml:space="preserve">third </w:t>
      </w:r>
      <w:r w:rsidRPr="00F76C29">
        <w:t>column.</w:t>
      </w:r>
    </w:p>
    <w:p w14:paraId="57F24385" w14:textId="29CD1673" w:rsidR="00BE04A5" w:rsidRPr="003B1F6F" w:rsidRDefault="00690F9E" w:rsidP="00690F9E">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64</w:t>
      </w:r>
      <w:r w:rsidR="005028EC">
        <w:rPr>
          <w:noProof/>
        </w:rPr>
        <w:fldChar w:fldCharType="end"/>
      </w:r>
      <w:r w:rsidR="00BE04A5" w:rsidRPr="003B1F6F">
        <w:rPr>
          <w:b/>
        </w:rPr>
        <w:t xml:space="preserve"> </w:t>
      </w:r>
      <w:r w:rsidR="005D2F6F" w:rsidRPr="00EC1263">
        <w:rPr>
          <w:bCs/>
        </w:rPr>
        <w:t>–</w:t>
      </w:r>
      <w:r w:rsidR="00BE04A5" w:rsidRPr="003B1F6F">
        <w:rPr>
          <w:b/>
        </w:rPr>
        <w:t xml:space="preserve"> </w:t>
      </w:r>
      <w:r w:rsidR="005D2F6F" w:rsidRPr="00404837">
        <w:t>exploring the rules of poetry</w:t>
      </w:r>
    </w:p>
    <w:tbl>
      <w:tblPr>
        <w:tblStyle w:val="Tableheader"/>
        <w:tblW w:w="0" w:type="auto"/>
        <w:tblLook w:val="04A0" w:firstRow="1" w:lastRow="0" w:firstColumn="1" w:lastColumn="0" w:noHBand="0" w:noVBand="1"/>
        <w:tblDescription w:val="Exploring the rules of poetry - with space for student responses for rules, traditional poems and modern poems."/>
      </w:tblPr>
      <w:tblGrid>
        <w:gridCol w:w="3209"/>
        <w:gridCol w:w="3209"/>
        <w:gridCol w:w="3210"/>
      </w:tblGrid>
      <w:tr w:rsidR="005D2F6F" w14:paraId="4B4A7A8D" w14:textId="77777777" w:rsidTr="005D2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BE103CC" w14:textId="0FFCBA6D" w:rsidR="005D2F6F" w:rsidRDefault="005D2F6F" w:rsidP="005D2F6F">
            <w:r>
              <w:t>Rules of poetry</w:t>
            </w:r>
          </w:p>
        </w:tc>
        <w:tc>
          <w:tcPr>
            <w:tcW w:w="3209" w:type="dxa"/>
          </w:tcPr>
          <w:p w14:paraId="325B9FB9" w14:textId="146370D6" w:rsidR="005D2F6F" w:rsidRDefault="00C70BBC" w:rsidP="005D2F6F">
            <w:pPr>
              <w:cnfStyle w:val="100000000000" w:firstRow="1" w:lastRow="0" w:firstColumn="0" w:lastColumn="0" w:oddVBand="0" w:evenVBand="0" w:oddHBand="0" w:evenHBand="0" w:firstRowFirstColumn="0" w:firstRowLastColumn="0" w:lastRowFirstColumn="0" w:lastRowLastColumn="0"/>
            </w:pPr>
            <w:r>
              <w:t>Title of the t</w:t>
            </w:r>
            <w:r w:rsidR="005D2F6F">
              <w:t>raditional poem</w:t>
            </w:r>
            <w:r>
              <w:t xml:space="preserve"> that uses it</w:t>
            </w:r>
          </w:p>
        </w:tc>
        <w:tc>
          <w:tcPr>
            <w:tcW w:w="3210" w:type="dxa"/>
          </w:tcPr>
          <w:p w14:paraId="000B445E" w14:textId="78C2F46E" w:rsidR="005D2F6F" w:rsidRDefault="00C70BBC" w:rsidP="005D2F6F">
            <w:pPr>
              <w:cnfStyle w:val="100000000000" w:firstRow="1" w:lastRow="0" w:firstColumn="0" w:lastColumn="0" w:oddVBand="0" w:evenVBand="0" w:oddHBand="0" w:evenHBand="0" w:firstRowFirstColumn="0" w:firstRowLastColumn="0" w:lastRowFirstColumn="0" w:lastRowLastColumn="0"/>
            </w:pPr>
            <w:r w:rsidRPr="00C70BBC">
              <w:t xml:space="preserve">Title of the </w:t>
            </w:r>
            <w:r>
              <w:t xml:space="preserve">modern (contemporary) </w:t>
            </w:r>
            <w:r w:rsidRPr="00C70BBC">
              <w:t>poem that uses it</w:t>
            </w:r>
          </w:p>
        </w:tc>
      </w:tr>
      <w:tr w:rsidR="005D2F6F" w14:paraId="6AFD1F4C" w14:textId="77777777" w:rsidTr="004A0F1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034C5A1B" w14:textId="77777777" w:rsidR="005D2F6F" w:rsidRDefault="005D2F6F" w:rsidP="005D2F6F"/>
        </w:tc>
        <w:tc>
          <w:tcPr>
            <w:tcW w:w="3209" w:type="dxa"/>
          </w:tcPr>
          <w:p w14:paraId="2329679F" w14:textId="77777777" w:rsidR="005D2F6F" w:rsidRDefault="005D2F6F" w:rsidP="005D2F6F">
            <w:pPr>
              <w:cnfStyle w:val="000000100000" w:firstRow="0" w:lastRow="0" w:firstColumn="0" w:lastColumn="0" w:oddVBand="0" w:evenVBand="0" w:oddHBand="1" w:evenHBand="0" w:firstRowFirstColumn="0" w:firstRowLastColumn="0" w:lastRowFirstColumn="0" w:lastRowLastColumn="0"/>
            </w:pPr>
          </w:p>
        </w:tc>
        <w:tc>
          <w:tcPr>
            <w:tcW w:w="3210" w:type="dxa"/>
          </w:tcPr>
          <w:p w14:paraId="0678FFE1" w14:textId="77777777" w:rsidR="005D2F6F" w:rsidRDefault="005D2F6F" w:rsidP="005D2F6F">
            <w:pPr>
              <w:cnfStyle w:val="000000100000" w:firstRow="0" w:lastRow="0" w:firstColumn="0" w:lastColumn="0" w:oddVBand="0" w:evenVBand="0" w:oddHBand="1" w:evenHBand="0" w:firstRowFirstColumn="0" w:firstRowLastColumn="0" w:lastRowFirstColumn="0" w:lastRowLastColumn="0"/>
            </w:pPr>
          </w:p>
        </w:tc>
      </w:tr>
      <w:tr w:rsidR="005D2F6F" w14:paraId="17D1AE84" w14:textId="77777777" w:rsidTr="004A0F1D">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0BA6882B" w14:textId="77777777" w:rsidR="005D2F6F" w:rsidRDefault="005D2F6F" w:rsidP="005D2F6F"/>
        </w:tc>
        <w:tc>
          <w:tcPr>
            <w:tcW w:w="3209" w:type="dxa"/>
          </w:tcPr>
          <w:p w14:paraId="0EC2A048" w14:textId="77777777" w:rsidR="005D2F6F" w:rsidRDefault="005D2F6F" w:rsidP="005D2F6F">
            <w:pPr>
              <w:cnfStyle w:val="000000010000" w:firstRow="0" w:lastRow="0" w:firstColumn="0" w:lastColumn="0" w:oddVBand="0" w:evenVBand="0" w:oddHBand="0" w:evenHBand="1" w:firstRowFirstColumn="0" w:firstRowLastColumn="0" w:lastRowFirstColumn="0" w:lastRowLastColumn="0"/>
            </w:pPr>
          </w:p>
        </w:tc>
        <w:tc>
          <w:tcPr>
            <w:tcW w:w="3210" w:type="dxa"/>
          </w:tcPr>
          <w:p w14:paraId="5B8BA8A5" w14:textId="77777777" w:rsidR="005D2F6F" w:rsidRDefault="005D2F6F" w:rsidP="005D2F6F">
            <w:pPr>
              <w:cnfStyle w:val="000000010000" w:firstRow="0" w:lastRow="0" w:firstColumn="0" w:lastColumn="0" w:oddVBand="0" w:evenVBand="0" w:oddHBand="0" w:evenHBand="1" w:firstRowFirstColumn="0" w:firstRowLastColumn="0" w:lastRowFirstColumn="0" w:lastRowLastColumn="0"/>
            </w:pPr>
          </w:p>
        </w:tc>
      </w:tr>
      <w:tr w:rsidR="005D2F6F" w14:paraId="7E344739" w14:textId="77777777" w:rsidTr="004A0F1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6220B8FF" w14:textId="77777777" w:rsidR="005D2F6F" w:rsidRDefault="005D2F6F" w:rsidP="005D2F6F"/>
        </w:tc>
        <w:tc>
          <w:tcPr>
            <w:tcW w:w="3209" w:type="dxa"/>
          </w:tcPr>
          <w:p w14:paraId="1C65ED93" w14:textId="77777777" w:rsidR="005D2F6F" w:rsidRDefault="005D2F6F" w:rsidP="005D2F6F">
            <w:pPr>
              <w:cnfStyle w:val="000000100000" w:firstRow="0" w:lastRow="0" w:firstColumn="0" w:lastColumn="0" w:oddVBand="0" w:evenVBand="0" w:oddHBand="1" w:evenHBand="0" w:firstRowFirstColumn="0" w:firstRowLastColumn="0" w:lastRowFirstColumn="0" w:lastRowLastColumn="0"/>
            </w:pPr>
          </w:p>
        </w:tc>
        <w:tc>
          <w:tcPr>
            <w:tcW w:w="3210" w:type="dxa"/>
          </w:tcPr>
          <w:p w14:paraId="0D57D934" w14:textId="77777777" w:rsidR="005D2F6F" w:rsidRDefault="005D2F6F" w:rsidP="005D2F6F">
            <w:pPr>
              <w:cnfStyle w:val="000000100000" w:firstRow="0" w:lastRow="0" w:firstColumn="0" w:lastColumn="0" w:oddVBand="0" w:evenVBand="0" w:oddHBand="1" w:evenHBand="0" w:firstRowFirstColumn="0" w:firstRowLastColumn="0" w:lastRowFirstColumn="0" w:lastRowLastColumn="0"/>
            </w:pPr>
          </w:p>
        </w:tc>
      </w:tr>
      <w:tr w:rsidR="005D2F6F" w14:paraId="6F8EE6A9" w14:textId="77777777" w:rsidTr="004A0F1D">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369D63C6" w14:textId="77777777" w:rsidR="005D2F6F" w:rsidRDefault="005D2F6F" w:rsidP="005D2F6F"/>
        </w:tc>
        <w:tc>
          <w:tcPr>
            <w:tcW w:w="3209" w:type="dxa"/>
          </w:tcPr>
          <w:p w14:paraId="4F096564" w14:textId="77777777" w:rsidR="005D2F6F" w:rsidRDefault="005D2F6F" w:rsidP="005D2F6F">
            <w:pPr>
              <w:cnfStyle w:val="000000010000" w:firstRow="0" w:lastRow="0" w:firstColumn="0" w:lastColumn="0" w:oddVBand="0" w:evenVBand="0" w:oddHBand="0" w:evenHBand="1" w:firstRowFirstColumn="0" w:firstRowLastColumn="0" w:lastRowFirstColumn="0" w:lastRowLastColumn="0"/>
            </w:pPr>
          </w:p>
        </w:tc>
        <w:tc>
          <w:tcPr>
            <w:tcW w:w="3210" w:type="dxa"/>
          </w:tcPr>
          <w:p w14:paraId="36838B97" w14:textId="77777777" w:rsidR="005D2F6F" w:rsidRDefault="005D2F6F" w:rsidP="005D2F6F">
            <w:pPr>
              <w:cnfStyle w:val="000000010000" w:firstRow="0" w:lastRow="0" w:firstColumn="0" w:lastColumn="0" w:oddVBand="0" w:evenVBand="0" w:oddHBand="0" w:evenHBand="1" w:firstRowFirstColumn="0" w:firstRowLastColumn="0" w:lastRowFirstColumn="0" w:lastRowLastColumn="0"/>
            </w:pPr>
          </w:p>
        </w:tc>
      </w:tr>
      <w:tr w:rsidR="005D2F6F" w14:paraId="662F174B" w14:textId="77777777" w:rsidTr="004A0F1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5833D42F" w14:textId="77777777" w:rsidR="005D2F6F" w:rsidRDefault="005D2F6F" w:rsidP="005D2F6F"/>
        </w:tc>
        <w:tc>
          <w:tcPr>
            <w:tcW w:w="3209" w:type="dxa"/>
          </w:tcPr>
          <w:p w14:paraId="575FF367" w14:textId="77777777" w:rsidR="005D2F6F" w:rsidRDefault="005D2F6F" w:rsidP="005D2F6F">
            <w:pPr>
              <w:cnfStyle w:val="000000100000" w:firstRow="0" w:lastRow="0" w:firstColumn="0" w:lastColumn="0" w:oddVBand="0" w:evenVBand="0" w:oddHBand="1" w:evenHBand="0" w:firstRowFirstColumn="0" w:firstRowLastColumn="0" w:lastRowFirstColumn="0" w:lastRowLastColumn="0"/>
            </w:pPr>
          </w:p>
        </w:tc>
        <w:tc>
          <w:tcPr>
            <w:tcW w:w="3210" w:type="dxa"/>
          </w:tcPr>
          <w:p w14:paraId="17099894" w14:textId="77777777" w:rsidR="005D2F6F" w:rsidRDefault="005D2F6F" w:rsidP="005D2F6F">
            <w:pPr>
              <w:cnfStyle w:val="000000100000" w:firstRow="0" w:lastRow="0" w:firstColumn="0" w:lastColumn="0" w:oddVBand="0" w:evenVBand="0" w:oddHBand="1" w:evenHBand="0" w:firstRowFirstColumn="0" w:firstRowLastColumn="0" w:lastRowFirstColumn="0" w:lastRowLastColumn="0"/>
            </w:pPr>
          </w:p>
        </w:tc>
      </w:tr>
      <w:tr w:rsidR="005D2F6F" w14:paraId="6A59FCB8" w14:textId="77777777" w:rsidTr="004A0F1D">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379D748F" w14:textId="77777777" w:rsidR="005D2F6F" w:rsidRDefault="005D2F6F" w:rsidP="005D2F6F"/>
        </w:tc>
        <w:tc>
          <w:tcPr>
            <w:tcW w:w="3209" w:type="dxa"/>
          </w:tcPr>
          <w:p w14:paraId="2E8D6366" w14:textId="77777777" w:rsidR="005D2F6F" w:rsidRDefault="005D2F6F" w:rsidP="005D2F6F">
            <w:pPr>
              <w:cnfStyle w:val="000000010000" w:firstRow="0" w:lastRow="0" w:firstColumn="0" w:lastColumn="0" w:oddVBand="0" w:evenVBand="0" w:oddHBand="0" w:evenHBand="1" w:firstRowFirstColumn="0" w:firstRowLastColumn="0" w:lastRowFirstColumn="0" w:lastRowLastColumn="0"/>
            </w:pPr>
          </w:p>
        </w:tc>
        <w:tc>
          <w:tcPr>
            <w:tcW w:w="3210" w:type="dxa"/>
          </w:tcPr>
          <w:p w14:paraId="012B048B" w14:textId="77777777" w:rsidR="005D2F6F" w:rsidRDefault="005D2F6F" w:rsidP="005D2F6F">
            <w:pPr>
              <w:cnfStyle w:val="000000010000" w:firstRow="0" w:lastRow="0" w:firstColumn="0" w:lastColumn="0" w:oddVBand="0" w:evenVBand="0" w:oddHBand="0" w:evenHBand="1" w:firstRowFirstColumn="0" w:firstRowLastColumn="0" w:lastRowFirstColumn="0" w:lastRowLastColumn="0"/>
            </w:pPr>
          </w:p>
        </w:tc>
      </w:tr>
      <w:tr w:rsidR="004A0F1D" w14:paraId="7DE9B866" w14:textId="77777777" w:rsidTr="004A0F1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4E5C89C6" w14:textId="77777777" w:rsidR="004A0F1D" w:rsidRDefault="004A0F1D" w:rsidP="005D2F6F"/>
        </w:tc>
        <w:tc>
          <w:tcPr>
            <w:tcW w:w="3209" w:type="dxa"/>
          </w:tcPr>
          <w:p w14:paraId="4F1E3FE7" w14:textId="77777777" w:rsidR="004A0F1D" w:rsidRDefault="004A0F1D" w:rsidP="005D2F6F">
            <w:pPr>
              <w:cnfStyle w:val="000000100000" w:firstRow="0" w:lastRow="0" w:firstColumn="0" w:lastColumn="0" w:oddVBand="0" w:evenVBand="0" w:oddHBand="1" w:evenHBand="0" w:firstRowFirstColumn="0" w:firstRowLastColumn="0" w:lastRowFirstColumn="0" w:lastRowLastColumn="0"/>
            </w:pPr>
          </w:p>
        </w:tc>
        <w:tc>
          <w:tcPr>
            <w:tcW w:w="3210" w:type="dxa"/>
          </w:tcPr>
          <w:p w14:paraId="56866BFD" w14:textId="77777777" w:rsidR="004A0F1D" w:rsidRDefault="004A0F1D" w:rsidP="005D2F6F">
            <w:pPr>
              <w:cnfStyle w:val="000000100000" w:firstRow="0" w:lastRow="0" w:firstColumn="0" w:lastColumn="0" w:oddVBand="0" w:evenVBand="0" w:oddHBand="1" w:evenHBand="0" w:firstRowFirstColumn="0" w:firstRowLastColumn="0" w:lastRowFirstColumn="0" w:lastRowLastColumn="0"/>
            </w:pPr>
          </w:p>
        </w:tc>
      </w:tr>
      <w:tr w:rsidR="004A0F1D" w14:paraId="0E66F8FB" w14:textId="77777777" w:rsidTr="004A0F1D">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0A542C0D" w14:textId="77777777" w:rsidR="004A0F1D" w:rsidRDefault="004A0F1D" w:rsidP="005D2F6F"/>
        </w:tc>
        <w:tc>
          <w:tcPr>
            <w:tcW w:w="3209" w:type="dxa"/>
          </w:tcPr>
          <w:p w14:paraId="5A2AA019" w14:textId="77777777" w:rsidR="004A0F1D" w:rsidRDefault="004A0F1D" w:rsidP="005D2F6F">
            <w:pPr>
              <w:cnfStyle w:val="000000010000" w:firstRow="0" w:lastRow="0" w:firstColumn="0" w:lastColumn="0" w:oddVBand="0" w:evenVBand="0" w:oddHBand="0" w:evenHBand="1" w:firstRowFirstColumn="0" w:firstRowLastColumn="0" w:lastRowFirstColumn="0" w:lastRowLastColumn="0"/>
            </w:pPr>
          </w:p>
        </w:tc>
        <w:tc>
          <w:tcPr>
            <w:tcW w:w="3210" w:type="dxa"/>
          </w:tcPr>
          <w:p w14:paraId="304CD3D2" w14:textId="77777777" w:rsidR="004A0F1D" w:rsidRDefault="004A0F1D" w:rsidP="005D2F6F">
            <w:pPr>
              <w:cnfStyle w:val="000000010000" w:firstRow="0" w:lastRow="0" w:firstColumn="0" w:lastColumn="0" w:oddVBand="0" w:evenVBand="0" w:oddHBand="0" w:evenHBand="1" w:firstRowFirstColumn="0" w:firstRowLastColumn="0" w:lastRowFirstColumn="0" w:lastRowLastColumn="0"/>
            </w:pPr>
          </w:p>
        </w:tc>
      </w:tr>
      <w:tr w:rsidR="004A0F1D" w14:paraId="00EADC29" w14:textId="77777777" w:rsidTr="004A0F1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10004AE8" w14:textId="77777777" w:rsidR="004A0F1D" w:rsidRDefault="004A0F1D" w:rsidP="005D2F6F"/>
        </w:tc>
        <w:tc>
          <w:tcPr>
            <w:tcW w:w="3209" w:type="dxa"/>
          </w:tcPr>
          <w:p w14:paraId="76464ED1" w14:textId="77777777" w:rsidR="004A0F1D" w:rsidRDefault="004A0F1D" w:rsidP="005D2F6F">
            <w:pPr>
              <w:cnfStyle w:val="000000100000" w:firstRow="0" w:lastRow="0" w:firstColumn="0" w:lastColumn="0" w:oddVBand="0" w:evenVBand="0" w:oddHBand="1" w:evenHBand="0" w:firstRowFirstColumn="0" w:firstRowLastColumn="0" w:lastRowFirstColumn="0" w:lastRowLastColumn="0"/>
            </w:pPr>
          </w:p>
        </w:tc>
        <w:tc>
          <w:tcPr>
            <w:tcW w:w="3210" w:type="dxa"/>
          </w:tcPr>
          <w:p w14:paraId="024A8C09" w14:textId="77777777" w:rsidR="004A0F1D" w:rsidRDefault="004A0F1D" w:rsidP="005D2F6F">
            <w:pPr>
              <w:cnfStyle w:val="000000100000" w:firstRow="0" w:lastRow="0" w:firstColumn="0" w:lastColumn="0" w:oddVBand="0" w:evenVBand="0" w:oddHBand="1" w:evenHBand="0" w:firstRowFirstColumn="0" w:firstRowLastColumn="0" w:lastRowFirstColumn="0" w:lastRowLastColumn="0"/>
            </w:pPr>
          </w:p>
        </w:tc>
      </w:tr>
      <w:tr w:rsidR="004A0F1D" w14:paraId="1F681545" w14:textId="77777777" w:rsidTr="004A0F1D">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4D0CCECA" w14:textId="77777777" w:rsidR="004A0F1D" w:rsidRDefault="004A0F1D" w:rsidP="005D2F6F"/>
        </w:tc>
        <w:tc>
          <w:tcPr>
            <w:tcW w:w="3209" w:type="dxa"/>
          </w:tcPr>
          <w:p w14:paraId="7F65E733" w14:textId="77777777" w:rsidR="004A0F1D" w:rsidRDefault="004A0F1D" w:rsidP="005D2F6F">
            <w:pPr>
              <w:cnfStyle w:val="000000010000" w:firstRow="0" w:lastRow="0" w:firstColumn="0" w:lastColumn="0" w:oddVBand="0" w:evenVBand="0" w:oddHBand="0" w:evenHBand="1" w:firstRowFirstColumn="0" w:firstRowLastColumn="0" w:lastRowFirstColumn="0" w:lastRowLastColumn="0"/>
            </w:pPr>
          </w:p>
        </w:tc>
        <w:tc>
          <w:tcPr>
            <w:tcW w:w="3210" w:type="dxa"/>
          </w:tcPr>
          <w:p w14:paraId="03639C19" w14:textId="77777777" w:rsidR="004A0F1D" w:rsidRDefault="004A0F1D" w:rsidP="005D2F6F">
            <w:pPr>
              <w:cnfStyle w:val="000000010000" w:firstRow="0" w:lastRow="0" w:firstColumn="0" w:lastColumn="0" w:oddVBand="0" w:evenVBand="0" w:oddHBand="0" w:evenHBand="1" w:firstRowFirstColumn="0" w:firstRowLastColumn="0" w:lastRowFirstColumn="0" w:lastRowLastColumn="0"/>
            </w:pPr>
          </w:p>
        </w:tc>
      </w:tr>
    </w:tbl>
    <w:p w14:paraId="0A55594E" w14:textId="575C15A7" w:rsidR="005D2F6F" w:rsidRPr="00F76C29" w:rsidRDefault="00F6449C" w:rsidP="00BC1163">
      <w:pPr>
        <w:pStyle w:val="ListNumber"/>
      </w:pPr>
      <w:r>
        <w:t xml:space="preserve">Write a </w:t>
      </w:r>
      <w:r w:rsidR="0008058A">
        <w:t>2</w:t>
      </w:r>
      <w:r>
        <w:t>00</w:t>
      </w:r>
      <w:r w:rsidR="0055618D">
        <w:t>-</w:t>
      </w:r>
      <w:r>
        <w:t xml:space="preserve">word </w:t>
      </w:r>
      <w:r w:rsidR="00846C5C">
        <w:t xml:space="preserve">informative and </w:t>
      </w:r>
      <w:r w:rsidR="002F3BF7">
        <w:t xml:space="preserve">analytical </w:t>
      </w:r>
      <w:r>
        <w:t xml:space="preserve">response </w:t>
      </w:r>
      <w:r w:rsidR="001C0C7A">
        <w:t xml:space="preserve">discussing </w:t>
      </w:r>
      <w:r w:rsidR="00DB274D">
        <w:t xml:space="preserve">the </w:t>
      </w:r>
      <w:r w:rsidR="00A4703C" w:rsidRPr="00A4703C">
        <w:t>following prompt</w:t>
      </w:r>
      <w:r w:rsidR="00846C5C">
        <w:t xml:space="preserve"> based on your learning so far in this program</w:t>
      </w:r>
      <w:r w:rsidR="00A4703C" w:rsidRPr="00A4703C">
        <w:t>:</w:t>
      </w:r>
      <w:r w:rsidR="00846C5C" w:rsidRPr="00846C5C">
        <w:t xml:space="preserve"> </w:t>
      </w:r>
      <w:r w:rsidR="00846C5C" w:rsidRPr="00846C5C">
        <w:rPr>
          <w:b/>
          <w:bCs/>
        </w:rPr>
        <w:t>poetry is better if it follows a set traditional structure</w:t>
      </w:r>
      <w:r w:rsidR="00846C5C">
        <w:rPr>
          <w:b/>
          <w:bCs/>
        </w:rPr>
        <w:t xml:space="preserve">. </w:t>
      </w:r>
      <w:r w:rsidR="00A4703C">
        <w:t>Use the provided scaffolding to assist your writing.</w:t>
      </w:r>
    </w:p>
    <w:p w14:paraId="5A170A78" w14:textId="06A7720C" w:rsidR="00A77193" w:rsidRPr="00F76C29" w:rsidRDefault="00A77193" w:rsidP="00BC1163">
      <w:pPr>
        <w:pStyle w:val="ListNumber"/>
      </w:pPr>
      <w:r>
        <w:t xml:space="preserve">Brainstorm all your ideas </w:t>
      </w:r>
      <w:r w:rsidR="00846C5C">
        <w:t xml:space="preserve">and evidence </w:t>
      </w:r>
      <w:r w:rsidR="00D02483">
        <w:t xml:space="preserve">for </w:t>
      </w:r>
      <w:r w:rsidR="000C56D3">
        <w:t>responding to this</w:t>
      </w:r>
      <w:r w:rsidR="00D02483">
        <w:t xml:space="preserve"> statement.</w:t>
      </w:r>
    </w:p>
    <w:p w14:paraId="46CCFAD1" w14:textId="7DC0EED3" w:rsidR="00D62BCE" w:rsidRPr="003B1F6F" w:rsidRDefault="00690F9E" w:rsidP="00690F9E">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65</w:t>
      </w:r>
      <w:r w:rsidR="005028EC">
        <w:rPr>
          <w:noProof/>
        </w:rPr>
        <w:fldChar w:fldCharType="end"/>
      </w:r>
      <w:r w:rsidR="006500D2">
        <w:rPr>
          <w:noProof/>
        </w:rPr>
        <w:t xml:space="preserve"> </w:t>
      </w:r>
      <w:r w:rsidR="00A77193" w:rsidRPr="00587C4F">
        <w:rPr>
          <w:bCs/>
        </w:rPr>
        <w:t xml:space="preserve">– </w:t>
      </w:r>
      <w:r w:rsidR="00A77193" w:rsidRPr="00270C7D">
        <w:t>brainstorming T-chart</w:t>
      </w:r>
    </w:p>
    <w:tbl>
      <w:tblPr>
        <w:tblStyle w:val="Tableheader"/>
        <w:tblW w:w="0" w:type="auto"/>
        <w:tblLook w:val="04A0" w:firstRow="1" w:lastRow="0" w:firstColumn="1" w:lastColumn="0" w:noHBand="0" w:noVBand="1"/>
        <w:tblDescription w:val="Brainstorming T-chart with space for students to write responses to agree and disagree."/>
      </w:tblPr>
      <w:tblGrid>
        <w:gridCol w:w="4814"/>
        <w:gridCol w:w="4814"/>
      </w:tblGrid>
      <w:tr w:rsidR="00A77193" w14:paraId="2BDC2E55" w14:textId="77777777" w:rsidTr="00A771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2EBB734" w14:textId="1A9F7FB5" w:rsidR="00A77193" w:rsidRDefault="00846C5C" w:rsidP="00A77193">
            <w:r>
              <w:t>Informative ideas and evidence</w:t>
            </w:r>
          </w:p>
        </w:tc>
        <w:tc>
          <w:tcPr>
            <w:tcW w:w="4814" w:type="dxa"/>
          </w:tcPr>
          <w:p w14:paraId="37E01D98" w14:textId="62B4DAEA" w:rsidR="00A77193" w:rsidRDefault="002F3BF7" w:rsidP="00A77193">
            <w:pPr>
              <w:cnfStyle w:val="100000000000" w:firstRow="1" w:lastRow="0" w:firstColumn="0" w:lastColumn="0" w:oddVBand="0" w:evenVBand="0" w:oddHBand="0" w:evenHBand="0" w:firstRowFirstColumn="0" w:firstRowLastColumn="0" w:lastRowFirstColumn="0" w:lastRowLastColumn="0"/>
            </w:pPr>
            <w:r>
              <w:t xml:space="preserve">Analytical </w:t>
            </w:r>
            <w:r w:rsidR="00846C5C">
              <w:t>ideas and evidence</w:t>
            </w:r>
          </w:p>
        </w:tc>
      </w:tr>
      <w:tr w:rsidR="00A77193" w14:paraId="4CB0A173" w14:textId="77777777" w:rsidTr="00D02483">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4814" w:type="dxa"/>
          </w:tcPr>
          <w:p w14:paraId="38EA2BC0" w14:textId="77777777" w:rsidR="00A77193" w:rsidRDefault="00A77193" w:rsidP="00A77193"/>
        </w:tc>
        <w:tc>
          <w:tcPr>
            <w:tcW w:w="4814" w:type="dxa"/>
          </w:tcPr>
          <w:p w14:paraId="0A9D396C" w14:textId="77777777" w:rsidR="00A77193" w:rsidRDefault="00A77193" w:rsidP="00A77193">
            <w:pPr>
              <w:cnfStyle w:val="000000100000" w:firstRow="0" w:lastRow="0" w:firstColumn="0" w:lastColumn="0" w:oddVBand="0" w:evenVBand="0" w:oddHBand="1" w:evenHBand="0" w:firstRowFirstColumn="0" w:firstRowLastColumn="0" w:lastRowFirstColumn="0" w:lastRowLastColumn="0"/>
            </w:pPr>
          </w:p>
        </w:tc>
      </w:tr>
    </w:tbl>
    <w:p w14:paraId="73BF92F6" w14:textId="454DEE7B" w:rsidR="00A77193" w:rsidRPr="00F76C29" w:rsidRDefault="00D02483" w:rsidP="00BC1163">
      <w:pPr>
        <w:pStyle w:val="ListNumber"/>
      </w:pPr>
      <w:r w:rsidRPr="00F76C29">
        <w:t xml:space="preserve">Decide on the </w:t>
      </w:r>
      <w:r w:rsidR="00F930E9" w:rsidRPr="00F76C29">
        <w:t xml:space="preserve">perspective </w:t>
      </w:r>
      <w:r w:rsidRPr="00F76C29">
        <w:t xml:space="preserve">you are going to </w:t>
      </w:r>
      <w:r w:rsidR="00996D65" w:rsidRPr="00F76C29">
        <w:t>take in</w:t>
      </w:r>
      <w:r w:rsidRPr="00F76C29">
        <w:t xml:space="preserve"> your response</w:t>
      </w:r>
      <w:r w:rsidR="00F930E9" w:rsidRPr="00F76C29">
        <w:t>.</w:t>
      </w:r>
    </w:p>
    <w:p w14:paraId="4050C584" w14:textId="6E616407" w:rsidR="00F930E9" w:rsidRPr="00F76C29" w:rsidRDefault="00E73809" w:rsidP="00BC1163">
      <w:pPr>
        <w:pStyle w:val="ListNumber"/>
      </w:pPr>
      <w:r w:rsidRPr="00F76C29">
        <w:t xml:space="preserve">Write your response using </w:t>
      </w:r>
      <w:r w:rsidR="000F3E31" w:rsidRPr="00F76C29">
        <w:t xml:space="preserve">informative and analytical </w:t>
      </w:r>
      <w:r w:rsidRPr="00F76C29">
        <w:t>language features.</w:t>
      </w:r>
      <w:r w:rsidR="00F54C17" w:rsidRPr="00F76C29">
        <w:t xml:space="preserve"> You may choose to do this </w:t>
      </w:r>
      <w:r w:rsidR="001B1A36" w:rsidRPr="00F76C29">
        <w:t>as a full extended response</w:t>
      </w:r>
      <w:r w:rsidR="00F54C17" w:rsidRPr="00F76C29">
        <w:t xml:space="preserve"> or in an extended paragraph.</w:t>
      </w:r>
    </w:p>
    <w:p w14:paraId="7856CE2D" w14:textId="7CEC6EF6" w:rsidR="00D62BCE" w:rsidRPr="00270C7D" w:rsidRDefault="00A613E0" w:rsidP="00A613E0">
      <w:pPr>
        <w:pStyle w:val="Caption"/>
      </w:pPr>
      <w:r w:rsidRPr="00270C7D">
        <w:t xml:space="preserve">Table </w:t>
      </w:r>
      <w:r w:rsidRPr="00270C7D">
        <w:fldChar w:fldCharType="begin"/>
      </w:r>
      <w:r>
        <w:instrText xml:space="preserve"> SEQ Table \* ARABIC </w:instrText>
      </w:r>
      <w:r w:rsidRPr="00270C7D">
        <w:fldChar w:fldCharType="separate"/>
      </w:r>
      <w:r w:rsidR="00A502DA">
        <w:rPr>
          <w:noProof/>
        </w:rPr>
        <w:t>66</w:t>
      </w:r>
      <w:r w:rsidRPr="00270C7D">
        <w:fldChar w:fldCharType="end"/>
      </w:r>
      <w:r w:rsidRPr="00270C7D">
        <w:t xml:space="preserve"> – persuasive </w:t>
      </w:r>
      <w:r w:rsidR="00EA1BAE" w:rsidRPr="00270C7D">
        <w:t>response scaffolding</w:t>
      </w:r>
    </w:p>
    <w:tbl>
      <w:tblPr>
        <w:tblStyle w:val="Tableheader"/>
        <w:tblW w:w="0" w:type="auto"/>
        <w:tblLook w:val="04A0" w:firstRow="1" w:lastRow="0" w:firstColumn="1" w:lastColumn="0" w:noHBand="0" w:noVBand="1"/>
        <w:tblDescription w:val="Persuasive reponse scaffold with space for student response."/>
      </w:tblPr>
      <w:tblGrid>
        <w:gridCol w:w="1555"/>
        <w:gridCol w:w="6237"/>
        <w:gridCol w:w="1836"/>
      </w:tblGrid>
      <w:tr w:rsidR="00EA1BAE" w:rsidRPr="00587C4F" w14:paraId="397855D2" w14:textId="77777777" w:rsidTr="004F7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AADB318" w14:textId="593AAC73" w:rsidR="00EA1BAE" w:rsidRPr="00587C4F" w:rsidRDefault="00EA1BAE" w:rsidP="00587C4F">
            <w:r w:rsidRPr="00587C4F">
              <w:t>Structural</w:t>
            </w:r>
            <w:r w:rsidR="004F7D9B" w:rsidRPr="00587C4F">
              <w:t xml:space="preserve"> features</w:t>
            </w:r>
          </w:p>
        </w:tc>
        <w:tc>
          <w:tcPr>
            <w:tcW w:w="6237" w:type="dxa"/>
          </w:tcPr>
          <w:p w14:paraId="54BC74FC" w14:textId="718766E3" w:rsidR="00EA1BAE" w:rsidRPr="00587C4F" w:rsidRDefault="00EA1BAE" w:rsidP="00587C4F">
            <w:pPr>
              <w:cnfStyle w:val="100000000000" w:firstRow="1" w:lastRow="0" w:firstColumn="0" w:lastColumn="0" w:oddVBand="0" w:evenVBand="0" w:oddHBand="0" w:evenHBand="0" w:firstRowFirstColumn="0" w:firstRowLastColumn="0" w:lastRowFirstColumn="0" w:lastRowLastColumn="0"/>
            </w:pPr>
            <w:r w:rsidRPr="00587C4F">
              <w:t>Student response</w:t>
            </w:r>
          </w:p>
        </w:tc>
        <w:tc>
          <w:tcPr>
            <w:tcW w:w="1836" w:type="dxa"/>
          </w:tcPr>
          <w:p w14:paraId="5CE0DC82" w14:textId="1DDE1E2D" w:rsidR="00EA1BAE" w:rsidRPr="00587C4F" w:rsidRDefault="002D5EB7" w:rsidP="00587C4F">
            <w:pPr>
              <w:cnfStyle w:val="100000000000" w:firstRow="1" w:lastRow="0" w:firstColumn="0" w:lastColumn="0" w:oddVBand="0" w:evenVBand="0" w:oddHBand="0" w:evenHBand="0" w:firstRowFirstColumn="0" w:firstRowLastColumn="0" w:lastRowFirstColumn="0" w:lastRowLastColumn="0"/>
            </w:pPr>
            <w:r w:rsidRPr="00587C4F">
              <w:t>I</w:t>
            </w:r>
            <w:r w:rsidR="000F3E31" w:rsidRPr="00587C4F">
              <w:t>nformative and analytical</w:t>
            </w:r>
            <w:r w:rsidR="004F7D9B" w:rsidRPr="00587C4F">
              <w:t xml:space="preserve"> language features</w:t>
            </w:r>
          </w:p>
        </w:tc>
      </w:tr>
      <w:tr w:rsidR="00EA1BAE" w14:paraId="5C584DDD" w14:textId="77777777" w:rsidTr="004F7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F10FED9" w14:textId="5B770E4F" w:rsidR="00EA1BAE" w:rsidRDefault="004F7D9B" w:rsidP="006671BC">
            <w:pPr>
              <w:rPr>
                <w:bCs/>
              </w:rPr>
            </w:pPr>
            <w:r w:rsidRPr="006671BC">
              <w:rPr>
                <w:b w:val="0"/>
              </w:rPr>
              <w:t>Introduce topic</w:t>
            </w:r>
            <w:r w:rsidR="006671BC" w:rsidRPr="006671BC">
              <w:rPr>
                <w:b w:val="0"/>
              </w:rPr>
              <w:t xml:space="preserve"> and p</w:t>
            </w:r>
            <w:r w:rsidR="00B30F2E">
              <w:rPr>
                <w:b w:val="0"/>
              </w:rPr>
              <w:t xml:space="preserve">erspective </w:t>
            </w:r>
            <w:r w:rsidR="006671BC" w:rsidRPr="006671BC">
              <w:rPr>
                <w:b w:val="0"/>
              </w:rPr>
              <w:t>or stance.</w:t>
            </w:r>
          </w:p>
          <w:p w14:paraId="7EA11E20" w14:textId="7C289405" w:rsidR="006671BC" w:rsidRDefault="006671BC" w:rsidP="006671BC">
            <w:pPr>
              <w:rPr>
                <w:bCs/>
              </w:rPr>
            </w:pPr>
            <w:r>
              <w:rPr>
                <w:b w:val="0"/>
              </w:rPr>
              <w:t xml:space="preserve">Outline </w:t>
            </w:r>
            <w:r w:rsidR="004C3983" w:rsidRPr="004C3983">
              <w:rPr>
                <w:b w:val="0"/>
              </w:rPr>
              <w:t xml:space="preserve">point of view </w:t>
            </w:r>
            <w:r>
              <w:rPr>
                <w:b w:val="0"/>
              </w:rPr>
              <w:t>arguments</w:t>
            </w:r>
            <w:r w:rsidR="00F54C17">
              <w:rPr>
                <w:b w:val="0"/>
              </w:rPr>
              <w:t>.</w:t>
            </w:r>
          </w:p>
          <w:p w14:paraId="540ADEBA" w14:textId="6609CD19" w:rsidR="00F54C17" w:rsidRDefault="00F54C17" w:rsidP="006671BC">
            <w:pPr>
              <w:rPr>
                <w:bCs/>
              </w:rPr>
            </w:pPr>
            <w:r>
              <w:rPr>
                <w:b w:val="0"/>
              </w:rPr>
              <w:t xml:space="preserve">Support each </w:t>
            </w:r>
            <w:r w:rsidR="004C3983" w:rsidRPr="004C3983">
              <w:rPr>
                <w:b w:val="0"/>
              </w:rPr>
              <w:t>point of view</w:t>
            </w:r>
            <w:r>
              <w:rPr>
                <w:b w:val="0"/>
              </w:rPr>
              <w:t xml:space="preserve"> with evidence.</w:t>
            </w:r>
          </w:p>
          <w:p w14:paraId="43280991" w14:textId="35C1602C" w:rsidR="00F54C17" w:rsidRDefault="00F54C17" w:rsidP="006671BC">
            <w:pPr>
              <w:rPr>
                <w:bCs/>
              </w:rPr>
            </w:pPr>
            <w:r>
              <w:rPr>
                <w:b w:val="0"/>
              </w:rPr>
              <w:t xml:space="preserve">Explain the </w:t>
            </w:r>
            <w:r w:rsidR="004C3983" w:rsidRPr="004C3983">
              <w:rPr>
                <w:b w:val="0"/>
              </w:rPr>
              <w:t>point of view</w:t>
            </w:r>
            <w:r>
              <w:rPr>
                <w:b w:val="0"/>
              </w:rPr>
              <w:t xml:space="preserve"> fully.</w:t>
            </w:r>
          </w:p>
          <w:p w14:paraId="51336D17" w14:textId="78B4096B" w:rsidR="00F54C17" w:rsidRDefault="004F6EC4" w:rsidP="006671BC">
            <w:pPr>
              <w:rPr>
                <w:bCs/>
              </w:rPr>
            </w:pPr>
            <w:r>
              <w:rPr>
                <w:b w:val="0"/>
              </w:rPr>
              <w:t xml:space="preserve">Summarise </w:t>
            </w:r>
            <w:r w:rsidR="006E377E">
              <w:rPr>
                <w:b w:val="0"/>
              </w:rPr>
              <w:t>point of view</w:t>
            </w:r>
            <w:r>
              <w:rPr>
                <w:b w:val="0"/>
              </w:rPr>
              <w:t>.</w:t>
            </w:r>
          </w:p>
          <w:p w14:paraId="58813706" w14:textId="730AABB3" w:rsidR="004F6EC4" w:rsidRPr="006671BC" w:rsidRDefault="004F6EC4" w:rsidP="006671BC">
            <w:pPr>
              <w:rPr>
                <w:b w:val="0"/>
              </w:rPr>
            </w:pPr>
            <w:r>
              <w:rPr>
                <w:b w:val="0"/>
              </w:rPr>
              <w:t>Conclude with a statement that justifies your p</w:t>
            </w:r>
            <w:r w:rsidR="00B30F2E">
              <w:rPr>
                <w:b w:val="0"/>
              </w:rPr>
              <w:t>erspective</w:t>
            </w:r>
            <w:r>
              <w:rPr>
                <w:b w:val="0"/>
              </w:rPr>
              <w:t>.</w:t>
            </w:r>
          </w:p>
        </w:tc>
        <w:tc>
          <w:tcPr>
            <w:tcW w:w="6237" w:type="dxa"/>
          </w:tcPr>
          <w:p w14:paraId="7028C3EF" w14:textId="77777777" w:rsidR="00EA1BAE" w:rsidRDefault="00EA1BAE" w:rsidP="00EA1BAE">
            <w:pPr>
              <w:cnfStyle w:val="000000100000" w:firstRow="0" w:lastRow="0" w:firstColumn="0" w:lastColumn="0" w:oddVBand="0" w:evenVBand="0" w:oddHBand="1" w:evenHBand="0" w:firstRowFirstColumn="0" w:firstRowLastColumn="0" w:lastRowFirstColumn="0" w:lastRowLastColumn="0"/>
            </w:pPr>
          </w:p>
        </w:tc>
        <w:tc>
          <w:tcPr>
            <w:tcW w:w="1836" w:type="dxa"/>
          </w:tcPr>
          <w:p w14:paraId="1C180487" w14:textId="77777777" w:rsidR="00EA1BAE" w:rsidRDefault="00D602B6" w:rsidP="00EA1BAE">
            <w:pPr>
              <w:cnfStyle w:val="000000100000" w:firstRow="0" w:lastRow="0" w:firstColumn="0" w:lastColumn="0" w:oddVBand="0" w:evenVBand="0" w:oddHBand="1" w:evenHBand="0" w:firstRowFirstColumn="0" w:firstRowLastColumn="0" w:lastRowFirstColumn="0" w:lastRowLastColumn="0"/>
            </w:pPr>
            <w:r>
              <w:t>Rhetorical question</w:t>
            </w:r>
          </w:p>
          <w:p w14:paraId="15A9C790" w14:textId="77777777" w:rsidR="00745FB8" w:rsidRDefault="00745FB8" w:rsidP="00EA1BAE">
            <w:pPr>
              <w:cnfStyle w:val="000000100000" w:firstRow="0" w:lastRow="0" w:firstColumn="0" w:lastColumn="0" w:oddVBand="0" w:evenVBand="0" w:oddHBand="1" w:evenHBand="0" w:firstRowFirstColumn="0" w:firstRowLastColumn="0" w:lastRowFirstColumn="0" w:lastRowLastColumn="0"/>
            </w:pPr>
            <w:r>
              <w:t>Alliteration</w:t>
            </w:r>
          </w:p>
          <w:p w14:paraId="4AFFAB02" w14:textId="77777777" w:rsidR="00745FB8" w:rsidRDefault="00745FB8" w:rsidP="00EA1BAE">
            <w:pPr>
              <w:cnfStyle w:val="000000100000" w:firstRow="0" w:lastRow="0" w:firstColumn="0" w:lastColumn="0" w:oddVBand="0" w:evenVBand="0" w:oddHBand="1" w:evenHBand="0" w:firstRowFirstColumn="0" w:firstRowLastColumn="0" w:lastRowFirstColumn="0" w:lastRowLastColumn="0"/>
            </w:pPr>
            <w:r>
              <w:t>Emotive language</w:t>
            </w:r>
          </w:p>
          <w:p w14:paraId="28CC79B1" w14:textId="77777777" w:rsidR="00745FB8" w:rsidRDefault="00BA270B" w:rsidP="00EA1BAE">
            <w:pPr>
              <w:cnfStyle w:val="000000100000" w:firstRow="0" w:lastRow="0" w:firstColumn="0" w:lastColumn="0" w:oddVBand="0" w:evenVBand="0" w:oddHBand="1" w:evenHBand="0" w:firstRowFirstColumn="0" w:firstRowLastColumn="0" w:lastRowFirstColumn="0" w:lastRowLastColumn="0"/>
            </w:pPr>
            <w:r>
              <w:t>High modal words</w:t>
            </w:r>
          </w:p>
          <w:p w14:paraId="0D9B9166" w14:textId="53B4BA47" w:rsidR="004C3983" w:rsidRDefault="004C3983" w:rsidP="00EA1BAE">
            <w:pPr>
              <w:cnfStyle w:val="000000100000" w:firstRow="0" w:lastRow="0" w:firstColumn="0" w:lastColumn="0" w:oddVBand="0" w:evenVBand="0" w:oddHBand="1" w:evenHBand="0" w:firstRowFirstColumn="0" w:firstRowLastColumn="0" w:lastRowFirstColumn="0" w:lastRowLastColumn="0"/>
            </w:pPr>
            <w:r>
              <w:t>Reflective language</w:t>
            </w:r>
          </w:p>
          <w:p w14:paraId="0568D9D1" w14:textId="04A834CB" w:rsidR="00BA270B" w:rsidRDefault="003F6087" w:rsidP="00EA1BAE">
            <w:pPr>
              <w:cnfStyle w:val="000000100000" w:firstRow="0" w:lastRow="0" w:firstColumn="0" w:lastColumn="0" w:oddVBand="0" w:evenVBand="0" w:oddHBand="1" w:evenHBand="0" w:firstRowFirstColumn="0" w:firstRowLastColumn="0" w:lastRowFirstColumn="0" w:lastRowLastColumn="0"/>
            </w:pPr>
            <w:r>
              <w:t>Use of textual evidence</w:t>
            </w:r>
          </w:p>
          <w:p w14:paraId="66F19119" w14:textId="644050E8" w:rsidR="00BA270B" w:rsidRDefault="003F6087" w:rsidP="00EA1BAE">
            <w:pPr>
              <w:cnfStyle w:val="000000100000" w:firstRow="0" w:lastRow="0" w:firstColumn="0" w:lastColumn="0" w:oddVBand="0" w:evenVBand="0" w:oddHBand="1" w:evenHBand="0" w:firstRowFirstColumn="0" w:firstRowLastColumn="0" w:lastRowFirstColumn="0" w:lastRowLastColumn="0"/>
            </w:pPr>
            <w:r>
              <w:t>Explanatory langu</w:t>
            </w:r>
            <w:r w:rsidR="00C4054C">
              <w:t>age.</w:t>
            </w:r>
          </w:p>
        </w:tc>
      </w:tr>
    </w:tbl>
    <w:p w14:paraId="64DE0957" w14:textId="06634B2F" w:rsidR="00EA1BAE" w:rsidRPr="00E045AD" w:rsidRDefault="00BA270B" w:rsidP="00BC1163">
      <w:pPr>
        <w:pStyle w:val="ListNumber"/>
      </w:pPr>
      <w:r w:rsidRPr="00E045AD">
        <w:t>Swap your work with a peer and</w:t>
      </w:r>
      <w:r w:rsidR="00127FA3" w:rsidRPr="00E045AD">
        <w:t xml:space="preserve"> read the text and identify and highlight (in different colours) examples of the </w:t>
      </w:r>
      <w:r w:rsidR="002D5EB7" w:rsidRPr="00E045AD">
        <w:t>informative and analytical</w:t>
      </w:r>
      <w:r w:rsidR="00127FA3" w:rsidRPr="00E045AD">
        <w:t xml:space="preserve"> language features used.</w:t>
      </w:r>
    </w:p>
    <w:p w14:paraId="08DEAB1A" w14:textId="326123F4" w:rsidR="00020D43" w:rsidRPr="00E045AD" w:rsidRDefault="00020D43" w:rsidP="00BC1163">
      <w:pPr>
        <w:pStyle w:val="ListNumber"/>
      </w:pPr>
      <w:r w:rsidRPr="00E045AD">
        <w:t xml:space="preserve">Return the work and count how many types of </w:t>
      </w:r>
      <w:r w:rsidR="002D5EB7" w:rsidRPr="00E045AD">
        <w:t>informative and analytical language features</w:t>
      </w:r>
      <w:r w:rsidRPr="00E045AD">
        <w:t xml:space="preserve"> you used. Write this at the top of your page</w:t>
      </w:r>
      <w:r w:rsidR="005E5141" w:rsidRPr="00E045AD">
        <w:t xml:space="preserve"> so you can try and improve it next time you write </w:t>
      </w:r>
      <w:r w:rsidR="002D5EB7" w:rsidRPr="00E045AD">
        <w:t>informatively and analytically</w:t>
      </w:r>
      <w:r w:rsidR="005E5141" w:rsidRPr="00E045AD">
        <w:t>.</w:t>
      </w:r>
    </w:p>
    <w:p w14:paraId="6722AC2C" w14:textId="77777777" w:rsidR="00A70A6E" w:rsidRPr="00E045AD" w:rsidRDefault="00A70A6E" w:rsidP="00E045AD">
      <w:r>
        <w:br w:type="page"/>
      </w:r>
    </w:p>
    <w:p w14:paraId="22E82099" w14:textId="709CFFCE" w:rsidR="00D62BCE" w:rsidRDefault="007B662A" w:rsidP="007B662A">
      <w:pPr>
        <w:pStyle w:val="Heading2"/>
      </w:pPr>
      <w:bookmarkStart w:id="113" w:name="_Toc164776166"/>
      <w:r w:rsidRPr="007B662A">
        <w:t xml:space="preserve">Phase 5, activity </w:t>
      </w:r>
      <w:r w:rsidR="00E31161">
        <w:t>2</w:t>
      </w:r>
      <w:r w:rsidRPr="007B662A">
        <w:t xml:space="preserve"> – </w:t>
      </w:r>
      <w:r w:rsidR="00E31161">
        <w:t xml:space="preserve">breaking the </w:t>
      </w:r>
      <w:r w:rsidRPr="007B662A">
        <w:t>rules of poetry</w:t>
      </w:r>
      <w:bookmarkEnd w:id="113"/>
    </w:p>
    <w:p w14:paraId="02C166C6" w14:textId="51545581" w:rsidR="001A023E" w:rsidRPr="000679DA" w:rsidRDefault="00D50C93" w:rsidP="00DD6C66">
      <w:pPr>
        <w:pStyle w:val="FeatureBox2"/>
      </w:pPr>
      <w:r w:rsidRPr="00DD6C66">
        <w:rPr>
          <w:rStyle w:val="Strong"/>
        </w:rPr>
        <w:t>Teacher note</w:t>
      </w:r>
      <w:r w:rsidR="0023070A" w:rsidRPr="00DD6C66">
        <w:rPr>
          <w:rStyle w:val="Strong"/>
        </w:rPr>
        <w:t>:</w:t>
      </w:r>
      <w:r w:rsidR="0023070A">
        <w:t xml:space="preserve"> </w:t>
      </w:r>
      <w:r w:rsidR="0028598D">
        <w:t xml:space="preserve">students will </w:t>
      </w:r>
      <w:r w:rsidR="0023070A">
        <w:t xml:space="preserve">need computer access </w:t>
      </w:r>
      <w:r w:rsidR="0028598D" w:rsidRPr="0028598D">
        <w:t>to complete this activity</w:t>
      </w:r>
      <w:r w:rsidR="0028598D">
        <w:t xml:space="preserve">. </w:t>
      </w:r>
      <w:r w:rsidR="007B2684">
        <w:t>Students</w:t>
      </w:r>
      <w:r w:rsidR="0028598D">
        <w:t xml:space="preserve"> will need </w:t>
      </w:r>
      <w:r w:rsidR="001A023E" w:rsidRPr="000679DA">
        <w:t xml:space="preserve">to </w:t>
      </w:r>
      <w:r w:rsidR="00266E8D">
        <w:t xml:space="preserve">research one of </w:t>
      </w:r>
      <w:r w:rsidR="001A023E" w:rsidRPr="000679DA">
        <w:t xml:space="preserve">the </w:t>
      </w:r>
      <w:r w:rsidR="00266E8D">
        <w:t>poems</w:t>
      </w:r>
      <w:r w:rsidR="001A023E" w:rsidRPr="000679DA">
        <w:t xml:space="preserve"> </w:t>
      </w:r>
      <w:r w:rsidR="0028598D">
        <w:t xml:space="preserve">for </w:t>
      </w:r>
      <w:r w:rsidR="0028598D" w:rsidRPr="001E4DEE">
        <w:rPr>
          <w:rStyle w:val="Strong"/>
        </w:rPr>
        <w:t>Part A</w:t>
      </w:r>
      <w:r w:rsidR="0028598D">
        <w:t xml:space="preserve"> and </w:t>
      </w:r>
      <w:r w:rsidR="001E4DEE">
        <w:t xml:space="preserve">internet research access for </w:t>
      </w:r>
      <w:r w:rsidR="001E4DEE" w:rsidRPr="001E4DEE">
        <w:rPr>
          <w:rStyle w:val="Strong"/>
        </w:rPr>
        <w:t>Part B.</w:t>
      </w:r>
      <w:r w:rsidR="001E4DEE">
        <w:t xml:space="preserve"> </w:t>
      </w:r>
      <w:r w:rsidR="002C04F9">
        <w:t xml:space="preserve">Groups should be allocated one poet and poem for the </w:t>
      </w:r>
      <w:r w:rsidR="002C04F9" w:rsidRPr="00223970">
        <w:rPr>
          <w:rStyle w:val="Strong"/>
        </w:rPr>
        <w:t>Part B</w:t>
      </w:r>
      <w:r w:rsidR="002C04F9">
        <w:t xml:space="preserve"> activity</w:t>
      </w:r>
      <w:r w:rsidR="00223970">
        <w:t>.</w:t>
      </w:r>
    </w:p>
    <w:p w14:paraId="5DA1CC7D" w14:textId="28299565" w:rsidR="005762B9" w:rsidRPr="005762B9" w:rsidRDefault="005762B9" w:rsidP="005762B9">
      <w:pPr>
        <w:rPr>
          <w:rStyle w:val="Strong"/>
        </w:rPr>
      </w:pPr>
      <w:r w:rsidRPr="005762B9">
        <w:rPr>
          <w:rStyle w:val="Strong"/>
        </w:rPr>
        <w:t>Breaking the rules of grammar</w:t>
      </w:r>
    </w:p>
    <w:p w14:paraId="44D29E77" w14:textId="3DB106C6" w:rsidR="0011088A" w:rsidRPr="000D25AA" w:rsidRDefault="005762B9" w:rsidP="001E4AEB">
      <w:pPr>
        <w:rPr>
          <w:rStyle w:val="Strong"/>
          <w:b w:val="0"/>
          <w:bCs w:val="0"/>
        </w:rPr>
      </w:pPr>
      <w:r w:rsidRPr="000D25AA">
        <w:rPr>
          <w:rStyle w:val="Strong"/>
          <w:b w:val="0"/>
          <w:bCs w:val="0"/>
        </w:rPr>
        <w:t xml:space="preserve">Grammar is an essential system of rules that allow writers to structure sentences, clarify meaning and sign post the manner they wish readers to interact with their words. At times, writers deliberately break the rules of grammar for specific effects. This happens in most forms of writing; however, poets may do this more than anyone else as they attempt to convey ‘powerful feelings’ or make readers read in a deliberate way. In this program, </w:t>
      </w:r>
      <w:r w:rsidR="00FA4FCC" w:rsidRPr="000D25AA">
        <w:rPr>
          <w:rStyle w:val="Strong"/>
          <w:b w:val="0"/>
          <w:bCs w:val="0"/>
        </w:rPr>
        <w:t>you may have</w:t>
      </w:r>
      <w:r w:rsidRPr="000D25AA">
        <w:rPr>
          <w:rStyle w:val="Strong"/>
          <w:b w:val="0"/>
          <w:bCs w:val="0"/>
        </w:rPr>
        <w:t xml:space="preserve"> seen</w:t>
      </w:r>
      <w:r w:rsidR="003E0A00" w:rsidRPr="000D25AA">
        <w:rPr>
          <w:rStyle w:val="Strong"/>
          <w:b w:val="0"/>
          <w:bCs w:val="0"/>
        </w:rPr>
        <w:t>, for example,</w:t>
      </w:r>
      <w:r w:rsidRPr="000D25AA">
        <w:rPr>
          <w:rStyle w:val="Strong"/>
          <w:b w:val="0"/>
          <w:bCs w:val="0"/>
        </w:rPr>
        <w:t xml:space="preserve"> poets use ‘enjambment’ for a deliberate effect, where ideas are emphasised by the extension of a line of poetry. Imagine if you did this in an essay or a narrative. Many poets demonstrate grammatical expertise; however, others also believe that poetry does not have to be constrained by ‘rules’ and that by experimenting with spelling, sentence structure or punctuation, for example, creativity can flow. What is essential is that you know the rules before you can learn how to break the rules.</w:t>
      </w:r>
    </w:p>
    <w:p w14:paraId="574DAA6A" w14:textId="05D12DB1" w:rsidR="00A30B9B" w:rsidRPr="00A30B9B" w:rsidRDefault="00A30B9B" w:rsidP="00A30B9B">
      <w:pPr>
        <w:rPr>
          <w:rStyle w:val="Strong"/>
        </w:rPr>
      </w:pPr>
      <w:r w:rsidRPr="00A30B9B">
        <w:rPr>
          <w:rStyle w:val="Strong"/>
        </w:rPr>
        <w:t>Part A</w:t>
      </w:r>
    </w:p>
    <w:p w14:paraId="0A474420" w14:textId="430AB432" w:rsidR="004C0657" w:rsidRPr="00BC1163" w:rsidRDefault="004C0657" w:rsidP="00144C4C">
      <w:pPr>
        <w:pStyle w:val="ListNumber"/>
        <w:numPr>
          <w:ilvl w:val="0"/>
          <w:numId w:val="109"/>
        </w:numPr>
      </w:pPr>
      <w:r w:rsidRPr="00BC1163">
        <w:t xml:space="preserve">Read </w:t>
      </w:r>
      <w:r w:rsidR="00E045AD" w:rsidRPr="00BC1163">
        <w:t>‘</w:t>
      </w:r>
      <w:r w:rsidR="009B4858" w:rsidRPr="00BC1163">
        <w:t xml:space="preserve">Breaking </w:t>
      </w:r>
      <w:r w:rsidR="000B761E" w:rsidRPr="00BC1163">
        <w:t xml:space="preserve">the rules </w:t>
      </w:r>
      <w:r w:rsidR="004E2F20" w:rsidRPr="00BC1163">
        <w:t>of g</w:t>
      </w:r>
      <w:r w:rsidR="009B4858" w:rsidRPr="00BC1163">
        <w:t>rammar</w:t>
      </w:r>
      <w:r w:rsidR="00E045AD" w:rsidRPr="00BC1163">
        <w:t>’</w:t>
      </w:r>
      <w:r w:rsidR="009B4858" w:rsidRPr="00BC1163">
        <w:t xml:space="preserve"> </w:t>
      </w:r>
      <w:r w:rsidR="000555E0" w:rsidRPr="00BC1163">
        <w:t>a</w:t>
      </w:r>
      <w:r w:rsidR="004E2F20" w:rsidRPr="00BC1163">
        <w:t>bove.</w:t>
      </w:r>
    </w:p>
    <w:p w14:paraId="4B2F7514" w14:textId="7A400A1F" w:rsidR="004C0657" w:rsidRPr="00BC1163" w:rsidRDefault="004C0657" w:rsidP="00144C4C">
      <w:pPr>
        <w:pStyle w:val="ListNumber"/>
        <w:numPr>
          <w:ilvl w:val="0"/>
          <w:numId w:val="109"/>
        </w:numPr>
      </w:pPr>
      <w:r w:rsidRPr="00BC1163">
        <w:t>Add information to your mind map brainstorm</w:t>
      </w:r>
      <w:r w:rsidR="0011088A" w:rsidRPr="00BC1163">
        <w:t>.</w:t>
      </w:r>
    </w:p>
    <w:p w14:paraId="53FC13DD" w14:textId="18B559F8" w:rsidR="00181C54" w:rsidRPr="00BC1163" w:rsidRDefault="00877003" w:rsidP="00144C4C">
      <w:pPr>
        <w:pStyle w:val="ListNumber"/>
        <w:numPr>
          <w:ilvl w:val="0"/>
          <w:numId w:val="109"/>
        </w:numPr>
      </w:pPr>
      <w:r w:rsidRPr="00BC1163">
        <w:t xml:space="preserve">Research one of the poems below and </w:t>
      </w:r>
      <w:r w:rsidR="00B26D14" w:rsidRPr="00BC1163">
        <w:t>i</w:t>
      </w:r>
      <w:r w:rsidR="004C0657" w:rsidRPr="00BC1163">
        <w:t xml:space="preserve">dentify the rules being broken in </w:t>
      </w:r>
      <w:r w:rsidR="008A53D7" w:rsidRPr="00BC1163">
        <w:t xml:space="preserve">either </w:t>
      </w:r>
      <w:r w:rsidR="00E20A20" w:rsidRPr="00BC1163">
        <w:t>one</w:t>
      </w:r>
      <w:r w:rsidR="004C0657" w:rsidRPr="00BC1163">
        <w:t xml:space="preserve"> of the 2 poems </w:t>
      </w:r>
      <w:proofErr w:type="gramStart"/>
      <w:r w:rsidR="00181C54" w:rsidRPr="00BC1163">
        <w:t>and</w:t>
      </w:r>
      <w:proofErr w:type="gramEnd"/>
      <w:r w:rsidR="00181C54" w:rsidRPr="00BC1163">
        <w:t xml:space="preserve"> </w:t>
      </w:r>
      <w:r w:rsidR="004C0657" w:rsidRPr="00BC1163">
        <w:t xml:space="preserve">add to </w:t>
      </w:r>
      <w:r w:rsidR="00181C54" w:rsidRPr="00BC1163">
        <w:t>relevant row in the table</w:t>
      </w:r>
      <w:r w:rsidR="00FB66C2" w:rsidRPr="00BC1163">
        <w:t>.</w:t>
      </w:r>
    </w:p>
    <w:p w14:paraId="21EA8012" w14:textId="25D6F7C9" w:rsidR="00FB66C2" w:rsidRDefault="00FB66C2" w:rsidP="00FB66C2">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67</w:t>
      </w:r>
      <w:r w:rsidR="005028EC">
        <w:rPr>
          <w:noProof/>
        </w:rPr>
        <w:fldChar w:fldCharType="end"/>
      </w:r>
      <w:r>
        <w:t xml:space="preserve"> – identifying the rules being broken</w:t>
      </w:r>
    </w:p>
    <w:tbl>
      <w:tblPr>
        <w:tblStyle w:val="Tableheader"/>
        <w:tblW w:w="0" w:type="auto"/>
        <w:tblLook w:val="04A0" w:firstRow="1" w:lastRow="0" w:firstColumn="1" w:lastColumn="0" w:noHBand="0" w:noVBand="1"/>
        <w:tblDescription w:val="Identifying the rules being broken with space for student response."/>
      </w:tblPr>
      <w:tblGrid>
        <w:gridCol w:w="3114"/>
        <w:gridCol w:w="6514"/>
      </w:tblGrid>
      <w:tr w:rsidR="00FB66C2" w14:paraId="25635C7B" w14:textId="77777777" w:rsidTr="00FB66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4134999" w14:textId="5FCEA87E" w:rsidR="00FB66C2" w:rsidRDefault="00FB66C2" w:rsidP="00FB66C2">
            <w:r>
              <w:t>Poem</w:t>
            </w:r>
          </w:p>
        </w:tc>
        <w:tc>
          <w:tcPr>
            <w:tcW w:w="6514" w:type="dxa"/>
          </w:tcPr>
          <w:p w14:paraId="72FB150C" w14:textId="45FB9B8D" w:rsidR="00FB66C2" w:rsidRDefault="00FB66C2" w:rsidP="00FB66C2">
            <w:pPr>
              <w:cnfStyle w:val="100000000000" w:firstRow="1" w:lastRow="0" w:firstColumn="0" w:lastColumn="0" w:oddVBand="0" w:evenVBand="0" w:oddHBand="0" w:evenHBand="0" w:firstRowFirstColumn="0" w:firstRowLastColumn="0" w:lastRowFirstColumn="0" w:lastRowLastColumn="0"/>
            </w:pPr>
            <w:r>
              <w:t>Rules being broken</w:t>
            </w:r>
          </w:p>
        </w:tc>
      </w:tr>
      <w:tr w:rsidR="00FB66C2" w14:paraId="4AB5DB39" w14:textId="77777777" w:rsidTr="00B51163">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114" w:type="dxa"/>
          </w:tcPr>
          <w:p w14:paraId="6FDF9C8B" w14:textId="7D80351F" w:rsidR="00FB66C2" w:rsidRDefault="00B51163" w:rsidP="00F6180D">
            <w:r>
              <w:t>‘</w:t>
            </w:r>
            <w:r w:rsidR="00F6180D" w:rsidRPr="00F6180D">
              <w:t>Aunt Jennifer’s Tigers</w:t>
            </w:r>
            <w:r>
              <w:t>’</w:t>
            </w:r>
            <w:r w:rsidR="00F6180D">
              <w:t xml:space="preserve"> b</w:t>
            </w:r>
            <w:r w:rsidR="00F6180D" w:rsidRPr="00F6180D">
              <w:t>y Adrienne Rich</w:t>
            </w:r>
          </w:p>
        </w:tc>
        <w:tc>
          <w:tcPr>
            <w:tcW w:w="6514" w:type="dxa"/>
          </w:tcPr>
          <w:p w14:paraId="708573BC" w14:textId="77777777" w:rsidR="00FB66C2" w:rsidRDefault="00FB66C2" w:rsidP="00FB66C2">
            <w:pPr>
              <w:cnfStyle w:val="000000100000" w:firstRow="0" w:lastRow="0" w:firstColumn="0" w:lastColumn="0" w:oddVBand="0" w:evenVBand="0" w:oddHBand="1" w:evenHBand="0" w:firstRowFirstColumn="0" w:firstRowLastColumn="0" w:lastRowFirstColumn="0" w:lastRowLastColumn="0"/>
            </w:pPr>
          </w:p>
        </w:tc>
      </w:tr>
      <w:tr w:rsidR="00FB66C2" w14:paraId="6627E54B" w14:textId="77777777" w:rsidTr="00B51163">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114" w:type="dxa"/>
          </w:tcPr>
          <w:p w14:paraId="3DA7F126" w14:textId="4DD0673A" w:rsidR="00FB66C2" w:rsidRDefault="00B51163" w:rsidP="00F6180D">
            <w:r>
              <w:t>‘</w:t>
            </w:r>
            <w:r w:rsidR="00F6180D" w:rsidRPr="00F6180D">
              <w:t>anyone lived in a pretty how town</w:t>
            </w:r>
            <w:r>
              <w:t>’</w:t>
            </w:r>
            <w:r w:rsidR="00F6180D">
              <w:rPr>
                <w:b w:val="0"/>
              </w:rPr>
              <w:t xml:space="preserve"> </w:t>
            </w:r>
            <w:r w:rsidR="00F6180D" w:rsidRPr="00B51163">
              <w:t>by</w:t>
            </w:r>
            <w:r w:rsidR="00F6180D">
              <w:rPr>
                <w:b w:val="0"/>
              </w:rPr>
              <w:t xml:space="preserve"> </w:t>
            </w:r>
            <w:r w:rsidR="00F6180D" w:rsidRPr="00F6180D">
              <w:t>ee cummings</w:t>
            </w:r>
          </w:p>
        </w:tc>
        <w:tc>
          <w:tcPr>
            <w:tcW w:w="6514" w:type="dxa"/>
          </w:tcPr>
          <w:p w14:paraId="6EDB17AB" w14:textId="77777777" w:rsidR="00FB66C2" w:rsidRDefault="00FB66C2" w:rsidP="00FB66C2">
            <w:pPr>
              <w:cnfStyle w:val="000000010000" w:firstRow="0" w:lastRow="0" w:firstColumn="0" w:lastColumn="0" w:oddVBand="0" w:evenVBand="0" w:oddHBand="0" w:evenHBand="1" w:firstRowFirstColumn="0" w:firstRowLastColumn="0" w:lastRowFirstColumn="0" w:lastRowLastColumn="0"/>
            </w:pPr>
          </w:p>
        </w:tc>
      </w:tr>
    </w:tbl>
    <w:p w14:paraId="2B9DBA1B" w14:textId="62043A0F" w:rsidR="00A30B9B" w:rsidRPr="00A30B9B" w:rsidRDefault="00A30B9B" w:rsidP="00A30B9B">
      <w:pPr>
        <w:rPr>
          <w:rStyle w:val="Strong"/>
        </w:rPr>
      </w:pPr>
      <w:r w:rsidRPr="00A30B9B">
        <w:rPr>
          <w:rStyle w:val="Strong"/>
        </w:rPr>
        <w:t>Part B</w:t>
      </w:r>
    </w:p>
    <w:p w14:paraId="355A068F" w14:textId="570D2E86" w:rsidR="007B7379" w:rsidRPr="00BC1163" w:rsidRDefault="000177B3" w:rsidP="00BC1163">
      <w:pPr>
        <w:pStyle w:val="ListNumber"/>
      </w:pPr>
      <w:r w:rsidRPr="00BC1163">
        <w:t>Research one of the poets from the table</w:t>
      </w:r>
      <w:r w:rsidR="007B7379" w:rsidRPr="00BC1163">
        <w:t xml:space="preserve"> below – your teacher will allocate you a poet.</w:t>
      </w:r>
    </w:p>
    <w:p w14:paraId="7ED79A0B" w14:textId="77777777" w:rsidR="007B7379" w:rsidRPr="00BC1163" w:rsidRDefault="007B7379" w:rsidP="00BC1163">
      <w:pPr>
        <w:pStyle w:val="ListNumber"/>
      </w:pPr>
      <w:r w:rsidRPr="00BC1163">
        <w:t>D</w:t>
      </w:r>
      <w:r w:rsidR="000177B3" w:rsidRPr="00BC1163">
        <w:t>etermine if the poet is a traditional poet or a modern poet</w:t>
      </w:r>
      <w:r w:rsidRPr="00BC1163">
        <w:t>.</w:t>
      </w:r>
    </w:p>
    <w:p w14:paraId="46EB09A7" w14:textId="33F42566" w:rsidR="00656AFC" w:rsidRPr="00BC1163" w:rsidRDefault="00656AFC" w:rsidP="00BC1163">
      <w:pPr>
        <w:pStyle w:val="ListNumber"/>
      </w:pPr>
      <w:r w:rsidRPr="00BC1163">
        <w:t>Identify the rules being broken</w:t>
      </w:r>
      <w:r w:rsidR="00347805" w:rsidRPr="00BC1163">
        <w:t>.</w:t>
      </w:r>
    </w:p>
    <w:p w14:paraId="54DC6121" w14:textId="691112C5" w:rsidR="000177B3" w:rsidRPr="00BC1163" w:rsidRDefault="007B7379" w:rsidP="00BC1163">
      <w:pPr>
        <w:pStyle w:val="ListNumber"/>
      </w:pPr>
      <w:r w:rsidRPr="00BC1163">
        <w:t>M</w:t>
      </w:r>
      <w:r w:rsidR="000177B3" w:rsidRPr="00BC1163">
        <w:t>ake inferences about why the poet breaks the rules</w:t>
      </w:r>
      <w:r w:rsidR="00347805" w:rsidRPr="00BC1163">
        <w:t>.</w:t>
      </w:r>
    </w:p>
    <w:p w14:paraId="2586FF3D" w14:textId="24FFDC0C" w:rsidR="000177B3" w:rsidRPr="00BC1163" w:rsidRDefault="007B7379" w:rsidP="00BC1163">
      <w:pPr>
        <w:pStyle w:val="ListNumber"/>
      </w:pPr>
      <w:r w:rsidRPr="00BC1163">
        <w:t>S</w:t>
      </w:r>
      <w:r w:rsidR="000177B3" w:rsidRPr="00BC1163">
        <w:t xml:space="preserve">hare </w:t>
      </w:r>
      <w:r w:rsidRPr="00BC1163">
        <w:t>your</w:t>
      </w:r>
      <w:r w:rsidR="000177B3" w:rsidRPr="00BC1163">
        <w:t xml:space="preserve"> group information and inferences with the class.</w:t>
      </w:r>
    </w:p>
    <w:p w14:paraId="09D78BC1" w14:textId="68DA7415" w:rsidR="00A30B9B" w:rsidRPr="00BC1163" w:rsidRDefault="007B7379" w:rsidP="00BC1163">
      <w:pPr>
        <w:pStyle w:val="ListNumber"/>
      </w:pPr>
      <w:r w:rsidRPr="00BC1163">
        <w:t xml:space="preserve">Add notes to the other poet </w:t>
      </w:r>
      <w:r w:rsidR="00B53188" w:rsidRPr="00BC1163">
        <w:t>rows from the class discussion.</w:t>
      </w:r>
    </w:p>
    <w:p w14:paraId="0D66BC62" w14:textId="53C96A3C" w:rsidR="00171C42" w:rsidRDefault="00171C42" w:rsidP="00171C42">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68</w:t>
      </w:r>
      <w:r w:rsidR="005028EC">
        <w:rPr>
          <w:noProof/>
        </w:rPr>
        <w:fldChar w:fldCharType="end"/>
      </w:r>
      <w:r>
        <w:t xml:space="preserve"> – poet research information</w:t>
      </w:r>
    </w:p>
    <w:tbl>
      <w:tblPr>
        <w:tblStyle w:val="Tableheader"/>
        <w:tblW w:w="0" w:type="auto"/>
        <w:tblLayout w:type="fixed"/>
        <w:tblLook w:val="04A0" w:firstRow="1" w:lastRow="0" w:firstColumn="1" w:lastColumn="0" w:noHBand="0" w:noVBand="1"/>
        <w:tblDescription w:val="Poet and poem research, identification of rules broken and making inferences for breaking rules with space for student response."/>
      </w:tblPr>
      <w:tblGrid>
        <w:gridCol w:w="2407"/>
        <w:gridCol w:w="1841"/>
        <w:gridCol w:w="2690"/>
        <w:gridCol w:w="2690"/>
      </w:tblGrid>
      <w:tr w:rsidR="00656AFC" w14:paraId="543CE234" w14:textId="77777777" w:rsidTr="00995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2041611" w14:textId="01116D34" w:rsidR="00656AFC" w:rsidRDefault="00656AFC" w:rsidP="00171C42">
            <w:r>
              <w:t>Poet and poem title</w:t>
            </w:r>
          </w:p>
        </w:tc>
        <w:tc>
          <w:tcPr>
            <w:tcW w:w="1841" w:type="dxa"/>
          </w:tcPr>
          <w:p w14:paraId="41CF4179" w14:textId="379EB6EA" w:rsidR="00656AFC" w:rsidRDefault="00656AFC" w:rsidP="00171C42">
            <w:pPr>
              <w:cnfStyle w:val="100000000000" w:firstRow="1" w:lastRow="0" w:firstColumn="0" w:lastColumn="0" w:oddVBand="0" w:evenVBand="0" w:oddHBand="0" w:evenHBand="0" w:firstRowFirstColumn="0" w:firstRowLastColumn="0" w:lastRowFirstColumn="0" w:lastRowLastColumn="0"/>
            </w:pPr>
            <w:r>
              <w:t>Traditional or modern poet</w:t>
            </w:r>
          </w:p>
        </w:tc>
        <w:tc>
          <w:tcPr>
            <w:tcW w:w="2690" w:type="dxa"/>
          </w:tcPr>
          <w:p w14:paraId="470F9ABE" w14:textId="19505C42" w:rsidR="00656AFC" w:rsidRDefault="00656AFC" w:rsidP="00171C42">
            <w:pPr>
              <w:cnfStyle w:val="100000000000" w:firstRow="1" w:lastRow="0" w:firstColumn="0" w:lastColumn="0" w:oddVBand="0" w:evenVBand="0" w:oddHBand="0" w:evenHBand="0" w:firstRowFirstColumn="0" w:firstRowLastColumn="0" w:lastRowFirstColumn="0" w:lastRowLastColumn="0"/>
            </w:pPr>
            <w:r>
              <w:t>Rules being broken</w:t>
            </w:r>
          </w:p>
        </w:tc>
        <w:tc>
          <w:tcPr>
            <w:tcW w:w="2690" w:type="dxa"/>
          </w:tcPr>
          <w:p w14:paraId="3CB0586B" w14:textId="7526A9FB" w:rsidR="00656AFC" w:rsidRDefault="00656AFC" w:rsidP="00171C42">
            <w:pPr>
              <w:cnfStyle w:val="100000000000" w:firstRow="1" w:lastRow="0" w:firstColumn="0" w:lastColumn="0" w:oddVBand="0" w:evenVBand="0" w:oddHBand="0" w:evenHBand="0" w:firstRowFirstColumn="0" w:firstRowLastColumn="0" w:lastRowFirstColumn="0" w:lastRowLastColumn="0"/>
            </w:pPr>
            <w:r>
              <w:t>Inferences about wh</w:t>
            </w:r>
            <w:r w:rsidR="00995930">
              <w:t>y rules might be broken</w:t>
            </w:r>
          </w:p>
        </w:tc>
      </w:tr>
      <w:tr w:rsidR="00995930" w14:paraId="2FF63A24" w14:textId="77777777" w:rsidTr="00E25C59">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407" w:type="dxa"/>
          </w:tcPr>
          <w:p w14:paraId="3EBEBCDB" w14:textId="71D15869" w:rsidR="00995930" w:rsidRDefault="00995930" w:rsidP="00995930">
            <w:r w:rsidRPr="00AB13C8">
              <w:t xml:space="preserve">Gertrude Stein </w:t>
            </w:r>
            <w:r>
              <w:t xml:space="preserve">– ‘A </w:t>
            </w:r>
            <w:r w:rsidRPr="00AB13C8">
              <w:t>Carafe, that is a Blind Glass</w:t>
            </w:r>
            <w:r>
              <w:t>’</w:t>
            </w:r>
          </w:p>
        </w:tc>
        <w:tc>
          <w:tcPr>
            <w:tcW w:w="1841" w:type="dxa"/>
          </w:tcPr>
          <w:p w14:paraId="366000D7" w14:textId="77777777" w:rsidR="00995930" w:rsidRDefault="00995930" w:rsidP="00995930">
            <w:pPr>
              <w:cnfStyle w:val="000000100000" w:firstRow="0" w:lastRow="0" w:firstColumn="0" w:lastColumn="0" w:oddVBand="0" w:evenVBand="0" w:oddHBand="1" w:evenHBand="0" w:firstRowFirstColumn="0" w:firstRowLastColumn="0" w:lastRowFirstColumn="0" w:lastRowLastColumn="0"/>
            </w:pPr>
          </w:p>
        </w:tc>
        <w:tc>
          <w:tcPr>
            <w:tcW w:w="2690" w:type="dxa"/>
          </w:tcPr>
          <w:p w14:paraId="1C0D056F" w14:textId="77777777" w:rsidR="00995930" w:rsidRDefault="00995930" w:rsidP="00995930">
            <w:pPr>
              <w:cnfStyle w:val="000000100000" w:firstRow="0" w:lastRow="0" w:firstColumn="0" w:lastColumn="0" w:oddVBand="0" w:evenVBand="0" w:oddHBand="1" w:evenHBand="0" w:firstRowFirstColumn="0" w:firstRowLastColumn="0" w:lastRowFirstColumn="0" w:lastRowLastColumn="0"/>
            </w:pPr>
          </w:p>
        </w:tc>
        <w:tc>
          <w:tcPr>
            <w:tcW w:w="2690" w:type="dxa"/>
          </w:tcPr>
          <w:p w14:paraId="3A96382F" w14:textId="77777777" w:rsidR="00995930" w:rsidRDefault="00995930" w:rsidP="00995930">
            <w:pPr>
              <w:cnfStyle w:val="000000100000" w:firstRow="0" w:lastRow="0" w:firstColumn="0" w:lastColumn="0" w:oddVBand="0" w:evenVBand="0" w:oddHBand="1" w:evenHBand="0" w:firstRowFirstColumn="0" w:firstRowLastColumn="0" w:lastRowFirstColumn="0" w:lastRowLastColumn="0"/>
            </w:pPr>
          </w:p>
        </w:tc>
      </w:tr>
      <w:tr w:rsidR="00995930" w14:paraId="26761173" w14:textId="77777777" w:rsidTr="00E25C59">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407" w:type="dxa"/>
          </w:tcPr>
          <w:p w14:paraId="7B765E6E" w14:textId="735A4E38" w:rsidR="00995930" w:rsidRDefault="00995930" w:rsidP="00995930">
            <w:r w:rsidRPr="00283EB5">
              <w:t>Emily Dickinson</w:t>
            </w:r>
            <w:r>
              <w:t xml:space="preserve"> – ‘Essential Oils’</w:t>
            </w:r>
          </w:p>
        </w:tc>
        <w:tc>
          <w:tcPr>
            <w:tcW w:w="1841" w:type="dxa"/>
          </w:tcPr>
          <w:p w14:paraId="0711931B" w14:textId="77777777" w:rsidR="00995930" w:rsidRDefault="00995930" w:rsidP="00995930">
            <w:pPr>
              <w:cnfStyle w:val="000000010000" w:firstRow="0" w:lastRow="0" w:firstColumn="0" w:lastColumn="0" w:oddVBand="0" w:evenVBand="0" w:oddHBand="0" w:evenHBand="1" w:firstRowFirstColumn="0" w:firstRowLastColumn="0" w:lastRowFirstColumn="0" w:lastRowLastColumn="0"/>
            </w:pPr>
          </w:p>
        </w:tc>
        <w:tc>
          <w:tcPr>
            <w:tcW w:w="2690" w:type="dxa"/>
          </w:tcPr>
          <w:p w14:paraId="48453113" w14:textId="77777777" w:rsidR="00995930" w:rsidRDefault="00995930" w:rsidP="00995930">
            <w:pPr>
              <w:cnfStyle w:val="000000010000" w:firstRow="0" w:lastRow="0" w:firstColumn="0" w:lastColumn="0" w:oddVBand="0" w:evenVBand="0" w:oddHBand="0" w:evenHBand="1" w:firstRowFirstColumn="0" w:firstRowLastColumn="0" w:lastRowFirstColumn="0" w:lastRowLastColumn="0"/>
            </w:pPr>
          </w:p>
        </w:tc>
        <w:tc>
          <w:tcPr>
            <w:tcW w:w="2690" w:type="dxa"/>
          </w:tcPr>
          <w:p w14:paraId="21787D92" w14:textId="77777777" w:rsidR="00995930" w:rsidRDefault="00995930" w:rsidP="00995930">
            <w:pPr>
              <w:cnfStyle w:val="000000010000" w:firstRow="0" w:lastRow="0" w:firstColumn="0" w:lastColumn="0" w:oddVBand="0" w:evenVBand="0" w:oddHBand="0" w:evenHBand="1" w:firstRowFirstColumn="0" w:firstRowLastColumn="0" w:lastRowFirstColumn="0" w:lastRowLastColumn="0"/>
            </w:pPr>
          </w:p>
        </w:tc>
      </w:tr>
    </w:tbl>
    <w:p w14:paraId="6BC76071" w14:textId="77777777" w:rsidR="00A70A6E" w:rsidRPr="004D2055" w:rsidRDefault="00A70A6E" w:rsidP="004D2055">
      <w:r>
        <w:br w:type="page"/>
      </w:r>
    </w:p>
    <w:p w14:paraId="45CD94ED" w14:textId="2838371D" w:rsidR="00B36FD5" w:rsidRDefault="00B36FD5" w:rsidP="001032AF">
      <w:pPr>
        <w:pStyle w:val="Heading2"/>
        <w:spacing w:before="240"/>
      </w:pPr>
      <w:bookmarkStart w:id="114" w:name="_Toc164776167"/>
      <w:r w:rsidRPr="007B662A">
        <w:t xml:space="preserve">Phase 5, </w:t>
      </w:r>
      <w:r>
        <w:t xml:space="preserve">resource 1 </w:t>
      </w:r>
      <w:r w:rsidRPr="007B662A">
        <w:t xml:space="preserve">– </w:t>
      </w:r>
      <w:r>
        <w:t>literary value</w:t>
      </w:r>
      <w:bookmarkEnd w:id="114"/>
    </w:p>
    <w:p w14:paraId="021ADAA1" w14:textId="44155881" w:rsidR="003E55DB" w:rsidRDefault="003E55DB" w:rsidP="00144C4C">
      <w:pPr>
        <w:pStyle w:val="ListNumber"/>
        <w:numPr>
          <w:ilvl w:val="0"/>
          <w:numId w:val="61"/>
        </w:numPr>
      </w:pPr>
      <w:r>
        <w:t>Review the</w:t>
      </w:r>
      <w:r w:rsidR="002D53AC">
        <w:t xml:space="preserve"> poster for further information about literary value and add this to your notes in your workbook.</w:t>
      </w:r>
    </w:p>
    <w:p w14:paraId="3AE97B5B" w14:textId="6C8590C5" w:rsidR="009869E5" w:rsidRPr="003E55DB" w:rsidRDefault="009869E5" w:rsidP="009869E5">
      <w:pPr>
        <w:pStyle w:val="Caption"/>
      </w:pPr>
      <w:r>
        <w:t xml:space="preserve">Figure </w:t>
      </w:r>
      <w:r w:rsidR="005028EC">
        <w:fldChar w:fldCharType="begin"/>
      </w:r>
      <w:r w:rsidR="005028EC">
        <w:instrText xml:space="preserve"> SEQ Figure \* ARABIC </w:instrText>
      </w:r>
      <w:r w:rsidR="005028EC">
        <w:fldChar w:fldCharType="separate"/>
      </w:r>
      <w:r w:rsidR="00690F9E">
        <w:rPr>
          <w:noProof/>
        </w:rPr>
        <w:t>5</w:t>
      </w:r>
      <w:r w:rsidR="005028EC">
        <w:rPr>
          <w:noProof/>
        </w:rPr>
        <w:fldChar w:fldCharType="end"/>
      </w:r>
      <w:r>
        <w:t xml:space="preserve"> – </w:t>
      </w:r>
      <w:r w:rsidR="005554F8">
        <w:t>l</w:t>
      </w:r>
      <w:r>
        <w:t>iterary value poster</w:t>
      </w:r>
    </w:p>
    <w:p w14:paraId="223BB85D" w14:textId="502D7C3E" w:rsidR="00B36FD5" w:rsidRDefault="00BE170A" w:rsidP="00BE170A">
      <w:r w:rsidRPr="003E55DB">
        <w:rPr>
          <w:noProof/>
        </w:rPr>
        <w:drawing>
          <wp:inline distT="0" distB="0" distL="0" distR="0" wp14:anchorId="7C042B6A" wp14:editId="0AC93BD2">
            <wp:extent cx="5311471" cy="7506878"/>
            <wp:effectExtent l="0" t="0" r="3810" b="0"/>
            <wp:docPr id="1411642779" name="Picture 1" descr="A poster for the textual concept of literary value. Literary value refers to the significance of a text, based on its universal and timeless 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42779" name="Picture 1" descr="A poster for the textual concept of literary value. Literary value refers to the significance of a text, based on its universal and timeless appeal."/>
                    <pic:cNvPicPr/>
                  </pic:nvPicPr>
                  <pic:blipFill>
                    <a:blip r:embed="rId57"/>
                    <a:stretch>
                      <a:fillRect/>
                    </a:stretch>
                  </pic:blipFill>
                  <pic:spPr>
                    <a:xfrm>
                      <a:off x="0" y="0"/>
                      <a:ext cx="5334101" cy="7538862"/>
                    </a:xfrm>
                    <a:prstGeom prst="rect">
                      <a:avLst/>
                    </a:prstGeom>
                  </pic:spPr>
                </pic:pic>
              </a:graphicData>
            </a:graphic>
          </wp:inline>
        </w:drawing>
      </w:r>
    </w:p>
    <w:p w14:paraId="79F70AE4" w14:textId="28AEA8C6" w:rsidR="00BA1733" w:rsidRPr="00BA1733" w:rsidRDefault="00B36FD5" w:rsidP="00B36FD5">
      <w:pPr>
        <w:pStyle w:val="Heading2"/>
      </w:pPr>
      <w:bookmarkStart w:id="115" w:name="_Toc164776168"/>
      <w:r w:rsidRPr="007B662A">
        <w:t xml:space="preserve">Phase 5, activity </w:t>
      </w:r>
      <w:r>
        <w:t>3</w:t>
      </w:r>
      <w:r w:rsidRPr="007B662A">
        <w:t xml:space="preserve"> – </w:t>
      </w:r>
      <w:r>
        <w:t>determining literary value</w:t>
      </w:r>
      <w:bookmarkEnd w:id="115"/>
    </w:p>
    <w:p w14:paraId="5AB89C18" w14:textId="5F743F07" w:rsidR="00481F39" w:rsidRDefault="00C60AC3" w:rsidP="005832E9">
      <w:pPr>
        <w:pStyle w:val="FeatureBox3"/>
      </w:pPr>
      <w:r w:rsidRPr="00270C7D">
        <w:rPr>
          <w:rStyle w:val="Strong"/>
        </w:rPr>
        <w:t>Student note:</w:t>
      </w:r>
      <w:r>
        <w:t xml:space="preserve"> </w:t>
      </w:r>
      <w:r w:rsidR="004D2055">
        <w:t xml:space="preserve">to </w:t>
      </w:r>
      <w:r w:rsidR="00FF42FC">
        <w:t>determine</w:t>
      </w:r>
      <w:r w:rsidR="00411FEF">
        <w:t xml:space="preserve"> the</w:t>
      </w:r>
      <w:r w:rsidR="00FF42FC">
        <w:t xml:space="preserve"> ‘literary value’ of a text, you need to ask yourself</w:t>
      </w:r>
      <w:r w:rsidR="00587C4F">
        <w:t xml:space="preserve"> the following questions</w:t>
      </w:r>
      <w:r w:rsidR="00EE5707">
        <w:t>:</w:t>
      </w:r>
    </w:p>
    <w:p w14:paraId="4EB55CA0" w14:textId="09A2E70F" w:rsidR="00481F39" w:rsidRPr="00D11567" w:rsidRDefault="00EE5707" w:rsidP="00144C4C">
      <w:pPr>
        <w:pStyle w:val="FeatureBox3"/>
        <w:numPr>
          <w:ilvl w:val="0"/>
          <w:numId w:val="72"/>
        </w:numPr>
        <w:ind w:left="567" w:hanging="567"/>
      </w:pPr>
      <w:r w:rsidRPr="00D11567">
        <w:t>Does your text have universal appeal?</w:t>
      </w:r>
      <w:r w:rsidR="000C09D9">
        <w:t xml:space="preserve"> </w:t>
      </w:r>
      <w:r w:rsidR="00563D16" w:rsidRPr="00D11567">
        <w:t>(</w:t>
      </w:r>
      <w:r w:rsidR="003F2B7E">
        <w:t>a</w:t>
      </w:r>
      <w:r w:rsidR="003F2B7E" w:rsidRPr="00D11567">
        <w:t xml:space="preserve">ppeals </w:t>
      </w:r>
      <w:r w:rsidR="00563D16" w:rsidRPr="00D11567">
        <w:t>to all types of people)</w:t>
      </w:r>
      <w:r w:rsidR="000E5ACB">
        <w:t xml:space="preserve"> </w:t>
      </w:r>
    </w:p>
    <w:p w14:paraId="43D9BC8A" w14:textId="04E325CB" w:rsidR="000E5ACB" w:rsidRDefault="00EE5707" w:rsidP="00144C4C">
      <w:pPr>
        <w:pStyle w:val="FeatureBox3"/>
        <w:numPr>
          <w:ilvl w:val="0"/>
          <w:numId w:val="72"/>
        </w:numPr>
        <w:ind w:left="567" w:hanging="567"/>
      </w:pPr>
      <w:r w:rsidRPr="00D11567">
        <w:t xml:space="preserve">Is it </w:t>
      </w:r>
      <w:r w:rsidR="00481F39" w:rsidRPr="00D11567">
        <w:t>timeless</w:t>
      </w:r>
      <w:r w:rsidRPr="00D11567">
        <w:t xml:space="preserve">? </w:t>
      </w:r>
      <w:r w:rsidR="00563D16" w:rsidRPr="00D11567">
        <w:t>(</w:t>
      </w:r>
      <w:r w:rsidR="00BF74AB">
        <w:t>has</w:t>
      </w:r>
      <w:r w:rsidR="003F2B7E" w:rsidRPr="00D11567">
        <w:t xml:space="preserve"> </w:t>
      </w:r>
      <w:r w:rsidR="00563D16" w:rsidRPr="00D11567">
        <w:t>relevan</w:t>
      </w:r>
      <w:r w:rsidR="00BF74AB">
        <w:t>ce</w:t>
      </w:r>
      <w:r w:rsidR="00563D16" w:rsidRPr="00D11567">
        <w:t xml:space="preserve"> across any </w:t>
      </w:r>
      <w:proofErr w:type="gramStart"/>
      <w:r w:rsidR="00563D16" w:rsidRPr="00D11567">
        <w:t>time period</w:t>
      </w:r>
      <w:proofErr w:type="gramEnd"/>
      <w:r w:rsidR="00563D16" w:rsidRPr="00D11567">
        <w:t>)</w:t>
      </w:r>
      <w:r w:rsidR="000E5ACB">
        <w:t xml:space="preserve"> </w:t>
      </w:r>
    </w:p>
    <w:p w14:paraId="3C9D6CF0" w14:textId="77777777" w:rsidR="000E5ACB" w:rsidRDefault="00563D16" w:rsidP="00144C4C">
      <w:pPr>
        <w:pStyle w:val="FeatureBox3"/>
        <w:numPr>
          <w:ilvl w:val="0"/>
          <w:numId w:val="72"/>
        </w:numPr>
        <w:ind w:left="567" w:hanging="567"/>
      </w:pPr>
      <w:r w:rsidRPr="00D11567">
        <w:t>Does</w:t>
      </w:r>
      <w:r>
        <w:t xml:space="preserve"> it have a </w:t>
      </w:r>
      <w:r w:rsidR="00481F39">
        <w:t xml:space="preserve">significant </w:t>
      </w:r>
      <w:r>
        <w:t>me</w:t>
      </w:r>
      <w:r w:rsidR="00481F39">
        <w:t>ssage</w:t>
      </w:r>
      <w:r w:rsidR="00D11567">
        <w:t>?</w:t>
      </w:r>
      <w:r w:rsidR="000E5ACB">
        <w:t xml:space="preserve"> </w:t>
      </w:r>
    </w:p>
    <w:p w14:paraId="5D498288" w14:textId="16C98C33" w:rsidR="00D11567" w:rsidRDefault="00D11567" w:rsidP="00144C4C">
      <w:pPr>
        <w:pStyle w:val="FeatureBox3"/>
        <w:numPr>
          <w:ilvl w:val="0"/>
          <w:numId w:val="72"/>
        </w:numPr>
        <w:ind w:left="567" w:hanging="567"/>
      </w:pPr>
      <w:r>
        <w:t>Does it help us learn something about ourselves or our world?</w:t>
      </w:r>
    </w:p>
    <w:p w14:paraId="4CD182CD" w14:textId="659045FC" w:rsidR="007B662A" w:rsidRPr="00EE53B4" w:rsidRDefault="006D6EF7" w:rsidP="00144C4C">
      <w:pPr>
        <w:pStyle w:val="ListNumber"/>
        <w:numPr>
          <w:ilvl w:val="0"/>
          <w:numId w:val="39"/>
        </w:numPr>
      </w:pPr>
      <w:r w:rsidRPr="00EE53B4">
        <w:t xml:space="preserve">In pairs, skim and scan the content of </w:t>
      </w:r>
      <w:r w:rsidR="00313DF2" w:rsidRPr="00EE53B4">
        <w:t xml:space="preserve">the BBC article </w:t>
      </w:r>
      <w:hyperlink r:id="rId58" w:history="1">
        <w:r w:rsidR="00947DB7" w:rsidRPr="00EE53B4">
          <w:rPr>
            <w:rStyle w:val="Hyperlink"/>
          </w:rPr>
          <w:t>The 20 greatest children's books ever – what the voters say</w:t>
        </w:r>
      </w:hyperlink>
      <w:r w:rsidR="009F7A94" w:rsidRPr="00EE53B4">
        <w:t xml:space="preserve"> to identify</w:t>
      </w:r>
      <w:r w:rsidR="00947DB7" w:rsidRPr="00EE53B4">
        <w:t xml:space="preserve"> 4 texts with which you are familiar and write them in the </w:t>
      </w:r>
      <w:r w:rsidR="00313DF2" w:rsidRPr="00EE53B4">
        <w:t xml:space="preserve">first </w:t>
      </w:r>
      <w:r w:rsidR="00947DB7" w:rsidRPr="00EE53B4">
        <w:t>column of the table.</w:t>
      </w:r>
    </w:p>
    <w:p w14:paraId="44ED2190" w14:textId="4196B0CD" w:rsidR="00947DB7" w:rsidRPr="00EE53B4" w:rsidRDefault="00B069EA" w:rsidP="00144C4C">
      <w:pPr>
        <w:pStyle w:val="ListNumber"/>
        <w:numPr>
          <w:ilvl w:val="0"/>
          <w:numId w:val="39"/>
        </w:numPr>
      </w:pPr>
      <w:r w:rsidRPr="00EE53B4">
        <w:t xml:space="preserve">Complete the </w:t>
      </w:r>
      <w:r w:rsidR="00313DF2" w:rsidRPr="00EE53B4">
        <w:t>second</w:t>
      </w:r>
      <w:r w:rsidRPr="00EE53B4">
        <w:t xml:space="preserve">, </w:t>
      </w:r>
      <w:r w:rsidR="00313DF2" w:rsidRPr="00EE53B4">
        <w:t>third</w:t>
      </w:r>
      <w:r w:rsidRPr="00EE53B4">
        <w:t xml:space="preserve"> and </w:t>
      </w:r>
      <w:r w:rsidR="00313DF2" w:rsidRPr="00EE53B4">
        <w:t>fourth</w:t>
      </w:r>
      <w:r w:rsidRPr="00EE53B4">
        <w:t xml:space="preserve"> columns with relevant evidence.</w:t>
      </w:r>
    </w:p>
    <w:p w14:paraId="25AEF266" w14:textId="7DEB9990" w:rsidR="00873E40" w:rsidRPr="00EE53B4" w:rsidRDefault="00873E40" w:rsidP="00144C4C">
      <w:pPr>
        <w:pStyle w:val="ListNumber"/>
        <w:numPr>
          <w:ilvl w:val="0"/>
          <w:numId w:val="39"/>
        </w:numPr>
      </w:pPr>
      <w:r w:rsidRPr="00EE53B4">
        <w:t>Make personal reflections to complete the final column.</w:t>
      </w:r>
    </w:p>
    <w:p w14:paraId="4601560F" w14:textId="4E762917" w:rsidR="006877D2" w:rsidRDefault="006877D2" w:rsidP="006877D2">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69</w:t>
      </w:r>
      <w:r w:rsidR="005028EC">
        <w:rPr>
          <w:noProof/>
        </w:rPr>
        <w:fldChar w:fldCharType="end"/>
      </w:r>
      <w:r>
        <w:t xml:space="preserve"> – identifying literary value of texts</w:t>
      </w:r>
    </w:p>
    <w:tbl>
      <w:tblPr>
        <w:tblStyle w:val="Tableheader"/>
        <w:tblW w:w="0" w:type="auto"/>
        <w:tblLook w:val="04A0" w:firstRow="1" w:lastRow="0" w:firstColumn="1" w:lastColumn="0" w:noHBand="0" w:noVBand="1"/>
        <w:tblDescription w:val="Identifying literary value of texts with spaces for student responses."/>
      </w:tblPr>
      <w:tblGrid>
        <w:gridCol w:w="1926"/>
        <w:gridCol w:w="1926"/>
        <w:gridCol w:w="1926"/>
        <w:gridCol w:w="1926"/>
        <w:gridCol w:w="1926"/>
      </w:tblGrid>
      <w:tr w:rsidR="009C38BC" w14:paraId="71149DAB" w14:textId="55CAF38C" w:rsidTr="009C3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5307BB91" w14:textId="01D0B7E8" w:rsidR="009C38BC" w:rsidRDefault="009C38BC" w:rsidP="00D7645C">
            <w:r>
              <w:t>Title of book and author</w:t>
            </w:r>
          </w:p>
        </w:tc>
        <w:tc>
          <w:tcPr>
            <w:tcW w:w="1926" w:type="dxa"/>
          </w:tcPr>
          <w:p w14:paraId="6AB384D3" w14:textId="75AFB42C" w:rsidR="009C38BC" w:rsidRDefault="00AA19BD" w:rsidP="00D7645C">
            <w:pPr>
              <w:cnfStyle w:val="100000000000" w:firstRow="1" w:lastRow="0" w:firstColumn="0" w:lastColumn="0" w:oddVBand="0" w:evenVBand="0" w:oddHBand="0" w:evenHBand="0" w:firstRowFirstColumn="0" w:firstRowLastColumn="0" w:lastRowFirstColumn="0" w:lastRowLastColumn="0"/>
            </w:pPr>
            <w:r>
              <w:t>Why it has universal appeal</w:t>
            </w:r>
          </w:p>
        </w:tc>
        <w:tc>
          <w:tcPr>
            <w:tcW w:w="1926" w:type="dxa"/>
          </w:tcPr>
          <w:p w14:paraId="03FB7E67" w14:textId="23CAFF00" w:rsidR="009C38BC" w:rsidRDefault="00AA19BD" w:rsidP="00D7645C">
            <w:pPr>
              <w:cnfStyle w:val="100000000000" w:firstRow="1" w:lastRow="0" w:firstColumn="0" w:lastColumn="0" w:oddVBand="0" w:evenVBand="0" w:oddHBand="0" w:evenHBand="0" w:firstRowFirstColumn="0" w:firstRowLastColumn="0" w:lastRowFirstColumn="0" w:lastRowLastColumn="0"/>
            </w:pPr>
            <w:r>
              <w:t>Why it is timeless</w:t>
            </w:r>
          </w:p>
        </w:tc>
        <w:tc>
          <w:tcPr>
            <w:tcW w:w="1926" w:type="dxa"/>
          </w:tcPr>
          <w:p w14:paraId="622CF089" w14:textId="44812EF2" w:rsidR="009C38BC" w:rsidRDefault="00AA19BD" w:rsidP="00D7645C">
            <w:pPr>
              <w:cnfStyle w:val="100000000000" w:firstRow="1" w:lastRow="0" w:firstColumn="0" w:lastColumn="0" w:oddVBand="0" w:evenVBand="0" w:oddHBand="0" w:evenHBand="0" w:firstRowFirstColumn="0" w:firstRowLastColumn="0" w:lastRowFirstColumn="0" w:lastRowLastColumn="0"/>
            </w:pPr>
            <w:r>
              <w:t>The significant message it sends</w:t>
            </w:r>
          </w:p>
        </w:tc>
        <w:tc>
          <w:tcPr>
            <w:tcW w:w="1926" w:type="dxa"/>
          </w:tcPr>
          <w:p w14:paraId="65EE16D3" w14:textId="365352EE" w:rsidR="009C38BC" w:rsidRDefault="00AA19BD" w:rsidP="00D7645C">
            <w:pPr>
              <w:cnfStyle w:val="100000000000" w:firstRow="1" w:lastRow="0" w:firstColumn="0" w:lastColumn="0" w:oddVBand="0" w:evenVBand="0" w:oddHBand="0" w:evenHBand="0" w:firstRowFirstColumn="0" w:firstRowLastColumn="0" w:lastRowFirstColumn="0" w:lastRowLastColumn="0"/>
            </w:pPr>
            <w:r>
              <w:t xml:space="preserve">What it teaches us about </w:t>
            </w:r>
            <w:r w:rsidR="00B069EA">
              <w:t>ourselves or the world.</w:t>
            </w:r>
          </w:p>
        </w:tc>
      </w:tr>
      <w:tr w:rsidR="009C38BC" w14:paraId="47F9B691" w14:textId="3BA040EB" w:rsidTr="00572D3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26" w:type="dxa"/>
          </w:tcPr>
          <w:p w14:paraId="3EF1AA86" w14:textId="77777777" w:rsidR="009C38BC" w:rsidRDefault="009C38BC" w:rsidP="00D7645C"/>
        </w:tc>
        <w:tc>
          <w:tcPr>
            <w:tcW w:w="1926" w:type="dxa"/>
          </w:tcPr>
          <w:p w14:paraId="5827A4D4"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c>
          <w:tcPr>
            <w:tcW w:w="1926" w:type="dxa"/>
          </w:tcPr>
          <w:p w14:paraId="03EB442B"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c>
          <w:tcPr>
            <w:tcW w:w="1926" w:type="dxa"/>
          </w:tcPr>
          <w:p w14:paraId="73A2CF5A"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c>
          <w:tcPr>
            <w:tcW w:w="1926" w:type="dxa"/>
          </w:tcPr>
          <w:p w14:paraId="0DE741DA"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r>
      <w:tr w:rsidR="009C38BC" w14:paraId="7C91F79B" w14:textId="2689C817" w:rsidTr="00572D3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26" w:type="dxa"/>
          </w:tcPr>
          <w:p w14:paraId="51DDB0B7" w14:textId="77777777" w:rsidR="009C38BC" w:rsidRDefault="009C38BC" w:rsidP="00D7645C"/>
        </w:tc>
        <w:tc>
          <w:tcPr>
            <w:tcW w:w="1926" w:type="dxa"/>
          </w:tcPr>
          <w:p w14:paraId="40D146BB" w14:textId="77777777" w:rsidR="009C38BC" w:rsidRDefault="009C38BC" w:rsidP="00D7645C">
            <w:pPr>
              <w:cnfStyle w:val="000000010000" w:firstRow="0" w:lastRow="0" w:firstColumn="0" w:lastColumn="0" w:oddVBand="0" w:evenVBand="0" w:oddHBand="0" w:evenHBand="1" w:firstRowFirstColumn="0" w:firstRowLastColumn="0" w:lastRowFirstColumn="0" w:lastRowLastColumn="0"/>
            </w:pPr>
          </w:p>
        </w:tc>
        <w:tc>
          <w:tcPr>
            <w:tcW w:w="1926" w:type="dxa"/>
          </w:tcPr>
          <w:p w14:paraId="37933D24" w14:textId="77777777" w:rsidR="009C38BC" w:rsidRDefault="009C38BC" w:rsidP="00D7645C">
            <w:pPr>
              <w:cnfStyle w:val="000000010000" w:firstRow="0" w:lastRow="0" w:firstColumn="0" w:lastColumn="0" w:oddVBand="0" w:evenVBand="0" w:oddHBand="0" w:evenHBand="1" w:firstRowFirstColumn="0" w:firstRowLastColumn="0" w:lastRowFirstColumn="0" w:lastRowLastColumn="0"/>
            </w:pPr>
          </w:p>
        </w:tc>
        <w:tc>
          <w:tcPr>
            <w:tcW w:w="1926" w:type="dxa"/>
          </w:tcPr>
          <w:p w14:paraId="269D5350" w14:textId="77777777" w:rsidR="009C38BC" w:rsidRDefault="009C38BC" w:rsidP="00D7645C">
            <w:pPr>
              <w:cnfStyle w:val="000000010000" w:firstRow="0" w:lastRow="0" w:firstColumn="0" w:lastColumn="0" w:oddVBand="0" w:evenVBand="0" w:oddHBand="0" w:evenHBand="1" w:firstRowFirstColumn="0" w:firstRowLastColumn="0" w:lastRowFirstColumn="0" w:lastRowLastColumn="0"/>
            </w:pPr>
          </w:p>
        </w:tc>
        <w:tc>
          <w:tcPr>
            <w:tcW w:w="1926" w:type="dxa"/>
          </w:tcPr>
          <w:p w14:paraId="0ECDDF25" w14:textId="77777777" w:rsidR="009C38BC" w:rsidRDefault="009C38BC" w:rsidP="00D7645C">
            <w:pPr>
              <w:cnfStyle w:val="000000010000" w:firstRow="0" w:lastRow="0" w:firstColumn="0" w:lastColumn="0" w:oddVBand="0" w:evenVBand="0" w:oddHBand="0" w:evenHBand="1" w:firstRowFirstColumn="0" w:firstRowLastColumn="0" w:lastRowFirstColumn="0" w:lastRowLastColumn="0"/>
            </w:pPr>
          </w:p>
        </w:tc>
      </w:tr>
      <w:tr w:rsidR="009C38BC" w14:paraId="6606541F" w14:textId="056C079A" w:rsidTr="00572D3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26" w:type="dxa"/>
          </w:tcPr>
          <w:p w14:paraId="06D4E375" w14:textId="77777777" w:rsidR="009C38BC" w:rsidRDefault="009C38BC" w:rsidP="00D7645C"/>
        </w:tc>
        <w:tc>
          <w:tcPr>
            <w:tcW w:w="1926" w:type="dxa"/>
          </w:tcPr>
          <w:p w14:paraId="3026B395"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c>
          <w:tcPr>
            <w:tcW w:w="1926" w:type="dxa"/>
          </w:tcPr>
          <w:p w14:paraId="57C417D2"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c>
          <w:tcPr>
            <w:tcW w:w="1926" w:type="dxa"/>
          </w:tcPr>
          <w:p w14:paraId="18D2B213"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c>
          <w:tcPr>
            <w:tcW w:w="1926" w:type="dxa"/>
          </w:tcPr>
          <w:p w14:paraId="1C6C62D5"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r>
      <w:tr w:rsidR="00572D3B" w14:paraId="6A183B1C" w14:textId="77777777" w:rsidTr="00572D3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26" w:type="dxa"/>
          </w:tcPr>
          <w:p w14:paraId="688E88AE" w14:textId="77777777" w:rsidR="00572D3B" w:rsidRDefault="00572D3B" w:rsidP="00D7645C"/>
        </w:tc>
        <w:tc>
          <w:tcPr>
            <w:tcW w:w="1926" w:type="dxa"/>
          </w:tcPr>
          <w:p w14:paraId="3F1E6409" w14:textId="77777777" w:rsidR="00572D3B" w:rsidRDefault="00572D3B" w:rsidP="00D7645C">
            <w:pPr>
              <w:cnfStyle w:val="000000010000" w:firstRow="0" w:lastRow="0" w:firstColumn="0" w:lastColumn="0" w:oddVBand="0" w:evenVBand="0" w:oddHBand="0" w:evenHBand="1" w:firstRowFirstColumn="0" w:firstRowLastColumn="0" w:lastRowFirstColumn="0" w:lastRowLastColumn="0"/>
            </w:pPr>
          </w:p>
        </w:tc>
        <w:tc>
          <w:tcPr>
            <w:tcW w:w="1926" w:type="dxa"/>
          </w:tcPr>
          <w:p w14:paraId="0BF08B88" w14:textId="77777777" w:rsidR="00572D3B" w:rsidRDefault="00572D3B" w:rsidP="00D7645C">
            <w:pPr>
              <w:cnfStyle w:val="000000010000" w:firstRow="0" w:lastRow="0" w:firstColumn="0" w:lastColumn="0" w:oddVBand="0" w:evenVBand="0" w:oddHBand="0" w:evenHBand="1" w:firstRowFirstColumn="0" w:firstRowLastColumn="0" w:lastRowFirstColumn="0" w:lastRowLastColumn="0"/>
            </w:pPr>
          </w:p>
        </w:tc>
        <w:tc>
          <w:tcPr>
            <w:tcW w:w="1926" w:type="dxa"/>
          </w:tcPr>
          <w:p w14:paraId="2625A737" w14:textId="77777777" w:rsidR="00572D3B" w:rsidRDefault="00572D3B" w:rsidP="00D7645C">
            <w:pPr>
              <w:cnfStyle w:val="000000010000" w:firstRow="0" w:lastRow="0" w:firstColumn="0" w:lastColumn="0" w:oddVBand="0" w:evenVBand="0" w:oddHBand="0" w:evenHBand="1" w:firstRowFirstColumn="0" w:firstRowLastColumn="0" w:lastRowFirstColumn="0" w:lastRowLastColumn="0"/>
            </w:pPr>
          </w:p>
        </w:tc>
        <w:tc>
          <w:tcPr>
            <w:tcW w:w="1926" w:type="dxa"/>
          </w:tcPr>
          <w:p w14:paraId="0D8CB569" w14:textId="77777777" w:rsidR="00572D3B" w:rsidRDefault="00572D3B" w:rsidP="00D7645C">
            <w:pPr>
              <w:cnfStyle w:val="000000010000" w:firstRow="0" w:lastRow="0" w:firstColumn="0" w:lastColumn="0" w:oddVBand="0" w:evenVBand="0" w:oddHBand="0" w:evenHBand="1" w:firstRowFirstColumn="0" w:firstRowLastColumn="0" w:lastRowFirstColumn="0" w:lastRowLastColumn="0"/>
            </w:pPr>
          </w:p>
        </w:tc>
      </w:tr>
    </w:tbl>
    <w:p w14:paraId="11EC054A" w14:textId="6C417518" w:rsidR="00D7645C" w:rsidRPr="00AC4F45" w:rsidRDefault="00B069EA" w:rsidP="00144C4C">
      <w:pPr>
        <w:pStyle w:val="ListNumber"/>
        <w:numPr>
          <w:ilvl w:val="0"/>
          <w:numId w:val="74"/>
        </w:numPr>
      </w:pPr>
      <w:r w:rsidRPr="00AC4F45">
        <w:t>Individually, select your favourite book from</w:t>
      </w:r>
      <w:r w:rsidR="00572D3B" w:rsidRPr="00AC4F45">
        <w:t xml:space="preserve"> </w:t>
      </w:r>
      <w:r w:rsidRPr="00AC4F45">
        <w:t>th</w:t>
      </w:r>
      <w:r w:rsidR="00572D3B" w:rsidRPr="00AC4F45">
        <w:t>e</w:t>
      </w:r>
      <w:r w:rsidRPr="00AC4F45">
        <w:t xml:space="preserve"> list </w:t>
      </w:r>
      <w:r w:rsidR="00572D3B" w:rsidRPr="00AC4F45">
        <w:t xml:space="preserve">above </w:t>
      </w:r>
      <w:r w:rsidRPr="00AC4F45">
        <w:t xml:space="preserve">and write a </w:t>
      </w:r>
      <w:r w:rsidR="00572D3B" w:rsidRPr="00AC4F45">
        <w:t>paragraph outlining why it has literary value.</w:t>
      </w:r>
    </w:p>
    <w:tbl>
      <w:tblPr>
        <w:tblStyle w:val="TableGrid"/>
        <w:tblW w:w="0" w:type="auto"/>
        <w:tblLook w:val="04A0" w:firstRow="1" w:lastRow="0" w:firstColumn="1" w:lastColumn="0" w:noHBand="0" w:noVBand="1"/>
        <w:tblDescription w:val="Paragraph response about favourite book. Space to write a paragraph response."/>
      </w:tblPr>
      <w:tblGrid>
        <w:gridCol w:w="9628"/>
      </w:tblGrid>
      <w:tr w:rsidR="006877D2" w14:paraId="73440D2D" w14:textId="77777777" w:rsidTr="00FE6D15">
        <w:tc>
          <w:tcPr>
            <w:tcW w:w="9628" w:type="dxa"/>
            <w:tcBorders>
              <w:top w:val="nil"/>
              <w:left w:val="nil"/>
              <w:bottom w:val="single" w:sz="4" w:space="0" w:color="auto"/>
              <w:right w:val="nil"/>
            </w:tcBorders>
          </w:tcPr>
          <w:p w14:paraId="0EABE385" w14:textId="77777777" w:rsidR="006877D2" w:rsidRDefault="006877D2" w:rsidP="009D1B96"/>
        </w:tc>
      </w:tr>
      <w:tr w:rsidR="006877D2" w14:paraId="4E6CC648" w14:textId="77777777" w:rsidTr="00FE6D15">
        <w:tc>
          <w:tcPr>
            <w:tcW w:w="9628" w:type="dxa"/>
            <w:tcBorders>
              <w:top w:val="single" w:sz="4" w:space="0" w:color="auto"/>
              <w:left w:val="nil"/>
              <w:bottom w:val="single" w:sz="4" w:space="0" w:color="auto"/>
              <w:right w:val="nil"/>
            </w:tcBorders>
          </w:tcPr>
          <w:p w14:paraId="14BA6977" w14:textId="77777777" w:rsidR="006877D2" w:rsidRDefault="006877D2" w:rsidP="009D1B96"/>
        </w:tc>
      </w:tr>
      <w:tr w:rsidR="006877D2" w14:paraId="12AA3D21" w14:textId="77777777" w:rsidTr="00FE6D15">
        <w:tc>
          <w:tcPr>
            <w:tcW w:w="9628" w:type="dxa"/>
            <w:tcBorders>
              <w:top w:val="single" w:sz="4" w:space="0" w:color="auto"/>
              <w:left w:val="nil"/>
              <w:bottom w:val="single" w:sz="4" w:space="0" w:color="auto"/>
              <w:right w:val="nil"/>
            </w:tcBorders>
          </w:tcPr>
          <w:p w14:paraId="3DFFA002" w14:textId="77777777" w:rsidR="006877D2" w:rsidRDefault="006877D2" w:rsidP="009D1B96"/>
        </w:tc>
      </w:tr>
      <w:tr w:rsidR="006877D2" w14:paraId="6825E37F" w14:textId="77777777" w:rsidTr="00B6564B">
        <w:tc>
          <w:tcPr>
            <w:tcW w:w="9628" w:type="dxa"/>
            <w:tcBorders>
              <w:top w:val="single" w:sz="4" w:space="0" w:color="auto"/>
              <w:left w:val="nil"/>
              <w:bottom w:val="single" w:sz="4" w:space="0" w:color="auto"/>
              <w:right w:val="nil"/>
            </w:tcBorders>
          </w:tcPr>
          <w:p w14:paraId="27F7CAA5" w14:textId="77777777" w:rsidR="006877D2" w:rsidRDefault="006877D2" w:rsidP="009D1B96"/>
        </w:tc>
      </w:tr>
      <w:tr w:rsidR="006877D2" w14:paraId="4F324195" w14:textId="77777777" w:rsidTr="00B6564B">
        <w:tc>
          <w:tcPr>
            <w:tcW w:w="9628" w:type="dxa"/>
            <w:tcBorders>
              <w:top w:val="single" w:sz="4" w:space="0" w:color="auto"/>
              <w:left w:val="nil"/>
              <w:bottom w:val="single" w:sz="4" w:space="0" w:color="auto"/>
              <w:right w:val="nil"/>
            </w:tcBorders>
          </w:tcPr>
          <w:p w14:paraId="10956AE3" w14:textId="77777777" w:rsidR="006877D2" w:rsidRDefault="006877D2" w:rsidP="009D1B96"/>
        </w:tc>
      </w:tr>
      <w:tr w:rsidR="006877D2" w14:paraId="78E828F1" w14:textId="77777777" w:rsidTr="00B6564B">
        <w:tc>
          <w:tcPr>
            <w:tcW w:w="9628" w:type="dxa"/>
            <w:tcBorders>
              <w:top w:val="single" w:sz="4" w:space="0" w:color="auto"/>
              <w:left w:val="nil"/>
              <w:right w:val="nil"/>
            </w:tcBorders>
          </w:tcPr>
          <w:p w14:paraId="560AD708" w14:textId="77777777" w:rsidR="006877D2" w:rsidRDefault="006877D2" w:rsidP="009D1B96"/>
        </w:tc>
      </w:tr>
      <w:tr w:rsidR="006877D2" w14:paraId="705B633D" w14:textId="77777777" w:rsidTr="00B6564B">
        <w:tc>
          <w:tcPr>
            <w:tcW w:w="9628" w:type="dxa"/>
            <w:tcBorders>
              <w:left w:val="nil"/>
              <w:bottom w:val="single" w:sz="4" w:space="0" w:color="auto"/>
              <w:right w:val="nil"/>
            </w:tcBorders>
          </w:tcPr>
          <w:p w14:paraId="7D7799FC" w14:textId="77777777" w:rsidR="006877D2" w:rsidRDefault="006877D2" w:rsidP="009D1B96"/>
        </w:tc>
      </w:tr>
      <w:tr w:rsidR="006877D2" w14:paraId="43D7C443" w14:textId="77777777" w:rsidTr="00B6564B">
        <w:tc>
          <w:tcPr>
            <w:tcW w:w="9628" w:type="dxa"/>
            <w:tcBorders>
              <w:left w:val="nil"/>
              <w:bottom w:val="single" w:sz="4" w:space="0" w:color="auto"/>
              <w:right w:val="nil"/>
            </w:tcBorders>
          </w:tcPr>
          <w:p w14:paraId="7CFAFD63" w14:textId="77777777" w:rsidR="006877D2" w:rsidRDefault="006877D2" w:rsidP="009D1B96"/>
        </w:tc>
      </w:tr>
    </w:tbl>
    <w:p w14:paraId="5A3429B8" w14:textId="77777777" w:rsidR="00A70A6E" w:rsidRPr="009A78CD" w:rsidRDefault="00A70A6E" w:rsidP="009A78CD">
      <w:r>
        <w:br w:type="page"/>
      </w:r>
    </w:p>
    <w:p w14:paraId="7F8E1E1A" w14:textId="403C6708" w:rsidR="00572D3B" w:rsidRDefault="004A09C9" w:rsidP="00C9113D">
      <w:pPr>
        <w:pStyle w:val="Heading2"/>
        <w:spacing w:before="240"/>
      </w:pPr>
      <w:bookmarkStart w:id="116" w:name="_Toc164776169"/>
      <w:r>
        <w:t xml:space="preserve">Phase 5, activity </w:t>
      </w:r>
      <w:r w:rsidR="00115D15">
        <w:t>4</w:t>
      </w:r>
      <w:r>
        <w:t xml:space="preserve"> </w:t>
      </w:r>
      <w:r w:rsidR="004E3253">
        <w:t>–</w:t>
      </w:r>
      <w:r>
        <w:t xml:space="preserve"> values</w:t>
      </w:r>
      <w:bookmarkEnd w:id="116"/>
    </w:p>
    <w:p w14:paraId="429236D4" w14:textId="053EDE28" w:rsidR="004E3253" w:rsidRPr="004E3253" w:rsidRDefault="004E3253" w:rsidP="00004F8A">
      <w:pPr>
        <w:pStyle w:val="FeatureBox2"/>
      </w:pPr>
      <w:r w:rsidRPr="00004F8A">
        <w:rPr>
          <w:rStyle w:val="Strong"/>
        </w:rPr>
        <w:t>Teacher note:</w:t>
      </w:r>
      <w:r>
        <w:t xml:space="preserve"> for differentiation, reduce</w:t>
      </w:r>
      <w:r w:rsidR="00004F8A">
        <w:t xml:space="preserve"> and simplify </w:t>
      </w:r>
      <w:r>
        <w:t xml:space="preserve">the number of values in the list and </w:t>
      </w:r>
      <w:r w:rsidR="00004F8A">
        <w:t xml:space="preserve">ask students to select one or 2 values only. </w:t>
      </w:r>
      <w:r w:rsidR="00704A68">
        <w:t xml:space="preserve">Check the </w:t>
      </w:r>
      <w:hyperlink r:id="rId59" w:history="1">
        <w:r w:rsidR="00DF4AD9" w:rsidRPr="00C4378D">
          <w:rPr>
            <w:rStyle w:val="Hyperlink"/>
          </w:rPr>
          <w:t>glossary</w:t>
        </w:r>
      </w:hyperlink>
      <w:r w:rsidR="00DF4AD9">
        <w:t xml:space="preserve"> for the English K</w:t>
      </w:r>
      <w:r w:rsidR="009A78CD">
        <w:t>–</w:t>
      </w:r>
      <w:r w:rsidR="00DF4AD9">
        <w:t xml:space="preserve">10 </w:t>
      </w:r>
      <w:r w:rsidR="009A78CD">
        <w:t xml:space="preserve">Syllabus </w:t>
      </w:r>
      <w:r w:rsidR="00DF4AD9">
        <w:t xml:space="preserve">(NESA 2022) for more support on the </w:t>
      </w:r>
      <w:r w:rsidR="00A718D5">
        <w:t>meaning of ‘value’ in relation to ‘literary value’</w:t>
      </w:r>
      <w:r w:rsidR="00DF4AD9">
        <w:t>.</w:t>
      </w:r>
      <w:r w:rsidR="000256DD">
        <w:t xml:space="preserve"> The definition in the box below has been created by the English curriculum team.</w:t>
      </w:r>
    </w:p>
    <w:p w14:paraId="3C23CE38" w14:textId="62830B04" w:rsidR="007B7454" w:rsidRPr="007B7454" w:rsidRDefault="00BF5AD9" w:rsidP="007B7454">
      <w:pPr>
        <w:pStyle w:val="FeatureBox"/>
      </w:pPr>
      <w:r w:rsidRPr="007B7454">
        <w:rPr>
          <w:b/>
          <w:bCs/>
        </w:rPr>
        <w:t>Values</w:t>
      </w:r>
      <w:r w:rsidR="00C03F54">
        <w:t>:</w:t>
      </w:r>
      <w:r>
        <w:t xml:space="preserve"> </w:t>
      </w:r>
      <w:r w:rsidR="007B7454">
        <w:t xml:space="preserve">these are </w:t>
      </w:r>
      <w:r w:rsidR="007B7454" w:rsidRPr="007B7454">
        <w:t xml:space="preserve">the ideas and beliefs </w:t>
      </w:r>
      <w:r w:rsidR="000D7136">
        <w:t xml:space="preserve">that are held to be important </w:t>
      </w:r>
      <w:r w:rsidR="007B7454" w:rsidRPr="007B7454">
        <w:t xml:space="preserve">in a text. They may be reflected in characters, through what they do and </w:t>
      </w:r>
      <w:proofErr w:type="gramStart"/>
      <w:r w:rsidR="007B7454" w:rsidRPr="007B7454">
        <w:t>say;</w:t>
      </w:r>
      <w:proofErr w:type="gramEnd"/>
      <w:r w:rsidR="007B7454" w:rsidRPr="007B7454">
        <w:t xml:space="preserve"> through the setting of the text, reflecting particular social views; and through the narrative voice of the text, perhaps through authorial comment. Values are specific to individuals and groups, and a text may contain </w:t>
      </w:r>
      <w:r w:rsidR="00822770" w:rsidRPr="007B7454">
        <w:t>several</w:t>
      </w:r>
      <w:r w:rsidR="007B7454" w:rsidRPr="007B7454">
        <w:t xml:space="preserve"> conflicting values.</w:t>
      </w:r>
    </w:p>
    <w:p w14:paraId="6C62929F" w14:textId="05E5A920" w:rsidR="007B662A" w:rsidRPr="0091127F" w:rsidRDefault="004A09C9" w:rsidP="00144C4C">
      <w:pPr>
        <w:pStyle w:val="ListNumber"/>
        <w:numPr>
          <w:ilvl w:val="0"/>
          <w:numId w:val="40"/>
        </w:numPr>
      </w:pPr>
      <w:r w:rsidRPr="0091127F">
        <w:t>Read the list of values below.</w:t>
      </w:r>
    </w:p>
    <w:p w14:paraId="396F9CCB" w14:textId="0D976ABD" w:rsidR="007B662A" w:rsidRPr="0091127F" w:rsidRDefault="004A09C9" w:rsidP="00144C4C">
      <w:pPr>
        <w:pStyle w:val="ListNumber"/>
        <w:numPr>
          <w:ilvl w:val="0"/>
          <w:numId w:val="40"/>
        </w:numPr>
      </w:pPr>
      <w:r w:rsidRPr="0091127F">
        <w:t xml:space="preserve">Identify and circle 5 values that </w:t>
      </w:r>
      <w:r w:rsidR="00F9404C" w:rsidRPr="0091127F">
        <w:t xml:space="preserve">best reflect what is important to you </w:t>
      </w:r>
      <w:r w:rsidR="00822111" w:rsidRPr="0091127F">
        <w:t>in your</w:t>
      </w:r>
      <w:r w:rsidR="00F9404C" w:rsidRPr="0091127F">
        <w:t xml:space="preserve"> everyday</w:t>
      </w:r>
      <w:r w:rsidR="007B7454" w:rsidRPr="0091127F">
        <w:t xml:space="preserve"> </w:t>
      </w:r>
      <w:r w:rsidR="00F9404C" w:rsidRPr="0091127F">
        <w:t>decision making, behaviours and beliefs.</w:t>
      </w:r>
      <w:r w:rsidR="00283E7C" w:rsidRPr="0091127F">
        <w:t xml:space="preserve"> You may need to ask a friend or look up a dictionary for any words you do</w:t>
      </w:r>
      <w:r w:rsidR="00BE170A" w:rsidRPr="0091127F">
        <w:t xml:space="preserve"> </w:t>
      </w:r>
      <w:r w:rsidR="00283E7C" w:rsidRPr="0091127F">
        <w:t>n</w:t>
      </w:r>
      <w:r w:rsidR="00BE170A" w:rsidRPr="0091127F">
        <w:t>o</w:t>
      </w:r>
      <w:r w:rsidR="00283E7C" w:rsidRPr="0091127F">
        <w:t>t understand.</w:t>
      </w:r>
    </w:p>
    <w:p w14:paraId="61F05105" w14:textId="7E28195E" w:rsidR="00BE170A" w:rsidRPr="0091127F" w:rsidRDefault="00A03200" w:rsidP="00144C4C">
      <w:pPr>
        <w:pStyle w:val="ListNumber"/>
        <w:numPr>
          <w:ilvl w:val="0"/>
          <w:numId w:val="40"/>
        </w:numPr>
      </w:pPr>
      <w:r w:rsidRPr="0091127F">
        <w:t>Discuss</w:t>
      </w:r>
      <w:r w:rsidR="006B1FB5" w:rsidRPr="0091127F">
        <w:t xml:space="preserve"> your findings with the class.</w:t>
      </w:r>
    </w:p>
    <w:p w14:paraId="3D4133D9" w14:textId="19429AC2" w:rsidR="00FB2668" w:rsidRPr="00F930D8" w:rsidRDefault="00690F9E" w:rsidP="00690F9E">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70</w:t>
      </w:r>
      <w:r w:rsidR="005028EC">
        <w:rPr>
          <w:noProof/>
        </w:rPr>
        <w:fldChar w:fldCharType="end"/>
      </w:r>
      <w:r w:rsidR="00FD0ADB">
        <w:rPr>
          <w:noProof/>
        </w:rPr>
        <w:t xml:space="preserve"> </w:t>
      </w:r>
      <w:r w:rsidR="00695E92" w:rsidRPr="00F930D8">
        <w:rPr>
          <w:bCs/>
        </w:rPr>
        <w:t>–</w:t>
      </w:r>
      <w:r w:rsidR="00695E92" w:rsidRPr="00D42558">
        <w:rPr>
          <w:b/>
        </w:rPr>
        <w:t xml:space="preserve"> </w:t>
      </w:r>
      <w:r w:rsidR="00695E92" w:rsidRPr="00270C7D">
        <w:t>list of values</w:t>
      </w:r>
    </w:p>
    <w:tbl>
      <w:tblPr>
        <w:tblStyle w:val="TableGrid"/>
        <w:tblW w:w="0" w:type="auto"/>
        <w:tblLook w:val="04A0" w:firstRow="1" w:lastRow="0" w:firstColumn="1" w:lastColumn="0" w:noHBand="0" w:noVBand="1"/>
        <w:tblDescription w:val="List of values."/>
      </w:tblPr>
      <w:tblGrid>
        <w:gridCol w:w="2407"/>
        <w:gridCol w:w="2407"/>
        <w:gridCol w:w="2407"/>
        <w:gridCol w:w="2407"/>
      </w:tblGrid>
      <w:tr w:rsidR="00695E92" w14:paraId="7BC99B97" w14:textId="77777777" w:rsidTr="00521BE7">
        <w:tc>
          <w:tcPr>
            <w:tcW w:w="2407" w:type="dxa"/>
          </w:tcPr>
          <w:p w14:paraId="6092E4BC" w14:textId="228E11B0" w:rsidR="00695E92" w:rsidRPr="009511AB" w:rsidRDefault="0077623D" w:rsidP="00695E92">
            <w:pPr>
              <w:rPr>
                <w:b/>
              </w:rPr>
            </w:pPr>
            <w:r w:rsidRPr="009511AB">
              <w:t>Accountability</w:t>
            </w:r>
          </w:p>
        </w:tc>
        <w:tc>
          <w:tcPr>
            <w:tcW w:w="2407" w:type="dxa"/>
          </w:tcPr>
          <w:p w14:paraId="7E5DF9AD" w14:textId="24044361" w:rsidR="00695E92" w:rsidRDefault="00771D2F" w:rsidP="00695E92">
            <w:r>
              <w:t>Environmental awareness</w:t>
            </w:r>
          </w:p>
        </w:tc>
        <w:tc>
          <w:tcPr>
            <w:tcW w:w="2407" w:type="dxa"/>
          </w:tcPr>
          <w:p w14:paraId="76406BF0" w14:textId="7AD9D3F8" w:rsidR="00695E92" w:rsidRDefault="009C01F0" w:rsidP="00695E92">
            <w:r>
              <w:t>Independence</w:t>
            </w:r>
          </w:p>
        </w:tc>
        <w:tc>
          <w:tcPr>
            <w:tcW w:w="2407" w:type="dxa"/>
          </w:tcPr>
          <w:p w14:paraId="2079CD67" w14:textId="70C50D85" w:rsidR="00695E92" w:rsidRDefault="0024214B" w:rsidP="00695E92">
            <w:r>
              <w:t>Social status</w:t>
            </w:r>
          </w:p>
        </w:tc>
      </w:tr>
      <w:tr w:rsidR="00695E92" w14:paraId="074AF009" w14:textId="77777777" w:rsidTr="00521BE7">
        <w:tc>
          <w:tcPr>
            <w:tcW w:w="2407" w:type="dxa"/>
          </w:tcPr>
          <w:p w14:paraId="0062F263" w14:textId="3482C59D" w:rsidR="00695E92" w:rsidRPr="009511AB" w:rsidRDefault="0077623D" w:rsidP="00695E92">
            <w:pPr>
              <w:rPr>
                <w:b/>
              </w:rPr>
            </w:pPr>
            <w:r w:rsidRPr="009511AB">
              <w:t>Achievement</w:t>
            </w:r>
          </w:p>
        </w:tc>
        <w:tc>
          <w:tcPr>
            <w:tcW w:w="2407" w:type="dxa"/>
          </w:tcPr>
          <w:p w14:paraId="6EF95D42" w14:textId="56BD7731" w:rsidR="00695E92" w:rsidRDefault="00CD060A" w:rsidP="00695E92">
            <w:r>
              <w:t>E</w:t>
            </w:r>
            <w:r w:rsidR="00A90658">
              <w:t>quity</w:t>
            </w:r>
          </w:p>
        </w:tc>
        <w:tc>
          <w:tcPr>
            <w:tcW w:w="2407" w:type="dxa"/>
          </w:tcPr>
          <w:p w14:paraId="6F7BAE01" w14:textId="073640F8" w:rsidR="00695E92" w:rsidRDefault="004B76D8" w:rsidP="00695E92">
            <w:r>
              <w:t>Individualism</w:t>
            </w:r>
          </w:p>
        </w:tc>
        <w:tc>
          <w:tcPr>
            <w:tcW w:w="2407" w:type="dxa"/>
          </w:tcPr>
          <w:p w14:paraId="76CF3C58" w14:textId="4EEF71B1" w:rsidR="00695E92" w:rsidRDefault="0024214B" w:rsidP="00695E92">
            <w:r>
              <w:t>Spirituality</w:t>
            </w:r>
          </w:p>
        </w:tc>
      </w:tr>
      <w:tr w:rsidR="00695E92" w14:paraId="76CA3A43" w14:textId="77777777" w:rsidTr="00521BE7">
        <w:tc>
          <w:tcPr>
            <w:tcW w:w="2407" w:type="dxa"/>
          </w:tcPr>
          <w:p w14:paraId="60E74AAE" w14:textId="249B96A3" w:rsidR="00695E92" w:rsidRPr="009511AB" w:rsidRDefault="0077623D" w:rsidP="00695E92">
            <w:pPr>
              <w:rPr>
                <w:b/>
              </w:rPr>
            </w:pPr>
            <w:r w:rsidRPr="009511AB">
              <w:t>Adventure</w:t>
            </w:r>
          </w:p>
        </w:tc>
        <w:tc>
          <w:tcPr>
            <w:tcW w:w="2407" w:type="dxa"/>
          </w:tcPr>
          <w:p w14:paraId="2428E502" w14:textId="34735D8F" w:rsidR="00695E92" w:rsidRDefault="00A90658" w:rsidP="00695E92">
            <w:r>
              <w:t>Excellence</w:t>
            </w:r>
          </w:p>
        </w:tc>
        <w:tc>
          <w:tcPr>
            <w:tcW w:w="2407" w:type="dxa"/>
          </w:tcPr>
          <w:p w14:paraId="4FE63180" w14:textId="4AD4961C" w:rsidR="00695E92" w:rsidRDefault="004B76D8" w:rsidP="00695E92">
            <w:r>
              <w:t>Integrity</w:t>
            </w:r>
          </w:p>
        </w:tc>
        <w:tc>
          <w:tcPr>
            <w:tcW w:w="2407" w:type="dxa"/>
          </w:tcPr>
          <w:p w14:paraId="4D05E90B" w14:textId="09A68627" w:rsidR="00695E92" w:rsidRDefault="0024214B" w:rsidP="00695E92">
            <w:r>
              <w:t>Stability</w:t>
            </w:r>
          </w:p>
        </w:tc>
      </w:tr>
      <w:tr w:rsidR="00695E92" w14:paraId="0B3FF65E" w14:textId="77777777" w:rsidTr="00521BE7">
        <w:tc>
          <w:tcPr>
            <w:tcW w:w="2407" w:type="dxa"/>
          </w:tcPr>
          <w:p w14:paraId="472A126D" w14:textId="2284E2AA" w:rsidR="00695E92" w:rsidRPr="009511AB" w:rsidRDefault="0077623D" w:rsidP="00695E92">
            <w:pPr>
              <w:rPr>
                <w:b/>
              </w:rPr>
            </w:pPr>
            <w:r w:rsidRPr="009511AB">
              <w:t>Ambition</w:t>
            </w:r>
          </w:p>
        </w:tc>
        <w:tc>
          <w:tcPr>
            <w:tcW w:w="2407" w:type="dxa"/>
          </w:tcPr>
          <w:p w14:paraId="3411C3A1" w14:textId="5A02BAF8" w:rsidR="00695E92" w:rsidRDefault="00A90658" w:rsidP="00695E92">
            <w:r>
              <w:t>Excitement</w:t>
            </w:r>
          </w:p>
        </w:tc>
        <w:tc>
          <w:tcPr>
            <w:tcW w:w="2407" w:type="dxa"/>
          </w:tcPr>
          <w:p w14:paraId="288ABDC6" w14:textId="559C60E5" w:rsidR="00695E92" w:rsidRDefault="004B76D8" w:rsidP="00695E92">
            <w:r>
              <w:t>Kindness</w:t>
            </w:r>
          </w:p>
        </w:tc>
        <w:tc>
          <w:tcPr>
            <w:tcW w:w="2407" w:type="dxa"/>
          </w:tcPr>
          <w:p w14:paraId="6D9F16F0" w14:textId="379F5B4E" w:rsidR="00695E92" w:rsidRDefault="0024214B" w:rsidP="00695E92">
            <w:r>
              <w:t>Success</w:t>
            </w:r>
          </w:p>
        </w:tc>
      </w:tr>
      <w:tr w:rsidR="0077623D" w14:paraId="5F167535" w14:textId="77777777" w:rsidTr="00521BE7">
        <w:tc>
          <w:tcPr>
            <w:tcW w:w="2407" w:type="dxa"/>
          </w:tcPr>
          <w:p w14:paraId="12839D95" w14:textId="1D8E4E74" w:rsidR="0077623D" w:rsidRPr="009511AB" w:rsidRDefault="0077623D" w:rsidP="0077623D">
            <w:pPr>
              <w:rPr>
                <w:b/>
              </w:rPr>
            </w:pPr>
            <w:r w:rsidRPr="009511AB">
              <w:t>authority</w:t>
            </w:r>
          </w:p>
        </w:tc>
        <w:tc>
          <w:tcPr>
            <w:tcW w:w="2407" w:type="dxa"/>
          </w:tcPr>
          <w:p w14:paraId="5E411014" w14:textId="105992B8" w:rsidR="0077623D" w:rsidRDefault="00A90658" w:rsidP="00695E92">
            <w:r>
              <w:t>Fame</w:t>
            </w:r>
          </w:p>
        </w:tc>
        <w:tc>
          <w:tcPr>
            <w:tcW w:w="2407" w:type="dxa"/>
          </w:tcPr>
          <w:p w14:paraId="0112BCE4" w14:textId="571B3766" w:rsidR="0077623D" w:rsidRDefault="004B76D8" w:rsidP="00695E92">
            <w:r>
              <w:t>Love</w:t>
            </w:r>
          </w:p>
        </w:tc>
        <w:tc>
          <w:tcPr>
            <w:tcW w:w="2407" w:type="dxa"/>
          </w:tcPr>
          <w:p w14:paraId="46E52057" w14:textId="077F4058" w:rsidR="0077623D" w:rsidRDefault="0024214B" w:rsidP="00695E92">
            <w:r>
              <w:t>Teamwork</w:t>
            </w:r>
          </w:p>
        </w:tc>
      </w:tr>
      <w:tr w:rsidR="0077623D" w14:paraId="73C04A99" w14:textId="77777777" w:rsidTr="00521BE7">
        <w:tc>
          <w:tcPr>
            <w:tcW w:w="2407" w:type="dxa"/>
          </w:tcPr>
          <w:p w14:paraId="71726CEC" w14:textId="03C58052" w:rsidR="0077623D" w:rsidRPr="009511AB" w:rsidRDefault="0077623D" w:rsidP="00695E92">
            <w:pPr>
              <w:rPr>
                <w:b/>
              </w:rPr>
            </w:pPr>
            <w:r w:rsidRPr="009511AB">
              <w:t>challenge</w:t>
            </w:r>
          </w:p>
        </w:tc>
        <w:tc>
          <w:tcPr>
            <w:tcW w:w="2407" w:type="dxa"/>
          </w:tcPr>
          <w:p w14:paraId="4DC99D75" w14:textId="39521E73" w:rsidR="0077623D" w:rsidRDefault="00A90658" w:rsidP="00695E92">
            <w:r>
              <w:t>Family</w:t>
            </w:r>
          </w:p>
        </w:tc>
        <w:tc>
          <w:tcPr>
            <w:tcW w:w="2407" w:type="dxa"/>
          </w:tcPr>
          <w:p w14:paraId="4AAA77EE" w14:textId="7C5A410E" w:rsidR="0077623D" w:rsidRDefault="004B76D8" w:rsidP="00695E92">
            <w:r>
              <w:t>Loyalty</w:t>
            </w:r>
          </w:p>
        </w:tc>
        <w:tc>
          <w:tcPr>
            <w:tcW w:w="2407" w:type="dxa"/>
          </w:tcPr>
          <w:p w14:paraId="08C7CAEB" w14:textId="272BAC50" w:rsidR="0077623D" w:rsidRDefault="0024214B" w:rsidP="00695E92">
            <w:r>
              <w:t>Trust</w:t>
            </w:r>
          </w:p>
        </w:tc>
      </w:tr>
      <w:tr w:rsidR="005972CB" w14:paraId="7504A7AD" w14:textId="77777777" w:rsidTr="00521BE7">
        <w:tc>
          <w:tcPr>
            <w:tcW w:w="2407" w:type="dxa"/>
          </w:tcPr>
          <w:p w14:paraId="08F5AC4E" w14:textId="4C9DD811" w:rsidR="005972CB" w:rsidRPr="009511AB" w:rsidRDefault="005972CB" w:rsidP="00695E92">
            <w:pPr>
              <w:rPr>
                <w:b/>
              </w:rPr>
            </w:pPr>
            <w:r w:rsidRPr="009511AB">
              <w:t>Compassion</w:t>
            </w:r>
          </w:p>
        </w:tc>
        <w:tc>
          <w:tcPr>
            <w:tcW w:w="2407" w:type="dxa"/>
          </w:tcPr>
          <w:p w14:paraId="53DFF072" w14:textId="1C25AADD" w:rsidR="005972CB" w:rsidRDefault="009511AB" w:rsidP="00695E92">
            <w:r w:rsidRPr="009511AB">
              <w:t>Heritage</w:t>
            </w:r>
          </w:p>
        </w:tc>
        <w:tc>
          <w:tcPr>
            <w:tcW w:w="2407" w:type="dxa"/>
          </w:tcPr>
          <w:p w14:paraId="51182386" w14:textId="2A1E2F8A" w:rsidR="005972CB" w:rsidRDefault="004B76D8" w:rsidP="00695E92">
            <w:r>
              <w:t>Passion</w:t>
            </w:r>
          </w:p>
        </w:tc>
        <w:tc>
          <w:tcPr>
            <w:tcW w:w="2407" w:type="dxa"/>
          </w:tcPr>
          <w:p w14:paraId="2617AAEA" w14:textId="75F5ECC7" w:rsidR="005972CB" w:rsidRDefault="0024214B" w:rsidP="00695E92">
            <w:r>
              <w:t>Truth</w:t>
            </w:r>
          </w:p>
        </w:tc>
      </w:tr>
      <w:tr w:rsidR="005972CB" w14:paraId="19EC22C1" w14:textId="77777777" w:rsidTr="00521BE7">
        <w:tc>
          <w:tcPr>
            <w:tcW w:w="2407" w:type="dxa"/>
          </w:tcPr>
          <w:p w14:paraId="35D99D8F" w14:textId="7441CDA4" w:rsidR="005972CB" w:rsidRPr="009511AB" w:rsidRDefault="005972CB" w:rsidP="00695E92">
            <w:pPr>
              <w:rPr>
                <w:b/>
              </w:rPr>
            </w:pPr>
            <w:r w:rsidRPr="009511AB">
              <w:t>Connection to Country</w:t>
            </w:r>
          </w:p>
        </w:tc>
        <w:tc>
          <w:tcPr>
            <w:tcW w:w="2407" w:type="dxa"/>
          </w:tcPr>
          <w:p w14:paraId="787E4625" w14:textId="271F33C6" w:rsidR="005972CB" w:rsidRDefault="00A90658" w:rsidP="00695E92">
            <w:r>
              <w:t>Freedom</w:t>
            </w:r>
          </w:p>
        </w:tc>
        <w:tc>
          <w:tcPr>
            <w:tcW w:w="2407" w:type="dxa"/>
          </w:tcPr>
          <w:p w14:paraId="1F55F96C" w14:textId="48837F81" w:rsidR="005972CB" w:rsidRDefault="004B76D8" w:rsidP="00695E92">
            <w:r>
              <w:t>Peace</w:t>
            </w:r>
          </w:p>
        </w:tc>
        <w:tc>
          <w:tcPr>
            <w:tcW w:w="2407" w:type="dxa"/>
          </w:tcPr>
          <w:p w14:paraId="404E6100" w14:textId="522ABD9C" w:rsidR="005972CB" w:rsidRDefault="0024214B" w:rsidP="00695E92">
            <w:r>
              <w:t>Understanding</w:t>
            </w:r>
          </w:p>
        </w:tc>
      </w:tr>
      <w:tr w:rsidR="005972CB" w14:paraId="44F6233F" w14:textId="77777777" w:rsidTr="00521BE7">
        <w:tc>
          <w:tcPr>
            <w:tcW w:w="2407" w:type="dxa"/>
          </w:tcPr>
          <w:p w14:paraId="52588C2C" w14:textId="69D4023B" w:rsidR="005972CB" w:rsidRPr="009511AB" w:rsidRDefault="00E16C29" w:rsidP="00695E92">
            <w:pPr>
              <w:rPr>
                <w:b/>
              </w:rPr>
            </w:pPr>
            <w:r w:rsidRPr="009511AB">
              <w:t>Competence</w:t>
            </w:r>
          </w:p>
        </w:tc>
        <w:tc>
          <w:tcPr>
            <w:tcW w:w="2407" w:type="dxa"/>
          </w:tcPr>
          <w:p w14:paraId="2A064BCD" w14:textId="1E1880BC" w:rsidR="005972CB" w:rsidRDefault="00A90658" w:rsidP="00695E92">
            <w:r>
              <w:t>Friendship</w:t>
            </w:r>
          </w:p>
        </w:tc>
        <w:tc>
          <w:tcPr>
            <w:tcW w:w="2407" w:type="dxa"/>
          </w:tcPr>
          <w:p w14:paraId="4E96CCD1" w14:textId="41B0E460" w:rsidR="005972CB" w:rsidRDefault="004B76D8" w:rsidP="00695E92">
            <w:r>
              <w:t>Power</w:t>
            </w:r>
          </w:p>
        </w:tc>
        <w:tc>
          <w:tcPr>
            <w:tcW w:w="2407" w:type="dxa"/>
          </w:tcPr>
          <w:p w14:paraId="0A3C437F" w14:textId="11BA891F" w:rsidR="005972CB" w:rsidRDefault="0024214B" w:rsidP="00695E92">
            <w:r>
              <w:t>Wealth</w:t>
            </w:r>
          </w:p>
        </w:tc>
      </w:tr>
      <w:tr w:rsidR="005972CB" w14:paraId="4C0DCC65" w14:textId="77777777" w:rsidTr="00521BE7">
        <w:tc>
          <w:tcPr>
            <w:tcW w:w="2407" w:type="dxa"/>
          </w:tcPr>
          <w:p w14:paraId="373A81A8" w14:textId="7BBCCC69" w:rsidR="005972CB" w:rsidRPr="009511AB" w:rsidRDefault="00E16C29" w:rsidP="00695E92">
            <w:pPr>
              <w:rPr>
                <w:b/>
              </w:rPr>
            </w:pPr>
            <w:r w:rsidRPr="009511AB">
              <w:t>courage</w:t>
            </w:r>
          </w:p>
        </w:tc>
        <w:tc>
          <w:tcPr>
            <w:tcW w:w="2407" w:type="dxa"/>
          </w:tcPr>
          <w:p w14:paraId="5A8CEBBD" w14:textId="343F5C58" w:rsidR="005972CB" w:rsidRDefault="00774FB8" w:rsidP="00695E92">
            <w:r w:rsidRPr="00774FB8">
              <w:t>Determination</w:t>
            </w:r>
          </w:p>
        </w:tc>
        <w:tc>
          <w:tcPr>
            <w:tcW w:w="2407" w:type="dxa"/>
          </w:tcPr>
          <w:p w14:paraId="6B3C861A" w14:textId="372976E5" w:rsidR="005972CB" w:rsidRDefault="004B76D8" w:rsidP="00695E92">
            <w:r>
              <w:t>Quality of life</w:t>
            </w:r>
          </w:p>
        </w:tc>
        <w:tc>
          <w:tcPr>
            <w:tcW w:w="2407" w:type="dxa"/>
          </w:tcPr>
          <w:p w14:paraId="0BF1887D" w14:textId="4308E640" w:rsidR="005972CB" w:rsidRDefault="0024214B" w:rsidP="00695E92">
            <w:r>
              <w:t>wisdom</w:t>
            </w:r>
          </w:p>
        </w:tc>
      </w:tr>
      <w:tr w:rsidR="00E16C29" w14:paraId="7837C60D" w14:textId="77777777" w:rsidTr="00521BE7">
        <w:tc>
          <w:tcPr>
            <w:tcW w:w="2407" w:type="dxa"/>
          </w:tcPr>
          <w:p w14:paraId="01B82061" w14:textId="786186ED" w:rsidR="00E16C29" w:rsidRPr="009511AB" w:rsidRDefault="00771D2F" w:rsidP="00695E92">
            <w:pPr>
              <w:rPr>
                <w:b/>
              </w:rPr>
            </w:pPr>
            <w:r w:rsidRPr="009511AB">
              <w:t>C</w:t>
            </w:r>
            <w:r w:rsidR="00E16C29" w:rsidRPr="009511AB">
              <w:t>reativity</w:t>
            </w:r>
          </w:p>
        </w:tc>
        <w:tc>
          <w:tcPr>
            <w:tcW w:w="2407" w:type="dxa"/>
          </w:tcPr>
          <w:p w14:paraId="0FBEEC74" w14:textId="1E90C73B" w:rsidR="00E16C29" w:rsidRDefault="009C01F0" w:rsidP="00695E92">
            <w:r>
              <w:t>Happiness</w:t>
            </w:r>
          </w:p>
        </w:tc>
        <w:tc>
          <w:tcPr>
            <w:tcW w:w="2407" w:type="dxa"/>
          </w:tcPr>
          <w:p w14:paraId="2A81CEFF" w14:textId="09057361" w:rsidR="00E16C29" w:rsidRDefault="0024214B" w:rsidP="00695E92">
            <w:r>
              <w:t>Relationships</w:t>
            </w:r>
          </w:p>
        </w:tc>
        <w:tc>
          <w:tcPr>
            <w:tcW w:w="2407" w:type="dxa"/>
          </w:tcPr>
          <w:p w14:paraId="50EEE799" w14:textId="6BAB6610" w:rsidR="00E16C29" w:rsidRDefault="00774FB8" w:rsidP="00695E92">
            <w:r w:rsidRPr="00774FB8">
              <w:t>enthusiasm</w:t>
            </w:r>
          </w:p>
        </w:tc>
      </w:tr>
      <w:tr w:rsidR="00E16C29" w14:paraId="3EA45DC8" w14:textId="77777777" w:rsidTr="00521BE7">
        <w:tc>
          <w:tcPr>
            <w:tcW w:w="2407" w:type="dxa"/>
          </w:tcPr>
          <w:p w14:paraId="5A09AC37" w14:textId="4F5BBBB8" w:rsidR="00E16C29" w:rsidRPr="009511AB" w:rsidRDefault="00771D2F" w:rsidP="00695E92">
            <w:pPr>
              <w:rPr>
                <w:b/>
              </w:rPr>
            </w:pPr>
            <w:r w:rsidRPr="009511AB">
              <w:t>Democracy</w:t>
            </w:r>
          </w:p>
        </w:tc>
        <w:tc>
          <w:tcPr>
            <w:tcW w:w="2407" w:type="dxa"/>
          </w:tcPr>
          <w:p w14:paraId="4020B10B" w14:textId="544A5748" w:rsidR="00E16C29" w:rsidRDefault="009C01F0" w:rsidP="00695E92">
            <w:r>
              <w:t>Harmony</w:t>
            </w:r>
          </w:p>
        </w:tc>
        <w:tc>
          <w:tcPr>
            <w:tcW w:w="2407" w:type="dxa"/>
          </w:tcPr>
          <w:p w14:paraId="4134BE86" w14:textId="635DC3F9" w:rsidR="00E16C29" w:rsidRDefault="0024214B" w:rsidP="00695E92">
            <w:r>
              <w:t>Religion</w:t>
            </w:r>
          </w:p>
        </w:tc>
        <w:tc>
          <w:tcPr>
            <w:tcW w:w="2407" w:type="dxa"/>
          </w:tcPr>
          <w:p w14:paraId="1F7DF81E" w14:textId="654EAFEF" w:rsidR="00E16C29" w:rsidRDefault="00774FB8" w:rsidP="00695E92">
            <w:r w:rsidRPr="00774FB8">
              <w:t>Honesty</w:t>
            </w:r>
          </w:p>
        </w:tc>
      </w:tr>
      <w:tr w:rsidR="00E16C29" w14:paraId="7202648D" w14:textId="77777777" w:rsidTr="00521BE7">
        <w:tc>
          <w:tcPr>
            <w:tcW w:w="2407" w:type="dxa"/>
          </w:tcPr>
          <w:p w14:paraId="2EC900A6" w14:textId="59CFFCD4" w:rsidR="00E16C29" w:rsidRPr="009511AB" w:rsidRDefault="00771D2F" w:rsidP="00695E92">
            <w:pPr>
              <w:rPr>
                <w:b/>
              </w:rPr>
            </w:pPr>
            <w:r w:rsidRPr="009511AB">
              <w:t>Dependability</w:t>
            </w:r>
          </w:p>
        </w:tc>
        <w:tc>
          <w:tcPr>
            <w:tcW w:w="2407" w:type="dxa"/>
          </w:tcPr>
          <w:p w14:paraId="702AB39F" w14:textId="6FAE97F2" w:rsidR="00E16C29" w:rsidRDefault="009C01F0" w:rsidP="00695E92">
            <w:r>
              <w:t>Health</w:t>
            </w:r>
          </w:p>
        </w:tc>
        <w:tc>
          <w:tcPr>
            <w:tcW w:w="2407" w:type="dxa"/>
          </w:tcPr>
          <w:p w14:paraId="3139DA5E" w14:textId="4144C747" w:rsidR="00E16C29" w:rsidRDefault="0024214B" w:rsidP="00695E92">
            <w:r>
              <w:t>Responsibility</w:t>
            </w:r>
          </w:p>
        </w:tc>
        <w:tc>
          <w:tcPr>
            <w:tcW w:w="2407" w:type="dxa"/>
          </w:tcPr>
          <w:p w14:paraId="137B0884" w14:textId="0506AE52" w:rsidR="00E16C29" w:rsidRDefault="009511AB" w:rsidP="00695E92">
            <w:r w:rsidRPr="009511AB">
              <w:t>Safety</w:t>
            </w:r>
          </w:p>
        </w:tc>
      </w:tr>
    </w:tbl>
    <w:p w14:paraId="48ECD344" w14:textId="77777777" w:rsidR="00690F9E" w:rsidRPr="00933C79" w:rsidRDefault="00690F9E" w:rsidP="00933C79">
      <w:r>
        <w:br w:type="page"/>
      </w:r>
    </w:p>
    <w:p w14:paraId="7FC54B13" w14:textId="603AA400" w:rsidR="007B6E13" w:rsidRDefault="000D4FAA" w:rsidP="000D4FAA">
      <w:pPr>
        <w:pStyle w:val="Heading2"/>
      </w:pPr>
      <w:bookmarkStart w:id="117" w:name="_Toc164776170"/>
      <w:r>
        <w:t xml:space="preserve">Phase 5, resource </w:t>
      </w:r>
      <w:r w:rsidR="00C52465">
        <w:t>2</w:t>
      </w:r>
      <w:r>
        <w:t xml:space="preserve"> – </w:t>
      </w:r>
      <w:r w:rsidR="001D5EA5">
        <w:t>reflective writing</w:t>
      </w:r>
      <w:bookmarkEnd w:id="117"/>
    </w:p>
    <w:p w14:paraId="7D25ED3C" w14:textId="381E4E09" w:rsidR="004A0695" w:rsidRPr="004A0695" w:rsidRDefault="004A0695" w:rsidP="004A0695">
      <w:pPr>
        <w:pStyle w:val="FeatureBox2"/>
      </w:pPr>
      <w:r>
        <w:rPr>
          <w:rStyle w:val="Strong"/>
        </w:rPr>
        <w:t>Teacher note:</w:t>
      </w:r>
      <w:r w:rsidRPr="004A0695">
        <w:t xml:space="preserve"> </w:t>
      </w:r>
      <w:r w:rsidR="009A78CD">
        <w:t>c</w:t>
      </w:r>
      <w:r w:rsidRPr="004A0695">
        <w:t xml:space="preserve">hecklist </w:t>
      </w:r>
      <w:r>
        <w:t xml:space="preserve">is </w:t>
      </w:r>
      <w:r w:rsidRPr="004A0695">
        <w:t>adapted from: Den</w:t>
      </w:r>
      <w:r w:rsidR="00E8172E">
        <w:t>é</w:t>
      </w:r>
      <w:r w:rsidRPr="004A0695">
        <w:t xml:space="preserve"> Poth R (2023)</w:t>
      </w:r>
      <w:r w:rsidR="009A78CD">
        <w:t>.</w:t>
      </w:r>
    </w:p>
    <w:p w14:paraId="3280C92E" w14:textId="4AA34E1E" w:rsidR="001D5EA5" w:rsidRDefault="001D5EA5" w:rsidP="00D318C4">
      <w:r w:rsidRPr="001135FD">
        <w:rPr>
          <w:rStyle w:val="Strong"/>
        </w:rPr>
        <w:t>Reflective writing</w:t>
      </w:r>
      <w:r>
        <w:t xml:space="preserve"> is </w:t>
      </w:r>
      <w:r w:rsidR="009F7BE6">
        <w:t xml:space="preserve">writing critically </w:t>
      </w:r>
      <w:r w:rsidR="00BA5F1D">
        <w:t xml:space="preserve">and analytically </w:t>
      </w:r>
      <w:r w:rsidR="009F7BE6">
        <w:t xml:space="preserve">about a topic and identifying how </w:t>
      </w:r>
      <w:r w:rsidR="00607E7B">
        <w:t>you will use your new knowledge in the future.</w:t>
      </w:r>
    </w:p>
    <w:p w14:paraId="2CC197F9" w14:textId="26064E3F" w:rsidR="00D97B03" w:rsidRDefault="00D97B03" w:rsidP="00D318C4">
      <w:r>
        <w:t>The benefits of reflection and reflective writing</w:t>
      </w:r>
      <w:r w:rsidR="00F97D89">
        <w:t xml:space="preserve"> are that they</w:t>
      </w:r>
      <w:r>
        <w:t>:</w:t>
      </w:r>
    </w:p>
    <w:p w14:paraId="3F4CFB24" w14:textId="5AF4920A" w:rsidR="00D97B03" w:rsidRPr="001660B1" w:rsidRDefault="009D572E" w:rsidP="001660B1">
      <w:pPr>
        <w:pStyle w:val="ListBullet"/>
      </w:pPr>
      <w:r w:rsidRPr="001660B1">
        <w:t>h</w:t>
      </w:r>
      <w:r w:rsidR="00D97B03" w:rsidRPr="001660B1">
        <w:t xml:space="preserve">elp </w:t>
      </w:r>
      <w:r w:rsidRPr="001660B1">
        <w:t xml:space="preserve">you </w:t>
      </w:r>
      <w:r w:rsidR="00D97B03" w:rsidRPr="001660B1">
        <w:t xml:space="preserve">identify </w:t>
      </w:r>
      <w:r w:rsidRPr="001660B1">
        <w:t>your</w:t>
      </w:r>
      <w:r w:rsidR="00D97B03" w:rsidRPr="001660B1">
        <w:t xml:space="preserve"> own strengths and </w:t>
      </w:r>
      <w:r w:rsidRPr="001660B1">
        <w:t>areas for improvements</w:t>
      </w:r>
    </w:p>
    <w:p w14:paraId="454636DC" w14:textId="73936A96" w:rsidR="009D572E" w:rsidRPr="001660B1" w:rsidRDefault="009D572E" w:rsidP="001660B1">
      <w:pPr>
        <w:pStyle w:val="ListBullet"/>
      </w:pPr>
      <w:r w:rsidRPr="001660B1">
        <w:t xml:space="preserve">help you set goals </w:t>
      </w:r>
      <w:r w:rsidR="009D33A3" w:rsidRPr="001660B1">
        <w:t>and strategies for improvement</w:t>
      </w:r>
    </w:p>
    <w:p w14:paraId="4CF8CD77" w14:textId="796CFE57" w:rsidR="009D33A3" w:rsidRPr="001660B1" w:rsidRDefault="009D33A3" w:rsidP="001660B1">
      <w:pPr>
        <w:pStyle w:val="ListBullet"/>
      </w:pPr>
      <w:r w:rsidRPr="001660B1">
        <w:t xml:space="preserve">give you ownership over your own </w:t>
      </w:r>
      <w:r w:rsidR="00C52465" w:rsidRPr="001660B1">
        <w:t>learning</w:t>
      </w:r>
    </w:p>
    <w:p w14:paraId="3CA6C1F2" w14:textId="65664790" w:rsidR="00C52465" w:rsidRPr="001660B1" w:rsidRDefault="00C52465" w:rsidP="001660B1">
      <w:pPr>
        <w:pStyle w:val="ListBullet"/>
      </w:pPr>
      <w:r w:rsidRPr="001660B1">
        <w:t>help you self-reflect in everything you do.</w:t>
      </w:r>
    </w:p>
    <w:p w14:paraId="2EEAAEBA" w14:textId="0C48613F" w:rsidR="00BA5F1D" w:rsidRDefault="001135FD" w:rsidP="007B6E13">
      <w:pPr>
        <w:rPr>
          <w:rStyle w:val="Strong"/>
        </w:rPr>
      </w:pPr>
      <w:r w:rsidRPr="001135FD">
        <w:rPr>
          <w:rStyle w:val="Strong"/>
        </w:rPr>
        <w:t>Checklist for reflective writing</w:t>
      </w:r>
    </w:p>
    <w:p w14:paraId="3047694D" w14:textId="2B5447D0" w:rsidR="00F97D89" w:rsidRPr="00F97D89" w:rsidRDefault="00F97D89" w:rsidP="00F97D89">
      <w:r w:rsidRPr="00F97D89">
        <w:t>When you are writing reflectively, make sure you:</w:t>
      </w:r>
    </w:p>
    <w:p w14:paraId="00F75815" w14:textId="366993E1" w:rsidR="001135FD" w:rsidRDefault="001135FD" w:rsidP="001135FD">
      <w:pPr>
        <w:pStyle w:val="ListBullet"/>
      </w:pPr>
      <w:r>
        <w:t xml:space="preserve">write in the </w:t>
      </w:r>
      <w:r w:rsidR="00F1095D">
        <w:t xml:space="preserve">first </w:t>
      </w:r>
      <w:r>
        <w:t>person</w:t>
      </w:r>
    </w:p>
    <w:p w14:paraId="0E0BDCAF" w14:textId="1CAF4D2D" w:rsidR="001135FD" w:rsidRDefault="001135FD" w:rsidP="001135FD">
      <w:pPr>
        <w:pStyle w:val="ListBullet"/>
      </w:pPr>
      <w:r>
        <w:t>analy</w:t>
      </w:r>
      <w:r w:rsidR="00F97D89">
        <w:t xml:space="preserve">se texts and ideas in order to illustrate your </w:t>
      </w:r>
      <w:proofErr w:type="gramStart"/>
      <w:r w:rsidR="00F97D89">
        <w:t>ideas</w:t>
      </w:r>
      <w:proofErr w:type="gramEnd"/>
    </w:p>
    <w:p w14:paraId="0BBB74B6" w14:textId="748A2CD4" w:rsidR="001135FD" w:rsidRDefault="00F97D89" w:rsidP="001135FD">
      <w:pPr>
        <w:pStyle w:val="ListBullet"/>
      </w:pPr>
      <w:r>
        <w:t xml:space="preserve">are </w:t>
      </w:r>
      <w:r w:rsidR="009C0D9C">
        <w:t>subjective</w:t>
      </w:r>
      <w:r w:rsidR="00276B67">
        <w:t xml:space="preserve"> and personal based on your informed understanding of concepts and text</w:t>
      </w:r>
      <w:r w:rsidR="004C0BDB">
        <w:t>s</w:t>
      </w:r>
    </w:p>
    <w:p w14:paraId="6A699165" w14:textId="54581C49" w:rsidR="009C0D9C" w:rsidRDefault="00CC04D9" w:rsidP="001135FD">
      <w:pPr>
        <w:pStyle w:val="ListBullet"/>
      </w:pPr>
      <w:r>
        <w:t xml:space="preserve">feel free to </w:t>
      </w:r>
      <w:r w:rsidR="009C0D9C">
        <w:t>challenge assumptions</w:t>
      </w:r>
      <w:r w:rsidR="00A82825">
        <w:t xml:space="preserve"> and question</w:t>
      </w:r>
      <w:r w:rsidR="00AD517B">
        <w:t xml:space="preserve"> practices</w:t>
      </w:r>
      <w:r w:rsidR="00FD0ADB">
        <w:t>.</w:t>
      </w:r>
    </w:p>
    <w:p w14:paraId="2DEBA2FB" w14:textId="77777777" w:rsidR="00A70A6E" w:rsidRPr="00363E46" w:rsidRDefault="00A70A6E" w:rsidP="00363E46">
      <w:r>
        <w:br w:type="page"/>
      </w:r>
    </w:p>
    <w:p w14:paraId="4A3DD581" w14:textId="35C468D5" w:rsidR="00740CA1" w:rsidRDefault="002D766E" w:rsidP="00957BFC">
      <w:pPr>
        <w:pStyle w:val="Heading2"/>
      </w:pPr>
      <w:bookmarkStart w:id="118" w:name="_Toc164776171"/>
      <w:r>
        <w:t xml:space="preserve">Phase 5, activity </w:t>
      </w:r>
      <w:r w:rsidR="00957BFC">
        <w:t>5</w:t>
      </w:r>
      <w:r>
        <w:t xml:space="preserve"> – reflective writing </w:t>
      </w:r>
      <w:r w:rsidR="00957BFC">
        <w:t>guided practice</w:t>
      </w:r>
      <w:bookmarkEnd w:id="118"/>
    </w:p>
    <w:p w14:paraId="2F07221E" w14:textId="74434B1C" w:rsidR="00EE4C2F" w:rsidRPr="004C0BDB" w:rsidRDefault="00EE4C2F" w:rsidP="00144C4C">
      <w:pPr>
        <w:pStyle w:val="ListNumber"/>
        <w:numPr>
          <w:ilvl w:val="0"/>
          <w:numId w:val="41"/>
        </w:numPr>
      </w:pPr>
      <w:r w:rsidRPr="004C0BDB">
        <w:t>Think about an experience that has happened to you while on holidays</w:t>
      </w:r>
      <w:r w:rsidR="00933661" w:rsidRPr="004C0BDB">
        <w:t>.</w:t>
      </w:r>
    </w:p>
    <w:p w14:paraId="6A31DF3D" w14:textId="08D3A0E7" w:rsidR="00933661" w:rsidRPr="004C0BDB" w:rsidRDefault="00933661" w:rsidP="00144C4C">
      <w:pPr>
        <w:pStyle w:val="ListNumber"/>
        <w:numPr>
          <w:ilvl w:val="0"/>
          <w:numId w:val="41"/>
        </w:numPr>
      </w:pPr>
      <w:r w:rsidRPr="004C0BDB">
        <w:t>Reflect on the experience and complete the reflection table.</w:t>
      </w:r>
    </w:p>
    <w:p w14:paraId="0A229DD2" w14:textId="2FF620D3" w:rsidR="00933661" w:rsidRPr="00D42558" w:rsidRDefault="00061B56" w:rsidP="00061B56">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71</w:t>
      </w:r>
      <w:r w:rsidR="005028EC">
        <w:rPr>
          <w:noProof/>
        </w:rPr>
        <w:fldChar w:fldCharType="end"/>
      </w:r>
      <w:r w:rsidR="00FD0ADB">
        <w:rPr>
          <w:noProof/>
        </w:rPr>
        <w:t xml:space="preserve"> </w:t>
      </w:r>
      <w:r w:rsidR="00933661" w:rsidRPr="00F930D8">
        <w:rPr>
          <w:bCs/>
        </w:rPr>
        <w:t>–</w:t>
      </w:r>
      <w:r w:rsidR="00933661" w:rsidRPr="00D42558">
        <w:rPr>
          <w:b/>
        </w:rPr>
        <w:t xml:space="preserve"> </w:t>
      </w:r>
      <w:r w:rsidR="00933661" w:rsidRPr="00270C7D">
        <w:t>reflection scaffold</w:t>
      </w:r>
      <w:r w:rsidR="002A1479" w:rsidRPr="00270C7D">
        <w:t xml:space="preserve"> for writing activity</w:t>
      </w:r>
    </w:p>
    <w:tbl>
      <w:tblPr>
        <w:tblStyle w:val="Tableheader"/>
        <w:tblW w:w="0" w:type="auto"/>
        <w:tblLook w:val="04A0" w:firstRow="1" w:lastRow="0" w:firstColumn="1" w:lastColumn="0" w:noHBand="0" w:noVBand="1"/>
        <w:tblDescription w:val="Reflection scaffold for writing activity with space for student response."/>
      </w:tblPr>
      <w:tblGrid>
        <w:gridCol w:w="4814"/>
        <w:gridCol w:w="4814"/>
      </w:tblGrid>
      <w:tr w:rsidR="002A1479" w14:paraId="1A342EE0" w14:textId="77777777" w:rsidTr="002A1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044628C" w14:textId="1C62887A" w:rsidR="002A1479" w:rsidRDefault="002A1479" w:rsidP="002A1479">
            <w:r>
              <w:t>Writing prompt</w:t>
            </w:r>
            <w:r w:rsidR="00875D82">
              <w:t xml:space="preserve"> reflections</w:t>
            </w:r>
          </w:p>
        </w:tc>
        <w:tc>
          <w:tcPr>
            <w:tcW w:w="4814" w:type="dxa"/>
          </w:tcPr>
          <w:p w14:paraId="6A856302" w14:textId="123232B3" w:rsidR="002A1479" w:rsidRDefault="002A1479" w:rsidP="002A1479">
            <w:pPr>
              <w:cnfStyle w:val="100000000000" w:firstRow="1" w:lastRow="0" w:firstColumn="0" w:lastColumn="0" w:oddVBand="0" w:evenVBand="0" w:oddHBand="0" w:evenHBand="0" w:firstRowFirstColumn="0" w:firstRowLastColumn="0" w:lastRowFirstColumn="0" w:lastRowLastColumn="0"/>
            </w:pPr>
            <w:r>
              <w:t>Student response</w:t>
            </w:r>
          </w:p>
        </w:tc>
      </w:tr>
      <w:tr w:rsidR="002A1479" w14:paraId="34AA7646" w14:textId="77777777" w:rsidTr="002A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7EAFF79" w14:textId="77777777" w:rsidR="00DB022F" w:rsidRDefault="00DB022F" w:rsidP="002A1479">
            <w:pPr>
              <w:rPr>
                <w:b w:val="0"/>
              </w:rPr>
            </w:pPr>
            <w:r>
              <w:t>The experience</w:t>
            </w:r>
          </w:p>
          <w:p w14:paraId="5B2F5C5A" w14:textId="74F394F4" w:rsidR="002A1479" w:rsidRPr="00DB022F" w:rsidRDefault="00875D82" w:rsidP="00DB022F">
            <w:pPr>
              <w:pStyle w:val="ListBullet"/>
              <w:rPr>
                <w:b w:val="0"/>
              </w:rPr>
            </w:pPr>
            <w:r w:rsidRPr="00DB022F">
              <w:rPr>
                <w:b w:val="0"/>
              </w:rPr>
              <w:t>Your expectations before you went</w:t>
            </w:r>
            <w:r w:rsidR="00C03F54">
              <w:rPr>
                <w:b w:val="0"/>
              </w:rPr>
              <w:t>.</w:t>
            </w:r>
          </w:p>
          <w:p w14:paraId="70FCAF0B" w14:textId="78673E78" w:rsidR="00875D82" w:rsidRPr="00DB022F" w:rsidRDefault="00875D82" w:rsidP="00DB022F">
            <w:pPr>
              <w:pStyle w:val="ListBullet"/>
              <w:rPr>
                <w:b w:val="0"/>
              </w:rPr>
            </w:pPr>
            <w:r w:rsidRPr="00DB022F">
              <w:rPr>
                <w:b w:val="0"/>
              </w:rPr>
              <w:t xml:space="preserve">How you </w:t>
            </w:r>
            <w:r w:rsidR="00DB022F" w:rsidRPr="00DB022F">
              <w:rPr>
                <w:b w:val="0"/>
              </w:rPr>
              <w:t>approached the activity</w:t>
            </w:r>
            <w:r w:rsidR="00C03F54">
              <w:rPr>
                <w:b w:val="0"/>
              </w:rPr>
              <w:t>.</w:t>
            </w:r>
          </w:p>
          <w:p w14:paraId="5EF71779" w14:textId="1645B233" w:rsidR="00DB022F" w:rsidRDefault="00DB022F" w:rsidP="00DB022F">
            <w:pPr>
              <w:pStyle w:val="ListBullet"/>
            </w:pPr>
            <w:r w:rsidRPr="00DB022F">
              <w:rPr>
                <w:b w:val="0"/>
              </w:rPr>
              <w:t>Which parts were hard or easy or fun or boring.</w:t>
            </w:r>
          </w:p>
        </w:tc>
        <w:tc>
          <w:tcPr>
            <w:tcW w:w="4814" w:type="dxa"/>
          </w:tcPr>
          <w:p w14:paraId="484C5D77" w14:textId="77777777" w:rsidR="002A1479" w:rsidRDefault="002A1479" w:rsidP="002A1479">
            <w:pPr>
              <w:cnfStyle w:val="000000100000" w:firstRow="0" w:lastRow="0" w:firstColumn="0" w:lastColumn="0" w:oddVBand="0" w:evenVBand="0" w:oddHBand="1" w:evenHBand="0" w:firstRowFirstColumn="0" w:firstRowLastColumn="0" w:lastRowFirstColumn="0" w:lastRowLastColumn="0"/>
            </w:pPr>
          </w:p>
        </w:tc>
      </w:tr>
      <w:tr w:rsidR="002A1479" w14:paraId="0AFE1F17" w14:textId="77777777" w:rsidTr="002A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88A892D" w14:textId="77777777" w:rsidR="002A1479" w:rsidRDefault="00DB022F" w:rsidP="002A1479">
            <w:pPr>
              <w:rPr>
                <w:b w:val="0"/>
              </w:rPr>
            </w:pPr>
            <w:r>
              <w:t>What you learned</w:t>
            </w:r>
          </w:p>
          <w:p w14:paraId="3D14C472" w14:textId="073FA68C" w:rsidR="00DB022F" w:rsidRPr="00DB022F" w:rsidRDefault="00DB022F" w:rsidP="001D6403">
            <w:pPr>
              <w:pStyle w:val="ListBullet"/>
              <w:rPr>
                <w:b w:val="0"/>
              </w:rPr>
            </w:pPr>
            <w:r w:rsidRPr="00DB022F">
              <w:rPr>
                <w:b w:val="0"/>
              </w:rPr>
              <w:t>How did you</w:t>
            </w:r>
            <w:r w:rsidR="006D377A">
              <w:rPr>
                <w:b w:val="0"/>
              </w:rPr>
              <w:t>r</w:t>
            </w:r>
            <w:r w:rsidRPr="00DB022F">
              <w:rPr>
                <w:b w:val="0"/>
              </w:rPr>
              <w:t xml:space="preserve"> knowledge and understanding change?</w:t>
            </w:r>
          </w:p>
          <w:p w14:paraId="0A881F51" w14:textId="6EF98852" w:rsidR="00DB022F" w:rsidRPr="001D6403" w:rsidRDefault="00DB022F" w:rsidP="001D6403">
            <w:pPr>
              <w:pStyle w:val="ListBullet"/>
              <w:rPr>
                <w:b w:val="0"/>
              </w:rPr>
            </w:pPr>
            <w:r w:rsidRPr="00DB022F">
              <w:rPr>
                <w:b w:val="0"/>
              </w:rPr>
              <w:t>What you do differently?</w:t>
            </w:r>
          </w:p>
        </w:tc>
        <w:tc>
          <w:tcPr>
            <w:tcW w:w="4814" w:type="dxa"/>
          </w:tcPr>
          <w:p w14:paraId="23262FA2" w14:textId="77777777" w:rsidR="002A1479" w:rsidRDefault="002A1479" w:rsidP="002A1479">
            <w:pPr>
              <w:cnfStyle w:val="000000010000" w:firstRow="0" w:lastRow="0" w:firstColumn="0" w:lastColumn="0" w:oddVBand="0" w:evenVBand="0" w:oddHBand="0" w:evenHBand="1" w:firstRowFirstColumn="0" w:firstRowLastColumn="0" w:lastRowFirstColumn="0" w:lastRowLastColumn="0"/>
            </w:pPr>
          </w:p>
        </w:tc>
      </w:tr>
      <w:tr w:rsidR="002A1479" w14:paraId="016F5E4D" w14:textId="77777777" w:rsidTr="002A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19FB919" w14:textId="77777777" w:rsidR="002A1479" w:rsidRDefault="006D377A" w:rsidP="002A1479">
            <w:pPr>
              <w:rPr>
                <w:b w:val="0"/>
              </w:rPr>
            </w:pPr>
            <w:proofErr w:type="gramStart"/>
            <w:r>
              <w:t>Plans for the future</w:t>
            </w:r>
            <w:proofErr w:type="gramEnd"/>
          </w:p>
          <w:p w14:paraId="051FD63E" w14:textId="77777777" w:rsidR="006D377A" w:rsidRPr="00BB7A17" w:rsidRDefault="006D377A" w:rsidP="001D6403">
            <w:pPr>
              <w:pStyle w:val="ListBullet"/>
              <w:rPr>
                <w:b w:val="0"/>
              </w:rPr>
            </w:pPr>
            <w:r w:rsidRPr="00BB7A17">
              <w:rPr>
                <w:b w:val="0"/>
              </w:rPr>
              <w:t xml:space="preserve">How could you use the lessons learned </w:t>
            </w:r>
            <w:r w:rsidR="00BB7A17" w:rsidRPr="00BB7A17">
              <w:rPr>
                <w:b w:val="0"/>
              </w:rPr>
              <w:t>in the future?</w:t>
            </w:r>
          </w:p>
          <w:p w14:paraId="6572DC75" w14:textId="77777777" w:rsidR="00BB7A17" w:rsidRPr="00BB7A17" w:rsidRDefault="00BB7A17" w:rsidP="001D6403">
            <w:pPr>
              <w:pStyle w:val="ListBullet"/>
              <w:rPr>
                <w:b w:val="0"/>
              </w:rPr>
            </w:pPr>
            <w:r w:rsidRPr="00BB7A17">
              <w:rPr>
                <w:b w:val="0"/>
              </w:rPr>
              <w:t>What challenges you might face.</w:t>
            </w:r>
          </w:p>
          <w:p w14:paraId="51FB6289" w14:textId="043080AC" w:rsidR="00BB7A17" w:rsidRPr="006D377A" w:rsidRDefault="00BB7A17" w:rsidP="001D6403">
            <w:pPr>
              <w:pStyle w:val="ListBullet"/>
              <w:rPr>
                <w:bCs/>
              </w:rPr>
            </w:pPr>
            <w:r w:rsidRPr="00BB7A17">
              <w:rPr>
                <w:b w:val="0"/>
              </w:rPr>
              <w:t>How you would deal with them.</w:t>
            </w:r>
          </w:p>
        </w:tc>
        <w:tc>
          <w:tcPr>
            <w:tcW w:w="4814" w:type="dxa"/>
          </w:tcPr>
          <w:p w14:paraId="34000FEA" w14:textId="77777777" w:rsidR="002A1479" w:rsidRDefault="002A1479" w:rsidP="002A1479">
            <w:pPr>
              <w:cnfStyle w:val="000000100000" w:firstRow="0" w:lastRow="0" w:firstColumn="0" w:lastColumn="0" w:oddVBand="0" w:evenVBand="0" w:oddHBand="1" w:evenHBand="0" w:firstRowFirstColumn="0" w:firstRowLastColumn="0" w:lastRowFirstColumn="0" w:lastRowLastColumn="0"/>
            </w:pPr>
          </w:p>
        </w:tc>
      </w:tr>
    </w:tbl>
    <w:p w14:paraId="5E019266" w14:textId="376D65BD" w:rsidR="002A1479" w:rsidRPr="00BB1578" w:rsidRDefault="00611E49" w:rsidP="00144C4C">
      <w:pPr>
        <w:pStyle w:val="ListNumber"/>
        <w:numPr>
          <w:ilvl w:val="0"/>
          <w:numId w:val="5"/>
        </w:numPr>
      </w:pPr>
      <w:r w:rsidRPr="00BB1578">
        <w:t>Use the information from the table to write a reflection on your holiday adventure.</w:t>
      </w:r>
      <w:r w:rsidR="00F74A77" w:rsidRPr="00BB1578">
        <w:t xml:space="preserve"> Plan your response before you start writing.</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Space to write paragraph reflection."/>
      </w:tblPr>
      <w:tblGrid>
        <w:gridCol w:w="9628"/>
      </w:tblGrid>
      <w:tr w:rsidR="004A0695" w14:paraId="64DEAFD9" w14:textId="77777777" w:rsidTr="004A0695">
        <w:tc>
          <w:tcPr>
            <w:tcW w:w="9628" w:type="dxa"/>
          </w:tcPr>
          <w:p w14:paraId="486BA67C" w14:textId="77777777" w:rsidR="004A0695" w:rsidRDefault="004A0695" w:rsidP="00DB4F6E"/>
        </w:tc>
      </w:tr>
      <w:tr w:rsidR="004A0695" w14:paraId="62AB7921" w14:textId="77777777" w:rsidTr="004A0695">
        <w:tc>
          <w:tcPr>
            <w:tcW w:w="9628" w:type="dxa"/>
          </w:tcPr>
          <w:p w14:paraId="4E0CF8A4" w14:textId="77777777" w:rsidR="004A0695" w:rsidRDefault="004A0695" w:rsidP="00DB4F6E"/>
        </w:tc>
      </w:tr>
      <w:tr w:rsidR="004A0695" w14:paraId="6CB976D0" w14:textId="77777777" w:rsidTr="004A0695">
        <w:tc>
          <w:tcPr>
            <w:tcW w:w="9628" w:type="dxa"/>
          </w:tcPr>
          <w:p w14:paraId="6752C0C0" w14:textId="77777777" w:rsidR="004A0695" w:rsidRDefault="004A0695" w:rsidP="00DB4F6E"/>
        </w:tc>
      </w:tr>
      <w:tr w:rsidR="004A0695" w14:paraId="5CE04F89" w14:textId="77777777" w:rsidTr="004A0695">
        <w:tc>
          <w:tcPr>
            <w:tcW w:w="9628" w:type="dxa"/>
          </w:tcPr>
          <w:p w14:paraId="22100D70" w14:textId="77777777" w:rsidR="004A0695" w:rsidRDefault="004A0695" w:rsidP="00DB4F6E"/>
        </w:tc>
      </w:tr>
      <w:tr w:rsidR="004A0695" w14:paraId="6645E65D" w14:textId="77777777" w:rsidTr="004A0695">
        <w:tc>
          <w:tcPr>
            <w:tcW w:w="9628" w:type="dxa"/>
          </w:tcPr>
          <w:p w14:paraId="24583069" w14:textId="77777777" w:rsidR="004A0695" w:rsidRDefault="004A0695" w:rsidP="00DB4F6E"/>
        </w:tc>
      </w:tr>
      <w:tr w:rsidR="004A0695" w14:paraId="702BBDDF" w14:textId="77777777" w:rsidTr="004A0695">
        <w:tc>
          <w:tcPr>
            <w:tcW w:w="9628" w:type="dxa"/>
          </w:tcPr>
          <w:p w14:paraId="22A35CCC" w14:textId="77777777" w:rsidR="004A0695" w:rsidRDefault="004A0695" w:rsidP="00DB4F6E"/>
        </w:tc>
      </w:tr>
      <w:tr w:rsidR="004A0695" w14:paraId="3C448FDE" w14:textId="77777777" w:rsidTr="004A0695">
        <w:tc>
          <w:tcPr>
            <w:tcW w:w="9628" w:type="dxa"/>
          </w:tcPr>
          <w:p w14:paraId="592003F4" w14:textId="77777777" w:rsidR="004A0695" w:rsidRDefault="004A0695" w:rsidP="00DB4F6E"/>
        </w:tc>
      </w:tr>
      <w:tr w:rsidR="004A0695" w14:paraId="71CA7074" w14:textId="77777777" w:rsidTr="004A0695">
        <w:tc>
          <w:tcPr>
            <w:tcW w:w="9628" w:type="dxa"/>
          </w:tcPr>
          <w:p w14:paraId="2D500487" w14:textId="77777777" w:rsidR="004A0695" w:rsidRDefault="004A0695" w:rsidP="00DB4F6E"/>
        </w:tc>
      </w:tr>
      <w:tr w:rsidR="00F74A77" w14:paraId="1D2C21F9" w14:textId="77777777" w:rsidTr="004A0695">
        <w:tc>
          <w:tcPr>
            <w:tcW w:w="9628" w:type="dxa"/>
          </w:tcPr>
          <w:p w14:paraId="4F66287D" w14:textId="77777777" w:rsidR="00F74A77" w:rsidRDefault="00F74A77" w:rsidP="00DB4F6E"/>
        </w:tc>
      </w:tr>
      <w:tr w:rsidR="00F74A77" w14:paraId="776CBE67" w14:textId="77777777" w:rsidTr="004A0695">
        <w:tc>
          <w:tcPr>
            <w:tcW w:w="9628" w:type="dxa"/>
          </w:tcPr>
          <w:p w14:paraId="6C399096" w14:textId="77777777" w:rsidR="00F74A77" w:rsidRDefault="00F74A77" w:rsidP="00DB4F6E"/>
        </w:tc>
      </w:tr>
      <w:tr w:rsidR="00F74A77" w14:paraId="63C42995" w14:textId="77777777" w:rsidTr="004A0695">
        <w:tc>
          <w:tcPr>
            <w:tcW w:w="9628" w:type="dxa"/>
          </w:tcPr>
          <w:p w14:paraId="7B9A2681" w14:textId="77777777" w:rsidR="00F74A77" w:rsidRDefault="00F74A77" w:rsidP="00DB4F6E"/>
        </w:tc>
      </w:tr>
      <w:tr w:rsidR="00F74A77" w14:paraId="62DDEEE0" w14:textId="77777777" w:rsidTr="004A0695">
        <w:tc>
          <w:tcPr>
            <w:tcW w:w="9628" w:type="dxa"/>
          </w:tcPr>
          <w:p w14:paraId="6993B6EF" w14:textId="77777777" w:rsidR="00F74A77" w:rsidRDefault="00F74A77" w:rsidP="00DB4F6E"/>
        </w:tc>
      </w:tr>
      <w:tr w:rsidR="00F74A77" w14:paraId="59412D3A" w14:textId="77777777" w:rsidTr="004A0695">
        <w:tc>
          <w:tcPr>
            <w:tcW w:w="9628" w:type="dxa"/>
          </w:tcPr>
          <w:p w14:paraId="3758805C" w14:textId="77777777" w:rsidR="00F74A77" w:rsidRDefault="00F74A77" w:rsidP="00DB4F6E"/>
        </w:tc>
      </w:tr>
      <w:tr w:rsidR="00F74A77" w14:paraId="4A6B8AA0" w14:textId="77777777" w:rsidTr="004A0695">
        <w:tc>
          <w:tcPr>
            <w:tcW w:w="9628" w:type="dxa"/>
          </w:tcPr>
          <w:p w14:paraId="0523D33D" w14:textId="77777777" w:rsidR="00F74A77" w:rsidRDefault="00F74A77" w:rsidP="00DB4F6E"/>
        </w:tc>
      </w:tr>
      <w:tr w:rsidR="00F74A77" w14:paraId="4EFFBFE4" w14:textId="77777777" w:rsidTr="004A0695">
        <w:tc>
          <w:tcPr>
            <w:tcW w:w="9628" w:type="dxa"/>
          </w:tcPr>
          <w:p w14:paraId="5A10BBC1" w14:textId="77777777" w:rsidR="00F74A77" w:rsidRDefault="00F74A77" w:rsidP="00DB4F6E"/>
        </w:tc>
      </w:tr>
      <w:tr w:rsidR="00F74A77" w14:paraId="5290E85E" w14:textId="77777777" w:rsidTr="004A0695">
        <w:tc>
          <w:tcPr>
            <w:tcW w:w="9628" w:type="dxa"/>
          </w:tcPr>
          <w:p w14:paraId="466CAF61" w14:textId="77777777" w:rsidR="00F74A77" w:rsidRDefault="00F74A77" w:rsidP="00DB4F6E"/>
        </w:tc>
      </w:tr>
      <w:tr w:rsidR="00F74A77" w14:paraId="71C3D11A" w14:textId="77777777" w:rsidTr="004A0695">
        <w:tc>
          <w:tcPr>
            <w:tcW w:w="9628" w:type="dxa"/>
          </w:tcPr>
          <w:p w14:paraId="3E3E2951" w14:textId="77777777" w:rsidR="00F74A77" w:rsidRDefault="00F74A77" w:rsidP="00DB4F6E"/>
        </w:tc>
      </w:tr>
      <w:tr w:rsidR="00F74A77" w14:paraId="52952B7F" w14:textId="77777777" w:rsidTr="004A0695">
        <w:tc>
          <w:tcPr>
            <w:tcW w:w="9628" w:type="dxa"/>
          </w:tcPr>
          <w:p w14:paraId="6D2C2BB2" w14:textId="77777777" w:rsidR="00F74A77" w:rsidRDefault="00F74A77" w:rsidP="00DB4F6E"/>
        </w:tc>
      </w:tr>
      <w:tr w:rsidR="00F74A77" w14:paraId="118A84CC" w14:textId="77777777" w:rsidTr="004A0695">
        <w:tc>
          <w:tcPr>
            <w:tcW w:w="9628" w:type="dxa"/>
          </w:tcPr>
          <w:p w14:paraId="055B103C" w14:textId="77777777" w:rsidR="00F74A77" w:rsidRDefault="00F74A77" w:rsidP="00DB4F6E"/>
        </w:tc>
      </w:tr>
    </w:tbl>
    <w:p w14:paraId="3B7C8B19" w14:textId="77777777" w:rsidR="00A70A6E" w:rsidRPr="001D6403" w:rsidRDefault="00A70A6E" w:rsidP="001D6403">
      <w:r>
        <w:br w:type="page"/>
      </w:r>
    </w:p>
    <w:p w14:paraId="0DA7E2F9" w14:textId="00717AEF" w:rsidR="00EE4C2F" w:rsidRDefault="0005050E" w:rsidP="00AC6134">
      <w:pPr>
        <w:pStyle w:val="Heading2"/>
        <w:spacing w:before="240"/>
      </w:pPr>
      <w:bookmarkStart w:id="119" w:name="_Toc164776172"/>
      <w:r>
        <w:t xml:space="preserve">Phase 5, activity </w:t>
      </w:r>
      <w:r w:rsidR="002C674F">
        <w:t>6</w:t>
      </w:r>
      <w:r>
        <w:t xml:space="preserve"> – identifying structural features of a </w:t>
      </w:r>
      <w:r w:rsidR="00FF502E">
        <w:t>reflection</w:t>
      </w:r>
      <w:bookmarkEnd w:id="119"/>
    </w:p>
    <w:p w14:paraId="48BF3364" w14:textId="743017F0" w:rsidR="009F7CF1" w:rsidRDefault="006A36E0" w:rsidP="009F7CF1">
      <w:pPr>
        <w:pStyle w:val="FeatureBox2"/>
      </w:pPr>
      <w:r w:rsidRPr="006A36E0">
        <w:rPr>
          <w:b/>
          <w:bCs/>
        </w:rPr>
        <w:t>Teacher note:</w:t>
      </w:r>
      <w:r>
        <w:t xml:space="preserve"> it would be beneficial for the teacher to provide a hard copy of the reflection to students for deconstruction and analysis.</w:t>
      </w:r>
    </w:p>
    <w:p w14:paraId="48B88729" w14:textId="0AE286DC" w:rsidR="001B792C" w:rsidRDefault="006A36E0" w:rsidP="00144C4C">
      <w:pPr>
        <w:pStyle w:val="ListNumber"/>
        <w:numPr>
          <w:ilvl w:val="0"/>
          <w:numId w:val="6"/>
        </w:numPr>
      </w:pPr>
      <w:r>
        <w:t>R</w:t>
      </w:r>
      <w:r w:rsidR="005E3C32" w:rsidRPr="005E3C32">
        <w:t xml:space="preserve">ead the </w:t>
      </w:r>
      <w:r w:rsidR="001B792C" w:rsidRPr="00B931B9">
        <w:rPr>
          <w:b/>
        </w:rPr>
        <w:t>Phase 6, resource 3 – C grade sample task</w:t>
      </w:r>
      <w:r w:rsidR="001B792C">
        <w:t xml:space="preserve"> </w:t>
      </w:r>
      <w:r w:rsidR="002F7D33">
        <w:t>poem</w:t>
      </w:r>
      <w:r w:rsidR="001B792C">
        <w:t xml:space="preserve"> and personal reflection.</w:t>
      </w:r>
    </w:p>
    <w:p w14:paraId="3320AD22" w14:textId="2CA0C9F3" w:rsidR="005E3C32" w:rsidRDefault="006A36E0" w:rsidP="00144C4C">
      <w:pPr>
        <w:pStyle w:val="ListNumber"/>
        <w:numPr>
          <w:ilvl w:val="0"/>
          <w:numId w:val="6"/>
        </w:numPr>
        <w:rPr>
          <w:rStyle w:val="Hyperlink"/>
          <w:color w:val="auto"/>
          <w:u w:val="none"/>
        </w:rPr>
      </w:pPr>
      <w:r>
        <w:rPr>
          <w:rStyle w:val="Hyperlink"/>
          <w:color w:val="auto"/>
          <w:u w:val="none"/>
        </w:rPr>
        <w:t>I</w:t>
      </w:r>
      <w:r w:rsidR="005E3C32" w:rsidRPr="005E3C32">
        <w:rPr>
          <w:rStyle w:val="Hyperlink"/>
          <w:color w:val="auto"/>
          <w:u w:val="none"/>
        </w:rPr>
        <w:t xml:space="preserve">dentify structural parts of the </w:t>
      </w:r>
      <w:r w:rsidR="002B5C0B">
        <w:rPr>
          <w:rStyle w:val="Hyperlink"/>
          <w:color w:val="auto"/>
          <w:u w:val="none"/>
        </w:rPr>
        <w:t>reflection</w:t>
      </w:r>
      <w:r w:rsidR="00D37B10">
        <w:rPr>
          <w:rStyle w:val="Hyperlink"/>
          <w:color w:val="auto"/>
          <w:u w:val="none"/>
        </w:rPr>
        <w:t xml:space="preserve"> and write them in </w:t>
      </w:r>
      <w:r w:rsidR="00D37B10" w:rsidRPr="00270C7D">
        <w:t xml:space="preserve">the </w:t>
      </w:r>
      <w:r w:rsidR="00B76D2C" w:rsidRPr="00676D09">
        <w:t>first</w:t>
      </w:r>
      <w:r w:rsidR="00D37B10" w:rsidRPr="00270C7D">
        <w:t xml:space="preserve"> column</w:t>
      </w:r>
      <w:r w:rsidR="00D37B10">
        <w:rPr>
          <w:rStyle w:val="Hyperlink"/>
          <w:color w:val="auto"/>
          <w:u w:val="none"/>
        </w:rPr>
        <w:t xml:space="preserve"> of the table.</w:t>
      </w:r>
    </w:p>
    <w:p w14:paraId="044855E3" w14:textId="19F0C544" w:rsidR="006A36E0" w:rsidRDefault="006A36E0" w:rsidP="00144C4C">
      <w:pPr>
        <w:pStyle w:val="ListNumber"/>
        <w:numPr>
          <w:ilvl w:val="0"/>
          <w:numId w:val="6"/>
        </w:numPr>
        <w:rPr>
          <w:rStyle w:val="Hyperlink"/>
          <w:color w:val="auto"/>
          <w:u w:val="none"/>
        </w:rPr>
      </w:pPr>
      <w:r>
        <w:rPr>
          <w:rStyle w:val="Hyperlink"/>
          <w:color w:val="auto"/>
          <w:u w:val="none"/>
        </w:rPr>
        <w:t>Identify any language features used</w:t>
      </w:r>
      <w:r w:rsidR="00D37B10">
        <w:rPr>
          <w:rStyle w:val="Hyperlink"/>
          <w:color w:val="auto"/>
          <w:u w:val="none"/>
        </w:rPr>
        <w:t xml:space="preserve"> in the reflection </w:t>
      </w:r>
      <w:r w:rsidR="00F539F6" w:rsidRPr="00CD37A9">
        <w:rPr>
          <w:rStyle w:val="Hyperlink"/>
          <w:color w:val="auto"/>
          <w:u w:val="none"/>
        </w:rPr>
        <w:t>a</w:t>
      </w:r>
      <w:r w:rsidR="00D37B10" w:rsidRPr="00CD37A9">
        <w:rPr>
          <w:rStyle w:val="Hyperlink"/>
          <w:color w:val="auto"/>
          <w:u w:val="none"/>
        </w:rPr>
        <w:t xml:space="preserve">nd </w:t>
      </w:r>
      <w:r w:rsidR="001B7EFB">
        <w:rPr>
          <w:rStyle w:val="Hyperlink"/>
          <w:color w:val="auto"/>
          <w:u w:val="none"/>
        </w:rPr>
        <w:t>write them in th</w:t>
      </w:r>
      <w:r w:rsidR="001B7EFB" w:rsidRPr="00270C7D">
        <w:t xml:space="preserve">e </w:t>
      </w:r>
      <w:r w:rsidR="006F3CAC" w:rsidRPr="00270C7D">
        <w:t>third</w:t>
      </w:r>
      <w:r w:rsidR="001B7EFB">
        <w:rPr>
          <w:rStyle w:val="Hyperlink"/>
          <w:color w:val="auto"/>
          <w:u w:val="none"/>
        </w:rPr>
        <w:t xml:space="preserve"> column of the table.</w:t>
      </w:r>
      <w:r w:rsidR="004D2FA6" w:rsidRPr="004D2FA6">
        <w:t xml:space="preserve"> </w:t>
      </w:r>
      <w:r w:rsidR="004D2FA6" w:rsidRPr="004D2FA6">
        <w:rPr>
          <w:rStyle w:val="Hyperlink"/>
          <w:color w:val="auto"/>
          <w:u w:val="none"/>
        </w:rPr>
        <w:t xml:space="preserve">Highlight </w:t>
      </w:r>
      <w:r w:rsidR="004D2FA6">
        <w:rPr>
          <w:rStyle w:val="Hyperlink"/>
          <w:color w:val="auto"/>
          <w:u w:val="none"/>
        </w:rPr>
        <w:t>each type of language feature</w:t>
      </w:r>
      <w:r w:rsidR="004D2FA6" w:rsidRPr="004D2FA6">
        <w:rPr>
          <w:rStyle w:val="Hyperlink"/>
          <w:color w:val="auto"/>
          <w:u w:val="none"/>
        </w:rPr>
        <w:t xml:space="preserve"> in </w:t>
      </w:r>
      <w:r w:rsidR="004D2FA6">
        <w:rPr>
          <w:rStyle w:val="Hyperlink"/>
          <w:color w:val="auto"/>
          <w:u w:val="none"/>
        </w:rPr>
        <w:t xml:space="preserve">a </w:t>
      </w:r>
      <w:r w:rsidR="004D2FA6" w:rsidRPr="004D2FA6">
        <w:rPr>
          <w:rStyle w:val="Hyperlink"/>
          <w:color w:val="auto"/>
          <w:u w:val="none"/>
        </w:rPr>
        <w:t>different colour</w:t>
      </w:r>
      <w:r w:rsidR="004D2FA6">
        <w:rPr>
          <w:rStyle w:val="Hyperlink"/>
          <w:color w:val="auto"/>
          <w:u w:val="none"/>
        </w:rPr>
        <w:t xml:space="preserve"> so they can be easily identified.</w:t>
      </w:r>
    </w:p>
    <w:p w14:paraId="64D2F13E" w14:textId="2D433974" w:rsidR="007D0ECB" w:rsidRPr="00D42558" w:rsidRDefault="00061B56" w:rsidP="00061B56">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72</w:t>
      </w:r>
      <w:r w:rsidR="005028EC">
        <w:rPr>
          <w:noProof/>
        </w:rPr>
        <w:fldChar w:fldCharType="end"/>
      </w:r>
      <w:r w:rsidR="00FD0ADB">
        <w:rPr>
          <w:noProof/>
        </w:rPr>
        <w:t xml:space="preserve"> </w:t>
      </w:r>
      <w:r w:rsidR="0003625C" w:rsidRPr="00444451">
        <w:rPr>
          <w:bCs/>
        </w:rPr>
        <w:t>–</w:t>
      </w:r>
      <w:r w:rsidR="007D0ECB" w:rsidRPr="00444451">
        <w:rPr>
          <w:bCs/>
        </w:rPr>
        <w:t xml:space="preserve"> </w:t>
      </w:r>
      <w:r w:rsidR="0003625C" w:rsidRPr="00270C7D">
        <w:t xml:space="preserve">structural and language </w:t>
      </w:r>
      <w:r w:rsidR="00C00EBC" w:rsidRPr="00270C7D">
        <w:t>features scaffold</w:t>
      </w:r>
    </w:p>
    <w:tbl>
      <w:tblPr>
        <w:tblStyle w:val="Tableheader"/>
        <w:tblW w:w="0" w:type="auto"/>
        <w:tblLook w:val="04A0" w:firstRow="1" w:lastRow="0" w:firstColumn="1" w:lastColumn="0" w:noHBand="0" w:noVBand="1"/>
        <w:tblDescription w:val="Structural and language features scaffold - space for student responses and for the reflection."/>
      </w:tblPr>
      <w:tblGrid>
        <w:gridCol w:w="1413"/>
        <w:gridCol w:w="6662"/>
        <w:gridCol w:w="1553"/>
      </w:tblGrid>
      <w:tr w:rsidR="00C00EBC" w14:paraId="5237E811" w14:textId="77777777" w:rsidTr="009F7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B073F29" w14:textId="398E6739" w:rsidR="00C00EBC" w:rsidRDefault="00C00EBC" w:rsidP="00C00EBC">
            <w:r>
              <w:t>Structural features</w:t>
            </w:r>
          </w:p>
        </w:tc>
        <w:tc>
          <w:tcPr>
            <w:tcW w:w="6662" w:type="dxa"/>
          </w:tcPr>
          <w:p w14:paraId="200EEC4D" w14:textId="5F3DACD6" w:rsidR="00C00EBC" w:rsidRDefault="001B792C" w:rsidP="00C00EBC">
            <w:pPr>
              <w:cnfStyle w:val="100000000000" w:firstRow="1" w:lastRow="0" w:firstColumn="0" w:lastColumn="0" w:oddVBand="0" w:evenVBand="0" w:oddHBand="0" w:evenHBand="0" w:firstRowFirstColumn="0" w:firstRowLastColumn="0" w:lastRowFirstColumn="0" w:lastRowLastColumn="0"/>
            </w:pPr>
            <w:r>
              <w:t>Personal reflection</w:t>
            </w:r>
          </w:p>
        </w:tc>
        <w:tc>
          <w:tcPr>
            <w:tcW w:w="1553" w:type="dxa"/>
          </w:tcPr>
          <w:p w14:paraId="778C08BB" w14:textId="3390C4CC" w:rsidR="00C00EBC" w:rsidRDefault="00C00EBC" w:rsidP="00C00EBC">
            <w:pPr>
              <w:cnfStyle w:val="100000000000" w:firstRow="1" w:lastRow="0" w:firstColumn="0" w:lastColumn="0" w:oddVBand="0" w:evenVBand="0" w:oddHBand="0" w:evenHBand="0" w:firstRowFirstColumn="0" w:firstRowLastColumn="0" w:lastRowFirstColumn="0" w:lastRowLastColumn="0"/>
            </w:pPr>
            <w:r>
              <w:t>Language features</w:t>
            </w:r>
          </w:p>
        </w:tc>
      </w:tr>
      <w:tr w:rsidR="00C00EBC" w14:paraId="4C6249CA" w14:textId="77777777" w:rsidTr="009F7CF1">
        <w:trPr>
          <w:cnfStyle w:val="000000100000" w:firstRow="0" w:lastRow="0" w:firstColumn="0" w:lastColumn="0" w:oddVBand="0" w:evenVBand="0" w:oddHBand="1" w:evenHBand="0" w:firstRowFirstColumn="0" w:firstRowLastColumn="0" w:lastRowFirstColumn="0" w:lastRowLastColumn="0"/>
          <w:trHeight w:val="5670"/>
        </w:trPr>
        <w:tc>
          <w:tcPr>
            <w:cnfStyle w:val="001000000000" w:firstRow="0" w:lastRow="0" w:firstColumn="1" w:lastColumn="0" w:oddVBand="0" w:evenVBand="0" w:oddHBand="0" w:evenHBand="0" w:firstRowFirstColumn="0" w:firstRowLastColumn="0" w:lastRowFirstColumn="0" w:lastRowLastColumn="0"/>
            <w:tcW w:w="1413" w:type="dxa"/>
          </w:tcPr>
          <w:p w14:paraId="45CEB103" w14:textId="77777777" w:rsidR="00C00EBC" w:rsidRDefault="00C00EBC" w:rsidP="00C00EBC"/>
        </w:tc>
        <w:tc>
          <w:tcPr>
            <w:tcW w:w="6662" w:type="dxa"/>
          </w:tcPr>
          <w:p w14:paraId="4189BDD0" w14:textId="77777777" w:rsidR="00B931B9" w:rsidRDefault="00B931B9" w:rsidP="00B931B9">
            <w:pPr>
              <w:cnfStyle w:val="000000100000" w:firstRow="0" w:lastRow="0" w:firstColumn="0" w:lastColumn="0" w:oddVBand="0" w:evenVBand="0" w:oddHBand="1" w:evenHBand="0" w:firstRowFirstColumn="0" w:firstRowLastColumn="0" w:lastRowFirstColumn="0" w:lastRowLastColumn="0"/>
            </w:pPr>
            <w:r>
              <w:t>After studying the poems, Barrett Browning’s ‘How Do I Love Thee? and ‘For my Niece’ by Kae Tempest, I have a greater understanding of how poets use poetic forms and features to express and explore the same idea but in different ways as well as borrow from existing work to do so.</w:t>
            </w:r>
          </w:p>
          <w:p w14:paraId="5C43B84A" w14:textId="386D0377" w:rsidR="00B931B9" w:rsidRDefault="00B931B9" w:rsidP="00B931B9">
            <w:pPr>
              <w:cnfStyle w:val="000000100000" w:firstRow="0" w:lastRow="0" w:firstColumn="0" w:lastColumn="0" w:oddVBand="0" w:evenVBand="0" w:oddHBand="1" w:evenHBand="0" w:firstRowFirstColumn="0" w:firstRowLastColumn="0" w:lastRowFirstColumn="0" w:lastRowLastColumn="0"/>
            </w:pPr>
            <w:r>
              <w:t>That’s why I have drawn on this common idea of love to inspire my own poem ‘Brother’ and adapted some of the forms and features of Barrett Browning’s poems to express my love for my older brother who was my idol in many ways and how I felt when he recently left home to travel overseas. I chose to appropriate the romantic profound love idea in Barrett Browning’s poem to familial love in my poem.</w:t>
            </w:r>
          </w:p>
          <w:p w14:paraId="2D01E605" w14:textId="7DA474E0" w:rsidR="00B931B9" w:rsidRDefault="00B931B9" w:rsidP="00B931B9">
            <w:pPr>
              <w:cnfStyle w:val="000000100000" w:firstRow="0" w:lastRow="0" w:firstColumn="0" w:lastColumn="0" w:oddVBand="0" w:evenVBand="0" w:oddHBand="1" w:evenHBand="0" w:firstRowFirstColumn="0" w:firstRowLastColumn="0" w:lastRowFirstColumn="0" w:lastRowLastColumn="0"/>
            </w:pPr>
            <w:r>
              <w:t>I have learnt that poets try to control language through sound and image devices to get across what they want to say. In Barrett-Browning’s ‘How do I love thee?’ she uses assonance, the strongest one appears in lines 3</w:t>
            </w:r>
            <w:r w:rsidR="00636B04">
              <w:t>–</w:t>
            </w:r>
            <w:r>
              <w:t>4, when the speaker makes repeated use of the long /e/ sound in ‘My soul can reach, when feeling out of sight/ For the ends of being and ideal grace’. This means that the sound device matches the action. I have used sound devices in my poem. These are alliteration to express my sense of loss in the line ‘The day you drove down our dappled drive’.</w:t>
            </w:r>
          </w:p>
          <w:p w14:paraId="3CE22050" w14:textId="70D71BB2" w:rsidR="00B931B9" w:rsidRDefault="00B931B9" w:rsidP="00B931B9">
            <w:pPr>
              <w:cnfStyle w:val="000000100000" w:firstRow="0" w:lastRow="0" w:firstColumn="0" w:lastColumn="0" w:oddVBand="0" w:evenVBand="0" w:oddHBand="1" w:evenHBand="0" w:firstRowFirstColumn="0" w:firstRowLastColumn="0" w:lastRowFirstColumn="0" w:lastRowLastColumn="0"/>
            </w:pPr>
            <w:r>
              <w:t>Metaphors are also used by Barrett Browning “By sun and candle-light” to talk about the passage of time of her love. I have used a simile with the same symbol of the sun for the same purpose and to reinforce this idea showing how my love for my brother was really my guide over time. ‘You were like a warm Sun to me/ Warm, constant and golden’.</w:t>
            </w:r>
          </w:p>
          <w:p w14:paraId="49FE7660" w14:textId="5F6A1122" w:rsidR="00B931B9" w:rsidRDefault="00B931B9" w:rsidP="00B931B9">
            <w:pPr>
              <w:cnfStyle w:val="000000100000" w:firstRow="0" w:lastRow="0" w:firstColumn="0" w:lastColumn="0" w:oddVBand="0" w:evenVBand="0" w:oddHBand="1" w:evenHBand="0" w:firstRowFirstColumn="0" w:firstRowLastColumn="0" w:lastRowFirstColumn="0" w:lastRowLastColumn="0"/>
            </w:pPr>
            <w:r>
              <w:t>I have also learnt that poetry does not have to always rhyme but it should always be an expression of ‘powerful feeling’. Barret Browning’s poem in the form of a sonnet is a ridged verse pattern. I decided to appropriate and then contrast this in my own poem ‘Brother’ by choosing to begin with a very traditional rhyming couplet such as ‘my brother dear/In this poem, my love for you is clear’. I then changed the traditional form of rhyming, such as in the repetition of ‘I cried/I cried like a little child I no longer was’.</w:t>
            </w:r>
          </w:p>
          <w:p w14:paraId="25699BF4" w14:textId="42102E7F" w:rsidR="00C00EBC" w:rsidRDefault="00B931B9" w:rsidP="00C00EBC">
            <w:pPr>
              <w:cnfStyle w:val="000000100000" w:firstRow="0" w:lastRow="0" w:firstColumn="0" w:lastColumn="0" w:oddVBand="0" w:evenVBand="0" w:oddHBand="1" w:evenHBand="0" w:firstRowFirstColumn="0" w:firstRowLastColumn="0" w:lastRowFirstColumn="0" w:lastRowLastColumn="0"/>
            </w:pPr>
            <w:r>
              <w:t xml:space="preserve">In this way, I have learnt a lot from studying poetry and I am </w:t>
            </w:r>
            <w:proofErr w:type="gramStart"/>
            <w:r>
              <w:t>really happy</w:t>
            </w:r>
            <w:proofErr w:type="gramEnd"/>
            <w:r>
              <w:t xml:space="preserve"> with the work I have done.</w:t>
            </w:r>
          </w:p>
        </w:tc>
        <w:tc>
          <w:tcPr>
            <w:tcW w:w="1553" w:type="dxa"/>
          </w:tcPr>
          <w:p w14:paraId="5F90ADA4" w14:textId="77777777" w:rsidR="00C00EBC" w:rsidRDefault="00C00EBC" w:rsidP="00C00EBC">
            <w:pPr>
              <w:cnfStyle w:val="000000100000" w:firstRow="0" w:lastRow="0" w:firstColumn="0" w:lastColumn="0" w:oddVBand="0" w:evenVBand="0" w:oddHBand="1" w:evenHBand="0" w:firstRowFirstColumn="0" w:firstRowLastColumn="0" w:lastRowFirstColumn="0" w:lastRowLastColumn="0"/>
            </w:pPr>
          </w:p>
        </w:tc>
      </w:tr>
    </w:tbl>
    <w:p w14:paraId="0FD93D5F" w14:textId="77777777" w:rsidR="0058616F" w:rsidRPr="0058616F" w:rsidRDefault="0058616F" w:rsidP="0058616F">
      <w:r>
        <w:br w:type="page"/>
      </w:r>
    </w:p>
    <w:p w14:paraId="5A94842C" w14:textId="7FD32CDB" w:rsidR="00C00EBC" w:rsidRDefault="00504B5A" w:rsidP="009F7F06">
      <w:pPr>
        <w:pStyle w:val="Heading2"/>
        <w:spacing w:before="240"/>
      </w:pPr>
      <w:bookmarkStart w:id="120" w:name="_Toc164776173"/>
      <w:r>
        <w:t xml:space="preserve">Phase 5, resource </w:t>
      </w:r>
      <w:r w:rsidR="002954B6">
        <w:t>3</w:t>
      </w:r>
      <w:r>
        <w:t xml:space="preserve"> – explicit </w:t>
      </w:r>
      <w:r w:rsidR="00FB653F">
        <w:t>teaching</w:t>
      </w:r>
      <w:r w:rsidR="003627BD">
        <w:t xml:space="preserve"> </w:t>
      </w:r>
      <w:r w:rsidR="002C7E98">
        <w:t>of</w:t>
      </w:r>
      <w:r w:rsidR="003627BD">
        <w:t xml:space="preserve"> vo</w:t>
      </w:r>
      <w:r>
        <w:t>cabulary</w:t>
      </w:r>
      <w:bookmarkEnd w:id="120"/>
    </w:p>
    <w:p w14:paraId="75C94D76" w14:textId="77777777" w:rsidR="00F60353" w:rsidRPr="00F60353" w:rsidRDefault="00401C41" w:rsidP="00974867">
      <w:pPr>
        <w:pStyle w:val="FeatureBox2"/>
        <w:rPr>
          <w:rStyle w:val="Strong"/>
        </w:rPr>
      </w:pPr>
      <w:r w:rsidRPr="00F60353">
        <w:rPr>
          <w:rStyle w:val="Strong"/>
        </w:rPr>
        <w:t xml:space="preserve">Implications for </w:t>
      </w:r>
      <w:r w:rsidR="00F60353" w:rsidRPr="00F60353">
        <w:rPr>
          <w:rStyle w:val="Strong"/>
        </w:rPr>
        <w:t>teaching in the NSW public school setting:</w:t>
      </w:r>
    </w:p>
    <w:p w14:paraId="1E5A1AFA" w14:textId="2924ABC3" w:rsidR="00FF6FB2" w:rsidRDefault="00FD574A" w:rsidP="00902001">
      <w:pPr>
        <w:pStyle w:val="FeatureBox2"/>
      </w:pPr>
      <w:r>
        <w:t xml:space="preserve">One of the </w:t>
      </w:r>
      <w:r w:rsidR="00593383">
        <w:t xml:space="preserve">focus areas </w:t>
      </w:r>
      <w:r>
        <w:t xml:space="preserve">of </w:t>
      </w:r>
      <w:hyperlink r:id="rId60" w:history="1">
        <w:r w:rsidR="00A16D01" w:rsidRPr="00436830">
          <w:rPr>
            <w:rStyle w:val="Hyperlink"/>
          </w:rPr>
          <w:t xml:space="preserve">Our Plan for </w:t>
        </w:r>
        <w:r w:rsidRPr="00436830">
          <w:rPr>
            <w:rStyle w:val="Hyperlink"/>
          </w:rPr>
          <w:t>NSW Department of Education</w:t>
        </w:r>
      </w:hyperlink>
      <w:r w:rsidR="00636C24">
        <w:t xml:space="preserve"> is</w:t>
      </w:r>
      <w:r w:rsidR="000F5A9F">
        <w:t xml:space="preserve"> to </w:t>
      </w:r>
      <w:r w:rsidR="00593383">
        <w:t>‘</w:t>
      </w:r>
      <w:r w:rsidR="000F5A9F">
        <w:t>Deliver outstanding</w:t>
      </w:r>
      <w:r w:rsidR="00E64747">
        <w:t xml:space="preserve"> leadership</w:t>
      </w:r>
      <w:r w:rsidR="00802896">
        <w:t>, teaching and learning</w:t>
      </w:r>
      <w:r w:rsidR="00593383">
        <w:t>’</w:t>
      </w:r>
      <w:r w:rsidR="00802896">
        <w:t xml:space="preserve">. An </w:t>
      </w:r>
      <w:r w:rsidR="00593383">
        <w:t>agreed aspect of this focus area is to</w:t>
      </w:r>
      <w:r w:rsidR="00EB79FC">
        <w:t xml:space="preserve"> </w:t>
      </w:r>
      <w:r w:rsidR="005E4BA3" w:rsidRPr="005E4BA3">
        <w:t>deliver effective teaching practices including explicit teaching and effective feedback underpinned by high expectations</w:t>
      </w:r>
      <w:r w:rsidR="00ED37FC">
        <w:t>.</w:t>
      </w:r>
    </w:p>
    <w:p w14:paraId="40DDFA53" w14:textId="12CEE7CE" w:rsidR="006A5BFA" w:rsidRPr="006A5BFA" w:rsidRDefault="00363A9C" w:rsidP="00974867">
      <w:pPr>
        <w:pStyle w:val="FeatureBox2"/>
      </w:pPr>
      <w:r w:rsidRPr="00363A9C">
        <w:t>Explicit teaching practices involve teachers clearly showing students what to do and how to do it, rather than having students discover that information themselves. Students who experience explicit teaching practices make greater learning gains than students who do not experience these practices</w:t>
      </w:r>
      <w:r w:rsidR="00AF63BE">
        <w:t xml:space="preserve"> (CESE 2020).</w:t>
      </w:r>
    </w:p>
    <w:p w14:paraId="72735906" w14:textId="77777777" w:rsidR="00F60353" w:rsidRPr="00974867" w:rsidRDefault="00F60353" w:rsidP="00974867">
      <w:pPr>
        <w:pStyle w:val="FeatureBox2"/>
        <w:rPr>
          <w:rStyle w:val="Strong"/>
        </w:rPr>
      </w:pPr>
      <w:r w:rsidRPr="00974867">
        <w:rPr>
          <w:rStyle w:val="Strong"/>
        </w:rPr>
        <w:t>Explicit vocabulary instruction</w:t>
      </w:r>
    </w:p>
    <w:p w14:paraId="5B242DF3" w14:textId="2C2A4B7F" w:rsidR="007B0F67" w:rsidRDefault="007B0F67" w:rsidP="00974867">
      <w:pPr>
        <w:pStyle w:val="FeatureBox2"/>
      </w:pPr>
      <w:r>
        <w:t>Teaching</w:t>
      </w:r>
      <w:r w:rsidR="0081630F">
        <w:t xml:space="preserve"> new vocabulary lends itself </w:t>
      </w:r>
      <w:r>
        <w:t xml:space="preserve">to </w:t>
      </w:r>
      <w:r w:rsidR="0081630F">
        <w:t>ex</w:t>
      </w:r>
      <w:r w:rsidR="00172516">
        <w:t>plicit teaching</w:t>
      </w:r>
      <w:r>
        <w:t>. By using student-friendly definitions and encouraging students to explain ide</w:t>
      </w:r>
      <w:r w:rsidR="00133102">
        <w:t>a</w:t>
      </w:r>
      <w:r>
        <w:t>s in their own words, they can better retain the understanding of new vocabulary meaning.</w:t>
      </w:r>
      <w:r w:rsidR="009D6997">
        <w:t xml:space="preserve"> </w:t>
      </w:r>
      <w:r>
        <w:t>Rep</w:t>
      </w:r>
      <w:r w:rsidR="009D6997">
        <w:t>ea</w:t>
      </w:r>
      <w:r>
        <w:t xml:space="preserve">ted use of the vocabulary helps to </w:t>
      </w:r>
      <w:r w:rsidR="009D6997">
        <w:t>reinforce and consolidate meanings in an authentic manner.</w:t>
      </w:r>
    </w:p>
    <w:p w14:paraId="7E336529" w14:textId="69F4A45B" w:rsidR="00FF6FB2" w:rsidRPr="00761D68" w:rsidRDefault="005221A2" w:rsidP="00C00EBC">
      <w:pPr>
        <w:rPr>
          <w:rStyle w:val="Strong"/>
        </w:rPr>
      </w:pPr>
      <w:r w:rsidRPr="00761D68">
        <w:rPr>
          <w:rStyle w:val="Strong"/>
        </w:rPr>
        <w:t>A sample strategy</w:t>
      </w:r>
      <w:r w:rsidR="00636B9D">
        <w:rPr>
          <w:rStyle w:val="Strong"/>
        </w:rPr>
        <w:t xml:space="preserve"> – vocabulary cards</w:t>
      </w:r>
    </w:p>
    <w:p w14:paraId="0FF452D8" w14:textId="67BF6ECF" w:rsidR="005221A2" w:rsidRPr="00C00EBC" w:rsidRDefault="00913851" w:rsidP="00913851">
      <w:pPr>
        <w:pStyle w:val="FeatureBox2"/>
      </w:pPr>
      <w:r w:rsidRPr="00913851">
        <w:rPr>
          <w:rStyle w:val="Strong"/>
        </w:rPr>
        <w:t xml:space="preserve">Teacher note: </w:t>
      </w:r>
      <w:r>
        <w:t>i</w:t>
      </w:r>
      <w:r w:rsidR="005221A2">
        <w:t xml:space="preserve">n the Year 7 programs, students have been introduced to the </w:t>
      </w:r>
      <w:r w:rsidR="00761D68">
        <w:t>F</w:t>
      </w:r>
      <w:r w:rsidR="005221A2">
        <w:t xml:space="preserve">rayer model of </w:t>
      </w:r>
      <w:r w:rsidR="00761D68">
        <w:t>examining vocabulary. This strategy is</w:t>
      </w:r>
      <w:r w:rsidR="007F43A9">
        <w:t xml:space="preserve"> a gradual release </w:t>
      </w:r>
      <w:r w:rsidR="00CF68D2">
        <w:t>of responsibility</w:t>
      </w:r>
      <w:r w:rsidR="007F43A9">
        <w:t xml:space="preserve"> strategy where students </w:t>
      </w:r>
      <w:r w:rsidR="00C6671F">
        <w:t>combine the knowledge</w:t>
      </w:r>
      <w:r w:rsidR="006D6594">
        <w:t xml:space="preserve"> gained through using the Frayer model with a more </w:t>
      </w:r>
      <w:r w:rsidR="2C375D10">
        <w:t>independent</w:t>
      </w:r>
      <w:r w:rsidR="006D6594">
        <w:t xml:space="preserve"> approach</w:t>
      </w:r>
      <w:r w:rsidR="1C9BB1BA">
        <w:t xml:space="preserve"> to studying vocabulary whilst still having teacher guidance</w:t>
      </w:r>
      <w:r w:rsidR="006D6594">
        <w:t>.</w:t>
      </w:r>
    </w:p>
    <w:p w14:paraId="62CD0E7B" w14:textId="17AE7B8F" w:rsidR="005221A2" w:rsidRPr="00C00EBC" w:rsidRDefault="61A7F923" w:rsidP="00913851">
      <w:pPr>
        <w:pStyle w:val="FeatureBox2"/>
      </w:pPr>
      <w:r>
        <w:t xml:space="preserve">The teacher and student can co-construct the first card, then allow students to create the remainder of their cards </w:t>
      </w:r>
      <w:r w:rsidR="49A3ECA0">
        <w:t>independently.</w:t>
      </w:r>
      <w:r w:rsidR="00C41C7A">
        <w:t xml:space="preserve"> Students can use</w:t>
      </w:r>
      <w:r w:rsidR="00DB04C8">
        <w:t xml:space="preserve"> vocabulary cards as a personal word bank</w:t>
      </w:r>
      <w:r w:rsidR="00D81408">
        <w:t xml:space="preserve"> to develop their vocabulary.</w:t>
      </w:r>
    </w:p>
    <w:p w14:paraId="4C021E70" w14:textId="25089942" w:rsidR="00FF502E" w:rsidRPr="0072098C" w:rsidRDefault="007C395C" w:rsidP="007B6E13">
      <w:pPr>
        <w:rPr>
          <w:rStyle w:val="Strong"/>
        </w:rPr>
      </w:pPr>
      <w:r w:rsidRPr="0072098C">
        <w:rPr>
          <w:rStyle w:val="Strong"/>
        </w:rPr>
        <w:t>Materials required:</w:t>
      </w:r>
    </w:p>
    <w:p w14:paraId="22DBC0C1" w14:textId="77777777" w:rsidR="00F535BA" w:rsidRDefault="00F535BA" w:rsidP="00AC09BC">
      <w:pPr>
        <w:pStyle w:val="ListBullet"/>
      </w:pPr>
      <w:r w:rsidRPr="00F535BA">
        <w:t>index cards</w:t>
      </w:r>
    </w:p>
    <w:p w14:paraId="5C801A78" w14:textId="7A3F0256" w:rsidR="00F535BA" w:rsidRDefault="00F535BA" w:rsidP="00AC09BC">
      <w:pPr>
        <w:pStyle w:val="ListBullet"/>
      </w:pPr>
      <w:r w:rsidRPr="00F535BA">
        <w:t>highlighters in different colo</w:t>
      </w:r>
      <w:r w:rsidR="00974867">
        <w:t>urs</w:t>
      </w:r>
    </w:p>
    <w:p w14:paraId="05556967" w14:textId="0557A2FE" w:rsidR="007C395C" w:rsidRDefault="00F535BA" w:rsidP="00F535BA">
      <w:pPr>
        <w:pStyle w:val="ListBullet"/>
      </w:pPr>
      <w:r w:rsidRPr="00F535BA">
        <w:t>markers, or colo</w:t>
      </w:r>
      <w:r>
        <w:t>u</w:t>
      </w:r>
      <w:r w:rsidRPr="00F535BA">
        <w:t>red pencils</w:t>
      </w:r>
    </w:p>
    <w:p w14:paraId="360AF93F" w14:textId="4638520B" w:rsidR="007C395C" w:rsidRPr="0072098C" w:rsidRDefault="00FC7FB5" w:rsidP="007B6E13">
      <w:pPr>
        <w:rPr>
          <w:rStyle w:val="Strong"/>
        </w:rPr>
      </w:pPr>
      <w:r>
        <w:rPr>
          <w:rStyle w:val="Strong"/>
        </w:rPr>
        <w:t xml:space="preserve">Teacher-oriented </w:t>
      </w:r>
      <w:r w:rsidR="00420F03" w:rsidRPr="0072098C">
        <w:rPr>
          <w:rStyle w:val="Strong"/>
        </w:rPr>
        <w:t>instructions</w:t>
      </w:r>
      <w:r w:rsidR="000A33A6">
        <w:rPr>
          <w:rStyle w:val="Strong"/>
        </w:rPr>
        <w:t xml:space="preserve"> (‘I do’)</w:t>
      </w:r>
      <w:r w:rsidR="007C395C" w:rsidRPr="0072098C">
        <w:rPr>
          <w:rStyle w:val="Strong"/>
        </w:rPr>
        <w:t>:</w:t>
      </w:r>
    </w:p>
    <w:p w14:paraId="03FA6FE3" w14:textId="28802AFA" w:rsidR="00420F03" w:rsidRDefault="003E6E44" w:rsidP="00BA7E7D">
      <w:r w:rsidRPr="00BA7E7D">
        <w:t xml:space="preserve">As part of the </w:t>
      </w:r>
      <w:r w:rsidR="00BA7E7D" w:rsidRPr="00BA7E7D">
        <w:t>teacher-oriented</w:t>
      </w:r>
      <w:r w:rsidR="00E90DF0" w:rsidRPr="00BA7E7D">
        <w:t xml:space="preserve"> stage of gradual release</w:t>
      </w:r>
      <w:r w:rsidR="00BA7E7D">
        <w:t xml:space="preserve"> of responsibility</w:t>
      </w:r>
      <w:r w:rsidR="00E90DF0" w:rsidRPr="00BA7E7D">
        <w:t>, the teacher should demonst</w:t>
      </w:r>
      <w:r w:rsidR="00BA7E7D" w:rsidRPr="00BA7E7D">
        <w:t>rate how to complete the vocabulary card.</w:t>
      </w:r>
      <w:r w:rsidR="00BA7E7D">
        <w:t xml:space="preserve"> An example</w:t>
      </w:r>
      <w:r w:rsidR="00D45070">
        <w:t xml:space="preserve"> of ‘I do’ is provided below:</w:t>
      </w:r>
    </w:p>
    <w:p w14:paraId="09DC618C" w14:textId="7F04B362" w:rsidR="00D45070" w:rsidRPr="004C0BDB" w:rsidRDefault="00D45070" w:rsidP="00144C4C">
      <w:pPr>
        <w:pStyle w:val="ListNumber"/>
        <w:numPr>
          <w:ilvl w:val="0"/>
          <w:numId w:val="126"/>
        </w:numPr>
      </w:pPr>
      <w:r w:rsidRPr="004C0BDB">
        <w:t>Instruct students that they will be creating a vocabulary card</w:t>
      </w:r>
      <w:r w:rsidR="00427CDD" w:rsidRPr="004C0BDB">
        <w:t xml:space="preserve"> for the word ‘reflection’.</w:t>
      </w:r>
    </w:p>
    <w:p w14:paraId="2459F5F3" w14:textId="29F36DD4" w:rsidR="003409E1" w:rsidRPr="004C0BDB" w:rsidRDefault="00427CDD" w:rsidP="00144C4C">
      <w:pPr>
        <w:pStyle w:val="ListNumber"/>
        <w:numPr>
          <w:ilvl w:val="0"/>
          <w:numId w:val="126"/>
        </w:numPr>
      </w:pPr>
      <w:proofErr w:type="gramStart"/>
      <w:r w:rsidRPr="004C0BDB">
        <w:t>Open up</w:t>
      </w:r>
      <w:proofErr w:type="gramEnd"/>
      <w:r w:rsidRPr="004C0BDB">
        <w:t xml:space="preserve"> an online dictionary </w:t>
      </w:r>
      <w:r w:rsidR="00240D3A" w:rsidRPr="004C0BDB">
        <w:t xml:space="preserve">on the whiteboard </w:t>
      </w:r>
      <w:r w:rsidR="00BF4336" w:rsidRPr="004C0BDB">
        <w:t>such as</w:t>
      </w:r>
      <w:r w:rsidR="00565863" w:rsidRPr="004C0BDB">
        <w:t xml:space="preserve"> </w:t>
      </w:r>
      <w:hyperlink r:id="rId61" w:history="1">
        <w:r w:rsidR="00565863" w:rsidRPr="004C0BDB">
          <w:rPr>
            <w:rStyle w:val="Hyperlink"/>
          </w:rPr>
          <w:t>Collins English Dictionary</w:t>
        </w:r>
      </w:hyperlink>
      <w:r w:rsidR="003409E1" w:rsidRPr="004C0BDB">
        <w:t xml:space="preserve"> and search for the word.</w:t>
      </w:r>
    </w:p>
    <w:p w14:paraId="0194F07B" w14:textId="31E5AEAA" w:rsidR="003409E1" w:rsidRPr="004C0BDB" w:rsidRDefault="00B13136" w:rsidP="00144C4C">
      <w:pPr>
        <w:pStyle w:val="ListNumber"/>
        <w:numPr>
          <w:ilvl w:val="0"/>
          <w:numId w:val="126"/>
        </w:numPr>
      </w:pPr>
      <w:r w:rsidRPr="004C0BDB">
        <w:t>Model how to scroll down the definitions</w:t>
      </w:r>
      <w:r w:rsidR="00E22C7E" w:rsidRPr="004C0BDB">
        <w:t>, read the definitions out loud</w:t>
      </w:r>
      <w:r w:rsidRPr="004C0BDB">
        <w:t xml:space="preserve"> and find the one that is most suitable to their</w:t>
      </w:r>
      <w:r w:rsidR="003409E1" w:rsidRPr="004C0BDB">
        <w:t xml:space="preserve"> activity</w:t>
      </w:r>
      <w:r w:rsidR="00E22C7E" w:rsidRPr="004C0BDB">
        <w:t xml:space="preserve"> by thinking aloud about why or why not it is a suitable definition</w:t>
      </w:r>
      <w:r w:rsidR="003409E1" w:rsidRPr="004C0BDB">
        <w:t>.</w:t>
      </w:r>
      <w:r w:rsidR="00751C55" w:rsidRPr="004C0BDB">
        <w:t xml:space="preserve"> </w:t>
      </w:r>
      <w:r w:rsidR="00070B79" w:rsidRPr="004C0BDB">
        <w:t>(</w:t>
      </w:r>
      <w:r w:rsidR="00751C55" w:rsidRPr="004C0BDB">
        <w:t>Fo</w:t>
      </w:r>
      <w:r w:rsidR="00070B79" w:rsidRPr="004C0BDB">
        <w:t>r</w:t>
      </w:r>
      <w:r w:rsidR="00751C55" w:rsidRPr="004C0BDB">
        <w:t xml:space="preserve"> the purposes of this activity using this website, it is </w:t>
      </w:r>
      <w:r w:rsidR="001B1C72" w:rsidRPr="004C0BDB">
        <w:t>the fifth definition</w:t>
      </w:r>
      <w:r w:rsidR="00070B79" w:rsidRPr="004C0BDB">
        <w:t>.)</w:t>
      </w:r>
    </w:p>
    <w:p w14:paraId="7231D3B2" w14:textId="44CC6EF6" w:rsidR="00427CDD" w:rsidRPr="004C0BDB" w:rsidRDefault="00EA24BA" w:rsidP="00144C4C">
      <w:pPr>
        <w:pStyle w:val="ListNumber"/>
        <w:numPr>
          <w:ilvl w:val="0"/>
          <w:numId w:val="126"/>
        </w:numPr>
      </w:pPr>
      <w:r w:rsidRPr="004C0BDB">
        <w:t>Think aloud to decide on how you would define it and write your simple definition on the board.</w:t>
      </w:r>
    </w:p>
    <w:p w14:paraId="751637C6" w14:textId="29D1F7FB" w:rsidR="00404CEE" w:rsidRPr="004C0BDB" w:rsidRDefault="00763FC0" w:rsidP="00144C4C">
      <w:pPr>
        <w:pStyle w:val="ListNumber"/>
        <w:numPr>
          <w:ilvl w:val="0"/>
          <w:numId w:val="126"/>
        </w:numPr>
      </w:pPr>
      <w:r w:rsidRPr="004C0BDB">
        <w:t>Show</w:t>
      </w:r>
      <w:r w:rsidR="006C12A3" w:rsidRPr="004C0BDB">
        <w:t xml:space="preserve"> students where they can find the part of speech of the word and write it under the definition</w:t>
      </w:r>
      <w:r w:rsidR="004233DF" w:rsidRPr="004C0BDB">
        <w:t>.</w:t>
      </w:r>
    </w:p>
    <w:p w14:paraId="135E14C9" w14:textId="34015335" w:rsidR="004233DF" w:rsidRPr="004C0BDB" w:rsidRDefault="004233DF" w:rsidP="00144C4C">
      <w:pPr>
        <w:pStyle w:val="ListNumber"/>
        <w:numPr>
          <w:ilvl w:val="0"/>
          <w:numId w:val="126"/>
        </w:numPr>
      </w:pPr>
      <w:r w:rsidRPr="004C0BDB">
        <w:t xml:space="preserve">Write a sentence underneath the </w:t>
      </w:r>
      <w:r w:rsidR="005C6181" w:rsidRPr="004C0BDB">
        <w:t>previous information</w:t>
      </w:r>
      <w:r w:rsidR="00217131" w:rsidRPr="004C0BDB">
        <w:t xml:space="preserve"> </w:t>
      </w:r>
      <w:r w:rsidRPr="004C0BDB">
        <w:t>using the word in correct context.</w:t>
      </w:r>
    </w:p>
    <w:p w14:paraId="44F9CF13" w14:textId="22A4685A" w:rsidR="00420F03" w:rsidRDefault="00420F03" w:rsidP="00E548B4">
      <w:pPr>
        <w:rPr>
          <w:b/>
          <w:bCs/>
        </w:rPr>
      </w:pPr>
      <w:r w:rsidRPr="003E6E44">
        <w:rPr>
          <w:b/>
          <w:bCs/>
        </w:rPr>
        <w:t>Guided instructions (‘We do’)</w:t>
      </w:r>
      <w:r w:rsidR="00FD0ADB">
        <w:rPr>
          <w:b/>
          <w:bCs/>
        </w:rPr>
        <w:t>:</w:t>
      </w:r>
    </w:p>
    <w:p w14:paraId="25AF8F8E" w14:textId="63CB2125" w:rsidR="00217131" w:rsidRPr="00504992" w:rsidRDefault="00F26131" w:rsidP="00322029">
      <w:r w:rsidRPr="00504992">
        <w:t>As part of the guided stage of gradual release of responsibility, s</w:t>
      </w:r>
      <w:r w:rsidR="00217131" w:rsidRPr="00504992">
        <w:t xml:space="preserve">tudents should be instructed </w:t>
      </w:r>
      <w:r w:rsidRPr="00504992">
        <w:t>to use the steps below to create a vocabulary card for ‘reflection’.</w:t>
      </w:r>
    </w:p>
    <w:p w14:paraId="35988745" w14:textId="26BC7766" w:rsidR="00986DE1" w:rsidRPr="004C0BDB" w:rsidRDefault="00FD5FF8" w:rsidP="00144C4C">
      <w:pPr>
        <w:pStyle w:val="ListNumber"/>
        <w:numPr>
          <w:ilvl w:val="0"/>
          <w:numId w:val="62"/>
        </w:numPr>
      </w:pPr>
      <w:r w:rsidRPr="004C0BDB">
        <w:t>Write the word and its part of speech (noun, verb, adjective</w:t>
      </w:r>
      <w:r w:rsidR="009923D8">
        <w:t>, and so on</w:t>
      </w:r>
      <w:r w:rsidR="00986DE1" w:rsidRPr="004C0BDB">
        <w:t xml:space="preserve">) </w:t>
      </w:r>
      <w:r w:rsidRPr="004C0BDB">
        <w:t xml:space="preserve">on the </w:t>
      </w:r>
      <w:r w:rsidR="00986DE1" w:rsidRPr="004C0BDB">
        <w:t>middle of one side of the index card</w:t>
      </w:r>
      <w:r w:rsidR="00D7434A" w:rsidRPr="004C0BDB">
        <w:t>.</w:t>
      </w:r>
    </w:p>
    <w:p w14:paraId="0F9FA797" w14:textId="38236C9E" w:rsidR="00FD5FF8" w:rsidRPr="004C0BDB" w:rsidRDefault="00D7434A" w:rsidP="00144C4C">
      <w:pPr>
        <w:pStyle w:val="ListNumber"/>
        <w:numPr>
          <w:ilvl w:val="0"/>
          <w:numId w:val="62"/>
        </w:numPr>
      </w:pPr>
      <w:r w:rsidRPr="004C0BDB">
        <w:t>W</w:t>
      </w:r>
      <w:r w:rsidR="00FD5FF8" w:rsidRPr="004C0BDB">
        <w:t xml:space="preserve">rite </w:t>
      </w:r>
      <w:r w:rsidRPr="004C0BDB">
        <w:t xml:space="preserve">the </w:t>
      </w:r>
      <w:r w:rsidR="00FD5FF8" w:rsidRPr="004C0BDB">
        <w:t>part of speech in the upper right-hand corner on the card</w:t>
      </w:r>
      <w:r w:rsidRPr="004C0BDB">
        <w:t xml:space="preserve"> on the same side</w:t>
      </w:r>
      <w:r w:rsidR="00FD5FF8" w:rsidRPr="004C0BDB">
        <w:t>.</w:t>
      </w:r>
    </w:p>
    <w:p w14:paraId="1E98E84E" w14:textId="273D5282" w:rsidR="00A07BC9" w:rsidRPr="004C0BDB" w:rsidRDefault="001C7252" w:rsidP="00144C4C">
      <w:pPr>
        <w:pStyle w:val="ListNumber"/>
        <w:numPr>
          <w:ilvl w:val="0"/>
          <w:numId w:val="62"/>
        </w:numPr>
      </w:pPr>
      <w:r w:rsidRPr="004C0BDB">
        <w:t xml:space="preserve">Use a different coloured highlighter for each part of speech (for example, yellow for nouns, green for verbs, </w:t>
      </w:r>
      <w:r w:rsidR="00336D3B">
        <w:t>and so on</w:t>
      </w:r>
      <w:r w:rsidRPr="004C0BDB">
        <w:t>) and highlight the part of speech in the corner.</w:t>
      </w:r>
    </w:p>
    <w:p w14:paraId="6B325A1F" w14:textId="6C8DC847" w:rsidR="00F35BEE" w:rsidRPr="004C0BDB" w:rsidRDefault="00FD5FF8" w:rsidP="00144C4C">
      <w:pPr>
        <w:pStyle w:val="ListNumber"/>
        <w:numPr>
          <w:ilvl w:val="0"/>
          <w:numId w:val="62"/>
        </w:numPr>
      </w:pPr>
      <w:r w:rsidRPr="004C0BDB">
        <w:t xml:space="preserve">On the back of the card, draw a picture that expresses the </w:t>
      </w:r>
      <w:r w:rsidR="00A07BC9" w:rsidRPr="004C0BDB">
        <w:t xml:space="preserve">word’s </w:t>
      </w:r>
      <w:r w:rsidRPr="004C0BDB">
        <w:t>meaning</w:t>
      </w:r>
      <w:r w:rsidR="00A07BC9" w:rsidRPr="004C0BDB">
        <w:t xml:space="preserve"> </w:t>
      </w:r>
      <w:r w:rsidR="00F35BEE" w:rsidRPr="004C0BDB">
        <w:t xml:space="preserve">– </w:t>
      </w:r>
      <w:r w:rsidR="00A07BC9" w:rsidRPr="004C0BDB">
        <w:t>it</w:t>
      </w:r>
      <w:r w:rsidR="00F35BEE" w:rsidRPr="004C0BDB">
        <w:t xml:space="preserve"> </w:t>
      </w:r>
      <w:r w:rsidR="00A07BC9" w:rsidRPr="004C0BDB">
        <w:t xml:space="preserve">does not have to be </w:t>
      </w:r>
      <w:r w:rsidR="00F35BEE" w:rsidRPr="004C0BDB">
        <w:t>literal. Several pictures may be included in this step.</w:t>
      </w:r>
    </w:p>
    <w:p w14:paraId="756FD29B" w14:textId="6115165F" w:rsidR="00F35BEE" w:rsidRPr="004C0BDB" w:rsidRDefault="00FD5FF8" w:rsidP="00144C4C">
      <w:pPr>
        <w:pStyle w:val="ListNumber"/>
        <w:numPr>
          <w:ilvl w:val="0"/>
          <w:numId w:val="62"/>
        </w:numPr>
      </w:pPr>
      <w:r w:rsidRPr="004C0BDB">
        <w:t>Underneath the picture(s), write the word, the part of speech, and a definition in your own words</w:t>
      </w:r>
      <w:r w:rsidR="00F35BEE" w:rsidRPr="004C0BDB">
        <w:t>.</w:t>
      </w:r>
    </w:p>
    <w:p w14:paraId="2E7966C5" w14:textId="60CDB2D9" w:rsidR="00611E49" w:rsidRPr="004C0BDB" w:rsidRDefault="00F35BEE" w:rsidP="00144C4C">
      <w:pPr>
        <w:pStyle w:val="ListNumber"/>
        <w:numPr>
          <w:ilvl w:val="0"/>
          <w:numId w:val="62"/>
        </w:numPr>
      </w:pPr>
      <w:r w:rsidRPr="004C0BDB">
        <w:t xml:space="preserve">Write a sentence under the definition that uses the word </w:t>
      </w:r>
      <w:r w:rsidR="00FD5FF8" w:rsidRPr="004C0BDB">
        <w:t>correctly in context.</w:t>
      </w:r>
    </w:p>
    <w:p w14:paraId="77770BC6" w14:textId="7692FF85" w:rsidR="00611E49" w:rsidRDefault="0012277D" w:rsidP="0012277D">
      <w:pPr>
        <w:pStyle w:val="Caption"/>
      </w:pPr>
      <w:r>
        <w:t xml:space="preserve">Figure </w:t>
      </w:r>
      <w:r w:rsidR="005028EC">
        <w:fldChar w:fldCharType="begin"/>
      </w:r>
      <w:r w:rsidR="005028EC">
        <w:instrText xml:space="preserve"> SEQ Figure \* ARABIC </w:instrText>
      </w:r>
      <w:r w:rsidR="005028EC">
        <w:fldChar w:fldCharType="separate"/>
      </w:r>
      <w:r w:rsidR="00061B56">
        <w:rPr>
          <w:noProof/>
        </w:rPr>
        <w:t>6</w:t>
      </w:r>
      <w:r w:rsidR="005028EC">
        <w:rPr>
          <w:noProof/>
        </w:rPr>
        <w:fldChar w:fldCharType="end"/>
      </w:r>
      <w:r>
        <w:t xml:space="preserve"> – sample vocabulary card </w:t>
      </w:r>
      <w:r w:rsidR="00671706">
        <w:t>(</w:t>
      </w:r>
      <w:r>
        <w:t>front</w:t>
      </w:r>
      <w:r w:rsidR="00671706">
        <w:t>)</w:t>
      </w:r>
    </w:p>
    <w:tbl>
      <w:tblPr>
        <w:tblStyle w:val="TableGrid"/>
        <w:tblW w:w="0" w:type="auto"/>
        <w:tblLook w:val="04A0" w:firstRow="1" w:lastRow="0" w:firstColumn="1" w:lastColumn="0" w:noHBand="0" w:noVBand="1"/>
        <w:tblDescription w:val="Sample vocabulary card for 'reflection'."/>
      </w:tblPr>
      <w:tblGrid>
        <w:gridCol w:w="9628"/>
      </w:tblGrid>
      <w:tr w:rsidR="0012277D" w14:paraId="4D7AC0F1" w14:textId="77777777" w:rsidTr="00383D30">
        <w:trPr>
          <w:trHeight w:val="2835"/>
        </w:trPr>
        <w:tc>
          <w:tcPr>
            <w:tcW w:w="9628" w:type="dxa"/>
          </w:tcPr>
          <w:p w14:paraId="72A29CDC" w14:textId="4B36B192" w:rsidR="0012277D" w:rsidRDefault="001E4AEB" w:rsidP="001D6E28">
            <w:pPr>
              <w:jc w:val="both"/>
            </w:pPr>
            <w:r w:rsidRPr="0013434E">
              <w:t>N</w:t>
            </w:r>
            <w:r w:rsidR="001D6E28" w:rsidRPr="0013434E">
              <w:t>oun</w:t>
            </w:r>
          </w:p>
          <w:p w14:paraId="6DC80E07" w14:textId="77777777" w:rsidR="001D6E28" w:rsidRDefault="001D6E28" w:rsidP="001D6E28">
            <w:pPr>
              <w:jc w:val="both"/>
            </w:pPr>
          </w:p>
          <w:p w14:paraId="5ACB32B0" w14:textId="47F78B59" w:rsidR="001D6E28" w:rsidRPr="001D6E28" w:rsidRDefault="001D6E28" w:rsidP="001D6E28">
            <w:pPr>
              <w:jc w:val="center"/>
              <w:rPr>
                <w:sz w:val="96"/>
                <w:szCs w:val="96"/>
              </w:rPr>
            </w:pPr>
            <w:r w:rsidRPr="001D6E28">
              <w:rPr>
                <w:sz w:val="96"/>
                <w:szCs w:val="96"/>
              </w:rPr>
              <w:t>reflection</w:t>
            </w:r>
          </w:p>
          <w:p w14:paraId="596331CF" w14:textId="031B4128" w:rsidR="001D6E28" w:rsidRDefault="001D6E28" w:rsidP="001D6E28">
            <w:pPr>
              <w:jc w:val="both"/>
            </w:pPr>
          </w:p>
        </w:tc>
      </w:tr>
    </w:tbl>
    <w:p w14:paraId="054811F7" w14:textId="3894A557" w:rsidR="0012277D" w:rsidRPr="0012277D" w:rsidRDefault="00383D30" w:rsidP="00383D30">
      <w:pPr>
        <w:pStyle w:val="Caption"/>
      </w:pPr>
      <w:r>
        <w:t xml:space="preserve">Figure </w:t>
      </w:r>
      <w:r w:rsidR="005028EC">
        <w:fldChar w:fldCharType="begin"/>
      </w:r>
      <w:r w:rsidR="005028EC">
        <w:instrText xml:space="preserve"> SEQ Figure \* ARABIC </w:instrText>
      </w:r>
      <w:r w:rsidR="005028EC">
        <w:fldChar w:fldCharType="separate"/>
      </w:r>
      <w:r w:rsidR="00CD2A69">
        <w:rPr>
          <w:noProof/>
        </w:rPr>
        <w:t>7</w:t>
      </w:r>
      <w:r w:rsidR="005028EC">
        <w:rPr>
          <w:noProof/>
        </w:rPr>
        <w:fldChar w:fldCharType="end"/>
      </w:r>
      <w:r>
        <w:t xml:space="preserve"> – sample vocabulary card </w:t>
      </w:r>
      <w:r w:rsidR="005038A6">
        <w:t xml:space="preserve">– </w:t>
      </w:r>
      <w:r>
        <w:t>back</w:t>
      </w:r>
      <w:r w:rsidR="00A84F16">
        <w:t xml:space="preserve"> (images inserted from Word icons)</w:t>
      </w:r>
    </w:p>
    <w:tbl>
      <w:tblPr>
        <w:tblStyle w:val="TableGrid"/>
        <w:tblW w:w="0" w:type="auto"/>
        <w:tblLook w:val="04A0" w:firstRow="1" w:lastRow="0" w:firstColumn="1" w:lastColumn="0" w:noHBand="0" w:noVBand="1"/>
        <w:tblCaption w:val="Sample back of vocabulary card "/>
        <w:tblDescription w:val="Images that represent the term 'reflection', student definition and a sentence using the word."/>
      </w:tblPr>
      <w:tblGrid>
        <w:gridCol w:w="9628"/>
      </w:tblGrid>
      <w:tr w:rsidR="00836141" w14:paraId="7E89E59E" w14:textId="77777777" w:rsidTr="00383D30">
        <w:trPr>
          <w:trHeight w:val="2835"/>
        </w:trPr>
        <w:tc>
          <w:tcPr>
            <w:tcW w:w="9628" w:type="dxa"/>
          </w:tcPr>
          <w:p w14:paraId="3A7585A8" w14:textId="76AF9F51" w:rsidR="00836141" w:rsidRDefault="00ED1035" w:rsidP="00ED1035">
            <w:pPr>
              <w:jc w:val="center"/>
              <w:rPr>
                <w:highlight w:val="yellow"/>
              </w:rPr>
            </w:pPr>
            <w:r>
              <w:rPr>
                <w:noProof/>
              </w:rPr>
              <w:drawing>
                <wp:inline distT="0" distB="0" distL="0" distR="0" wp14:anchorId="3F38CA52" wp14:editId="0A0172E3">
                  <wp:extent cx="1062038" cy="1062038"/>
                  <wp:effectExtent l="0" t="0" r="0" b="0"/>
                  <wp:docPr id="915267851" name="Graphic 1" descr="Image of a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67851" name="Graphic 1" descr="Image of a lightbulb."/>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065463" cy="1065463"/>
                          </a:xfrm>
                          <a:prstGeom prst="rect">
                            <a:avLst/>
                          </a:prstGeom>
                        </pic:spPr>
                      </pic:pic>
                    </a:graphicData>
                  </a:graphic>
                </wp:inline>
              </w:drawing>
            </w:r>
            <w:r>
              <w:rPr>
                <w:noProof/>
              </w:rPr>
              <w:drawing>
                <wp:inline distT="0" distB="0" distL="0" distR="0" wp14:anchorId="5906E176" wp14:editId="62A8E2DA">
                  <wp:extent cx="1200150" cy="1200150"/>
                  <wp:effectExtent l="0" t="0" r="0" b="0"/>
                  <wp:docPr id="1118900395" name="Picture 2" descr="Image of a pig thinking about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00395" name="Picture 2" descr="Image of a pig thinking about a hous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07105" cy="1207105"/>
                          </a:xfrm>
                          <a:prstGeom prst="rect">
                            <a:avLst/>
                          </a:prstGeom>
                        </pic:spPr>
                      </pic:pic>
                    </a:graphicData>
                  </a:graphic>
                </wp:inline>
              </w:drawing>
            </w:r>
            <w:r>
              <w:rPr>
                <w:noProof/>
              </w:rPr>
              <w:drawing>
                <wp:inline distT="0" distB="0" distL="0" distR="0" wp14:anchorId="7C21EC02" wp14:editId="73A7F0B1">
                  <wp:extent cx="914400" cy="914400"/>
                  <wp:effectExtent l="0" t="0" r="0" b="0"/>
                  <wp:docPr id="804905293" name="Graphic 3" descr="Worried fa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05293" name="Graphic 3" descr="Worried face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914400" cy="914400"/>
                          </a:xfrm>
                          <a:prstGeom prst="rect">
                            <a:avLst/>
                          </a:prstGeom>
                        </pic:spPr>
                      </pic:pic>
                    </a:graphicData>
                  </a:graphic>
                </wp:inline>
              </w:drawing>
            </w:r>
            <w:r>
              <w:rPr>
                <w:noProof/>
              </w:rPr>
              <w:drawing>
                <wp:inline distT="0" distB="0" distL="0" distR="0" wp14:anchorId="2CE0BA9B" wp14:editId="16234EF9">
                  <wp:extent cx="914400" cy="914400"/>
                  <wp:effectExtent l="0" t="0" r="0" b="0"/>
                  <wp:docPr id="1582100681" name="Graphic 4" descr="Smiling fa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00681" name="Graphic 4" descr="Smiling face outline."/>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14400" cy="914400"/>
                          </a:xfrm>
                          <a:prstGeom prst="rect">
                            <a:avLst/>
                          </a:prstGeom>
                        </pic:spPr>
                      </pic:pic>
                    </a:graphicData>
                  </a:graphic>
                </wp:inline>
              </w:drawing>
            </w:r>
          </w:p>
          <w:p w14:paraId="5B209A97" w14:textId="77777777" w:rsidR="00ED1035" w:rsidRDefault="00ED1035" w:rsidP="00270C7D">
            <w:r w:rsidRPr="001012D3">
              <w:rPr>
                <w:rStyle w:val="Strong"/>
              </w:rPr>
              <w:t>Reflection (n)</w:t>
            </w:r>
            <w:r w:rsidR="00361E1D" w:rsidRPr="00760BF0">
              <w:t xml:space="preserve"> </w:t>
            </w:r>
            <w:r w:rsidR="0048619C" w:rsidRPr="00760BF0">
              <w:t>–</w:t>
            </w:r>
            <w:r w:rsidR="00361E1D" w:rsidRPr="00760BF0">
              <w:t xml:space="preserve"> </w:t>
            </w:r>
            <w:r w:rsidR="0048619C" w:rsidRPr="00760BF0">
              <w:t>to think back about something and</w:t>
            </w:r>
            <w:r w:rsidR="00760BF0" w:rsidRPr="00760BF0">
              <w:t xml:space="preserve"> what you did wrong or right and think about how you will use this knowledge in the future.</w:t>
            </w:r>
          </w:p>
          <w:p w14:paraId="6EF9C1BA" w14:textId="2E44F837" w:rsidR="001012D3" w:rsidRPr="001012D3" w:rsidRDefault="00CC6697" w:rsidP="00270C7D">
            <w:pPr>
              <w:rPr>
                <w:highlight w:val="yellow"/>
              </w:rPr>
            </w:pPr>
            <w:r w:rsidRPr="00383D30">
              <w:rPr>
                <w:rStyle w:val="Strong"/>
              </w:rPr>
              <w:t>Sentence</w:t>
            </w:r>
            <w:r w:rsidRPr="00383D30">
              <w:t>:</w:t>
            </w:r>
            <w:r w:rsidR="00383D30" w:rsidRPr="00383D30">
              <w:t xml:space="preserve"> I will write a reflection about how I used the ideas from the traditional poem to compose my own poem.</w:t>
            </w:r>
          </w:p>
        </w:tc>
      </w:tr>
    </w:tbl>
    <w:p w14:paraId="7F45DD04" w14:textId="77777777" w:rsidR="00217131" w:rsidRPr="003E6E44" w:rsidRDefault="00217131" w:rsidP="00E548B4">
      <w:pPr>
        <w:rPr>
          <w:b/>
          <w:bCs/>
        </w:rPr>
      </w:pPr>
      <w:r>
        <w:rPr>
          <w:b/>
          <w:bCs/>
        </w:rPr>
        <w:t>Independent instruction (‘You do’)</w:t>
      </w:r>
    </w:p>
    <w:p w14:paraId="7D27CF63" w14:textId="25D2F8AE" w:rsidR="00504992" w:rsidRDefault="00504992" w:rsidP="004C0BDB">
      <w:pPr>
        <w:suppressAutoHyphens w:val="0"/>
        <w:spacing w:before="0" w:after="160"/>
      </w:pPr>
      <w:r>
        <w:t xml:space="preserve">The final stage of gradual release of responsibility is ‘You do’. </w:t>
      </w:r>
      <w:r w:rsidR="00F26131">
        <w:t>Students should now be able to apply their knowledge and understanding to create vocabulary cards</w:t>
      </w:r>
      <w:r w:rsidR="00B354BF">
        <w:t xml:space="preserve"> for other words they do not completely understand. </w:t>
      </w:r>
      <w:r w:rsidR="00647FE3">
        <w:t>They should:</w:t>
      </w:r>
    </w:p>
    <w:p w14:paraId="7BA985E7" w14:textId="56490221" w:rsidR="00647FE3" w:rsidRDefault="00647FE3" w:rsidP="00144C4C">
      <w:pPr>
        <w:pStyle w:val="ListNumber"/>
        <w:numPr>
          <w:ilvl w:val="0"/>
          <w:numId w:val="63"/>
        </w:numPr>
      </w:pPr>
      <w:r>
        <w:t>Identify and unfamiliar words</w:t>
      </w:r>
      <w:r w:rsidR="00671706">
        <w:t>.</w:t>
      </w:r>
    </w:p>
    <w:p w14:paraId="32C15846" w14:textId="42B1CD02" w:rsidR="00647FE3" w:rsidRDefault="00647FE3" w:rsidP="00144C4C">
      <w:pPr>
        <w:pStyle w:val="ListNumber"/>
        <w:numPr>
          <w:ilvl w:val="0"/>
          <w:numId w:val="62"/>
        </w:numPr>
      </w:pPr>
      <w:r>
        <w:t>Follow the guided approach to create their own vocabulary cards.</w:t>
      </w:r>
    </w:p>
    <w:p w14:paraId="585318CC" w14:textId="6B910E54" w:rsidR="009E0B06" w:rsidRPr="00DE3204" w:rsidRDefault="009E0B06" w:rsidP="00DE3204">
      <w:pPr>
        <w:pStyle w:val="Heading2"/>
      </w:pPr>
      <w:bookmarkStart w:id="121" w:name="_Toc164776174"/>
      <w:r w:rsidRPr="00DE3204">
        <w:t>Phase 5, activity 7 – embedding textual evidence practi</w:t>
      </w:r>
      <w:r w:rsidR="009A277E">
        <w:t>c</w:t>
      </w:r>
      <w:r w:rsidRPr="00DE3204">
        <w:t>e</w:t>
      </w:r>
      <w:bookmarkEnd w:id="121"/>
    </w:p>
    <w:p w14:paraId="5F266B0A" w14:textId="049D3F27" w:rsidR="00072462" w:rsidRDefault="00072462" w:rsidP="003E69BC">
      <w:pPr>
        <w:pStyle w:val="FeatureBox2"/>
      </w:pPr>
      <w:r w:rsidRPr="2556449B">
        <w:rPr>
          <w:rStyle w:val="Strong"/>
        </w:rPr>
        <w:t>Teacher note:</w:t>
      </w:r>
      <w:r>
        <w:t xml:space="preserve"> this activity </w:t>
      </w:r>
      <w:r w:rsidR="00D34658">
        <w:t xml:space="preserve">is designed to </w:t>
      </w:r>
      <w:r w:rsidR="007556F5">
        <w:t xml:space="preserve">support students in </w:t>
      </w:r>
      <w:r w:rsidR="00C54629">
        <w:t>embedding</w:t>
      </w:r>
      <w:r w:rsidR="00B42E80">
        <w:t xml:space="preserve"> textual evidence</w:t>
      </w:r>
      <w:r w:rsidR="001B2FB9">
        <w:t xml:space="preserve"> into analytical responses.</w:t>
      </w:r>
    </w:p>
    <w:p w14:paraId="2893769F" w14:textId="55DCB2FB" w:rsidR="00810600" w:rsidRDefault="00810600" w:rsidP="004A14B6">
      <w:pPr>
        <w:rPr>
          <w:b/>
          <w:bCs/>
        </w:rPr>
      </w:pPr>
      <w:r w:rsidRPr="00A8781D">
        <w:rPr>
          <w:b/>
        </w:rPr>
        <w:t>Rules for embedding textual evidence</w:t>
      </w:r>
      <w:r w:rsidR="0080074D">
        <w:rPr>
          <w:b/>
          <w:bCs/>
        </w:rPr>
        <w:t>:</w:t>
      </w:r>
    </w:p>
    <w:p w14:paraId="303C171C" w14:textId="7199F4E3" w:rsidR="00072462" w:rsidRPr="009A4626" w:rsidRDefault="00810600" w:rsidP="009A4626">
      <w:r w:rsidRPr="009A4626">
        <w:t xml:space="preserve">Embedding textual evidence is an essential skill for any writer looking to add depth and clarity to their work. </w:t>
      </w:r>
      <w:r w:rsidR="009A277E">
        <w:t>Textual evidence provides</w:t>
      </w:r>
      <w:r w:rsidRPr="009A4626">
        <w:t xml:space="preserve"> authority, and a different perspective to support your ideas. By incorporating well-selected </w:t>
      </w:r>
      <w:r w:rsidR="009A277E">
        <w:t>textual evidence</w:t>
      </w:r>
      <w:r w:rsidRPr="009A4626">
        <w:t xml:space="preserve"> effectively into your writing, you can enhance your arguments, engage readers, and expand the reach of your message. This is a skill that takes </w:t>
      </w:r>
      <w:r w:rsidR="46C1E13F" w:rsidRPr="009A4626">
        <w:t>practi</w:t>
      </w:r>
      <w:r w:rsidR="00B3630C">
        <w:t>c</w:t>
      </w:r>
      <w:r w:rsidR="46C1E13F" w:rsidRPr="009A4626">
        <w:t>e,</w:t>
      </w:r>
      <w:r w:rsidRPr="009A4626">
        <w:t xml:space="preserve"> </w:t>
      </w:r>
      <w:r w:rsidR="3F96CBF6" w:rsidRPr="009A4626">
        <w:t>and, in this activity,</w:t>
      </w:r>
      <w:r w:rsidRPr="009A4626">
        <w:t xml:space="preserve"> you </w:t>
      </w:r>
      <w:proofErr w:type="gramStart"/>
      <w:r w:rsidRPr="009A4626">
        <w:t>have the opportunity to</w:t>
      </w:r>
      <w:proofErr w:type="gramEnd"/>
      <w:r w:rsidRPr="009A4626">
        <w:t xml:space="preserve"> do just that. The keys to success for embedding </w:t>
      </w:r>
      <w:r w:rsidR="00B3630C">
        <w:t>textual evidence</w:t>
      </w:r>
      <w:r w:rsidRPr="009A4626">
        <w:t xml:space="preserve"> are</w:t>
      </w:r>
      <w:r w:rsidR="001D6BB8">
        <w:t xml:space="preserve"> for students to</w:t>
      </w:r>
      <w:r w:rsidRPr="009A4626">
        <w:t>:</w:t>
      </w:r>
    </w:p>
    <w:p w14:paraId="731D9798" w14:textId="6C1C20A0" w:rsidR="00FE574D" w:rsidRDefault="005922FD" w:rsidP="00A8781D">
      <w:pPr>
        <w:pStyle w:val="ListBullet"/>
      </w:pPr>
      <w:r>
        <w:t>s</w:t>
      </w:r>
      <w:r w:rsidR="009943C7">
        <w:t xml:space="preserve">elect the right </w:t>
      </w:r>
      <w:r w:rsidR="005F5002">
        <w:t>textual evidence</w:t>
      </w:r>
      <w:r w:rsidR="005F2144">
        <w:t xml:space="preserve"> – ensure </w:t>
      </w:r>
      <w:r w:rsidR="009943C7">
        <w:t xml:space="preserve">that you have selected </w:t>
      </w:r>
      <w:r w:rsidR="005F5002">
        <w:t>evidence</w:t>
      </w:r>
      <w:r w:rsidR="009943C7">
        <w:t xml:space="preserve"> that is relevant, accurate and extends you argument</w:t>
      </w:r>
    </w:p>
    <w:p w14:paraId="752C16FA" w14:textId="53FDA9A5" w:rsidR="00EA58A6" w:rsidRDefault="005922FD" w:rsidP="00A8781D">
      <w:pPr>
        <w:pStyle w:val="ListBullet"/>
      </w:pPr>
      <w:r>
        <w:t>i</w:t>
      </w:r>
      <w:r w:rsidR="005F2144">
        <w:t xml:space="preserve">ntroduce your </w:t>
      </w:r>
      <w:r w:rsidR="005F5002">
        <w:t>textual evidence</w:t>
      </w:r>
      <w:r w:rsidR="005F2144">
        <w:t xml:space="preserve"> – make sure that you are explaining your </w:t>
      </w:r>
      <w:r w:rsidR="005F5002">
        <w:t>evidenc</w:t>
      </w:r>
      <w:r w:rsidR="005F2144">
        <w:t>e by providing context and argument</w:t>
      </w:r>
    </w:p>
    <w:p w14:paraId="67E49491" w14:textId="7F5B9CF2" w:rsidR="002C78F7" w:rsidRDefault="009F1672" w:rsidP="00A8781D">
      <w:pPr>
        <w:pStyle w:val="ListBullet"/>
      </w:pPr>
      <w:r>
        <w:t xml:space="preserve">format your </w:t>
      </w:r>
      <w:r w:rsidR="005F5002">
        <w:t>textual evidence</w:t>
      </w:r>
      <w:r>
        <w:t xml:space="preserve"> correctly</w:t>
      </w:r>
      <w:r w:rsidR="00A931AB">
        <w:t xml:space="preserve"> –</w:t>
      </w:r>
      <w:r>
        <w:t xml:space="preserve"> make sure you are using quotation marks by enclosing </w:t>
      </w:r>
      <w:r w:rsidR="005F5002">
        <w:t>any direct quotes</w:t>
      </w:r>
      <w:r>
        <w:t xml:space="preserve">. If you are using </w:t>
      </w:r>
      <w:r w:rsidR="005F5002">
        <w:t>textual evidence</w:t>
      </w:r>
      <w:r w:rsidR="00571D8F">
        <w:t xml:space="preserve"> from</w:t>
      </w:r>
      <w:r>
        <w:t xml:space="preserve"> outside of your core texts, for example, by using a critic or expert make sure you supply the author’s name, the title or source of the </w:t>
      </w:r>
      <w:r w:rsidR="007E7190">
        <w:t>evidence.</w:t>
      </w:r>
    </w:p>
    <w:p w14:paraId="6D08FF7D" w14:textId="5653ACC6" w:rsidR="009F1672" w:rsidRDefault="00017907" w:rsidP="00A8781D">
      <w:pPr>
        <w:pStyle w:val="ListBullet"/>
      </w:pPr>
      <w:r>
        <w:t>e</w:t>
      </w:r>
      <w:r w:rsidR="00C62E5E">
        <w:t xml:space="preserve">xplain the </w:t>
      </w:r>
      <w:r w:rsidR="007E7190">
        <w:t>textual evidence</w:t>
      </w:r>
      <w:r w:rsidR="00A931AB">
        <w:t xml:space="preserve"> </w:t>
      </w:r>
      <w:r w:rsidR="00E54FD5">
        <w:t>–</w:t>
      </w:r>
      <w:r w:rsidR="00C62E5E">
        <w:t xml:space="preserve"> make sure that after providing your </w:t>
      </w:r>
      <w:r w:rsidR="007E7190">
        <w:t>evidence</w:t>
      </w:r>
      <w:r w:rsidR="00C62E5E">
        <w:t xml:space="preserve"> you give a detailed explanation and connect this back to your main line of argument.</w:t>
      </w:r>
    </w:p>
    <w:p w14:paraId="04C0BF1C" w14:textId="6A9E00E9" w:rsidR="009E0B06" w:rsidRPr="00B03E69" w:rsidRDefault="009E0B06" w:rsidP="00144C4C">
      <w:pPr>
        <w:pStyle w:val="ListNumber"/>
        <w:numPr>
          <w:ilvl w:val="0"/>
          <w:numId w:val="42"/>
        </w:numPr>
        <w:rPr>
          <w:rStyle w:val="Strong"/>
          <w:b w:val="0"/>
          <w:bCs w:val="0"/>
        </w:rPr>
      </w:pPr>
      <w:r w:rsidRPr="00B03E69">
        <w:rPr>
          <w:rStyle w:val="Strong"/>
          <w:b w:val="0"/>
          <w:bCs w:val="0"/>
        </w:rPr>
        <w:t>Practise embedding textual evidence for these examples</w:t>
      </w:r>
      <w:r w:rsidR="001B7895" w:rsidRPr="00B03E69">
        <w:rPr>
          <w:rStyle w:val="Strong"/>
          <w:b w:val="0"/>
          <w:bCs w:val="0"/>
        </w:rPr>
        <w:t xml:space="preserve"> by rewriting them correctly</w:t>
      </w:r>
      <w:r w:rsidR="005103A1" w:rsidRPr="00B03E69">
        <w:rPr>
          <w:rStyle w:val="Strong"/>
          <w:b w:val="0"/>
          <w:bCs w:val="0"/>
        </w:rPr>
        <w:t>:</w:t>
      </w:r>
    </w:p>
    <w:p w14:paraId="3FF8D59E" w14:textId="0C92A83E" w:rsidR="009E0B06" w:rsidRDefault="00A73E58" w:rsidP="00144C4C">
      <w:pPr>
        <w:pStyle w:val="ListNumber2"/>
        <w:numPr>
          <w:ilvl w:val="0"/>
          <w:numId w:val="8"/>
        </w:numPr>
      </w:pPr>
      <w:r w:rsidRPr="00A73E58">
        <w:t>Alliteration is briefly used in the first Stanza of the poem</w:t>
      </w:r>
      <w:r w:rsidR="002C7DC6">
        <w:t xml:space="preserve"> </w:t>
      </w:r>
      <w:r w:rsidR="00DF6D6B">
        <w:t>’</w:t>
      </w:r>
      <w:r w:rsidRPr="00A73E58">
        <w:t>Destroying dreams during the daytime</w:t>
      </w:r>
      <w:r w:rsidR="00C64521">
        <w:t xml:space="preserve"> ... </w:t>
      </w:r>
      <w:r w:rsidR="001A6621">
        <w:t>’</w:t>
      </w:r>
    </w:p>
    <w:p w14:paraId="0FA28640" w14:textId="0061774C" w:rsidR="0008610E" w:rsidRDefault="0008610E" w:rsidP="00144C4C">
      <w:pPr>
        <w:pStyle w:val="ListNumber2"/>
        <w:numPr>
          <w:ilvl w:val="0"/>
          <w:numId w:val="8"/>
        </w:numPr>
      </w:pPr>
      <w:r>
        <w:t>T</w:t>
      </w:r>
      <w:r w:rsidRPr="0008610E">
        <w:t xml:space="preserve">he first 2 stanzas include the rhyming scheme of AABB though the last </w:t>
      </w:r>
      <w:r w:rsidR="00A228D1">
        <w:t>2</w:t>
      </w:r>
      <w:r w:rsidR="00A228D1" w:rsidRPr="0008610E">
        <w:t xml:space="preserve"> </w:t>
      </w:r>
      <w:r w:rsidRPr="0008610E">
        <w:t>differ from this,</w:t>
      </w:r>
    </w:p>
    <w:p w14:paraId="612BCFAE" w14:textId="2710259F" w:rsidR="005E676B" w:rsidRDefault="00C26194" w:rsidP="00144C4C">
      <w:pPr>
        <w:pStyle w:val="ListNumber2"/>
        <w:numPr>
          <w:ilvl w:val="0"/>
          <w:numId w:val="8"/>
        </w:numPr>
      </w:pPr>
      <w:r>
        <w:t>At the beginning</w:t>
      </w:r>
      <w:r w:rsidR="0064144F">
        <w:t xml:space="preserve"> of </w:t>
      </w:r>
      <w:r w:rsidR="001A6621">
        <w:t>T</w:t>
      </w:r>
      <w:r w:rsidR="0064144F">
        <w:t>empe</w:t>
      </w:r>
      <w:r w:rsidR="00BD6980">
        <w:t>s</w:t>
      </w:r>
      <w:r w:rsidR="0064144F">
        <w:t>t</w:t>
      </w:r>
      <w:r w:rsidR="001A6621">
        <w:t>’</w:t>
      </w:r>
      <w:r w:rsidR="0064144F">
        <w:t>s poem</w:t>
      </w:r>
      <w:r w:rsidR="00BD6980">
        <w:t xml:space="preserve"> </w:t>
      </w:r>
      <w:r w:rsidR="0090012A">
        <w:t>'</w:t>
      </w:r>
      <w:r w:rsidR="00BD6980">
        <w:t xml:space="preserve">For my </w:t>
      </w:r>
      <w:r w:rsidR="00D81DE0">
        <w:t>N</w:t>
      </w:r>
      <w:r w:rsidR="00BD6980">
        <w:t>iece</w:t>
      </w:r>
      <w:r w:rsidR="001A6621">
        <w:t>’</w:t>
      </w:r>
      <w:r w:rsidR="00BD6980">
        <w:t>, the line</w:t>
      </w:r>
      <w:r w:rsidR="00FC4234" w:rsidRPr="00FC4234">
        <w:t xml:space="preserve"> I hold you in my arms,</w:t>
      </w:r>
      <w:r w:rsidR="00FC4234">
        <w:t xml:space="preserve"> to give a sense of size of the person being spoken to.</w:t>
      </w:r>
    </w:p>
    <w:p w14:paraId="7C1E5448" w14:textId="6550283A" w:rsidR="009E0B06" w:rsidRPr="00DE3204" w:rsidRDefault="005103A1" w:rsidP="00DE3204">
      <w:pPr>
        <w:pStyle w:val="Heading2"/>
      </w:pPr>
      <w:bookmarkStart w:id="122" w:name="_Toc164776175"/>
      <w:r w:rsidRPr="00DE3204">
        <w:t xml:space="preserve">Phase 5, resource </w:t>
      </w:r>
      <w:r w:rsidR="00162F31">
        <w:t>4</w:t>
      </w:r>
      <w:r w:rsidRPr="00DE3204">
        <w:t xml:space="preserve"> – embedding textual evidence practi</w:t>
      </w:r>
      <w:r w:rsidR="00EF2DED">
        <w:t>c</w:t>
      </w:r>
      <w:r w:rsidRPr="00DE3204">
        <w:t>e answers</w:t>
      </w:r>
      <w:bookmarkEnd w:id="122"/>
    </w:p>
    <w:p w14:paraId="306FB7CD" w14:textId="08970A72" w:rsidR="005103A1" w:rsidRDefault="005103A1" w:rsidP="00144C4C">
      <w:pPr>
        <w:pStyle w:val="ListNumber"/>
        <w:numPr>
          <w:ilvl w:val="0"/>
          <w:numId w:val="43"/>
        </w:numPr>
      </w:pPr>
      <w:r>
        <w:t>Answers for the previous activity</w:t>
      </w:r>
      <w:r w:rsidR="00DE3204">
        <w:t xml:space="preserve"> have been provided below:</w:t>
      </w:r>
    </w:p>
    <w:p w14:paraId="1A89350F" w14:textId="7254A756" w:rsidR="002C7DC6" w:rsidRPr="00B03E69" w:rsidRDefault="002C7DC6" w:rsidP="00144C4C">
      <w:pPr>
        <w:pStyle w:val="ListNumber2"/>
        <w:numPr>
          <w:ilvl w:val="0"/>
          <w:numId w:val="44"/>
        </w:numPr>
      </w:pPr>
      <w:r w:rsidRPr="00B03E69">
        <w:t xml:space="preserve">Alliteration, </w:t>
      </w:r>
      <w:r w:rsidR="00B03E69">
        <w:t xml:space="preserve">for example </w:t>
      </w:r>
      <w:r w:rsidRPr="00B03E69">
        <w:t>‘Destroying dreams during the daytime</w:t>
      </w:r>
      <w:r w:rsidR="00C64521" w:rsidRPr="00B03E69">
        <w:t xml:space="preserve"> ... </w:t>
      </w:r>
      <w:r w:rsidRPr="00B03E69">
        <w:t>’, is used in the first stanza of the poem.</w:t>
      </w:r>
    </w:p>
    <w:p w14:paraId="2CC9BEC8" w14:textId="181A8853" w:rsidR="0008610E" w:rsidRPr="00B03E69" w:rsidRDefault="0008610E" w:rsidP="00144C4C">
      <w:pPr>
        <w:pStyle w:val="ListNumber2"/>
        <w:numPr>
          <w:ilvl w:val="0"/>
          <w:numId w:val="44"/>
        </w:numPr>
      </w:pPr>
      <w:r w:rsidRPr="00B03E69">
        <w:t>The first 2 stanzas include the rhyming scheme of AABB. An example of this is the use of the final words</w:t>
      </w:r>
      <w:r w:rsidR="008F09BC" w:rsidRPr="00B03E69">
        <w:t xml:space="preserve">: </w:t>
      </w:r>
      <w:r w:rsidR="00F344C1">
        <w:t>‘</w:t>
      </w:r>
      <w:r w:rsidR="005E676B" w:rsidRPr="00B03E69">
        <w:t>night, right, come and bun</w:t>
      </w:r>
      <w:r w:rsidR="00F344C1">
        <w:t>’</w:t>
      </w:r>
      <w:r w:rsidR="005E676B" w:rsidRPr="00B03E69">
        <w:t>.</w:t>
      </w:r>
    </w:p>
    <w:p w14:paraId="5F76D9A4" w14:textId="36A111A4" w:rsidR="00162F31" w:rsidRPr="00B03E69" w:rsidRDefault="00C26194" w:rsidP="00144C4C">
      <w:pPr>
        <w:pStyle w:val="ListNumber2"/>
        <w:numPr>
          <w:ilvl w:val="0"/>
          <w:numId w:val="44"/>
        </w:numPr>
      </w:pPr>
      <w:r>
        <w:t>At the beginning</w:t>
      </w:r>
      <w:r w:rsidR="00FC4234" w:rsidRPr="00B03E69">
        <w:t xml:space="preserve"> of Tempest’s poem ‘For my </w:t>
      </w:r>
      <w:r w:rsidR="008279A2" w:rsidRPr="00B03E69">
        <w:t>N</w:t>
      </w:r>
      <w:r w:rsidR="00FC4234" w:rsidRPr="00B03E69">
        <w:t xml:space="preserve">iece’, the </w:t>
      </w:r>
      <w:r>
        <w:t>line</w:t>
      </w:r>
      <w:r w:rsidR="00FC4234" w:rsidRPr="00B03E69">
        <w:t xml:space="preserve"> ‘I hold you in my arms,</w:t>
      </w:r>
      <w:r w:rsidR="00D60772" w:rsidRPr="00B03E69">
        <w:t>’ is used</w:t>
      </w:r>
      <w:r w:rsidR="00FC4234" w:rsidRPr="00B03E69">
        <w:t xml:space="preserve"> to give a sense of </w:t>
      </w:r>
      <w:r w:rsidR="00162F31" w:rsidRPr="00B03E69">
        <w:t xml:space="preserve">the </w:t>
      </w:r>
      <w:r w:rsidR="00FC4234" w:rsidRPr="00B03E69">
        <w:t xml:space="preserve">size of the person </w:t>
      </w:r>
      <w:r w:rsidR="00162F31" w:rsidRPr="00B03E69">
        <w:t>the poet is speaking to.</w:t>
      </w:r>
    </w:p>
    <w:p w14:paraId="253FBC0F" w14:textId="77777777" w:rsidR="00A70A6E" w:rsidRPr="007E15F1" w:rsidRDefault="00A70A6E" w:rsidP="007E15F1">
      <w:r>
        <w:br w:type="page"/>
      </w:r>
    </w:p>
    <w:p w14:paraId="41048775" w14:textId="20819CAA" w:rsidR="00AC09BC" w:rsidRPr="002F1FD8" w:rsidRDefault="00161C2D" w:rsidP="00162F31">
      <w:pPr>
        <w:pStyle w:val="Heading2"/>
      </w:pPr>
      <w:bookmarkStart w:id="123" w:name="_Toc164776176"/>
      <w:r w:rsidRPr="005D0064">
        <w:t xml:space="preserve">Core formative task 5 </w:t>
      </w:r>
      <w:r w:rsidR="005D0064" w:rsidRPr="005D0064">
        <w:t>–</w:t>
      </w:r>
      <w:r w:rsidRPr="005D0064">
        <w:t xml:space="preserve"> </w:t>
      </w:r>
      <w:r w:rsidR="005D0064" w:rsidRPr="005D0064">
        <w:t>annotat</w:t>
      </w:r>
      <w:r w:rsidR="00E97118">
        <w:t>ing student-composed poem</w:t>
      </w:r>
      <w:bookmarkEnd w:id="123"/>
    </w:p>
    <w:p w14:paraId="14D75B6B" w14:textId="0DCEEF21" w:rsidR="00AC09BC" w:rsidRDefault="00AC09BC" w:rsidP="006E454A">
      <w:pPr>
        <w:pStyle w:val="FeatureBox2"/>
      </w:pPr>
      <w:r w:rsidRPr="002F1FD8">
        <w:rPr>
          <w:rStyle w:val="Strong"/>
        </w:rPr>
        <w:t>Teacher note</w:t>
      </w:r>
      <w:r w:rsidRPr="002F1FD8">
        <w:t xml:space="preserve">: </w:t>
      </w:r>
      <w:r w:rsidRPr="00B5069B">
        <w:t>Phase 5 and Core formative task 5 support students</w:t>
      </w:r>
      <w:r w:rsidRPr="00D75085">
        <w:t xml:space="preserve"> for the reflective component of the formal task</w:t>
      </w:r>
      <w:r>
        <w:t xml:space="preserve"> and act as an initial planning outline.</w:t>
      </w:r>
      <w:r w:rsidRPr="00D75085">
        <w:t xml:space="preserve"> This supports their preparation for the formal assessment task.</w:t>
      </w:r>
      <w:r>
        <w:t xml:space="preserve"> </w:t>
      </w:r>
      <w:r w:rsidRPr="00335CB3">
        <w:t xml:space="preserve">Students </w:t>
      </w:r>
      <w:r w:rsidR="00C827FD">
        <w:t>make a choice f</w:t>
      </w:r>
      <w:r w:rsidR="00E70C95">
        <w:t>ro</w:t>
      </w:r>
      <w:r w:rsidR="00C827FD">
        <w:t>m amongst the draft poems they have written during this program</w:t>
      </w:r>
      <w:r w:rsidR="00E70C95">
        <w:t xml:space="preserve">. They </w:t>
      </w:r>
      <w:r w:rsidRPr="00335CB3">
        <w:t xml:space="preserve">review their poetry composition for the formal task and identify the language features they have used. They identify and annotate parts of their poem that use or break the rules making links to the poem or poems </w:t>
      </w:r>
      <w:r w:rsidR="00E70C95">
        <w:t xml:space="preserve">that have inspired them, </w:t>
      </w:r>
      <w:r w:rsidRPr="00335CB3">
        <w:t xml:space="preserve">and </w:t>
      </w:r>
      <w:r w:rsidR="00E70C95">
        <w:t xml:space="preserve">clarify the </w:t>
      </w:r>
      <w:r w:rsidRPr="00335CB3">
        <w:t xml:space="preserve">reasons for their compositional choices. </w:t>
      </w:r>
      <w:r w:rsidR="00812147" w:rsidRPr="00812147">
        <w:t>Relevant resources and activities have been identified below</w:t>
      </w:r>
      <w:r w:rsidR="00072A29">
        <w:t xml:space="preserve"> and in Phase 2 in the final sequence which guides the introduction of the formal assessment task</w:t>
      </w:r>
      <w:r w:rsidR="00812147" w:rsidRPr="00812147">
        <w:t>.</w:t>
      </w:r>
    </w:p>
    <w:p w14:paraId="24DAE3A0" w14:textId="3C1E40A4" w:rsidR="00AC09BC" w:rsidRPr="00EC1238" w:rsidRDefault="00AC09BC" w:rsidP="00AC09BC">
      <w:pPr>
        <w:rPr>
          <w:rStyle w:val="Strong"/>
          <w:b w:val="0"/>
        </w:rPr>
      </w:pPr>
      <w:r w:rsidRPr="00EC1238">
        <w:rPr>
          <w:rStyle w:val="Strong"/>
          <w:b w:val="0"/>
        </w:rPr>
        <w:t xml:space="preserve">The formal assessment task requires </w:t>
      </w:r>
      <w:r w:rsidR="006E454A">
        <w:rPr>
          <w:rStyle w:val="Strong"/>
          <w:b w:val="0"/>
        </w:rPr>
        <w:t xml:space="preserve">you </w:t>
      </w:r>
      <w:r w:rsidRPr="00EC1238">
        <w:rPr>
          <w:rStyle w:val="Strong"/>
          <w:b w:val="0"/>
        </w:rPr>
        <w:t xml:space="preserve">to create a poem and reflect on how </w:t>
      </w:r>
      <w:r w:rsidR="006E454A">
        <w:rPr>
          <w:rStyle w:val="Strong"/>
          <w:b w:val="0"/>
        </w:rPr>
        <w:t xml:space="preserve">you </w:t>
      </w:r>
      <w:r w:rsidRPr="00EC1238">
        <w:rPr>
          <w:rStyle w:val="Strong"/>
          <w:b w:val="0"/>
        </w:rPr>
        <w:t xml:space="preserve">have either broken or applied the rules. </w:t>
      </w:r>
      <w:r w:rsidR="00842300">
        <w:rPr>
          <w:rStyle w:val="Strong"/>
          <w:b w:val="0"/>
        </w:rPr>
        <w:t>You will r</w:t>
      </w:r>
      <w:r>
        <w:rPr>
          <w:rStyle w:val="Strong"/>
          <w:b w:val="0"/>
        </w:rPr>
        <w:t xml:space="preserve">eflect on how studied poems impacted </w:t>
      </w:r>
      <w:r w:rsidR="00842300">
        <w:rPr>
          <w:rStyle w:val="Strong"/>
          <w:b w:val="0"/>
        </w:rPr>
        <w:t>your</w:t>
      </w:r>
      <w:r>
        <w:rPr>
          <w:rStyle w:val="Strong"/>
          <w:b w:val="0"/>
        </w:rPr>
        <w:t xml:space="preserve"> creative composition.</w:t>
      </w:r>
      <w:r w:rsidRPr="00EC1238">
        <w:rPr>
          <w:rStyle w:val="Strong"/>
          <w:b w:val="0"/>
        </w:rPr>
        <w:t xml:space="preserve"> </w:t>
      </w:r>
      <w:r w:rsidR="000E22EC">
        <w:rPr>
          <w:rStyle w:val="Strong"/>
          <w:b w:val="0"/>
        </w:rPr>
        <w:t xml:space="preserve">In this formative task you will </w:t>
      </w:r>
      <w:r w:rsidR="00D44BD0">
        <w:rPr>
          <w:rStyle w:val="Strong"/>
          <w:b w:val="0"/>
        </w:rPr>
        <w:t xml:space="preserve">be </w:t>
      </w:r>
      <w:r w:rsidR="000E22EC">
        <w:rPr>
          <w:rStyle w:val="Strong"/>
          <w:b w:val="0"/>
        </w:rPr>
        <w:t>guided to prepare for this by annotating your poem</w:t>
      </w:r>
      <w:r w:rsidR="007E15F1">
        <w:rPr>
          <w:rStyle w:val="Strong"/>
          <w:b w:val="0"/>
        </w:rPr>
        <w:t>.</w:t>
      </w:r>
    </w:p>
    <w:p w14:paraId="7C5B3D19" w14:textId="552DB6DC" w:rsidR="00AC09BC" w:rsidRPr="00A33AD3" w:rsidRDefault="00AC09BC" w:rsidP="00A33AD3">
      <w:pPr>
        <w:rPr>
          <w:rStyle w:val="Strong"/>
          <w:bCs w:val="0"/>
        </w:rPr>
      </w:pPr>
      <w:r w:rsidRPr="00A33AD3">
        <w:rPr>
          <w:rStyle w:val="Strong"/>
          <w:bCs w:val="0"/>
        </w:rPr>
        <w:t>St</w:t>
      </w:r>
      <w:r w:rsidR="00A33AD3">
        <w:rPr>
          <w:rStyle w:val="Strong"/>
          <w:bCs w:val="0"/>
        </w:rPr>
        <w:t>eps</w:t>
      </w:r>
      <w:r w:rsidRPr="00A33AD3">
        <w:rPr>
          <w:rStyle w:val="Strong"/>
          <w:bCs w:val="0"/>
        </w:rPr>
        <w:t>:</w:t>
      </w:r>
    </w:p>
    <w:p w14:paraId="0C88A465" w14:textId="782DA70A" w:rsidR="00AC09BC" w:rsidRDefault="00AC09BC" w:rsidP="00144C4C">
      <w:pPr>
        <w:pStyle w:val="ListNumber"/>
        <w:numPr>
          <w:ilvl w:val="0"/>
          <w:numId w:val="7"/>
        </w:numPr>
        <w:rPr>
          <w:rStyle w:val="Strong"/>
          <w:b w:val="0"/>
        </w:rPr>
      </w:pPr>
      <w:r w:rsidRPr="00AC09BC">
        <w:rPr>
          <w:rStyle w:val="Strong"/>
          <w:b w:val="0"/>
        </w:rPr>
        <w:t xml:space="preserve">Identify the language features of </w:t>
      </w:r>
      <w:r w:rsidR="00812147">
        <w:rPr>
          <w:rStyle w:val="Strong"/>
          <w:b w:val="0"/>
        </w:rPr>
        <w:t>your</w:t>
      </w:r>
      <w:r w:rsidRPr="00AC09BC">
        <w:rPr>
          <w:rStyle w:val="Strong"/>
          <w:b w:val="0"/>
        </w:rPr>
        <w:t xml:space="preserve"> poem</w:t>
      </w:r>
      <w:r w:rsidR="007E15F1">
        <w:rPr>
          <w:rStyle w:val="Strong"/>
          <w:b w:val="0"/>
        </w:rPr>
        <w:t>.</w:t>
      </w:r>
    </w:p>
    <w:p w14:paraId="6D7C390C" w14:textId="362A5A54" w:rsidR="00AC09BC" w:rsidRDefault="00AC09BC" w:rsidP="00144C4C">
      <w:pPr>
        <w:pStyle w:val="ListNumber"/>
        <w:numPr>
          <w:ilvl w:val="0"/>
          <w:numId w:val="7"/>
        </w:numPr>
        <w:rPr>
          <w:rStyle w:val="Strong"/>
          <w:b w:val="0"/>
        </w:rPr>
      </w:pPr>
      <w:r w:rsidRPr="00AC09BC">
        <w:rPr>
          <w:rStyle w:val="Strong"/>
          <w:b w:val="0"/>
        </w:rPr>
        <w:t>Identify and annotate parts of the poem that use or break the rules</w:t>
      </w:r>
      <w:r w:rsidR="007E15F1">
        <w:rPr>
          <w:rStyle w:val="Strong"/>
          <w:b w:val="0"/>
        </w:rPr>
        <w:t>.</w:t>
      </w:r>
    </w:p>
    <w:p w14:paraId="69D1B7E7" w14:textId="00675A81" w:rsidR="00AC09BC" w:rsidRDefault="00AC09BC" w:rsidP="00144C4C">
      <w:pPr>
        <w:pStyle w:val="ListNumber"/>
        <w:numPr>
          <w:ilvl w:val="0"/>
          <w:numId w:val="7"/>
        </w:numPr>
        <w:rPr>
          <w:rStyle w:val="Strong"/>
          <w:b w:val="0"/>
        </w:rPr>
      </w:pPr>
      <w:r w:rsidRPr="00AC09BC">
        <w:rPr>
          <w:rStyle w:val="Strong"/>
          <w:b w:val="0"/>
        </w:rPr>
        <w:t xml:space="preserve">Identify and annotate related poems that have inspired </w:t>
      </w:r>
      <w:r w:rsidR="00812147">
        <w:rPr>
          <w:rStyle w:val="Strong"/>
          <w:b w:val="0"/>
        </w:rPr>
        <w:t xml:space="preserve">your </w:t>
      </w:r>
      <w:r w:rsidRPr="00AC09BC">
        <w:rPr>
          <w:rStyle w:val="Strong"/>
          <w:b w:val="0"/>
        </w:rPr>
        <w:t>creative composition</w:t>
      </w:r>
      <w:r w:rsidR="007E15F1">
        <w:rPr>
          <w:rStyle w:val="Strong"/>
          <w:b w:val="0"/>
        </w:rPr>
        <w:t>.</w:t>
      </w:r>
    </w:p>
    <w:p w14:paraId="0870A9FB" w14:textId="6C6CEABC" w:rsidR="00AC09BC" w:rsidRDefault="00AC09BC" w:rsidP="00144C4C">
      <w:pPr>
        <w:pStyle w:val="ListNumber"/>
        <w:numPr>
          <w:ilvl w:val="0"/>
          <w:numId w:val="7"/>
        </w:numPr>
        <w:rPr>
          <w:rStyle w:val="Strong"/>
          <w:b w:val="0"/>
        </w:rPr>
      </w:pPr>
      <w:r w:rsidRPr="00AC09BC">
        <w:rPr>
          <w:rStyle w:val="Strong"/>
          <w:b w:val="0"/>
        </w:rPr>
        <w:t xml:space="preserve">Annotate reasons for </w:t>
      </w:r>
      <w:r w:rsidR="00812147" w:rsidRPr="00812147">
        <w:rPr>
          <w:rStyle w:val="Strong"/>
          <w:b w:val="0"/>
        </w:rPr>
        <w:t>your</w:t>
      </w:r>
      <w:r w:rsidRPr="00AC09BC">
        <w:rPr>
          <w:rStyle w:val="Strong"/>
          <w:b w:val="0"/>
        </w:rPr>
        <w:t xml:space="preserve"> compositional choices on</w:t>
      </w:r>
      <w:r w:rsidR="009E0A35">
        <w:rPr>
          <w:rStyle w:val="Strong"/>
          <w:b w:val="0"/>
        </w:rPr>
        <w:t xml:space="preserve"> y</w:t>
      </w:r>
      <w:r w:rsidR="00812147" w:rsidRPr="00812147">
        <w:rPr>
          <w:rStyle w:val="Strong"/>
          <w:b w:val="0"/>
        </w:rPr>
        <w:t>our</w:t>
      </w:r>
      <w:r w:rsidRPr="00AC09BC">
        <w:rPr>
          <w:rStyle w:val="Strong"/>
          <w:b w:val="0"/>
        </w:rPr>
        <w:t xml:space="preserve"> poem</w:t>
      </w:r>
      <w:r w:rsidR="007E15F1">
        <w:rPr>
          <w:rStyle w:val="Strong"/>
          <w:b w:val="0"/>
        </w:rPr>
        <w:t>.</w:t>
      </w:r>
    </w:p>
    <w:p w14:paraId="77C80BD3" w14:textId="3092960F" w:rsidR="00A33AD3" w:rsidRPr="00A33AD3" w:rsidRDefault="00BC22B6" w:rsidP="00A33AD3">
      <w:pPr>
        <w:rPr>
          <w:rStyle w:val="Strong"/>
          <w:b w:val="0"/>
        </w:rPr>
      </w:pPr>
      <w:r>
        <w:rPr>
          <w:rStyle w:val="Strong"/>
          <w:b w:val="0"/>
        </w:rPr>
        <w:t>Refer to the</w:t>
      </w:r>
      <w:r w:rsidR="00A33AD3" w:rsidRPr="00A33AD3">
        <w:rPr>
          <w:rStyle w:val="Strong"/>
          <w:b w:val="0"/>
        </w:rPr>
        <w:t xml:space="preserve"> modelled activities </w:t>
      </w:r>
      <w:r w:rsidR="00A33AD3">
        <w:rPr>
          <w:rStyle w:val="Strong"/>
          <w:b w:val="0"/>
        </w:rPr>
        <w:t xml:space="preserve">and resources used in this program </w:t>
      </w:r>
      <w:r>
        <w:rPr>
          <w:rStyle w:val="Strong"/>
          <w:b w:val="0"/>
        </w:rPr>
        <w:t>to guide your completion of this task.</w:t>
      </w:r>
    </w:p>
    <w:p w14:paraId="507AA4AC" w14:textId="392DC508" w:rsidR="00A33AD3" w:rsidRPr="00BC22B6" w:rsidRDefault="00A33AD3" w:rsidP="00A33AD3">
      <w:pPr>
        <w:pStyle w:val="ListBullet"/>
      </w:pPr>
      <w:r w:rsidRPr="00FE5A0B">
        <w:rPr>
          <w:b/>
        </w:rPr>
        <w:t xml:space="preserve">Core formative task 5 – </w:t>
      </w:r>
      <w:r w:rsidR="002024CE" w:rsidRPr="002024CE">
        <w:rPr>
          <w:rStyle w:val="Strong"/>
        </w:rPr>
        <w:t>annotating student-composed</w:t>
      </w:r>
      <w:r w:rsidRPr="0056480B">
        <w:rPr>
          <w:rStyle w:val="Strong"/>
        </w:rPr>
        <w:t xml:space="preserve"> poem</w:t>
      </w:r>
    </w:p>
    <w:p w14:paraId="0C0C409D" w14:textId="188F9A44" w:rsidR="00A33AD3" w:rsidRPr="00FE5A0B" w:rsidRDefault="00A33AD3" w:rsidP="00A33AD3">
      <w:pPr>
        <w:pStyle w:val="ListBullet"/>
        <w:rPr>
          <w:b/>
        </w:rPr>
      </w:pPr>
      <w:r w:rsidRPr="00FE5A0B">
        <w:rPr>
          <w:b/>
        </w:rPr>
        <w:t xml:space="preserve">Core text 1 – </w:t>
      </w:r>
      <w:r w:rsidR="0056480B" w:rsidRPr="00FE5A0B">
        <w:rPr>
          <w:b/>
        </w:rPr>
        <w:t>‘</w:t>
      </w:r>
      <w:r w:rsidRPr="00FE5A0B">
        <w:rPr>
          <w:b/>
        </w:rPr>
        <w:t xml:space="preserve">For </w:t>
      </w:r>
      <w:r w:rsidR="008279A2" w:rsidRPr="00FE5A0B">
        <w:rPr>
          <w:b/>
          <w:bCs/>
        </w:rPr>
        <w:t>m</w:t>
      </w:r>
      <w:r w:rsidRPr="00FE5A0B">
        <w:rPr>
          <w:b/>
          <w:bCs/>
        </w:rPr>
        <w:t>y</w:t>
      </w:r>
      <w:r w:rsidRPr="00FE5A0B">
        <w:rPr>
          <w:b/>
        </w:rPr>
        <w:t xml:space="preserve"> Niece</w:t>
      </w:r>
      <w:r w:rsidR="0056480B" w:rsidRPr="00FE5A0B">
        <w:rPr>
          <w:b/>
        </w:rPr>
        <w:t>’</w:t>
      </w:r>
      <w:r w:rsidRPr="00FE5A0B">
        <w:rPr>
          <w:b/>
        </w:rPr>
        <w:t xml:space="preserve"> by Kae Tempest</w:t>
      </w:r>
    </w:p>
    <w:p w14:paraId="4D17909D" w14:textId="11D81971" w:rsidR="00A33AD3" w:rsidRPr="00FE5A0B" w:rsidRDefault="00A33AD3" w:rsidP="00A33AD3">
      <w:pPr>
        <w:pStyle w:val="ListBullet"/>
        <w:rPr>
          <w:b/>
        </w:rPr>
      </w:pPr>
      <w:r w:rsidRPr="00FE5A0B">
        <w:rPr>
          <w:b/>
        </w:rPr>
        <w:t xml:space="preserve">Phase 1, activity </w:t>
      </w:r>
      <w:r w:rsidR="00337B84">
        <w:rPr>
          <w:b/>
        </w:rPr>
        <w:t>4</w:t>
      </w:r>
      <w:r w:rsidRPr="00FE5A0B">
        <w:rPr>
          <w:b/>
        </w:rPr>
        <w:t xml:space="preserve"> – glossary of poetic terms</w:t>
      </w:r>
    </w:p>
    <w:p w14:paraId="345A2E84" w14:textId="77777777" w:rsidR="003D2710" w:rsidRPr="00FE5A0B" w:rsidRDefault="00A33AD3" w:rsidP="003D2710">
      <w:pPr>
        <w:pStyle w:val="ListBullet"/>
        <w:rPr>
          <w:b/>
        </w:rPr>
      </w:pPr>
      <w:r w:rsidRPr="00FE5A0B">
        <w:rPr>
          <w:b/>
        </w:rPr>
        <w:t>Phase 5, activity 1 – rules of poetry</w:t>
      </w:r>
    </w:p>
    <w:p w14:paraId="4699147C" w14:textId="36ADFDBB" w:rsidR="006C354C" w:rsidRPr="0056480B" w:rsidRDefault="00A33AD3" w:rsidP="003D2710">
      <w:pPr>
        <w:pStyle w:val="ListBullet"/>
      </w:pPr>
      <w:r w:rsidRPr="00FE5A0B">
        <w:rPr>
          <w:b/>
        </w:rPr>
        <w:t xml:space="preserve">Core text 5 – </w:t>
      </w:r>
      <w:r w:rsidR="0056480B" w:rsidRPr="00FE5A0B">
        <w:rPr>
          <w:b/>
        </w:rPr>
        <w:t>‘</w:t>
      </w:r>
      <w:r w:rsidR="00367B28" w:rsidRPr="00FE5A0B">
        <w:rPr>
          <w:b/>
        </w:rPr>
        <w:t>Thirteen</w:t>
      </w:r>
      <w:r w:rsidR="0056480B" w:rsidRPr="00FE5A0B">
        <w:rPr>
          <w:b/>
        </w:rPr>
        <w:t>’</w:t>
      </w:r>
      <w:r w:rsidRPr="00FE5A0B">
        <w:rPr>
          <w:b/>
        </w:rPr>
        <w:t xml:space="preserve"> by Kae Tempest</w:t>
      </w:r>
      <w:r w:rsidR="006C354C">
        <w:br w:type="page"/>
      </w:r>
    </w:p>
    <w:p w14:paraId="696D7E9E" w14:textId="3D42CC01" w:rsidR="00BA6F1C" w:rsidRDefault="00BA6F1C" w:rsidP="00BA6F1C">
      <w:pPr>
        <w:pStyle w:val="Heading1"/>
      </w:pPr>
      <w:bookmarkStart w:id="124" w:name="_Toc164776177"/>
      <w:r w:rsidRPr="00630F90">
        <w:t xml:space="preserve">Phase </w:t>
      </w:r>
      <w:r>
        <w:t>6</w:t>
      </w:r>
      <w:r w:rsidRPr="00630F90">
        <w:t xml:space="preserve"> – </w:t>
      </w:r>
      <w:r>
        <w:t>preparing the assessment task</w:t>
      </w:r>
      <w:bookmarkEnd w:id="111"/>
      <w:bookmarkEnd w:id="124"/>
    </w:p>
    <w:p w14:paraId="0DFA16FD" w14:textId="77777777" w:rsidR="005B6EBE" w:rsidRDefault="005B6EBE" w:rsidP="005B6EBE">
      <w:pPr>
        <w:pStyle w:val="FeatureBox2"/>
      </w:pPr>
      <w:bookmarkStart w:id="125" w:name="_Hlk129278114"/>
      <w:r>
        <w:t>In this phase, students are supported to complete a task that best represents their learning and understanding of poetry. A series of planning, reading, writing and reviewing activities are structured into the teaching and learning program at intervals. These core formative tasks are designed to encourage student understanding of, engagement with, and ownership of the response they create during the assessment task design process. The following strategies are designed to support both the experimentation within formative tasks and the preparation for the formal summative task. They are not meant to be completed consecutively, nor are they a checklist. They should be introduced when required, running concurrently within the other phases. Some activities may take a few minutes in a once-off lesson, others will need to be repeated. Some may require an entire lesson. All will need to be adapted to the class context.</w:t>
      </w:r>
    </w:p>
    <w:p w14:paraId="4E50976A" w14:textId="77777777" w:rsidR="005B6EBE" w:rsidRDefault="005B6EBE" w:rsidP="005B6EBE">
      <w:pPr>
        <w:pStyle w:val="FeatureBox2"/>
      </w:pPr>
      <w:r>
        <w:t>The teacher recognises students’ prior understanding of assessment practices but should use this phase as an opportunity to deepen awareness of aspects that may have challenged students during the preparation of Core formative tasks. These may include understanding instructions, being aware of the demands of marking criteria, or using samples to improve your response.</w:t>
      </w:r>
    </w:p>
    <w:bookmarkEnd w:id="125"/>
    <w:p w14:paraId="124F44C3" w14:textId="33EDD6D1" w:rsidR="005B6EBE" w:rsidRDefault="00D24253" w:rsidP="00270C7D">
      <w:r w:rsidRPr="00D24253">
        <w:t>The following resources support the teacher in preparing students for the assessment components of this program. They should be used where relevant and could be iterative and adapted as needed.</w:t>
      </w:r>
    </w:p>
    <w:p w14:paraId="4656CC65" w14:textId="77777777" w:rsidR="00FE5A0B" w:rsidRDefault="00FE5A0B">
      <w:pPr>
        <w:suppressAutoHyphens w:val="0"/>
        <w:spacing w:before="0" w:after="160" w:line="259" w:lineRule="auto"/>
      </w:pPr>
      <w:r>
        <w:br w:type="page"/>
      </w:r>
    </w:p>
    <w:p w14:paraId="148CD454" w14:textId="77777777" w:rsidR="00EB5D77" w:rsidRPr="00A45AD5" w:rsidRDefault="00EB5D77" w:rsidP="00EB5D77">
      <w:pPr>
        <w:pStyle w:val="Heading2"/>
      </w:pPr>
      <w:bookmarkStart w:id="126" w:name="_Toc152254595"/>
      <w:bookmarkStart w:id="127" w:name="_Toc156556357"/>
      <w:bookmarkStart w:id="128" w:name="_Toc156805574"/>
      <w:bookmarkStart w:id="129" w:name="_Toc159414402"/>
      <w:bookmarkStart w:id="130" w:name="_Toc164776178"/>
      <w:r w:rsidRPr="00A45AD5">
        <w:t>Phase 6, resource 1 – evidence-based practice in assessment procedures</w:t>
      </w:r>
      <w:bookmarkEnd w:id="126"/>
      <w:bookmarkEnd w:id="127"/>
      <w:bookmarkEnd w:id="128"/>
      <w:bookmarkEnd w:id="129"/>
      <w:bookmarkEnd w:id="130"/>
    </w:p>
    <w:p w14:paraId="79BA6870" w14:textId="534FBFB5" w:rsidR="00EB5D77" w:rsidRDefault="00EB5D77" w:rsidP="00EB5D77">
      <w:r>
        <w:t xml:space="preserve">This is a brief overview drawn from the acknowledged resources. Teachers should familiarise themselves with </w:t>
      </w:r>
      <w:r w:rsidR="00FE5A0B">
        <w:t xml:space="preserve">the </w:t>
      </w:r>
      <w:r>
        <w:t>evidence-base in this area and evaluate practices on an ongoing basis.</w:t>
      </w:r>
    </w:p>
    <w:p w14:paraId="7F458D4A" w14:textId="2A54CC82" w:rsidR="00EB5D77" w:rsidRPr="001279AD" w:rsidRDefault="00EB5D77" w:rsidP="005A3AE8">
      <w:pPr>
        <w:pStyle w:val="ListBullet"/>
      </w:pPr>
      <w:r w:rsidRPr="001279AD">
        <w:t xml:space="preserve">Notice the key sections in the sample assessment task for </w:t>
      </w:r>
      <w:r>
        <w:t xml:space="preserve">Term </w:t>
      </w:r>
      <w:r w:rsidR="004E4ADB">
        <w:t>1</w:t>
      </w:r>
      <w:r>
        <w:t xml:space="preserve"> of </w:t>
      </w:r>
      <w:r w:rsidRPr="001279AD">
        <w:t xml:space="preserve">Year </w:t>
      </w:r>
      <w:r w:rsidR="004E4ADB">
        <w:t>8</w:t>
      </w:r>
      <w:r w:rsidRPr="001279AD">
        <w:t xml:space="preserve"> accompanying this resource, and ensure all sections are </w:t>
      </w:r>
      <w:r>
        <w:t>written</w:t>
      </w:r>
      <w:r w:rsidRPr="001279AD">
        <w:t xml:space="preserve"> in student-friendly language.</w:t>
      </w:r>
    </w:p>
    <w:p w14:paraId="2A4A52C9" w14:textId="77777777" w:rsidR="00EB5D77" w:rsidRPr="001279AD" w:rsidRDefault="00EB5D77" w:rsidP="005A3AE8">
      <w:pPr>
        <w:pStyle w:val="ListBullet"/>
      </w:pPr>
      <w:r w:rsidRPr="001279AD">
        <w:t xml:space="preserve">Ensure that practices focus on </w:t>
      </w:r>
      <w:r>
        <w:t xml:space="preserve">identifying where </w:t>
      </w:r>
      <w:r w:rsidRPr="001279AD">
        <w:t xml:space="preserve">students </w:t>
      </w:r>
      <w:r>
        <w:t>‘</w:t>
      </w:r>
      <w:r w:rsidRPr="001279AD">
        <w:t>are in their learning so that teaching can be differentiated, and further learning progress can be monitored over time’ (CESE 2020a</w:t>
      </w:r>
      <w:r>
        <w:t>:</w:t>
      </w:r>
      <w:r w:rsidRPr="001279AD">
        <w:t>25).</w:t>
      </w:r>
    </w:p>
    <w:p w14:paraId="0056A916" w14:textId="77777777" w:rsidR="00EB5D77" w:rsidRPr="001279AD" w:rsidRDefault="00EB5D77" w:rsidP="005A3AE8">
      <w:pPr>
        <w:pStyle w:val="ListBullet"/>
      </w:pPr>
      <w:r w:rsidRPr="001279AD">
        <w:t xml:space="preserve">Build in explicit opportunities for peer and teacher feedback, </w:t>
      </w:r>
      <w:r>
        <w:t xml:space="preserve">both </w:t>
      </w:r>
      <w:r w:rsidRPr="001279AD">
        <w:t xml:space="preserve">during task preparation and after return of the assessed task (CESE 2020a; Hattie </w:t>
      </w:r>
      <w:r>
        <w:t>and</w:t>
      </w:r>
      <w:r w:rsidRPr="001279AD">
        <w:t xml:space="preserve"> Timperley 2007).</w:t>
      </w:r>
    </w:p>
    <w:p w14:paraId="17A17016" w14:textId="77777777" w:rsidR="00EB5D77" w:rsidRPr="001279AD" w:rsidRDefault="00EB5D77" w:rsidP="005A3AE8">
      <w:pPr>
        <w:pStyle w:val="ListBullet"/>
      </w:pPr>
      <w:r w:rsidRPr="001279AD">
        <w:t xml:space="preserve">Create clear </w:t>
      </w:r>
      <w:r>
        <w:t>marking</w:t>
      </w:r>
      <w:r w:rsidRPr="001279AD">
        <w:t xml:space="preserve"> rubrics, explain the place of the task in the learning context, and set up consistent and objective marking practices (CESE 2020b</w:t>
      </w:r>
      <w:r>
        <w:t>; NESA 2021</w:t>
      </w:r>
      <w:r w:rsidRPr="001279AD">
        <w:t>).</w:t>
      </w:r>
    </w:p>
    <w:p w14:paraId="2755AD39" w14:textId="77777777" w:rsidR="00EB5D77" w:rsidRPr="001279AD" w:rsidRDefault="00EB5D77" w:rsidP="005A3AE8">
      <w:pPr>
        <w:pStyle w:val="ListBullet"/>
      </w:pPr>
      <w:r w:rsidRPr="001279AD">
        <w:t xml:space="preserve">Support the students’ writing process through the task preparation stage by explicitly </w:t>
      </w:r>
      <w:r>
        <w:t>scheduling</w:t>
      </w:r>
      <w:r w:rsidRPr="001279AD">
        <w:t xml:space="preserve"> brainstorming, planning, drafting, editing and re</w:t>
      </w:r>
      <w:r>
        <w:t>visin</w:t>
      </w:r>
      <w:r w:rsidRPr="001279AD">
        <w:t>g time</w:t>
      </w:r>
      <w:r>
        <w:t>. S</w:t>
      </w:r>
      <w:r w:rsidRPr="001279AD">
        <w:t xml:space="preserve">ee for example, </w:t>
      </w:r>
      <w:r w:rsidRPr="00143324">
        <w:rPr>
          <w:i/>
          <w:iCs/>
        </w:rPr>
        <w:t>The process writing approach: A meta-analysis</w:t>
      </w:r>
      <w:r w:rsidRPr="001279AD">
        <w:t xml:space="preserve"> </w:t>
      </w:r>
      <w:r>
        <w:t>(</w:t>
      </w:r>
      <w:r w:rsidRPr="001279AD">
        <w:t xml:space="preserve">Graham </w:t>
      </w:r>
      <w:r>
        <w:t>and</w:t>
      </w:r>
      <w:r w:rsidRPr="001279AD">
        <w:t xml:space="preserve"> Sandmel</w:t>
      </w:r>
      <w:r>
        <w:t xml:space="preserve"> </w:t>
      </w:r>
      <w:r w:rsidRPr="001279AD">
        <w:t>2011).</w:t>
      </w:r>
    </w:p>
    <w:p w14:paraId="1D8A6722" w14:textId="77777777" w:rsidR="00A70A6E" w:rsidRPr="005A3AE8" w:rsidRDefault="00A70A6E" w:rsidP="005A3AE8">
      <w:bookmarkStart w:id="131" w:name="_Toc152254596"/>
      <w:bookmarkStart w:id="132" w:name="_Toc156556358"/>
      <w:bookmarkStart w:id="133" w:name="_Toc156805575"/>
      <w:bookmarkStart w:id="134" w:name="_Toc159414403"/>
      <w:r>
        <w:br w:type="page"/>
      </w:r>
    </w:p>
    <w:p w14:paraId="5BE0C9DB" w14:textId="77777777" w:rsidR="0043681D" w:rsidRPr="00A45AD5" w:rsidRDefault="0043681D" w:rsidP="0043681D">
      <w:pPr>
        <w:pStyle w:val="Heading2"/>
      </w:pPr>
      <w:bookmarkStart w:id="135" w:name="_Toc164776179"/>
      <w:r w:rsidRPr="00A45AD5">
        <w:t>Phase 6, resource 2 – task forms and features</w:t>
      </w:r>
      <w:bookmarkEnd w:id="131"/>
      <w:bookmarkEnd w:id="132"/>
      <w:bookmarkEnd w:id="133"/>
      <w:bookmarkEnd w:id="134"/>
      <w:bookmarkEnd w:id="135"/>
    </w:p>
    <w:p w14:paraId="59ACCB98" w14:textId="77777777" w:rsidR="0043681D" w:rsidRDefault="0043681D" w:rsidP="0043681D">
      <w:r>
        <w:t>The following table provides examples and annotations of potential approaches to some of the challenging language forms and features from the assessment task notification document. Teachers are encouraged to adapt or expand the table. EAL/D students should be supported to translate key terms to their home language or dialect.</w:t>
      </w:r>
    </w:p>
    <w:p w14:paraId="358F0625" w14:textId="2E1676A9" w:rsidR="00BC6838" w:rsidRPr="00676D09" w:rsidRDefault="00BC6838" w:rsidP="00BC6838">
      <w:pPr>
        <w:pStyle w:val="Caption"/>
      </w:pPr>
      <w:r>
        <w:t xml:space="preserve">Table </w:t>
      </w:r>
      <w:r>
        <w:fldChar w:fldCharType="begin"/>
      </w:r>
      <w:r>
        <w:instrText xml:space="preserve"> SEQ Table \* ARABIC </w:instrText>
      </w:r>
      <w:r>
        <w:fldChar w:fldCharType="separate"/>
      </w:r>
      <w:r w:rsidR="00A502DA">
        <w:rPr>
          <w:noProof/>
        </w:rPr>
        <w:t>73</w:t>
      </w:r>
      <w:r>
        <w:fldChar w:fldCharType="end"/>
      </w:r>
      <w:r>
        <w:t xml:space="preserve"> </w:t>
      </w:r>
      <w:r w:rsidRPr="00676D09">
        <w:t>– forms and features in the task notification</w:t>
      </w:r>
    </w:p>
    <w:tbl>
      <w:tblPr>
        <w:tblStyle w:val="Tableheader"/>
        <w:tblW w:w="0" w:type="auto"/>
        <w:tblLook w:val="04A0" w:firstRow="1" w:lastRow="0" w:firstColumn="1" w:lastColumn="0" w:noHBand="0" w:noVBand="1"/>
        <w:tblDescription w:val="Task forms and features. Examples and annotations of potential approaches to language forms and features from the assessment task notification."/>
      </w:tblPr>
      <w:tblGrid>
        <w:gridCol w:w="2547"/>
        <w:gridCol w:w="7081"/>
      </w:tblGrid>
      <w:tr w:rsidR="0043681D" w14:paraId="071ABEE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4988146" w14:textId="77777777" w:rsidR="0043681D" w:rsidRDefault="0043681D">
            <w:r>
              <w:t>Form or feature</w:t>
            </w:r>
          </w:p>
        </w:tc>
        <w:tc>
          <w:tcPr>
            <w:tcW w:w="7081" w:type="dxa"/>
          </w:tcPr>
          <w:p w14:paraId="59A41732" w14:textId="77777777" w:rsidR="0043681D" w:rsidRDefault="0043681D">
            <w:pPr>
              <w:cnfStyle w:val="100000000000" w:firstRow="1" w:lastRow="0" w:firstColumn="0" w:lastColumn="0" w:oddVBand="0" w:evenVBand="0" w:oddHBand="0" w:evenHBand="0" w:firstRowFirstColumn="0" w:firstRowLastColumn="0" w:lastRowFirstColumn="0" w:lastRowLastColumn="0"/>
            </w:pPr>
            <w:r>
              <w:t>Annotation</w:t>
            </w:r>
          </w:p>
        </w:tc>
      </w:tr>
      <w:tr w:rsidR="0043681D" w14:paraId="77C452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1B0A79" w14:textId="77777777" w:rsidR="0043681D" w:rsidRPr="0011386B" w:rsidRDefault="0043681D">
            <w:pPr>
              <w:rPr>
                <w:b w:val="0"/>
              </w:rPr>
            </w:pPr>
            <w:r w:rsidRPr="0011386B">
              <w:t>Terminology: ‘</w:t>
            </w:r>
            <w:r>
              <w:t>spoken word texts</w:t>
            </w:r>
            <w:r w:rsidRPr="0011386B">
              <w:t>’</w:t>
            </w:r>
            <w:r>
              <w:t xml:space="preserve"> and </w:t>
            </w:r>
            <w:r>
              <w:rPr>
                <w:bCs/>
              </w:rPr>
              <w:t>‘</w:t>
            </w:r>
            <w:r w:rsidRPr="0011386B">
              <w:rPr>
                <w:bCs/>
              </w:rPr>
              <w:t>p</w:t>
            </w:r>
            <w:r>
              <w:rPr>
                <w:bCs/>
              </w:rPr>
              <w:t>erspective’</w:t>
            </w:r>
          </w:p>
        </w:tc>
        <w:tc>
          <w:tcPr>
            <w:tcW w:w="7081" w:type="dxa"/>
          </w:tcPr>
          <w:p w14:paraId="306D9A47" w14:textId="785C559B" w:rsidR="0043681D" w:rsidRDefault="0043681D">
            <w:pPr>
              <w:cnfStyle w:val="000000100000" w:firstRow="0" w:lastRow="0" w:firstColumn="0" w:lastColumn="0" w:oddVBand="0" w:evenVBand="0" w:oddHBand="1" w:evenHBand="0" w:firstRowFirstColumn="0" w:firstRowLastColumn="0" w:lastRowFirstColumn="0" w:lastRowLastColumn="0"/>
            </w:pPr>
            <w:r>
              <w:t>Encourage students to write dictionary definitions, especially if they are EAL/D students. Support language exploration, for example synonyms for both terms.</w:t>
            </w:r>
          </w:p>
        </w:tc>
      </w:tr>
      <w:tr w:rsidR="0043681D" w14:paraId="4C4D6BA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AB9D2F" w14:textId="77777777" w:rsidR="0043681D" w:rsidRPr="0011386B" w:rsidRDefault="0043681D">
            <w:pPr>
              <w:rPr>
                <w:b w:val="0"/>
              </w:rPr>
            </w:pPr>
            <w:r w:rsidRPr="0011386B">
              <w:t xml:space="preserve">Terminology: </w:t>
            </w:r>
            <w:r>
              <w:rPr>
                <w:bCs/>
              </w:rPr>
              <w:t>‘authority’</w:t>
            </w:r>
          </w:p>
        </w:tc>
        <w:tc>
          <w:tcPr>
            <w:tcW w:w="7081" w:type="dxa"/>
          </w:tcPr>
          <w:p w14:paraId="6FB9F734" w14:textId="77777777" w:rsidR="0043681D" w:rsidRDefault="0043681D">
            <w:pPr>
              <w:cnfStyle w:val="000000010000" w:firstRow="0" w:lastRow="0" w:firstColumn="0" w:lastColumn="0" w:oddVBand="0" w:evenVBand="0" w:oddHBand="0" w:evenHBand="1" w:firstRowFirstColumn="0" w:firstRowLastColumn="0" w:lastRowFirstColumn="0" w:lastRowLastColumn="0"/>
            </w:pPr>
            <w:r>
              <w:t>Support intensive language exploration of terms that may have multiple meanings in different contexts. Discuss the different connotations of this word both inside and outside of the English classroom.</w:t>
            </w:r>
          </w:p>
        </w:tc>
      </w:tr>
      <w:tr w:rsidR="0043681D" w14:paraId="5A8DD6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276631" w14:textId="77777777" w:rsidR="0043681D" w:rsidRPr="0011386B" w:rsidRDefault="0043681D">
            <w:pPr>
              <w:rPr>
                <w:b w:val="0"/>
              </w:rPr>
            </w:pPr>
            <w:r w:rsidRPr="0011386B">
              <w:rPr>
                <w:bCs/>
              </w:rPr>
              <w:t>Task information (form): ‘outcomes being assessed’</w:t>
            </w:r>
            <w:r>
              <w:rPr>
                <w:bCs/>
              </w:rPr>
              <w:t xml:space="preserve"> and ‘core formative tasks’</w:t>
            </w:r>
          </w:p>
        </w:tc>
        <w:tc>
          <w:tcPr>
            <w:tcW w:w="7081" w:type="dxa"/>
          </w:tcPr>
          <w:p w14:paraId="6F884A0D" w14:textId="77777777" w:rsidR="0043681D" w:rsidRDefault="0043681D">
            <w:pPr>
              <w:cnfStyle w:val="000000100000" w:firstRow="0" w:lastRow="0" w:firstColumn="0" w:lastColumn="0" w:oddVBand="0" w:evenVBand="0" w:oddHBand="1" w:evenHBand="0" w:firstRowFirstColumn="0" w:firstRowLastColumn="0" w:lastRowFirstColumn="0" w:lastRowLastColumn="0"/>
            </w:pPr>
            <w:r>
              <w:t>As above. If appropriate, show students the outcomes as arranged in the syllabus and explain their role in learning. Schools are encouraged to hand out scope and sequences so students can be reminded of the provenance of the outcomes on the task.</w:t>
            </w:r>
          </w:p>
        </w:tc>
      </w:tr>
      <w:tr w:rsidR="0043681D" w14:paraId="2E4699C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621785" w14:textId="52EBB5D1" w:rsidR="0043681D" w:rsidRDefault="0043681D">
            <w:pPr>
              <w:rPr>
                <w:b w:val="0"/>
              </w:rPr>
            </w:pPr>
            <w:r>
              <w:rPr>
                <w:bCs/>
              </w:rPr>
              <w:t xml:space="preserve">Task expectations: ‘use appropriate evidence’, ‘deliver an engaging </w:t>
            </w:r>
            <w:r w:rsidR="00C64521">
              <w:rPr>
                <w:bCs/>
              </w:rPr>
              <w:t xml:space="preserve">... </w:t>
            </w:r>
            <w:r>
              <w:rPr>
                <w:bCs/>
              </w:rPr>
              <w:t>speech’ and ‘engage in planning’</w:t>
            </w:r>
          </w:p>
        </w:tc>
        <w:tc>
          <w:tcPr>
            <w:tcW w:w="7081" w:type="dxa"/>
          </w:tcPr>
          <w:p w14:paraId="642D05DB" w14:textId="77777777" w:rsidR="0043681D" w:rsidRDefault="0043681D">
            <w:pPr>
              <w:cnfStyle w:val="000000010000" w:firstRow="0" w:lastRow="0" w:firstColumn="0" w:lastColumn="0" w:oddVBand="0" w:evenVBand="0" w:oddHBand="0" w:evenHBand="1" w:firstRowFirstColumn="0" w:firstRowLastColumn="0" w:lastRowFirstColumn="0" w:lastRowLastColumn="0"/>
            </w:pPr>
            <w:r>
              <w:t>As above for terminology. Also note the verb forms here as an instruction. Discuss the nature of instructions and the relationship with ideas such as ‘expectations’. This is what the teacher is expecting to see in your work, then explore examples in the sample student responses.</w:t>
            </w:r>
          </w:p>
        </w:tc>
      </w:tr>
    </w:tbl>
    <w:p w14:paraId="4F192210" w14:textId="77777777" w:rsidR="00A70A6E" w:rsidRPr="00B061DE" w:rsidRDefault="00A70A6E" w:rsidP="00B061DE">
      <w:bookmarkStart w:id="136" w:name="_Toc156556359"/>
      <w:bookmarkStart w:id="137" w:name="_Toc156805576"/>
      <w:bookmarkStart w:id="138" w:name="_Toc159414404"/>
      <w:r>
        <w:br w:type="page"/>
      </w:r>
    </w:p>
    <w:p w14:paraId="5CE58E3F" w14:textId="64CA8A90" w:rsidR="00FC35BE" w:rsidRPr="00A45AD5" w:rsidRDefault="00FC35BE" w:rsidP="00FC35BE">
      <w:pPr>
        <w:pStyle w:val="Heading2"/>
      </w:pPr>
      <w:bookmarkStart w:id="139" w:name="_Toc164776180"/>
      <w:r w:rsidRPr="00A45AD5">
        <w:t xml:space="preserve">Phase 6, resource 3 – </w:t>
      </w:r>
      <w:r w:rsidR="009F1566">
        <w:t>C</w:t>
      </w:r>
      <w:r w:rsidRPr="00A45AD5">
        <w:t xml:space="preserve"> </w:t>
      </w:r>
      <w:r>
        <w:t xml:space="preserve">grade </w:t>
      </w:r>
      <w:r w:rsidRPr="00A45AD5">
        <w:t>sample task</w:t>
      </w:r>
      <w:bookmarkEnd w:id="136"/>
      <w:bookmarkEnd w:id="137"/>
      <w:bookmarkEnd w:id="138"/>
      <w:bookmarkEnd w:id="139"/>
    </w:p>
    <w:p w14:paraId="6D8EDE67" w14:textId="492563CF" w:rsidR="00FC35BE" w:rsidRDefault="00FC35BE" w:rsidP="00FC35BE">
      <w:r>
        <w:t>This sample student speech is a ‘</w:t>
      </w:r>
      <w:r w:rsidR="00097F33">
        <w:t>C</w:t>
      </w:r>
      <w:r>
        <w:t>’ grade response.</w:t>
      </w:r>
    </w:p>
    <w:p w14:paraId="0F0349F7" w14:textId="642F5AA8" w:rsidR="00691D5D" w:rsidRPr="00691D5D" w:rsidRDefault="009F1566" w:rsidP="00691D5D">
      <w:pPr>
        <w:suppressAutoHyphens w:val="0"/>
        <w:spacing w:before="0" w:after="160" w:line="259" w:lineRule="auto"/>
        <w:rPr>
          <w:rStyle w:val="Strong"/>
        </w:rPr>
      </w:pPr>
      <w:r w:rsidRPr="00691D5D">
        <w:rPr>
          <w:rStyle w:val="Strong"/>
        </w:rPr>
        <w:t>Poem</w:t>
      </w:r>
      <w:r w:rsidR="00691D5D" w:rsidRPr="00691D5D">
        <w:rPr>
          <w:rStyle w:val="Strong"/>
        </w:rPr>
        <w:t xml:space="preserve"> </w:t>
      </w:r>
      <w:r w:rsidR="00440B0B">
        <w:rPr>
          <w:rStyle w:val="Strong"/>
        </w:rPr>
        <w:t>–</w:t>
      </w:r>
      <w:r w:rsidR="00691D5D" w:rsidRPr="00691D5D">
        <w:rPr>
          <w:rStyle w:val="Strong"/>
        </w:rPr>
        <w:t xml:space="preserve"> Brother</w:t>
      </w:r>
    </w:p>
    <w:p w14:paraId="49FDE6AA" w14:textId="77777777" w:rsidR="00691D5D" w:rsidRDefault="00691D5D" w:rsidP="00A942C0">
      <w:pPr>
        <w:suppressAutoHyphens w:val="0"/>
        <w:spacing w:after="160" w:line="259" w:lineRule="auto"/>
      </w:pPr>
      <w:r>
        <w:t xml:space="preserve">So here’s to you, my brother dear, </w:t>
      </w:r>
    </w:p>
    <w:p w14:paraId="2C86D4B6" w14:textId="77777777" w:rsidR="00691D5D" w:rsidRDefault="00691D5D" w:rsidP="00691D5D">
      <w:pPr>
        <w:suppressAutoHyphens w:val="0"/>
        <w:spacing w:before="0" w:after="160" w:line="259" w:lineRule="auto"/>
      </w:pPr>
      <w:r>
        <w:t xml:space="preserve">In this poem, my love for you is clear.  </w:t>
      </w:r>
    </w:p>
    <w:p w14:paraId="4B9B127F" w14:textId="4B2D3888" w:rsidR="00691D5D" w:rsidRDefault="00691D5D" w:rsidP="00691D5D">
      <w:pPr>
        <w:suppressAutoHyphens w:val="0"/>
        <w:spacing w:before="0" w:after="160" w:line="259" w:lineRule="auto"/>
      </w:pPr>
      <w:r>
        <w:t xml:space="preserve">May our bond endure, </w:t>
      </w:r>
      <w:r w:rsidR="00056965">
        <w:t>strong</w:t>
      </w:r>
      <w:r>
        <w:t xml:space="preserve"> and true,  </w:t>
      </w:r>
    </w:p>
    <w:p w14:paraId="7AE448B6" w14:textId="7BE48B86" w:rsidR="00691D5D" w:rsidRDefault="00691D5D" w:rsidP="003D2710">
      <w:pPr>
        <w:suppressAutoHyphens w:val="0"/>
        <w:spacing w:before="0" w:after="480" w:line="259" w:lineRule="auto"/>
      </w:pPr>
      <w:r>
        <w:t xml:space="preserve">For brothers like you, there are only a few. </w:t>
      </w:r>
    </w:p>
    <w:p w14:paraId="22C65825" w14:textId="77777777" w:rsidR="00691D5D" w:rsidRDefault="00691D5D" w:rsidP="00691D5D">
      <w:pPr>
        <w:suppressAutoHyphens w:val="0"/>
        <w:spacing w:before="0" w:after="160" w:line="259" w:lineRule="auto"/>
      </w:pPr>
      <w:r>
        <w:t xml:space="preserve">Seven years older you were always with me </w:t>
      </w:r>
    </w:p>
    <w:p w14:paraId="2E3037D1" w14:textId="408F5B91" w:rsidR="00691D5D" w:rsidRDefault="00691D5D" w:rsidP="00691D5D">
      <w:pPr>
        <w:suppressAutoHyphens w:val="0"/>
        <w:spacing w:before="0" w:after="160" w:line="259" w:lineRule="auto"/>
      </w:pPr>
      <w:r>
        <w:t>Guiding, t</w:t>
      </w:r>
      <w:r w:rsidR="00FC7AB1">
        <w:t>easi</w:t>
      </w:r>
      <w:r>
        <w:t xml:space="preserve">ng, pushing and prodding,  </w:t>
      </w:r>
    </w:p>
    <w:p w14:paraId="0ADA257F" w14:textId="0C68DEFE" w:rsidR="00691D5D" w:rsidRDefault="00691D5D" w:rsidP="00691D5D">
      <w:pPr>
        <w:suppressAutoHyphens w:val="0"/>
        <w:spacing w:before="0" w:after="160" w:line="259" w:lineRule="auto"/>
      </w:pPr>
      <w:r>
        <w:t xml:space="preserve">You were like </w:t>
      </w:r>
      <w:r w:rsidR="00FC7AB1">
        <w:t>a warm</w:t>
      </w:r>
      <w:r>
        <w:t xml:space="preserve"> Sun to me,  </w:t>
      </w:r>
    </w:p>
    <w:p w14:paraId="574AA89F" w14:textId="6AB404C2" w:rsidR="00691D5D" w:rsidRDefault="00691D5D" w:rsidP="003D2710">
      <w:pPr>
        <w:suppressAutoHyphens w:val="0"/>
        <w:spacing w:before="0" w:after="480" w:line="259" w:lineRule="auto"/>
      </w:pPr>
      <w:r>
        <w:t xml:space="preserve">Warm, constant and golden. </w:t>
      </w:r>
    </w:p>
    <w:p w14:paraId="6633C9FB" w14:textId="77777777" w:rsidR="00691D5D" w:rsidRDefault="00691D5D" w:rsidP="00691D5D">
      <w:pPr>
        <w:suppressAutoHyphens w:val="0"/>
        <w:spacing w:before="0" w:after="160" w:line="259" w:lineRule="auto"/>
      </w:pPr>
      <w:r>
        <w:t xml:space="preserve">Everything learned in those young years,  </w:t>
      </w:r>
    </w:p>
    <w:p w14:paraId="6BD88370" w14:textId="470D0104" w:rsidR="00691D5D" w:rsidRDefault="00FC7AB1" w:rsidP="00691D5D">
      <w:pPr>
        <w:suppressAutoHyphens w:val="0"/>
        <w:spacing w:before="0" w:after="160" w:line="259" w:lineRule="auto"/>
      </w:pPr>
      <w:r>
        <w:t>Came out of</w:t>
      </w:r>
      <w:r w:rsidR="00691D5D">
        <w:t xml:space="preserve"> your loving embrace </w:t>
      </w:r>
    </w:p>
    <w:p w14:paraId="6C37570C" w14:textId="77777777" w:rsidR="00691D5D" w:rsidRDefault="00691D5D" w:rsidP="00691D5D">
      <w:pPr>
        <w:suppressAutoHyphens w:val="0"/>
        <w:spacing w:before="0" w:after="160" w:line="259" w:lineRule="auto"/>
      </w:pPr>
      <w:r>
        <w:t xml:space="preserve">The bike, the board, the river, the tree </w:t>
      </w:r>
    </w:p>
    <w:p w14:paraId="59C43BBC" w14:textId="1571E0DA" w:rsidR="00691D5D" w:rsidRDefault="00691D5D" w:rsidP="003D2710">
      <w:pPr>
        <w:suppressAutoHyphens w:val="0"/>
        <w:spacing w:before="0" w:after="480" w:line="259" w:lineRule="auto"/>
      </w:pPr>
      <w:r>
        <w:t xml:space="preserve">All of these you taught to me </w:t>
      </w:r>
    </w:p>
    <w:p w14:paraId="58348CE3" w14:textId="77777777" w:rsidR="00691D5D" w:rsidRDefault="00691D5D" w:rsidP="00691D5D">
      <w:pPr>
        <w:suppressAutoHyphens w:val="0"/>
        <w:spacing w:before="0" w:after="160" w:line="259" w:lineRule="auto"/>
      </w:pPr>
      <w:r>
        <w:t xml:space="preserve">The day you drove down our dabbled drive,  </w:t>
      </w:r>
    </w:p>
    <w:p w14:paraId="730DC863" w14:textId="188622D2" w:rsidR="00691D5D" w:rsidRDefault="00691D5D" w:rsidP="00691D5D">
      <w:pPr>
        <w:suppressAutoHyphens w:val="0"/>
        <w:spacing w:before="0" w:after="160" w:line="259" w:lineRule="auto"/>
      </w:pPr>
      <w:r>
        <w:t xml:space="preserve">To start your </w:t>
      </w:r>
      <w:r w:rsidR="00FC7AB1">
        <w:t xml:space="preserve">new </w:t>
      </w:r>
      <w:r>
        <w:t xml:space="preserve">life, </w:t>
      </w:r>
    </w:p>
    <w:p w14:paraId="72CD7BB1" w14:textId="77777777" w:rsidR="00691D5D" w:rsidRDefault="00691D5D" w:rsidP="00691D5D">
      <w:pPr>
        <w:suppressAutoHyphens w:val="0"/>
        <w:spacing w:before="0" w:after="160" w:line="259" w:lineRule="auto"/>
      </w:pPr>
      <w:r>
        <w:t xml:space="preserve">I cried </w:t>
      </w:r>
    </w:p>
    <w:p w14:paraId="7159750F" w14:textId="5333B370" w:rsidR="00691D5D" w:rsidRDefault="00691D5D" w:rsidP="003D2710">
      <w:pPr>
        <w:suppressAutoHyphens w:val="0"/>
        <w:spacing w:before="0" w:after="480" w:line="259" w:lineRule="auto"/>
      </w:pPr>
      <w:r>
        <w:t xml:space="preserve">I cried like a little child I </w:t>
      </w:r>
      <w:r w:rsidR="00FC7AB1">
        <w:t xml:space="preserve">was </w:t>
      </w:r>
      <w:r>
        <w:t xml:space="preserve">no longer  </w:t>
      </w:r>
    </w:p>
    <w:p w14:paraId="0FECA767" w14:textId="77777777" w:rsidR="00691D5D" w:rsidRDefault="00691D5D" w:rsidP="00691D5D">
      <w:pPr>
        <w:suppressAutoHyphens w:val="0"/>
        <w:spacing w:before="0" w:after="160" w:line="259" w:lineRule="auto"/>
      </w:pPr>
      <w:r>
        <w:t xml:space="preserve">You said to me that you would always be there </w:t>
      </w:r>
    </w:p>
    <w:p w14:paraId="04DEE414" w14:textId="77777777" w:rsidR="00691D5D" w:rsidRDefault="00691D5D" w:rsidP="00691D5D">
      <w:pPr>
        <w:suppressAutoHyphens w:val="0"/>
        <w:spacing w:before="0" w:after="160" w:line="259" w:lineRule="auto"/>
      </w:pPr>
      <w:r>
        <w:t xml:space="preserve">Even when you went away </w:t>
      </w:r>
    </w:p>
    <w:p w14:paraId="75E07594" w14:textId="77777777" w:rsidR="00691D5D" w:rsidRDefault="00691D5D" w:rsidP="00691D5D">
      <w:pPr>
        <w:suppressAutoHyphens w:val="0"/>
        <w:spacing w:before="0" w:after="160" w:line="259" w:lineRule="auto"/>
      </w:pPr>
      <w:r>
        <w:t xml:space="preserve">But I can’t help but feel so alone </w:t>
      </w:r>
    </w:p>
    <w:p w14:paraId="2935730C" w14:textId="51999292" w:rsidR="009F1566" w:rsidRDefault="00691D5D" w:rsidP="003D2710">
      <w:pPr>
        <w:suppressAutoHyphens w:val="0"/>
        <w:spacing w:before="0" w:after="480" w:line="259" w:lineRule="auto"/>
      </w:pPr>
      <w:r>
        <w:t>Now that you have gone.</w:t>
      </w:r>
    </w:p>
    <w:p w14:paraId="1E418CF4" w14:textId="163A0DFD" w:rsidR="00691D5D" w:rsidRPr="00526391" w:rsidRDefault="00691D5D">
      <w:pPr>
        <w:suppressAutoHyphens w:val="0"/>
        <w:spacing w:before="0" w:after="160" w:line="259" w:lineRule="auto"/>
        <w:rPr>
          <w:rStyle w:val="Strong"/>
        </w:rPr>
      </w:pPr>
      <w:r w:rsidRPr="00526391">
        <w:rPr>
          <w:rStyle w:val="Strong"/>
        </w:rPr>
        <w:t>Reflection</w:t>
      </w:r>
    </w:p>
    <w:p w14:paraId="1F5FFFCD" w14:textId="533DEA8E" w:rsidR="00460E36" w:rsidRDefault="00460E36" w:rsidP="00460E36">
      <w:pPr>
        <w:suppressAutoHyphens w:val="0"/>
        <w:spacing w:before="0" w:after="160"/>
      </w:pPr>
      <w:bookmarkStart w:id="140" w:name="_Toc156556361"/>
      <w:bookmarkStart w:id="141" w:name="_Toc156805578"/>
      <w:bookmarkStart w:id="142" w:name="_Toc159414406"/>
      <w:r>
        <w:t xml:space="preserve">After studying the poems, Barrett Browning’s ‘How </w:t>
      </w:r>
      <w:r w:rsidR="00300DB2">
        <w:t>Do</w:t>
      </w:r>
      <w:r>
        <w:t xml:space="preserve"> I </w:t>
      </w:r>
      <w:r w:rsidR="00300DB2">
        <w:t>Love Thee?</w:t>
      </w:r>
      <w:r>
        <w:t xml:space="preserve"> and ‘For my Niece’ by Kae Tempest, I have a greater understanding of how poets use poetic forms and features to express and explore the same idea but in different ways as well as borrow from existing work to do so.</w:t>
      </w:r>
    </w:p>
    <w:p w14:paraId="40E517DD" w14:textId="457723E1" w:rsidR="00460E36" w:rsidRDefault="00460E36" w:rsidP="00460E36">
      <w:pPr>
        <w:suppressAutoHyphens w:val="0"/>
        <w:spacing w:before="0" w:after="160"/>
      </w:pPr>
      <w:r>
        <w:t>That’s why I have drawn on this common idea of love to inspire my own poem ‘Brother’ and adapted some of the forms and features of Barrett Browning’s poems to express my love for my older brother who was my idol in many ways and how I felt when he recently left home to travel overseas. I chose to appropriate the romantic profound love idea in Barrett Browning’s poem to familial love in my poem.</w:t>
      </w:r>
    </w:p>
    <w:p w14:paraId="0B5DC3FE" w14:textId="51F369B3" w:rsidR="007831BF" w:rsidRDefault="00460E36" w:rsidP="007831BF">
      <w:r>
        <w:t xml:space="preserve">I have learnt that poets try to control language through sound and image devices to </w:t>
      </w:r>
      <w:r w:rsidR="007831BF">
        <w:t>get across what they want to say</w:t>
      </w:r>
      <w:r w:rsidR="007831BF" w:rsidRPr="00CE648C">
        <w:t>.</w:t>
      </w:r>
      <w:r>
        <w:t xml:space="preserve"> In Barrett</w:t>
      </w:r>
      <w:r w:rsidR="007831BF" w:rsidRPr="00CE648C">
        <w:t>-</w:t>
      </w:r>
      <w:r>
        <w:t>Browning’s ‘How do I love thee?’</w:t>
      </w:r>
      <w:r w:rsidR="00761E79">
        <w:t xml:space="preserve"> </w:t>
      </w:r>
      <w:r>
        <w:t xml:space="preserve">she uses assonance, the strongest one appears in lines 3-4, when the speaker makes repeated use of the long /e/ sound in ‘My soul can reach, when feeling out of sight/ For the ends of being and ideal grace’. </w:t>
      </w:r>
      <w:r w:rsidR="007831BF" w:rsidRPr="00CE648C">
        <w:t xml:space="preserve">This means that </w:t>
      </w:r>
      <w:r>
        <w:t xml:space="preserve">the sound device </w:t>
      </w:r>
      <w:r w:rsidR="007831BF">
        <w:t>matche</w:t>
      </w:r>
      <w:r w:rsidR="007831BF" w:rsidRPr="00CE648C">
        <w:t>s</w:t>
      </w:r>
      <w:r>
        <w:t xml:space="preserve"> the action. I have used sound devices in my poem</w:t>
      </w:r>
      <w:r w:rsidR="007831BF">
        <w:t>. These are</w:t>
      </w:r>
      <w:r>
        <w:t xml:space="preserve"> alliteration to express my sense of loss in the line ‘The day you drove down our </w:t>
      </w:r>
      <w:r w:rsidR="007831BF" w:rsidRPr="00CE648C">
        <w:t>da</w:t>
      </w:r>
      <w:r w:rsidR="007831BF">
        <w:t>pp</w:t>
      </w:r>
      <w:r w:rsidR="007831BF" w:rsidRPr="00CE648C">
        <w:t>led</w:t>
      </w:r>
      <w:r>
        <w:t xml:space="preserve"> drive’.</w:t>
      </w:r>
    </w:p>
    <w:p w14:paraId="273498A7" w14:textId="637D9109" w:rsidR="00460E36" w:rsidRDefault="00460E36" w:rsidP="007831BF">
      <w:r>
        <w:t xml:space="preserve">Metaphors are also used by Barrett Browning “By sun and candle-light” to </w:t>
      </w:r>
      <w:r w:rsidR="007831BF">
        <w:t>talk about</w:t>
      </w:r>
      <w:r>
        <w:t xml:space="preserve"> the passage of time of her love. I have used a simile with the same symbol of the sun for the same purpose and to reinforce this idea showing how my love for my brother was really my guide over time. </w:t>
      </w:r>
      <w:r w:rsidR="007831BF" w:rsidRPr="001A7E1A">
        <w:t xml:space="preserve">‘You were like </w:t>
      </w:r>
      <w:r w:rsidR="007831BF">
        <w:t>a warm</w:t>
      </w:r>
      <w:r>
        <w:t xml:space="preserve"> Sun to me/ Warm, constant and golden’.</w:t>
      </w:r>
    </w:p>
    <w:p w14:paraId="27D10D0B" w14:textId="601B23B8" w:rsidR="00460E36" w:rsidRPr="00CE648C" w:rsidRDefault="00460E36" w:rsidP="007831BF">
      <w:pPr>
        <w:rPr>
          <w:b/>
        </w:rPr>
      </w:pPr>
      <w:r>
        <w:t>I have also learnt that poetry does not have to always rhyme but it should always be an expression of ‘powerful feeling’. Barret Browning’s poem in the form of a sonnet</w:t>
      </w:r>
      <w:r w:rsidR="007831BF">
        <w:t xml:space="preserve"> is</w:t>
      </w:r>
      <w:r w:rsidR="007831BF" w:rsidRPr="00CE648C">
        <w:t xml:space="preserve"> a ridged verse pattern. I decided to appropriate and then contrast this in my own poem ‘Brother’ by choosing to begin with a very traditional rhyming couplet such as ‘my brother dear/In this poem, my love for you is clear’. I then changed the traditional form of rhyming</w:t>
      </w:r>
      <w:r>
        <w:t>, such as in the repetition of ‘I cried/I cried like a little child I no longer was’.</w:t>
      </w:r>
    </w:p>
    <w:p w14:paraId="56128C17" w14:textId="4E851CD7" w:rsidR="00526391" w:rsidRPr="00E67091" w:rsidRDefault="00460E36" w:rsidP="00E67091">
      <w:r>
        <w:t xml:space="preserve">In this way, I have learnt a lot from studying poetry and I am </w:t>
      </w:r>
      <w:proofErr w:type="gramStart"/>
      <w:r>
        <w:t>really happy</w:t>
      </w:r>
      <w:proofErr w:type="gramEnd"/>
      <w:r>
        <w:t xml:space="preserve"> with the work I have done.</w:t>
      </w:r>
      <w:r w:rsidR="00526391">
        <w:br w:type="page"/>
      </w:r>
    </w:p>
    <w:p w14:paraId="2759462A" w14:textId="45AF510E" w:rsidR="004C08DA" w:rsidRPr="00A45AD5" w:rsidRDefault="004C08DA" w:rsidP="004C08DA">
      <w:pPr>
        <w:pStyle w:val="Heading2"/>
      </w:pPr>
      <w:bookmarkStart w:id="143" w:name="_Toc164776181"/>
      <w:r w:rsidRPr="00A45AD5">
        <w:t xml:space="preserve">Phase 6, resource </w:t>
      </w:r>
      <w:r w:rsidR="00EF264D">
        <w:t>4</w:t>
      </w:r>
      <w:r w:rsidRPr="00A45AD5">
        <w:t xml:space="preserve"> – exemplar A</w:t>
      </w:r>
      <w:r>
        <w:t xml:space="preserve"> grade</w:t>
      </w:r>
      <w:r w:rsidRPr="00A45AD5">
        <w:t xml:space="preserve"> sample response</w:t>
      </w:r>
      <w:bookmarkEnd w:id="140"/>
      <w:bookmarkEnd w:id="141"/>
      <w:bookmarkEnd w:id="142"/>
      <w:bookmarkEnd w:id="143"/>
    </w:p>
    <w:p w14:paraId="26E57833" w14:textId="77777777" w:rsidR="004C08DA" w:rsidRDefault="004C08DA" w:rsidP="004C08DA">
      <w:r>
        <w:t>This sample student speech is an exemplar ‘A’ grade response.</w:t>
      </w:r>
    </w:p>
    <w:p w14:paraId="77189092" w14:textId="0C6BE87A" w:rsidR="004C08DA" w:rsidRPr="00B40DEF" w:rsidRDefault="009B7862" w:rsidP="004C08DA">
      <w:pPr>
        <w:suppressAutoHyphens w:val="0"/>
        <w:spacing w:before="0" w:after="160" w:line="259" w:lineRule="auto"/>
        <w:rPr>
          <w:rStyle w:val="Strong"/>
        </w:rPr>
      </w:pPr>
      <w:r w:rsidRPr="00B40DEF">
        <w:rPr>
          <w:rStyle w:val="Strong"/>
        </w:rPr>
        <w:t xml:space="preserve">Poem </w:t>
      </w:r>
      <w:r w:rsidR="007649C6">
        <w:rPr>
          <w:rStyle w:val="Strong"/>
        </w:rPr>
        <w:t>–</w:t>
      </w:r>
      <w:r w:rsidR="00F30351">
        <w:rPr>
          <w:rStyle w:val="Strong"/>
        </w:rPr>
        <w:t xml:space="preserve"> One carefree summer</w:t>
      </w:r>
    </w:p>
    <w:p w14:paraId="411B07D1" w14:textId="77777777" w:rsidR="00485663" w:rsidRDefault="00485663" w:rsidP="00485663">
      <w:pPr>
        <w:suppressAutoHyphens w:val="0"/>
        <w:spacing w:before="0" w:after="160" w:line="259" w:lineRule="auto"/>
      </w:pPr>
      <w:r>
        <w:t xml:space="preserve">The frost at dawn is </w:t>
      </w:r>
    </w:p>
    <w:p w14:paraId="4507A635" w14:textId="77777777" w:rsidR="00485663" w:rsidRDefault="00485663" w:rsidP="00485663">
      <w:pPr>
        <w:suppressAutoHyphens w:val="0"/>
        <w:spacing w:before="0" w:after="160" w:line="259" w:lineRule="auto"/>
      </w:pPr>
      <w:r>
        <w:t>not an indication</w:t>
      </w:r>
    </w:p>
    <w:p w14:paraId="51800B75" w14:textId="77777777" w:rsidR="00485663" w:rsidRDefault="00485663" w:rsidP="00485663">
      <w:pPr>
        <w:suppressAutoHyphens w:val="0"/>
        <w:spacing w:before="0" w:after="160" w:line="259" w:lineRule="auto"/>
      </w:pPr>
      <w:r>
        <w:t>of the heat to come.</w:t>
      </w:r>
    </w:p>
    <w:p w14:paraId="384456EE" w14:textId="56345512" w:rsidR="00485663" w:rsidRDefault="00485663" w:rsidP="00485663">
      <w:pPr>
        <w:suppressAutoHyphens w:val="0"/>
        <w:spacing w:before="0" w:after="160" w:line="259" w:lineRule="auto"/>
      </w:pPr>
      <w:r>
        <w:t xml:space="preserve">We </w:t>
      </w:r>
      <w:r w:rsidR="00B40DEF">
        <w:t>roam</w:t>
      </w:r>
      <w:r w:rsidR="00392E30">
        <w:t>ed</w:t>
      </w:r>
      <w:r w:rsidR="00B40DEF">
        <w:t xml:space="preserve"> </w:t>
      </w:r>
      <w:r>
        <w:t xml:space="preserve">the dusty back road, </w:t>
      </w:r>
    </w:p>
    <w:p w14:paraId="30C7B09E" w14:textId="77777777" w:rsidR="00485663" w:rsidRDefault="00485663" w:rsidP="00485663">
      <w:pPr>
        <w:suppressAutoHyphens w:val="0"/>
        <w:spacing w:before="0" w:after="160" w:line="259" w:lineRule="auto"/>
      </w:pPr>
      <w:r>
        <w:t>too young to drive,</w:t>
      </w:r>
    </w:p>
    <w:p w14:paraId="22679392" w14:textId="45DA1063" w:rsidR="00B40DEF" w:rsidRDefault="00B40DEF" w:rsidP="003D2710">
      <w:pPr>
        <w:suppressAutoHyphens w:val="0"/>
        <w:spacing w:before="0" w:after="480" w:line="259" w:lineRule="auto"/>
      </w:pPr>
      <w:r>
        <w:t>but so keen to get away.</w:t>
      </w:r>
    </w:p>
    <w:p w14:paraId="1C5D472E" w14:textId="42B07B82" w:rsidR="00B40DEF" w:rsidRDefault="00B40DEF" w:rsidP="00485663">
      <w:pPr>
        <w:suppressAutoHyphens w:val="0"/>
        <w:spacing w:before="0" w:after="160" w:line="259" w:lineRule="auto"/>
      </w:pPr>
      <w:r>
        <w:t>It</w:t>
      </w:r>
      <w:r w:rsidR="00392E30">
        <w:t xml:space="preserve"> had</w:t>
      </w:r>
      <w:r>
        <w:t xml:space="preserve"> been so dry and hot</w:t>
      </w:r>
      <w:r w:rsidR="00DD3E4E">
        <w:t xml:space="preserve"> </w:t>
      </w:r>
    </w:p>
    <w:p w14:paraId="6CA85622" w14:textId="1557F2C9" w:rsidR="00485663" w:rsidRDefault="00DD3E4E" w:rsidP="00485663">
      <w:pPr>
        <w:suppressAutoHyphens w:val="0"/>
        <w:spacing w:before="0" w:after="160" w:line="259" w:lineRule="auto"/>
      </w:pPr>
      <w:r>
        <w:t xml:space="preserve">We </w:t>
      </w:r>
      <w:r w:rsidR="00392E30">
        <w:t>we</w:t>
      </w:r>
      <w:r>
        <w:t>re w</w:t>
      </w:r>
      <w:r w:rsidR="00485663">
        <w:t>ary of the rustl</w:t>
      </w:r>
      <w:r>
        <w:t xml:space="preserve">ing </w:t>
      </w:r>
      <w:r w:rsidR="00485663">
        <w:t>leaves,</w:t>
      </w:r>
    </w:p>
    <w:p w14:paraId="1F2B65FE" w14:textId="6532B6C7" w:rsidR="00DD3E4E" w:rsidRDefault="00F90115" w:rsidP="00485663">
      <w:pPr>
        <w:suppressAutoHyphens w:val="0"/>
        <w:spacing w:before="0" w:after="160" w:line="259" w:lineRule="auto"/>
      </w:pPr>
      <w:r>
        <w:t>d</w:t>
      </w:r>
      <w:r w:rsidR="00DD3E4E">
        <w:t>ry as tinder</w:t>
      </w:r>
    </w:p>
    <w:p w14:paraId="66CA71E8" w14:textId="7B22B5C4" w:rsidR="00DD3E4E" w:rsidRDefault="00F90115" w:rsidP="00485663">
      <w:pPr>
        <w:suppressAutoHyphens w:val="0"/>
        <w:spacing w:before="0" w:after="160" w:line="259" w:lineRule="auto"/>
      </w:pPr>
      <w:r>
        <w:t>w</w:t>
      </w:r>
      <w:r w:rsidR="00DD3E4E">
        <w:t xml:space="preserve">aiting for just one </w:t>
      </w:r>
      <w:r w:rsidR="00BB7507">
        <w:t>spark</w:t>
      </w:r>
    </w:p>
    <w:p w14:paraId="6D3FCC01" w14:textId="6149CAE9" w:rsidR="00F90115" w:rsidRDefault="00F90115" w:rsidP="003D2710">
      <w:pPr>
        <w:suppressAutoHyphens w:val="0"/>
        <w:spacing w:before="0" w:after="480" w:line="259" w:lineRule="auto"/>
      </w:pPr>
      <w:r>
        <w:t>t</w:t>
      </w:r>
      <w:r w:rsidR="00BB7507">
        <w:t xml:space="preserve">o set </w:t>
      </w:r>
      <w:r w:rsidR="00F21C75">
        <w:t>the</w:t>
      </w:r>
      <w:r w:rsidR="00BB7507">
        <w:t xml:space="preserve"> </w:t>
      </w:r>
      <w:r w:rsidR="00F21C75">
        <w:t>world on fire.</w:t>
      </w:r>
    </w:p>
    <w:p w14:paraId="52429E71" w14:textId="6A09D8BE" w:rsidR="00485663" w:rsidRDefault="00485663" w:rsidP="00485663">
      <w:pPr>
        <w:suppressAutoHyphens w:val="0"/>
        <w:spacing w:before="0" w:after="160" w:line="259" w:lineRule="auto"/>
      </w:pPr>
      <w:r>
        <w:t xml:space="preserve">The </w:t>
      </w:r>
      <w:r w:rsidR="00F90115">
        <w:t>sun beat down on us</w:t>
      </w:r>
      <w:r w:rsidR="002E06E7">
        <w:t xml:space="preserve">, </w:t>
      </w:r>
      <w:r>
        <w:t>before</w:t>
      </w:r>
    </w:p>
    <w:p w14:paraId="60C530D6" w14:textId="77777777" w:rsidR="00485663" w:rsidRDefault="00485663" w:rsidP="00485663">
      <w:pPr>
        <w:suppressAutoHyphens w:val="0"/>
        <w:spacing w:before="0" w:after="160" w:line="259" w:lineRule="auto"/>
      </w:pPr>
      <w:r>
        <w:t xml:space="preserve">relief, </w:t>
      </w:r>
    </w:p>
    <w:p w14:paraId="07EF6F24" w14:textId="77777777" w:rsidR="00485663" w:rsidRDefault="00485663" w:rsidP="00485663">
      <w:pPr>
        <w:suppressAutoHyphens w:val="0"/>
        <w:spacing w:before="0" w:after="160" w:line="259" w:lineRule="auto"/>
      </w:pPr>
      <w:r>
        <w:t>at the sight of the</w:t>
      </w:r>
    </w:p>
    <w:p w14:paraId="0787730D" w14:textId="77777777" w:rsidR="00485663" w:rsidRDefault="00485663" w:rsidP="00485663">
      <w:pPr>
        <w:suppressAutoHyphens w:val="0"/>
        <w:spacing w:before="0" w:after="160" w:line="259" w:lineRule="auto"/>
      </w:pPr>
      <w:r>
        <w:t>War Memorial pool.</w:t>
      </w:r>
    </w:p>
    <w:p w14:paraId="28EDFCD1" w14:textId="175B757F" w:rsidR="002E06E7" w:rsidRDefault="002E06E7" w:rsidP="00485663">
      <w:pPr>
        <w:suppressAutoHyphens w:val="0"/>
        <w:spacing w:before="0" w:after="160" w:line="259" w:lineRule="auto"/>
      </w:pPr>
      <w:r>
        <w:t>We pause</w:t>
      </w:r>
      <w:r w:rsidR="00392E30">
        <w:t>d</w:t>
      </w:r>
      <w:r>
        <w:t xml:space="preserve"> as we always d</w:t>
      </w:r>
      <w:r w:rsidR="00392E30">
        <w:t>id</w:t>
      </w:r>
      <w:r>
        <w:t xml:space="preserve"> to reflect</w:t>
      </w:r>
    </w:p>
    <w:p w14:paraId="72556B53" w14:textId="77777777" w:rsidR="00485663" w:rsidRDefault="00485663" w:rsidP="00485663">
      <w:pPr>
        <w:suppressAutoHyphens w:val="0"/>
        <w:spacing w:before="0" w:after="160" w:line="259" w:lineRule="auto"/>
      </w:pPr>
      <w:r>
        <w:t xml:space="preserve">“In memory of those who gave their lives </w:t>
      </w:r>
    </w:p>
    <w:p w14:paraId="5203326E" w14:textId="586B7BC6" w:rsidR="00485663" w:rsidRDefault="00485663" w:rsidP="00485663">
      <w:pPr>
        <w:suppressAutoHyphens w:val="0"/>
        <w:spacing w:before="0" w:after="160" w:line="259" w:lineRule="auto"/>
      </w:pPr>
      <w:r>
        <w:t xml:space="preserve">and those who served in the Second World </w:t>
      </w:r>
      <w:r w:rsidR="00B94FAC">
        <w:t>War”.</w:t>
      </w:r>
    </w:p>
    <w:p w14:paraId="5FB299B9" w14:textId="53779AE1" w:rsidR="00485663" w:rsidRDefault="00485663" w:rsidP="00485663">
      <w:pPr>
        <w:suppressAutoHyphens w:val="0"/>
        <w:spacing w:before="0" w:after="160" w:line="259" w:lineRule="auto"/>
      </w:pPr>
      <w:r>
        <w:t xml:space="preserve">Built in 1957, we </w:t>
      </w:r>
      <w:r w:rsidR="005A4C66">
        <w:t>reflect</w:t>
      </w:r>
      <w:r w:rsidR="00392E30">
        <w:t>ed</w:t>
      </w:r>
      <w:r w:rsidR="005A4C66">
        <w:t xml:space="preserve"> on </w:t>
      </w:r>
    </w:p>
    <w:p w14:paraId="61C04065" w14:textId="5F142A1B" w:rsidR="00485663" w:rsidRDefault="00485663" w:rsidP="00485663">
      <w:pPr>
        <w:suppressAutoHyphens w:val="0"/>
        <w:spacing w:before="0" w:after="160" w:line="259" w:lineRule="auto"/>
      </w:pPr>
      <w:r>
        <w:t xml:space="preserve">how </w:t>
      </w:r>
      <w:r w:rsidR="00B94FAC">
        <w:t xml:space="preserve">our </w:t>
      </w:r>
      <w:r>
        <w:t xml:space="preserve">peers </w:t>
      </w:r>
      <w:r w:rsidR="00B94FAC">
        <w:t>from long ago</w:t>
      </w:r>
      <w:r>
        <w:t>,</w:t>
      </w:r>
      <w:r w:rsidR="0035080E">
        <w:t xml:space="preserve"> </w:t>
      </w:r>
      <w:r w:rsidR="005A4C66">
        <w:t>just like us</w:t>
      </w:r>
      <w:r w:rsidR="0035080E">
        <w:t>,</w:t>
      </w:r>
    </w:p>
    <w:p w14:paraId="27735C01" w14:textId="77777777" w:rsidR="00485663" w:rsidRDefault="00485663" w:rsidP="00485663">
      <w:pPr>
        <w:suppressAutoHyphens w:val="0"/>
        <w:spacing w:before="0" w:after="160" w:line="259" w:lineRule="auto"/>
      </w:pPr>
      <w:r>
        <w:t>escaped the heat of a hot, summer day</w:t>
      </w:r>
    </w:p>
    <w:p w14:paraId="4B729169" w14:textId="4E650CF9" w:rsidR="00D87E96" w:rsidRDefault="00485663" w:rsidP="003D2710">
      <w:pPr>
        <w:suppressAutoHyphens w:val="0"/>
        <w:spacing w:before="0" w:after="480" w:line="259" w:lineRule="auto"/>
      </w:pPr>
      <w:r>
        <w:t>on Gamilaraay Country.</w:t>
      </w:r>
    </w:p>
    <w:p w14:paraId="50033F6B" w14:textId="33D7387B" w:rsidR="00485663" w:rsidRDefault="0035080E" w:rsidP="00485663">
      <w:pPr>
        <w:suppressAutoHyphens w:val="0"/>
        <w:spacing w:before="0" w:after="160" w:line="259" w:lineRule="auto"/>
      </w:pPr>
      <w:r>
        <w:t xml:space="preserve">As we </w:t>
      </w:r>
      <w:r w:rsidR="00143392">
        <w:t>share</w:t>
      </w:r>
      <w:r w:rsidR="00392E30">
        <w:t>d</w:t>
      </w:r>
      <w:r w:rsidR="00143392">
        <w:t xml:space="preserve"> the simple joys of</w:t>
      </w:r>
      <w:r w:rsidR="00770C16">
        <w:t xml:space="preserve"> </w:t>
      </w:r>
      <w:r w:rsidR="00485663">
        <w:t xml:space="preserve">pool scallops, </w:t>
      </w:r>
      <w:r w:rsidR="17BC4430">
        <w:t>covered</w:t>
      </w:r>
      <w:r w:rsidR="00485663">
        <w:t xml:space="preserve"> in chicken salt</w:t>
      </w:r>
    </w:p>
    <w:p w14:paraId="496EF622" w14:textId="6607AC16" w:rsidR="006543AD" w:rsidRDefault="00405BEA" w:rsidP="00485663">
      <w:pPr>
        <w:suppressAutoHyphens w:val="0"/>
        <w:spacing w:before="0" w:after="160" w:line="259" w:lineRule="auto"/>
      </w:pPr>
      <w:r>
        <w:t>a</w:t>
      </w:r>
      <w:r w:rsidR="006543AD">
        <w:t>nd splash</w:t>
      </w:r>
      <w:r w:rsidR="00392E30">
        <w:t>ed</w:t>
      </w:r>
      <w:r>
        <w:t xml:space="preserve"> about </w:t>
      </w:r>
      <w:r w:rsidR="7B4E6284">
        <w:t>p</w:t>
      </w:r>
      <w:r>
        <w:t>layful</w:t>
      </w:r>
      <w:r w:rsidR="68B10CAB">
        <w:t>ly</w:t>
      </w:r>
      <w:r w:rsidR="0022267E">
        <w:t xml:space="preserve"> with the one who </w:t>
      </w:r>
      <w:r w:rsidR="00FD077A">
        <w:t>call</w:t>
      </w:r>
      <w:r w:rsidR="00392E30">
        <w:t>ed</w:t>
      </w:r>
      <w:r w:rsidR="00FD077A">
        <w:t xml:space="preserve"> out our heart, </w:t>
      </w:r>
    </w:p>
    <w:p w14:paraId="64C06144" w14:textId="0053D979" w:rsidR="00B234BF" w:rsidRDefault="00FD077A" w:rsidP="00485663">
      <w:pPr>
        <w:suppressAutoHyphens w:val="0"/>
        <w:spacing w:before="0" w:after="160" w:line="259" w:lineRule="auto"/>
      </w:pPr>
      <w:r>
        <w:t>we dream</w:t>
      </w:r>
      <w:r w:rsidR="00392E30">
        <w:t>ed</w:t>
      </w:r>
      <w:r>
        <w:t xml:space="preserve"> of futures</w:t>
      </w:r>
      <w:r w:rsidR="00B234BF">
        <w:t xml:space="preserve"> both near and far</w:t>
      </w:r>
      <w:r w:rsidR="00392E30">
        <w:t>.</w:t>
      </w:r>
    </w:p>
    <w:p w14:paraId="169D9129" w14:textId="021006B3" w:rsidR="00392E30" w:rsidRDefault="00392E30" w:rsidP="00485663">
      <w:pPr>
        <w:suppressAutoHyphens w:val="0"/>
        <w:spacing w:before="0" w:after="160" w:line="259" w:lineRule="auto"/>
      </w:pPr>
      <w:r>
        <w:t>We made plans that would never be realised</w:t>
      </w:r>
    </w:p>
    <w:p w14:paraId="786D32BD" w14:textId="2B9E8B6A" w:rsidR="002504E9" w:rsidRDefault="002504E9" w:rsidP="003D2710">
      <w:pPr>
        <w:suppressAutoHyphens w:val="0"/>
        <w:spacing w:before="0" w:after="480" w:line="259" w:lineRule="auto"/>
      </w:pPr>
      <w:r>
        <w:t>And we laughed and laughed.</w:t>
      </w:r>
    </w:p>
    <w:p w14:paraId="157BB69A" w14:textId="5418B40A" w:rsidR="002504E9" w:rsidRDefault="002504E9" w:rsidP="00485663">
      <w:pPr>
        <w:suppressAutoHyphens w:val="0"/>
        <w:spacing w:before="0" w:after="160" w:line="259" w:lineRule="auto"/>
      </w:pPr>
      <w:r>
        <w:t xml:space="preserve">But the heat of the summer and </w:t>
      </w:r>
      <w:r w:rsidR="0B0438C9">
        <w:t>daily</w:t>
      </w:r>
      <w:r>
        <w:t xml:space="preserve"> </w:t>
      </w:r>
      <w:r w:rsidR="00A852D3">
        <w:t>life</w:t>
      </w:r>
    </w:p>
    <w:p w14:paraId="4B799D25" w14:textId="1AE33024" w:rsidR="00A852D3" w:rsidRDefault="00A852D3" w:rsidP="00485663">
      <w:pPr>
        <w:suppressAutoHyphens w:val="0"/>
        <w:spacing w:before="0" w:after="160" w:line="259" w:lineRule="auto"/>
      </w:pPr>
      <w:r>
        <w:t>Came upon us as those days fell into memories</w:t>
      </w:r>
    </w:p>
    <w:p w14:paraId="38806110" w14:textId="60D7BD40" w:rsidR="00570B33" w:rsidRDefault="00570B33" w:rsidP="00485663">
      <w:pPr>
        <w:suppressAutoHyphens w:val="0"/>
        <w:spacing w:before="0" w:after="160" w:line="259" w:lineRule="auto"/>
      </w:pPr>
      <w:r>
        <w:t xml:space="preserve">And the world of adulthood </w:t>
      </w:r>
      <w:r w:rsidR="121C63AA">
        <w:t xml:space="preserve">took over </w:t>
      </w:r>
    </w:p>
    <w:p w14:paraId="69A68D79" w14:textId="77777777" w:rsidR="00485663" w:rsidRDefault="00485663" w:rsidP="00485663">
      <w:pPr>
        <w:suppressAutoHyphens w:val="0"/>
        <w:spacing w:before="0" w:after="160" w:line="259" w:lineRule="auto"/>
      </w:pPr>
      <w:r>
        <w:t xml:space="preserve">The drag of those summer days </w:t>
      </w:r>
    </w:p>
    <w:p w14:paraId="358E4B80" w14:textId="77777777" w:rsidR="00485663" w:rsidRDefault="00485663" w:rsidP="00485663">
      <w:pPr>
        <w:suppressAutoHyphens w:val="0"/>
        <w:spacing w:before="0" w:after="160" w:line="259" w:lineRule="auto"/>
      </w:pPr>
      <w:r>
        <w:t>– the heat, the dust, the storms –</w:t>
      </w:r>
    </w:p>
    <w:p w14:paraId="2EF34099" w14:textId="4E3B4853" w:rsidR="00485663" w:rsidRDefault="00485663" w:rsidP="00485663">
      <w:pPr>
        <w:suppressAutoHyphens w:val="0"/>
        <w:spacing w:before="0" w:after="160" w:line="259" w:lineRule="auto"/>
      </w:pPr>
      <w:r>
        <w:t xml:space="preserve">define those memories, locked in </w:t>
      </w:r>
      <w:r w:rsidR="003279D4">
        <w:t>our</w:t>
      </w:r>
      <w:r>
        <w:t xml:space="preserve"> minds </w:t>
      </w:r>
    </w:p>
    <w:p w14:paraId="55E7B972" w14:textId="7F1EBB5C" w:rsidR="00F30351" w:rsidRDefault="003279D4" w:rsidP="00485663">
      <w:pPr>
        <w:suppressAutoHyphens w:val="0"/>
        <w:spacing w:before="0" w:after="160" w:line="259" w:lineRule="auto"/>
      </w:pPr>
      <w:r>
        <w:t xml:space="preserve">to bring back moments of </w:t>
      </w:r>
      <w:r w:rsidR="00F30351">
        <w:t xml:space="preserve">being </w:t>
      </w:r>
      <w:r>
        <w:t>carefree</w:t>
      </w:r>
    </w:p>
    <w:p w14:paraId="6D833F87" w14:textId="474CC658" w:rsidR="009B7862" w:rsidRDefault="00F30351" w:rsidP="003D2710">
      <w:pPr>
        <w:suppressAutoHyphens w:val="0"/>
        <w:spacing w:before="0" w:after="480" w:line="259" w:lineRule="auto"/>
      </w:pPr>
      <w:r>
        <w:t>and young.</w:t>
      </w:r>
    </w:p>
    <w:p w14:paraId="4079D6AA" w14:textId="081A217C" w:rsidR="00485663" w:rsidRPr="009B7862" w:rsidRDefault="00485663" w:rsidP="00485663">
      <w:pPr>
        <w:suppressAutoHyphens w:val="0"/>
        <w:spacing w:before="0" w:after="160" w:line="259" w:lineRule="auto"/>
        <w:rPr>
          <w:rStyle w:val="Strong"/>
        </w:rPr>
      </w:pPr>
      <w:r w:rsidRPr="009B7862">
        <w:rPr>
          <w:rStyle w:val="Strong"/>
        </w:rPr>
        <w:t>Reflection</w:t>
      </w:r>
    </w:p>
    <w:p w14:paraId="1D2D1EB6" w14:textId="03BF26A6" w:rsidR="00485663" w:rsidRDefault="00485663" w:rsidP="009B7862">
      <w:pPr>
        <w:suppressAutoHyphens w:val="0"/>
        <w:spacing w:before="0" w:after="160"/>
      </w:pPr>
      <w:r>
        <w:t>My poem, ‘</w:t>
      </w:r>
      <w:r w:rsidR="00B7352D" w:rsidRPr="00B7352D">
        <w:t>One carefree summer</w:t>
      </w:r>
      <w:r w:rsidR="00664B5B">
        <w:t>’</w:t>
      </w:r>
      <w:r>
        <w:t>, is</w:t>
      </w:r>
      <w:r w:rsidR="00B7352D">
        <w:t xml:space="preserve"> a</w:t>
      </w:r>
      <w:r>
        <w:t xml:space="preserve"> creative piece that explores my own experiences of growing up and navigating adolescence in a NSW country town.  </w:t>
      </w:r>
    </w:p>
    <w:p w14:paraId="66FFF59F" w14:textId="05CBF217" w:rsidR="00485663" w:rsidRDefault="00485663" w:rsidP="009B7862">
      <w:pPr>
        <w:suppressAutoHyphens w:val="0"/>
        <w:spacing w:before="0" w:after="160"/>
      </w:pPr>
      <w:r>
        <w:t xml:space="preserve">The process of planning my poem, stanza by stanza, meant that I did not become overwhelmed when writing it. Monitoring and adding to this plan enabled me to have my </w:t>
      </w:r>
      <w:r w:rsidR="009F3EEF">
        <w:t>‘</w:t>
      </w:r>
      <w:r>
        <w:t>story draft</w:t>
      </w:r>
      <w:r w:rsidR="00664B5B">
        <w:t>’</w:t>
      </w:r>
      <w:r>
        <w:t xml:space="preserve"> straight before I even wrote my first stanza. From my plan, I was able to make links with Kae Tempest’s poem ‘Thirteen’ and note where the similarities and differences in content would lie. When I had finished writing the poem, I was able to reflect on my subconscious use of </w:t>
      </w:r>
      <w:r w:rsidR="00196137">
        <w:t>poetic devices</w:t>
      </w:r>
      <w:r>
        <w:t xml:space="preserve">, allowing me to note the poetic conventions and </w:t>
      </w:r>
      <w:r w:rsidR="003441BE">
        <w:t>devices</w:t>
      </w:r>
      <w:r>
        <w:t xml:space="preserve"> used by Tempest that had then </w:t>
      </w:r>
      <w:r w:rsidR="009F3EEF">
        <w:t>‘</w:t>
      </w:r>
      <w:r>
        <w:t>snuck</w:t>
      </w:r>
      <w:r w:rsidR="009F3EEF">
        <w:t>’</w:t>
      </w:r>
      <w:r>
        <w:t xml:space="preserve"> into my own writing, notably stanza length, lack of rhyme and enjambment.  </w:t>
      </w:r>
    </w:p>
    <w:p w14:paraId="047EB5DF" w14:textId="2FB2C621" w:rsidR="00485663" w:rsidRDefault="00485663" w:rsidP="009B7862">
      <w:pPr>
        <w:suppressAutoHyphens w:val="0"/>
        <w:spacing w:before="0" w:after="160"/>
      </w:pPr>
      <w:proofErr w:type="gramStart"/>
      <w:r>
        <w:t>In regard to</w:t>
      </w:r>
      <w:proofErr w:type="gramEnd"/>
      <w:r>
        <w:t xml:space="preserve"> conceptual ideas, when writing this poem, I was influenced by Tempest’s poem ‘Thirteen’, in which they recollect memories of their own childhood. Both Tempest’s poem and my own draw upon the innocence of childhood and adolescence, including the relationship with the outside world. Tempest’s line </w:t>
      </w:r>
      <w:r w:rsidR="005D3F3E">
        <w:t>’</w:t>
      </w:r>
      <w:r>
        <w:t>[the boys] play basketball in the courts by the flats until midnight</w:t>
      </w:r>
      <w:r w:rsidR="005D3F3E">
        <w:t>’</w:t>
      </w:r>
      <w:r>
        <w:t xml:space="preserve"> can be compared with my depiction of a teenager’s positive relationship with the outside world in </w:t>
      </w:r>
      <w:r w:rsidR="005D3F3E">
        <w:t>‘</w:t>
      </w:r>
      <w:r w:rsidR="002E4D65" w:rsidRPr="002E4D65">
        <w:t>We roamed</w:t>
      </w:r>
      <w:r>
        <w:t xml:space="preserve"> the dusty back road</w:t>
      </w:r>
      <w:r w:rsidR="009F3EEF">
        <w:t>’</w:t>
      </w:r>
      <w:r>
        <w:t xml:space="preserve">. Furthermore, while Tempest depicts the challenging relationship of boys and girls at this age, my own poem contrasts this by drawing attention to the blossoming of </w:t>
      </w:r>
      <w:r w:rsidR="002E4D65">
        <w:t xml:space="preserve">young </w:t>
      </w:r>
      <w:r w:rsidR="00E83746">
        <w:t>platonic</w:t>
      </w:r>
      <w:r>
        <w:t xml:space="preserve"> and romantic relationships, as evident </w:t>
      </w:r>
      <w:proofErr w:type="gramStart"/>
      <w:r>
        <w:t>through the use of</w:t>
      </w:r>
      <w:proofErr w:type="gramEnd"/>
      <w:r>
        <w:t xml:space="preserve"> the inclusive </w:t>
      </w:r>
      <w:r w:rsidR="009F3EEF">
        <w:t>‘</w:t>
      </w:r>
      <w:r>
        <w:t>we</w:t>
      </w:r>
      <w:r w:rsidR="009F3EEF">
        <w:t>’</w:t>
      </w:r>
      <w:r>
        <w:t xml:space="preserve"> throughout the poem and in the </w:t>
      </w:r>
      <w:r w:rsidR="00CA1A5F">
        <w:t>metaphor</w:t>
      </w:r>
      <w:r>
        <w:t xml:space="preserve"> </w:t>
      </w:r>
      <w:r w:rsidR="009F3EEF">
        <w:t>‘</w:t>
      </w:r>
      <w:r w:rsidR="00CA1A5F">
        <w:t>with the one who called out our heart</w:t>
      </w:r>
      <w:r w:rsidR="00F116A1">
        <w:t>.’</w:t>
      </w:r>
      <w:r>
        <w:t xml:space="preserve"> </w:t>
      </w:r>
    </w:p>
    <w:p w14:paraId="0C13EF13" w14:textId="6D9557CB" w:rsidR="00485663" w:rsidRDefault="00485663" w:rsidP="009B7862">
      <w:pPr>
        <w:suppressAutoHyphens w:val="0"/>
        <w:spacing w:before="0" w:after="160"/>
      </w:pPr>
      <w:r>
        <w:t xml:space="preserve">In their work, Tempest challenges the somewhat traditional style of poetry by disrupting equal stanza lengths and ignoring the need to make their compositions rhyme. </w:t>
      </w:r>
      <w:r w:rsidR="00DA5B09">
        <w:t>In this way, tempest’s poetry</w:t>
      </w:r>
      <w:r w:rsidR="00F42677">
        <w:t xml:space="preserve"> connects more effectively with a younger audience who may be questioning established or traditional </w:t>
      </w:r>
      <w:r w:rsidR="00E52397">
        <w:t xml:space="preserve">ways. </w:t>
      </w:r>
      <w:r>
        <w:t xml:space="preserve">By challenging the assumption that poetry should follow a traditional structure, Tempest’s work inspired me to compose a piece of writing that also disrupted these more typical stylistic conventions. Their use of enjambment in </w:t>
      </w:r>
      <w:r w:rsidR="005E57FC">
        <w:t>‘</w:t>
      </w:r>
      <w:r>
        <w:t>Thirteen</w:t>
      </w:r>
      <w:r w:rsidR="005E57FC">
        <w:t>’</w:t>
      </w:r>
      <w:r>
        <w:t xml:space="preserve"> also influenced me to experiment with the </w:t>
      </w:r>
      <w:r w:rsidR="003441BE">
        <w:t>language devices</w:t>
      </w:r>
      <w:r>
        <w:t xml:space="preserve"> in my own poem. I used enjambment with phrases and words such as </w:t>
      </w:r>
      <w:r w:rsidR="00F116A1">
        <w:t xml:space="preserve">‘waiting for just one spark’ </w:t>
      </w:r>
      <w:r w:rsidR="005E57FC">
        <w:t>and ‘to bring back fleeting moments of being carefree and young’</w:t>
      </w:r>
      <w:r w:rsidR="009B1CA1">
        <w:t xml:space="preserve"> </w:t>
      </w:r>
      <w:r>
        <w:t xml:space="preserve">so that they would stand out to the audience, thus positioning the responder in a place where their focus is drawn to the </w:t>
      </w:r>
      <w:r w:rsidR="008C2AF7">
        <w:t>ideas about young love being</w:t>
      </w:r>
      <w:r w:rsidR="00AF3A7E">
        <w:t xml:space="preserve"> wonderful as well as painful</w:t>
      </w:r>
      <w:r w:rsidR="009B1CA1">
        <w:t>.</w:t>
      </w:r>
      <w:r>
        <w:t xml:space="preserve"> </w:t>
      </w:r>
    </w:p>
    <w:p w14:paraId="73C7752E" w14:textId="0DE0B611" w:rsidR="00485663" w:rsidRDefault="00485663" w:rsidP="009B7862">
      <w:pPr>
        <w:suppressAutoHyphens w:val="0"/>
        <w:spacing w:before="0" w:after="160"/>
      </w:pPr>
      <w:r>
        <w:t>Further to this, I effectively integrated historical and cultural allusions into ‘</w:t>
      </w:r>
      <w:r w:rsidR="009B1CA1" w:rsidRPr="009B1CA1">
        <w:t>One carefree summer</w:t>
      </w:r>
      <w:r>
        <w:t>’ with references to WWII, 1957 and by acknowledging the traditional owners of the land. Additionally, I am also proud of my use of sensory imagery throughout the poem to create an accurate depiction of a country town on a summer’s day. To achieve this, I used weather related references</w:t>
      </w:r>
      <w:r w:rsidR="00DF208B">
        <w:t xml:space="preserve"> such as ‘dry as tinder’ </w:t>
      </w:r>
      <w:r>
        <w:t xml:space="preserve">to create an image of a dusty </w:t>
      </w:r>
      <w:r w:rsidR="00E83746">
        <w:t xml:space="preserve">country town. </w:t>
      </w:r>
    </w:p>
    <w:p w14:paraId="570FDA95" w14:textId="77777777" w:rsidR="00B061DE" w:rsidRDefault="00B061DE">
      <w:pPr>
        <w:suppressAutoHyphens w:val="0"/>
        <w:spacing w:before="0" w:after="160" w:line="259" w:lineRule="auto"/>
      </w:pPr>
      <w:r>
        <w:br w:type="page"/>
      </w:r>
    </w:p>
    <w:p w14:paraId="1A264FB7" w14:textId="707EED5C" w:rsidR="6C764B67" w:rsidRDefault="00721F23" w:rsidP="00B136FF">
      <w:pPr>
        <w:pStyle w:val="Heading2"/>
      </w:pPr>
      <w:bookmarkStart w:id="144" w:name="_Toc164776182"/>
      <w:r>
        <w:t>Phase 6, resource 5 – hybrid writing</w:t>
      </w:r>
      <w:bookmarkEnd w:id="144"/>
    </w:p>
    <w:p w14:paraId="2D72EED6" w14:textId="51449B7E" w:rsidR="009423DA" w:rsidRDefault="00721F23" w:rsidP="00721F23">
      <w:r>
        <w:t>Hybrid</w:t>
      </w:r>
      <w:r w:rsidR="00B136FF">
        <w:t xml:space="preserve"> informative, analytical and reflective writing</w:t>
      </w:r>
      <w:r>
        <w:t xml:space="preserve"> refers to a </w:t>
      </w:r>
      <w:r w:rsidR="006C46B6">
        <w:t xml:space="preserve">style of writing </w:t>
      </w:r>
      <w:r>
        <w:t xml:space="preserve">that is </w:t>
      </w:r>
      <w:r w:rsidR="006C46B6">
        <w:t>often</w:t>
      </w:r>
      <w:r w:rsidR="002F25C2">
        <w:t xml:space="preserve"> found in magazines</w:t>
      </w:r>
      <w:r w:rsidR="00895942">
        <w:t xml:space="preserve"> and</w:t>
      </w:r>
      <w:r w:rsidR="002F25C2">
        <w:t xml:space="preserve"> social media</w:t>
      </w:r>
      <w:r>
        <w:t>.</w:t>
      </w:r>
    </w:p>
    <w:p w14:paraId="44EC1572" w14:textId="299CA262" w:rsidR="00721F23" w:rsidRDefault="009423DA" w:rsidP="00721F23">
      <w:r>
        <w:t>It is classified as non</w:t>
      </w:r>
      <w:r w:rsidR="00721F23">
        <w:t>-fictional writing</w:t>
      </w:r>
      <w:r w:rsidR="00C13B6F">
        <w:t xml:space="preserve">. It </w:t>
      </w:r>
      <w:proofErr w:type="gramStart"/>
      <w:r w:rsidR="00C13B6F">
        <w:t>blends together</w:t>
      </w:r>
      <w:proofErr w:type="gramEnd"/>
      <w:r w:rsidR="00A17291">
        <w:t xml:space="preserve"> the writer’s reflections on an event or issue, with the aim of providing information to explain and </w:t>
      </w:r>
      <w:r w:rsidR="00771C8F">
        <w:t>inform</w:t>
      </w:r>
      <w:r w:rsidR="00A17291">
        <w:t>. It also includes, where relevant, aspe</w:t>
      </w:r>
      <w:r w:rsidR="00716B56">
        <w:t>c</w:t>
      </w:r>
      <w:r w:rsidR="00A17291">
        <w:t>ts of analysis when the language forms and features of texts are being discussed and used as evidence</w:t>
      </w:r>
      <w:r w:rsidR="00721F23">
        <w:t xml:space="preserve">. When this is the case, this is referred to as hybrid writing. Put simply, hybrid means to combine 2 </w:t>
      </w:r>
      <w:r w:rsidR="00716B56">
        <w:t xml:space="preserve">or more </w:t>
      </w:r>
      <w:r w:rsidR="00721F23">
        <w:t xml:space="preserve">things that are usually separate. Applied to </w:t>
      </w:r>
      <w:r w:rsidR="0051749D">
        <w:t>writing</w:t>
      </w:r>
      <w:r w:rsidR="00721F23">
        <w:t>, any text that blends or combines 2 or more forms of writing can be referred to as hybrid.</w:t>
      </w:r>
    </w:p>
    <w:p w14:paraId="2FFF8E88" w14:textId="1A6C0C02" w:rsidR="00721F23" w:rsidRDefault="00721F23" w:rsidP="00721F23">
      <w:r>
        <w:t xml:space="preserve">The model texts </w:t>
      </w:r>
      <w:r w:rsidR="003D10F4">
        <w:t>and paragraph response scaffolds</w:t>
      </w:r>
      <w:r>
        <w:t xml:space="preserve"> </w:t>
      </w:r>
      <w:r w:rsidR="00724480">
        <w:t>provided</w:t>
      </w:r>
      <w:r>
        <w:t xml:space="preserve"> in the program are constructed </w:t>
      </w:r>
      <w:r w:rsidR="00724480">
        <w:t>to provide examples of different styles and forms of writing</w:t>
      </w:r>
      <w:r w:rsidR="0051749D">
        <w:t xml:space="preserve">. Some are </w:t>
      </w:r>
      <w:r w:rsidR="00DC1E6C">
        <w:t>either analytical or reflective. Some use</w:t>
      </w:r>
      <w:r>
        <w:t xml:space="preserve"> a blend of </w:t>
      </w:r>
      <w:r w:rsidR="00DC1E6C">
        <w:t xml:space="preserve">analytical, reflective </w:t>
      </w:r>
      <w:r w:rsidR="00771C8F">
        <w:t xml:space="preserve">and informative </w:t>
      </w:r>
      <w:r>
        <w:t xml:space="preserve">forms. This is briefly </w:t>
      </w:r>
      <w:r w:rsidR="00771C8F">
        <w:t>outlin</w:t>
      </w:r>
      <w:r>
        <w:t xml:space="preserve">ed below for </w:t>
      </w:r>
      <w:r w:rsidR="00F16C89">
        <w:t>a selection</w:t>
      </w:r>
      <w:r>
        <w:t xml:space="preserve"> of the </w:t>
      </w:r>
      <w:r w:rsidR="008C3CF7">
        <w:t>activities and resources</w:t>
      </w:r>
      <w:r>
        <w:t xml:space="preserve"> that will be explored during this program.</w:t>
      </w:r>
    </w:p>
    <w:p w14:paraId="01534195" w14:textId="3D12BA6D" w:rsidR="008C3CF7" w:rsidRDefault="008C3CF7" w:rsidP="00721F23">
      <w:r>
        <w:t xml:space="preserve">In </w:t>
      </w:r>
      <w:r w:rsidRPr="008C3CF7">
        <w:rPr>
          <w:b/>
          <w:bCs/>
        </w:rPr>
        <w:t>Phase 1, activity 3 – paragraph response scaffold</w:t>
      </w:r>
      <w:r w:rsidR="003C69EA" w:rsidRPr="008D33E3">
        <w:t xml:space="preserve"> and</w:t>
      </w:r>
      <w:r w:rsidR="003C69EA">
        <w:rPr>
          <w:b/>
          <w:bCs/>
        </w:rPr>
        <w:t xml:space="preserve"> Phase 2, activity 1 </w:t>
      </w:r>
      <w:r w:rsidR="003E6F3D">
        <w:rPr>
          <w:b/>
          <w:bCs/>
        </w:rPr>
        <w:t>–</w:t>
      </w:r>
      <w:r w:rsidR="003C69EA">
        <w:rPr>
          <w:b/>
          <w:bCs/>
        </w:rPr>
        <w:t xml:space="preserve"> paragraph</w:t>
      </w:r>
      <w:r w:rsidR="003E6F3D">
        <w:rPr>
          <w:b/>
          <w:bCs/>
        </w:rPr>
        <w:t xml:space="preserve"> response scaffold</w:t>
      </w:r>
      <w:r>
        <w:t>, students are introduced to the idea of blended informative, analytical and reflective writing.</w:t>
      </w:r>
    </w:p>
    <w:p w14:paraId="6E26708D" w14:textId="3CD273A2" w:rsidR="00C16928" w:rsidRDefault="00C16928" w:rsidP="00721F23">
      <w:r>
        <w:t>I</w:t>
      </w:r>
      <w:r w:rsidR="00B71FCB">
        <w:t>n</w:t>
      </w:r>
      <w:r>
        <w:t xml:space="preserve"> </w:t>
      </w:r>
      <w:r w:rsidR="00ED60D9" w:rsidRPr="00ED60D9">
        <w:rPr>
          <w:b/>
          <w:bCs/>
        </w:rPr>
        <w:t>P</w:t>
      </w:r>
      <w:r w:rsidRPr="00ED60D9">
        <w:rPr>
          <w:b/>
          <w:bCs/>
        </w:rPr>
        <w:t>hase 2, resource 2</w:t>
      </w:r>
      <w:r w:rsidR="00B71FCB" w:rsidRPr="00ED60D9">
        <w:rPr>
          <w:b/>
          <w:bCs/>
        </w:rPr>
        <w:t xml:space="preserve"> – modelled paragraph on context and form</w:t>
      </w:r>
      <w:r w:rsidR="00B71FCB">
        <w:t>, teachers are provided with a modelled TEEL structure analytical paragraph</w:t>
      </w:r>
      <w:r w:rsidR="00ED60D9">
        <w:t>. There is no reflection element of this model.</w:t>
      </w:r>
      <w:r w:rsidR="00CA6533">
        <w:t xml:space="preserve"> Students then complete </w:t>
      </w:r>
      <w:r w:rsidR="004F0D55" w:rsidRPr="004F0D55">
        <w:rPr>
          <w:b/>
          <w:bCs/>
        </w:rPr>
        <w:t>Core formative task 2 – related song and analysis</w:t>
      </w:r>
      <w:r w:rsidR="004F0D55">
        <w:t xml:space="preserve"> to practise this structure.</w:t>
      </w:r>
    </w:p>
    <w:p w14:paraId="7F0EEDF0" w14:textId="12366382" w:rsidR="00D23769" w:rsidRDefault="00D23769" w:rsidP="00721F23">
      <w:r>
        <w:t xml:space="preserve">In </w:t>
      </w:r>
      <w:r w:rsidRPr="004E11BE">
        <w:rPr>
          <w:b/>
          <w:bCs/>
        </w:rPr>
        <w:t xml:space="preserve">Phase 3, activity </w:t>
      </w:r>
      <w:r w:rsidR="00337B84">
        <w:rPr>
          <w:b/>
          <w:bCs/>
        </w:rPr>
        <w:t>5</w:t>
      </w:r>
      <w:r w:rsidRPr="004E11BE">
        <w:rPr>
          <w:b/>
          <w:bCs/>
        </w:rPr>
        <w:t xml:space="preserve"> – paragraph scaffold for sound devices</w:t>
      </w:r>
      <w:r>
        <w:t xml:space="preserve">, students are provided explicit </w:t>
      </w:r>
      <w:r w:rsidR="004F7B06">
        <w:t>support for approaching the task through an analytical or reflective approach. Sentence stems for each support a comparison of styles.</w:t>
      </w:r>
      <w:r w:rsidR="00C22339">
        <w:t xml:space="preserve"> Students </w:t>
      </w:r>
      <w:r w:rsidR="00DB7061">
        <w:t>a</w:t>
      </w:r>
      <w:r w:rsidR="00C22339">
        <w:t xml:space="preserve">re then supported to practise this type of writing through </w:t>
      </w:r>
      <w:r w:rsidR="00C22339" w:rsidRPr="004E11BE">
        <w:rPr>
          <w:b/>
          <w:bCs/>
        </w:rPr>
        <w:t>Core formative task 3 – analytical paragraph</w:t>
      </w:r>
      <w:r w:rsidR="00C22339">
        <w:t>.</w:t>
      </w:r>
    </w:p>
    <w:p w14:paraId="3985CB9B" w14:textId="59A5EC5C" w:rsidR="006D5198" w:rsidRDefault="00867FA3" w:rsidP="00721F23">
      <w:r>
        <w:t xml:space="preserve">In </w:t>
      </w:r>
      <w:r w:rsidRPr="004E11BE">
        <w:rPr>
          <w:b/>
          <w:bCs/>
        </w:rPr>
        <w:t>Phase 4, activity 15 – Tempest’s uniq</w:t>
      </w:r>
      <w:r w:rsidR="005F4280" w:rsidRPr="004E11BE">
        <w:rPr>
          <w:b/>
          <w:bCs/>
        </w:rPr>
        <w:t>ue style</w:t>
      </w:r>
      <w:r w:rsidR="005F4280">
        <w:t>, students are supported by sentence stems and a vocabulary bank to develop</w:t>
      </w:r>
      <w:r w:rsidR="004E11BE">
        <w:t xml:space="preserve"> a blended analytical and reflective paragraph</w:t>
      </w:r>
      <w:r w:rsidR="00986642">
        <w:t>. They then practi</w:t>
      </w:r>
      <w:r w:rsidR="00DD7F2C">
        <w:t>s</w:t>
      </w:r>
      <w:r w:rsidR="00986642">
        <w:t>e the hybr</w:t>
      </w:r>
      <w:r w:rsidR="00CD50AD">
        <w:t xml:space="preserve">id writing in </w:t>
      </w:r>
      <w:r w:rsidR="00CD50AD" w:rsidRPr="004E7125">
        <w:rPr>
          <w:b/>
          <w:bCs/>
        </w:rPr>
        <w:t>Phase 4, activity 16 – independent hybrid paragraph</w:t>
      </w:r>
      <w:r w:rsidR="004E7125">
        <w:t>.</w:t>
      </w:r>
    </w:p>
    <w:p w14:paraId="4671473D" w14:textId="636D998F" w:rsidR="00721F23" w:rsidRDefault="00DB5E9A" w:rsidP="00721F23">
      <w:r>
        <w:t xml:space="preserve">Students’ reflective writing is supported through Phases 5 and 6, </w:t>
      </w:r>
      <w:proofErr w:type="gramStart"/>
      <w:r>
        <w:t xml:space="preserve">in particular </w:t>
      </w:r>
      <w:r w:rsidRPr="00F9396D">
        <w:rPr>
          <w:b/>
          <w:bCs/>
        </w:rPr>
        <w:t>Phase</w:t>
      </w:r>
      <w:proofErr w:type="gramEnd"/>
      <w:r w:rsidRPr="00F9396D">
        <w:rPr>
          <w:b/>
          <w:bCs/>
        </w:rPr>
        <w:t xml:space="preserve"> 5, resource 2 – reflective writing</w:t>
      </w:r>
      <w:r w:rsidR="00955CF7">
        <w:t xml:space="preserve"> and </w:t>
      </w:r>
      <w:r w:rsidR="00955CF7" w:rsidRPr="00F9396D">
        <w:rPr>
          <w:b/>
          <w:bCs/>
        </w:rPr>
        <w:t>Phase 5, activity 6 – identifying structural features o</w:t>
      </w:r>
      <w:r w:rsidR="00F9396D" w:rsidRPr="00F9396D">
        <w:rPr>
          <w:b/>
          <w:bCs/>
        </w:rPr>
        <w:t xml:space="preserve">f </w:t>
      </w:r>
      <w:r w:rsidR="008D33E3">
        <w:rPr>
          <w:b/>
          <w:bCs/>
        </w:rPr>
        <w:t xml:space="preserve">a </w:t>
      </w:r>
      <w:r w:rsidR="00F9396D" w:rsidRPr="00F9396D">
        <w:rPr>
          <w:b/>
          <w:bCs/>
        </w:rPr>
        <w:t>reflection</w:t>
      </w:r>
      <w:r w:rsidR="00F9396D">
        <w:t>.</w:t>
      </w:r>
    </w:p>
    <w:p w14:paraId="43F9A6AE" w14:textId="77777777" w:rsidR="00B061DE" w:rsidRDefault="00B061DE">
      <w:pPr>
        <w:suppressAutoHyphens w:val="0"/>
        <w:spacing w:before="0" w:after="160" w:line="259" w:lineRule="auto"/>
      </w:pPr>
      <w:r>
        <w:br w:type="page"/>
      </w:r>
    </w:p>
    <w:p w14:paraId="389FABDD" w14:textId="744B04D6" w:rsidR="001B567D" w:rsidRDefault="003F25EC" w:rsidP="00776876">
      <w:pPr>
        <w:pStyle w:val="Heading2"/>
      </w:pPr>
      <w:bookmarkStart w:id="145" w:name="_Toc164776183"/>
      <w:r>
        <w:t xml:space="preserve">Phase 6, </w:t>
      </w:r>
      <w:r w:rsidR="001B567D">
        <w:t>activity 1</w:t>
      </w:r>
      <w:r>
        <w:t xml:space="preserve"> </w:t>
      </w:r>
      <w:r w:rsidR="001B567D">
        <w:t>–</w:t>
      </w:r>
      <w:r>
        <w:t xml:space="preserve"> </w:t>
      </w:r>
      <w:r w:rsidR="001B567D">
        <w:t>composing a poem</w:t>
      </w:r>
      <w:r w:rsidR="0082457C">
        <w:t>,</w:t>
      </w:r>
      <w:r w:rsidR="001B567D">
        <w:t xml:space="preserve"> planning and scaffolding</w:t>
      </w:r>
      <w:bookmarkEnd w:id="145"/>
    </w:p>
    <w:p w14:paraId="07E30A8C" w14:textId="7382AF55" w:rsidR="00244ACF" w:rsidRPr="00A93BA4" w:rsidRDefault="00244ACF" w:rsidP="00A92F07">
      <w:pPr>
        <w:rPr>
          <w:rStyle w:val="Strong"/>
        </w:rPr>
      </w:pPr>
      <w:r w:rsidRPr="00A93BA4">
        <w:rPr>
          <w:rStyle w:val="Strong"/>
        </w:rPr>
        <w:t>Part A – poetry composition</w:t>
      </w:r>
    </w:p>
    <w:p w14:paraId="075F2C37" w14:textId="55AE8D65" w:rsidR="00CE6F9B" w:rsidRDefault="00244ACF" w:rsidP="008A0EF4">
      <w:r>
        <w:t xml:space="preserve">Part A of the formal assessment task requires you to compose a poem of 150 to 300 words that is inspired by a poem studied in this program. Use the planning and scaffolding </w:t>
      </w:r>
      <w:r w:rsidR="007F1C7C">
        <w:t xml:space="preserve">tables </w:t>
      </w:r>
      <w:r>
        <w:t xml:space="preserve">to </w:t>
      </w:r>
      <w:r w:rsidR="00CE6F9B">
        <w:t>develop this part of the task.</w:t>
      </w:r>
    </w:p>
    <w:p w14:paraId="2FCEE7DC" w14:textId="0D4F6099" w:rsidR="00F0329D" w:rsidRDefault="00F0329D" w:rsidP="00144C4C">
      <w:pPr>
        <w:pStyle w:val="ListNumber"/>
        <w:numPr>
          <w:ilvl w:val="0"/>
          <w:numId w:val="45"/>
        </w:numPr>
      </w:pPr>
      <w:r>
        <w:t>Complete the planning table to guide the composition of your poem.</w:t>
      </w:r>
    </w:p>
    <w:p w14:paraId="4B097C85" w14:textId="4B68F5D6" w:rsidR="005678BF" w:rsidRDefault="00ED7393" w:rsidP="000A6682">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74</w:t>
      </w:r>
      <w:r w:rsidR="005028EC">
        <w:rPr>
          <w:noProof/>
        </w:rPr>
        <w:fldChar w:fldCharType="end"/>
      </w:r>
      <w:r>
        <w:t xml:space="preserve"> – planning</w:t>
      </w:r>
    </w:p>
    <w:tbl>
      <w:tblPr>
        <w:tblStyle w:val="Tableheader"/>
        <w:tblW w:w="0" w:type="auto"/>
        <w:tblLook w:val="04A0" w:firstRow="1" w:lastRow="0" w:firstColumn="1" w:lastColumn="0" w:noHBand="0" w:noVBand="1"/>
        <w:tblDescription w:val="Planning table including process steps and space for relevant information and student responses."/>
      </w:tblPr>
      <w:tblGrid>
        <w:gridCol w:w="3209"/>
        <w:gridCol w:w="3209"/>
        <w:gridCol w:w="3210"/>
      </w:tblGrid>
      <w:tr w:rsidR="00B10CDC" w:rsidRPr="00603C78" w14:paraId="3A310166" w14:textId="77777777" w:rsidTr="00B10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E86AEF6" w14:textId="2A44CB54" w:rsidR="00B10CDC" w:rsidRPr="00603C78" w:rsidRDefault="00B10CDC" w:rsidP="00603C78">
            <w:r w:rsidRPr="00603C78">
              <w:t>Planning process</w:t>
            </w:r>
          </w:p>
        </w:tc>
        <w:tc>
          <w:tcPr>
            <w:tcW w:w="3209" w:type="dxa"/>
          </w:tcPr>
          <w:p w14:paraId="1FF2F78C" w14:textId="0127CD82" w:rsidR="00B10CDC" w:rsidRPr="00603C78" w:rsidRDefault="00391B77" w:rsidP="00603C78">
            <w:pPr>
              <w:cnfStyle w:val="100000000000" w:firstRow="1" w:lastRow="0" w:firstColumn="0" w:lastColumn="0" w:oddVBand="0" w:evenVBand="0" w:oddHBand="0" w:evenHBand="0" w:firstRowFirstColumn="0" w:firstRowLastColumn="0" w:lastRowFirstColumn="0" w:lastRowLastColumn="0"/>
            </w:pPr>
            <w:r w:rsidRPr="00603C78">
              <w:t>Relevant information</w:t>
            </w:r>
          </w:p>
        </w:tc>
        <w:tc>
          <w:tcPr>
            <w:tcW w:w="3210" w:type="dxa"/>
          </w:tcPr>
          <w:p w14:paraId="470F8A14" w14:textId="460C2597" w:rsidR="00B10CDC" w:rsidRPr="00603C78" w:rsidRDefault="00391B77" w:rsidP="00603C78">
            <w:pPr>
              <w:cnfStyle w:val="100000000000" w:firstRow="1" w:lastRow="0" w:firstColumn="0" w:lastColumn="0" w:oddVBand="0" w:evenVBand="0" w:oddHBand="0" w:evenHBand="0" w:firstRowFirstColumn="0" w:firstRowLastColumn="0" w:lastRowFirstColumn="0" w:lastRowLastColumn="0"/>
            </w:pPr>
            <w:r w:rsidRPr="00603C78">
              <w:t>Notes for development of task</w:t>
            </w:r>
          </w:p>
        </w:tc>
      </w:tr>
      <w:tr w:rsidR="00B10CDC" w14:paraId="7CFFD7BC" w14:textId="77777777" w:rsidTr="00E73751">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050F819F" w14:textId="0F68C5F6" w:rsidR="00B10CDC" w:rsidRPr="00321916" w:rsidRDefault="001825DB" w:rsidP="00F0329D">
            <w:pPr>
              <w:rPr>
                <w:szCs w:val="22"/>
              </w:rPr>
            </w:pPr>
            <w:r w:rsidRPr="00F0329D">
              <w:t xml:space="preserve">What </w:t>
            </w:r>
            <w:r w:rsidRPr="00321916">
              <w:rPr>
                <w:szCs w:val="22"/>
              </w:rPr>
              <w:t>poem am I drawing on?</w:t>
            </w:r>
          </w:p>
        </w:tc>
        <w:tc>
          <w:tcPr>
            <w:tcW w:w="3209" w:type="dxa"/>
          </w:tcPr>
          <w:p w14:paraId="3EEC62E4" w14:textId="77777777" w:rsidR="00B10CDC" w:rsidRPr="00603C78" w:rsidRDefault="00B10CDC" w:rsidP="00603C78">
            <w:pPr>
              <w:cnfStyle w:val="000000100000" w:firstRow="0" w:lastRow="0" w:firstColumn="0" w:lastColumn="0" w:oddVBand="0" w:evenVBand="0" w:oddHBand="1" w:evenHBand="0" w:firstRowFirstColumn="0" w:firstRowLastColumn="0" w:lastRowFirstColumn="0" w:lastRowLastColumn="0"/>
            </w:pPr>
          </w:p>
        </w:tc>
        <w:tc>
          <w:tcPr>
            <w:tcW w:w="3210" w:type="dxa"/>
          </w:tcPr>
          <w:p w14:paraId="0D9A8C2A" w14:textId="77777777" w:rsidR="00B10CDC" w:rsidRPr="00603C78" w:rsidRDefault="00B10CDC" w:rsidP="00603C78">
            <w:pPr>
              <w:cnfStyle w:val="000000100000" w:firstRow="0" w:lastRow="0" w:firstColumn="0" w:lastColumn="0" w:oddVBand="0" w:evenVBand="0" w:oddHBand="1" w:evenHBand="0" w:firstRowFirstColumn="0" w:firstRowLastColumn="0" w:lastRowFirstColumn="0" w:lastRowLastColumn="0"/>
            </w:pPr>
          </w:p>
        </w:tc>
      </w:tr>
      <w:tr w:rsidR="00B10CDC" w14:paraId="47259314" w14:textId="77777777" w:rsidTr="00E73751">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7E043523" w14:textId="602D8E27" w:rsidR="00B10CDC" w:rsidRPr="00321916" w:rsidRDefault="001825DB" w:rsidP="00F0329D">
            <w:pPr>
              <w:rPr>
                <w:szCs w:val="22"/>
              </w:rPr>
            </w:pPr>
            <w:r w:rsidRPr="00F0329D">
              <w:t>Whic</w:t>
            </w:r>
            <w:r w:rsidRPr="00321916">
              <w:rPr>
                <w:szCs w:val="22"/>
              </w:rPr>
              <w:t>h rules am I keeping or applying to my own composition?</w:t>
            </w:r>
          </w:p>
        </w:tc>
        <w:tc>
          <w:tcPr>
            <w:tcW w:w="3209" w:type="dxa"/>
          </w:tcPr>
          <w:p w14:paraId="02778B03" w14:textId="77777777" w:rsidR="00B10CDC" w:rsidRPr="00603C78" w:rsidRDefault="00B10CDC" w:rsidP="00603C78">
            <w:pPr>
              <w:cnfStyle w:val="000000010000" w:firstRow="0" w:lastRow="0" w:firstColumn="0" w:lastColumn="0" w:oddVBand="0" w:evenVBand="0" w:oddHBand="0" w:evenHBand="1" w:firstRowFirstColumn="0" w:firstRowLastColumn="0" w:lastRowFirstColumn="0" w:lastRowLastColumn="0"/>
            </w:pPr>
          </w:p>
        </w:tc>
        <w:tc>
          <w:tcPr>
            <w:tcW w:w="3210" w:type="dxa"/>
          </w:tcPr>
          <w:p w14:paraId="3F1C98FA" w14:textId="77777777" w:rsidR="00B10CDC" w:rsidRPr="00603C78" w:rsidRDefault="00B10CDC" w:rsidP="00603C78">
            <w:pPr>
              <w:cnfStyle w:val="000000010000" w:firstRow="0" w:lastRow="0" w:firstColumn="0" w:lastColumn="0" w:oddVBand="0" w:evenVBand="0" w:oddHBand="0" w:evenHBand="1" w:firstRowFirstColumn="0" w:firstRowLastColumn="0" w:lastRowFirstColumn="0" w:lastRowLastColumn="0"/>
            </w:pPr>
          </w:p>
        </w:tc>
      </w:tr>
      <w:tr w:rsidR="00B10CDC" w14:paraId="1F6DFE36" w14:textId="77777777" w:rsidTr="00E73751">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07883219" w14:textId="186C93D2" w:rsidR="00B10CDC" w:rsidRPr="00321916" w:rsidRDefault="001825DB" w:rsidP="00F0329D">
            <w:pPr>
              <w:rPr>
                <w:szCs w:val="22"/>
              </w:rPr>
            </w:pPr>
            <w:r w:rsidRPr="00F0329D">
              <w:t>Which rules am I going to break in my own composition?</w:t>
            </w:r>
          </w:p>
        </w:tc>
        <w:tc>
          <w:tcPr>
            <w:tcW w:w="3209" w:type="dxa"/>
          </w:tcPr>
          <w:p w14:paraId="0EF695AB" w14:textId="77777777" w:rsidR="00B10CDC" w:rsidRPr="00603C78" w:rsidRDefault="00B10CDC" w:rsidP="00603C78">
            <w:pPr>
              <w:cnfStyle w:val="000000100000" w:firstRow="0" w:lastRow="0" w:firstColumn="0" w:lastColumn="0" w:oddVBand="0" w:evenVBand="0" w:oddHBand="1" w:evenHBand="0" w:firstRowFirstColumn="0" w:firstRowLastColumn="0" w:lastRowFirstColumn="0" w:lastRowLastColumn="0"/>
            </w:pPr>
          </w:p>
        </w:tc>
        <w:tc>
          <w:tcPr>
            <w:tcW w:w="3210" w:type="dxa"/>
          </w:tcPr>
          <w:p w14:paraId="24D87785" w14:textId="77777777" w:rsidR="00B10CDC" w:rsidRPr="00603C78" w:rsidRDefault="00B10CDC" w:rsidP="00603C78">
            <w:pPr>
              <w:cnfStyle w:val="000000100000" w:firstRow="0" w:lastRow="0" w:firstColumn="0" w:lastColumn="0" w:oddVBand="0" w:evenVBand="0" w:oddHBand="1" w:evenHBand="0" w:firstRowFirstColumn="0" w:firstRowLastColumn="0" w:lastRowFirstColumn="0" w:lastRowLastColumn="0"/>
            </w:pPr>
          </w:p>
        </w:tc>
      </w:tr>
      <w:tr w:rsidR="00B10CDC" w14:paraId="0FF27427" w14:textId="77777777" w:rsidTr="00E73751">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59BE2FBD" w14:textId="7CD4CABB" w:rsidR="00B10CDC" w:rsidRPr="00321916" w:rsidRDefault="001825DB" w:rsidP="00F0329D">
            <w:pPr>
              <w:rPr>
                <w:szCs w:val="22"/>
              </w:rPr>
            </w:pPr>
            <w:r w:rsidRPr="00F0329D">
              <w:t xml:space="preserve">Which ideas from </w:t>
            </w:r>
            <w:r w:rsidRPr="00321916">
              <w:rPr>
                <w:szCs w:val="22"/>
              </w:rPr>
              <w:t>the poem will I draw on, adapt</w:t>
            </w:r>
            <w:r w:rsidR="00321916" w:rsidRPr="00321916">
              <w:rPr>
                <w:szCs w:val="22"/>
              </w:rPr>
              <w:t>, appropriate or transform?</w:t>
            </w:r>
          </w:p>
        </w:tc>
        <w:tc>
          <w:tcPr>
            <w:tcW w:w="3209" w:type="dxa"/>
          </w:tcPr>
          <w:p w14:paraId="703A427E" w14:textId="77777777" w:rsidR="00B10CDC" w:rsidRPr="00603C78" w:rsidRDefault="00B10CDC" w:rsidP="00603C78">
            <w:pPr>
              <w:cnfStyle w:val="000000010000" w:firstRow="0" w:lastRow="0" w:firstColumn="0" w:lastColumn="0" w:oddVBand="0" w:evenVBand="0" w:oddHBand="0" w:evenHBand="1" w:firstRowFirstColumn="0" w:firstRowLastColumn="0" w:lastRowFirstColumn="0" w:lastRowLastColumn="0"/>
            </w:pPr>
          </w:p>
        </w:tc>
        <w:tc>
          <w:tcPr>
            <w:tcW w:w="3210" w:type="dxa"/>
          </w:tcPr>
          <w:p w14:paraId="0615DE01" w14:textId="77777777" w:rsidR="00B10CDC" w:rsidRPr="00603C78" w:rsidRDefault="00B10CDC" w:rsidP="00603C78">
            <w:pPr>
              <w:cnfStyle w:val="000000010000" w:firstRow="0" w:lastRow="0" w:firstColumn="0" w:lastColumn="0" w:oddVBand="0" w:evenVBand="0" w:oddHBand="0" w:evenHBand="1" w:firstRowFirstColumn="0" w:firstRowLastColumn="0" w:lastRowFirstColumn="0" w:lastRowLastColumn="0"/>
            </w:pPr>
          </w:p>
        </w:tc>
      </w:tr>
      <w:tr w:rsidR="00321916" w14:paraId="38C71A96" w14:textId="77777777" w:rsidTr="00E73751">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22F1583C" w14:textId="579925F3" w:rsidR="00321916" w:rsidRPr="00321916" w:rsidRDefault="00321916" w:rsidP="00F0329D">
            <w:pPr>
              <w:rPr>
                <w:szCs w:val="22"/>
              </w:rPr>
            </w:pPr>
            <w:r w:rsidRPr="00F0329D">
              <w:t>Which ideas and la</w:t>
            </w:r>
            <w:r>
              <w:rPr>
                <w:szCs w:val="22"/>
              </w:rPr>
              <w:t xml:space="preserve">nguage </w:t>
            </w:r>
            <w:r w:rsidR="00E71CE9">
              <w:rPr>
                <w:szCs w:val="22"/>
              </w:rPr>
              <w:t xml:space="preserve">forms and </w:t>
            </w:r>
            <w:r>
              <w:rPr>
                <w:szCs w:val="22"/>
              </w:rPr>
              <w:t>features</w:t>
            </w:r>
            <w:r w:rsidR="00E71CE9">
              <w:rPr>
                <w:szCs w:val="22"/>
              </w:rPr>
              <w:t xml:space="preserve"> will I use?</w:t>
            </w:r>
          </w:p>
        </w:tc>
        <w:tc>
          <w:tcPr>
            <w:tcW w:w="3209" w:type="dxa"/>
          </w:tcPr>
          <w:p w14:paraId="1FD2C8F8" w14:textId="77777777" w:rsidR="00321916" w:rsidRPr="00603C78" w:rsidRDefault="00321916" w:rsidP="00603C78">
            <w:pPr>
              <w:cnfStyle w:val="000000100000" w:firstRow="0" w:lastRow="0" w:firstColumn="0" w:lastColumn="0" w:oddVBand="0" w:evenVBand="0" w:oddHBand="1" w:evenHBand="0" w:firstRowFirstColumn="0" w:firstRowLastColumn="0" w:lastRowFirstColumn="0" w:lastRowLastColumn="0"/>
            </w:pPr>
          </w:p>
        </w:tc>
        <w:tc>
          <w:tcPr>
            <w:tcW w:w="3210" w:type="dxa"/>
          </w:tcPr>
          <w:p w14:paraId="74749D65" w14:textId="77777777" w:rsidR="00321916" w:rsidRPr="00603C78" w:rsidRDefault="00321916" w:rsidP="00603C78">
            <w:pPr>
              <w:cnfStyle w:val="000000100000" w:firstRow="0" w:lastRow="0" w:firstColumn="0" w:lastColumn="0" w:oddVBand="0" w:evenVBand="0" w:oddHBand="1" w:evenHBand="0" w:firstRowFirstColumn="0" w:firstRowLastColumn="0" w:lastRowFirstColumn="0" w:lastRowLastColumn="0"/>
            </w:pPr>
          </w:p>
        </w:tc>
      </w:tr>
      <w:tr w:rsidR="00321916" w14:paraId="129F05F6" w14:textId="77777777" w:rsidTr="00E73751">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4DEA6541" w14:textId="01435D56" w:rsidR="00321916" w:rsidRPr="00321916" w:rsidRDefault="00E71CE9" w:rsidP="00F0329D">
            <w:pPr>
              <w:rPr>
                <w:szCs w:val="22"/>
              </w:rPr>
            </w:pPr>
            <w:r w:rsidRPr="00F0329D">
              <w:t>What topic will my poem be about</w:t>
            </w:r>
            <w:r w:rsidR="00DB336D">
              <w:rPr>
                <w:szCs w:val="22"/>
              </w:rPr>
              <w:t>- familial love, romantic love, growing up or another topic?</w:t>
            </w:r>
          </w:p>
        </w:tc>
        <w:tc>
          <w:tcPr>
            <w:tcW w:w="3209" w:type="dxa"/>
          </w:tcPr>
          <w:p w14:paraId="343B520B" w14:textId="77777777" w:rsidR="00321916" w:rsidRPr="00603C78" w:rsidRDefault="00321916" w:rsidP="00603C78">
            <w:pPr>
              <w:cnfStyle w:val="000000010000" w:firstRow="0" w:lastRow="0" w:firstColumn="0" w:lastColumn="0" w:oddVBand="0" w:evenVBand="0" w:oddHBand="0" w:evenHBand="1" w:firstRowFirstColumn="0" w:firstRowLastColumn="0" w:lastRowFirstColumn="0" w:lastRowLastColumn="0"/>
            </w:pPr>
          </w:p>
        </w:tc>
        <w:tc>
          <w:tcPr>
            <w:tcW w:w="3210" w:type="dxa"/>
          </w:tcPr>
          <w:p w14:paraId="62C74B42" w14:textId="77777777" w:rsidR="00321916" w:rsidRPr="00603C78" w:rsidRDefault="00321916" w:rsidP="00603C78">
            <w:pPr>
              <w:cnfStyle w:val="000000010000" w:firstRow="0" w:lastRow="0" w:firstColumn="0" w:lastColumn="0" w:oddVBand="0" w:evenVBand="0" w:oddHBand="0" w:evenHBand="1" w:firstRowFirstColumn="0" w:firstRowLastColumn="0" w:lastRowFirstColumn="0" w:lastRowLastColumn="0"/>
            </w:pPr>
          </w:p>
        </w:tc>
      </w:tr>
    </w:tbl>
    <w:p w14:paraId="521B71C3" w14:textId="7F2A11BD" w:rsidR="006275C3" w:rsidRDefault="00F0329D" w:rsidP="00144C4C">
      <w:pPr>
        <w:pStyle w:val="ListNumber"/>
        <w:numPr>
          <w:ilvl w:val="0"/>
          <w:numId w:val="62"/>
        </w:numPr>
      </w:pPr>
      <w:r>
        <w:t xml:space="preserve">Using your planning ideas, compose your poem </w:t>
      </w:r>
      <w:r w:rsidR="006B39EB">
        <w:t xml:space="preserve">(or the second draft of your poem if it is already written) </w:t>
      </w:r>
      <w:r>
        <w:t>reflecting on the scaffolding structure</w:t>
      </w:r>
      <w:r w:rsidR="002051EE">
        <w:t xml:space="preserve"> – you may or may not use all the features of the scaffold depending on the rules you are using or breaking.</w:t>
      </w:r>
    </w:p>
    <w:p w14:paraId="52C8641E" w14:textId="2D487C14" w:rsidR="00244ACF" w:rsidRDefault="00625328" w:rsidP="00364A8A">
      <w:pPr>
        <w:pStyle w:val="Caption"/>
      </w:pPr>
      <w:r>
        <w:t xml:space="preserve">Table </w:t>
      </w:r>
      <w:r w:rsidR="005028EC">
        <w:fldChar w:fldCharType="begin"/>
      </w:r>
      <w:r w:rsidR="005028EC">
        <w:instrText xml:space="preserve"> SEQ Table \* ARABIC </w:instrText>
      </w:r>
      <w:r w:rsidR="005028EC">
        <w:fldChar w:fldCharType="separate"/>
      </w:r>
      <w:r w:rsidR="00A502DA">
        <w:rPr>
          <w:noProof/>
        </w:rPr>
        <w:t>75</w:t>
      </w:r>
      <w:r w:rsidR="005028EC">
        <w:rPr>
          <w:noProof/>
        </w:rPr>
        <w:fldChar w:fldCharType="end"/>
      </w:r>
      <w:r>
        <w:t xml:space="preserve"> – poem scaffolding</w:t>
      </w:r>
    </w:p>
    <w:tbl>
      <w:tblPr>
        <w:tblStyle w:val="Tableheader"/>
        <w:tblW w:w="0" w:type="auto"/>
        <w:tblLook w:val="04A0" w:firstRow="1" w:lastRow="0" w:firstColumn="1" w:lastColumn="0" w:noHBand="0" w:noVBand="1"/>
        <w:tblDescription w:val="Scaffold with structural components with space for student composition and annotations of their poem."/>
      </w:tblPr>
      <w:tblGrid>
        <w:gridCol w:w="1340"/>
        <w:gridCol w:w="4145"/>
        <w:gridCol w:w="4145"/>
      </w:tblGrid>
      <w:tr w:rsidR="00625328" w14:paraId="008F22DC" w14:textId="05D99BBD" w:rsidTr="00205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5DD537B4" w14:textId="62838B37" w:rsidR="00625328" w:rsidRDefault="00625328" w:rsidP="00625328">
            <w:r>
              <w:t>Structure</w:t>
            </w:r>
          </w:p>
        </w:tc>
        <w:tc>
          <w:tcPr>
            <w:tcW w:w="4145" w:type="dxa"/>
          </w:tcPr>
          <w:p w14:paraId="57C6CC0E" w14:textId="3C5B7A9B" w:rsidR="00625328" w:rsidRDefault="006275C3" w:rsidP="00625328">
            <w:pPr>
              <w:cnfStyle w:val="100000000000" w:firstRow="1" w:lastRow="0" w:firstColumn="0" w:lastColumn="0" w:oddVBand="0" w:evenVBand="0" w:oddHBand="0" w:evenHBand="0" w:firstRowFirstColumn="0" w:firstRowLastColumn="0" w:lastRowFirstColumn="0" w:lastRowLastColumn="0"/>
            </w:pPr>
            <w:r>
              <w:t>Composition</w:t>
            </w:r>
          </w:p>
        </w:tc>
        <w:tc>
          <w:tcPr>
            <w:tcW w:w="4145" w:type="dxa"/>
          </w:tcPr>
          <w:p w14:paraId="3D5FA1EC" w14:textId="052A87A6" w:rsidR="00AD20B8" w:rsidRDefault="00AD20B8" w:rsidP="00D26EEF">
            <w:pPr>
              <w:cnfStyle w:val="100000000000" w:firstRow="1" w:lastRow="0" w:firstColumn="0" w:lastColumn="0" w:oddVBand="0" w:evenVBand="0" w:oddHBand="0" w:evenHBand="0" w:firstRowFirstColumn="0" w:firstRowLastColumn="0" w:lastRowFirstColumn="0" w:lastRowLastColumn="0"/>
            </w:pPr>
            <w:r>
              <w:t>Annotation</w:t>
            </w:r>
            <w:r w:rsidRPr="00D26EEF">
              <w:t>s</w:t>
            </w:r>
          </w:p>
        </w:tc>
      </w:tr>
      <w:tr w:rsidR="00625328" w14:paraId="73440FAA" w14:textId="60E9C4F6" w:rsidTr="00AD20B8">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340" w:type="dxa"/>
          </w:tcPr>
          <w:p w14:paraId="0E39095F" w14:textId="1759FBCA" w:rsidR="00625328" w:rsidRDefault="006275C3" w:rsidP="00625328">
            <w:r>
              <w:t>Poem title</w:t>
            </w:r>
          </w:p>
        </w:tc>
        <w:tc>
          <w:tcPr>
            <w:tcW w:w="4145" w:type="dxa"/>
          </w:tcPr>
          <w:p w14:paraId="3D2944E0" w14:textId="77777777" w:rsidR="00625328" w:rsidRDefault="00625328" w:rsidP="00625328">
            <w:pPr>
              <w:cnfStyle w:val="000000100000" w:firstRow="0" w:lastRow="0" w:firstColumn="0" w:lastColumn="0" w:oddVBand="0" w:evenVBand="0" w:oddHBand="1" w:evenHBand="0" w:firstRowFirstColumn="0" w:firstRowLastColumn="0" w:lastRowFirstColumn="0" w:lastRowLastColumn="0"/>
            </w:pPr>
          </w:p>
        </w:tc>
        <w:tc>
          <w:tcPr>
            <w:tcW w:w="4145" w:type="dxa"/>
          </w:tcPr>
          <w:p w14:paraId="1B6BAD1C" w14:textId="77777777" w:rsidR="002051EE" w:rsidRDefault="002051EE" w:rsidP="00D26EEF">
            <w:pPr>
              <w:cnfStyle w:val="000000100000" w:firstRow="0" w:lastRow="0" w:firstColumn="0" w:lastColumn="0" w:oddVBand="0" w:evenVBand="0" w:oddHBand="1" w:evenHBand="0" w:firstRowFirstColumn="0" w:firstRowLastColumn="0" w:lastRowFirstColumn="0" w:lastRowLastColumn="0"/>
            </w:pPr>
          </w:p>
        </w:tc>
      </w:tr>
      <w:tr w:rsidR="00625328" w14:paraId="79BB98A7" w14:textId="2348083D" w:rsidTr="00AD20B8">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340" w:type="dxa"/>
          </w:tcPr>
          <w:p w14:paraId="1519DD74" w14:textId="43CD4168" w:rsidR="00625328" w:rsidRDefault="002051EE" w:rsidP="00625328">
            <w:r>
              <w:t>Stanza 1</w:t>
            </w:r>
          </w:p>
        </w:tc>
        <w:tc>
          <w:tcPr>
            <w:tcW w:w="4145" w:type="dxa"/>
          </w:tcPr>
          <w:p w14:paraId="1C5165D0" w14:textId="77777777" w:rsidR="00625328" w:rsidRDefault="00625328" w:rsidP="00625328">
            <w:pPr>
              <w:cnfStyle w:val="000000010000" w:firstRow="0" w:lastRow="0" w:firstColumn="0" w:lastColumn="0" w:oddVBand="0" w:evenVBand="0" w:oddHBand="0" w:evenHBand="1" w:firstRowFirstColumn="0" w:firstRowLastColumn="0" w:lastRowFirstColumn="0" w:lastRowLastColumn="0"/>
            </w:pPr>
          </w:p>
        </w:tc>
        <w:tc>
          <w:tcPr>
            <w:tcW w:w="4145" w:type="dxa"/>
          </w:tcPr>
          <w:p w14:paraId="5C532277" w14:textId="77777777" w:rsidR="002051EE" w:rsidRDefault="002051EE" w:rsidP="00E30D53">
            <w:pPr>
              <w:cnfStyle w:val="000000010000" w:firstRow="0" w:lastRow="0" w:firstColumn="0" w:lastColumn="0" w:oddVBand="0" w:evenVBand="0" w:oddHBand="0" w:evenHBand="1" w:firstRowFirstColumn="0" w:firstRowLastColumn="0" w:lastRowFirstColumn="0" w:lastRowLastColumn="0"/>
            </w:pPr>
          </w:p>
        </w:tc>
      </w:tr>
      <w:tr w:rsidR="00625328" w14:paraId="6AE7C2FB" w14:textId="2D0F309F" w:rsidTr="00AD20B8">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340" w:type="dxa"/>
          </w:tcPr>
          <w:p w14:paraId="2CDC326F" w14:textId="033254B5" w:rsidR="00625328" w:rsidRDefault="002051EE" w:rsidP="00625328">
            <w:r>
              <w:t>Stanza 2</w:t>
            </w:r>
          </w:p>
        </w:tc>
        <w:tc>
          <w:tcPr>
            <w:tcW w:w="4145" w:type="dxa"/>
          </w:tcPr>
          <w:p w14:paraId="1687983B" w14:textId="77777777" w:rsidR="00625328" w:rsidRDefault="00625328" w:rsidP="00625328">
            <w:pPr>
              <w:cnfStyle w:val="000000100000" w:firstRow="0" w:lastRow="0" w:firstColumn="0" w:lastColumn="0" w:oddVBand="0" w:evenVBand="0" w:oddHBand="1" w:evenHBand="0" w:firstRowFirstColumn="0" w:firstRowLastColumn="0" w:lastRowFirstColumn="0" w:lastRowLastColumn="0"/>
            </w:pPr>
          </w:p>
        </w:tc>
        <w:tc>
          <w:tcPr>
            <w:tcW w:w="4145" w:type="dxa"/>
          </w:tcPr>
          <w:p w14:paraId="68AAE697" w14:textId="77777777" w:rsidR="002051EE" w:rsidRDefault="002051EE" w:rsidP="00E30D53">
            <w:pPr>
              <w:cnfStyle w:val="000000100000" w:firstRow="0" w:lastRow="0" w:firstColumn="0" w:lastColumn="0" w:oddVBand="0" w:evenVBand="0" w:oddHBand="1" w:evenHBand="0" w:firstRowFirstColumn="0" w:firstRowLastColumn="0" w:lastRowFirstColumn="0" w:lastRowLastColumn="0"/>
            </w:pPr>
          </w:p>
        </w:tc>
      </w:tr>
      <w:tr w:rsidR="002051EE" w14:paraId="599C50AE" w14:textId="77777777" w:rsidTr="00AD20B8">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340" w:type="dxa"/>
          </w:tcPr>
          <w:p w14:paraId="4F4D8154" w14:textId="785D46BF" w:rsidR="002051EE" w:rsidRDefault="002051EE" w:rsidP="00625328">
            <w:r>
              <w:t>Stanza 3</w:t>
            </w:r>
          </w:p>
        </w:tc>
        <w:tc>
          <w:tcPr>
            <w:tcW w:w="4145" w:type="dxa"/>
          </w:tcPr>
          <w:p w14:paraId="6B6765C7" w14:textId="77777777" w:rsidR="002051EE" w:rsidRDefault="002051EE" w:rsidP="00625328">
            <w:pPr>
              <w:cnfStyle w:val="000000010000" w:firstRow="0" w:lastRow="0" w:firstColumn="0" w:lastColumn="0" w:oddVBand="0" w:evenVBand="0" w:oddHBand="0" w:evenHBand="1" w:firstRowFirstColumn="0" w:firstRowLastColumn="0" w:lastRowFirstColumn="0" w:lastRowLastColumn="0"/>
            </w:pPr>
          </w:p>
        </w:tc>
        <w:tc>
          <w:tcPr>
            <w:tcW w:w="4145" w:type="dxa"/>
          </w:tcPr>
          <w:p w14:paraId="78B88391" w14:textId="77777777" w:rsidR="002051EE" w:rsidRDefault="002051EE" w:rsidP="00625328">
            <w:pPr>
              <w:cnfStyle w:val="000000010000" w:firstRow="0" w:lastRow="0" w:firstColumn="0" w:lastColumn="0" w:oddVBand="0" w:evenVBand="0" w:oddHBand="0" w:evenHBand="1" w:firstRowFirstColumn="0" w:firstRowLastColumn="0" w:lastRowFirstColumn="0" w:lastRowLastColumn="0"/>
            </w:pPr>
          </w:p>
        </w:tc>
      </w:tr>
      <w:tr w:rsidR="002051EE" w14:paraId="0BC388B1" w14:textId="77777777" w:rsidTr="00AD20B8">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340" w:type="dxa"/>
          </w:tcPr>
          <w:p w14:paraId="5CCFF88E" w14:textId="36707775" w:rsidR="002051EE" w:rsidRDefault="002051EE" w:rsidP="00625328">
            <w:r>
              <w:t>Stanza 4</w:t>
            </w:r>
          </w:p>
        </w:tc>
        <w:tc>
          <w:tcPr>
            <w:tcW w:w="4145" w:type="dxa"/>
          </w:tcPr>
          <w:p w14:paraId="317F3528" w14:textId="77777777" w:rsidR="002051EE" w:rsidRDefault="002051EE" w:rsidP="00625328">
            <w:pPr>
              <w:cnfStyle w:val="000000100000" w:firstRow="0" w:lastRow="0" w:firstColumn="0" w:lastColumn="0" w:oddVBand="0" w:evenVBand="0" w:oddHBand="1" w:evenHBand="0" w:firstRowFirstColumn="0" w:firstRowLastColumn="0" w:lastRowFirstColumn="0" w:lastRowLastColumn="0"/>
            </w:pPr>
          </w:p>
        </w:tc>
        <w:tc>
          <w:tcPr>
            <w:tcW w:w="4145" w:type="dxa"/>
          </w:tcPr>
          <w:p w14:paraId="782703A3" w14:textId="77777777" w:rsidR="002051EE" w:rsidRDefault="002051EE" w:rsidP="00625328">
            <w:pPr>
              <w:cnfStyle w:val="000000100000" w:firstRow="0" w:lastRow="0" w:firstColumn="0" w:lastColumn="0" w:oddVBand="0" w:evenVBand="0" w:oddHBand="1" w:evenHBand="0" w:firstRowFirstColumn="0" w:firstRowLastColumn="0" w:lastRowFirstColumn="0" w:lastRowLastColumn="0"/>
            </w:pPr>
          </w:p>
        </w:tc>
      </w:tr>
      <w:tr w:rsidR="002051EE" w14:paraId="4AB7F17C" w14:textId="77777777" w:rsidTr="00AD20B8">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340" w:type="dxa"/>
          </w:tcPr>
          <w:p w14:paraId="342C1385" w14:textId="66A089A8" w:rsidR="002051EE" w:rsidRDefault="002051EE" w:rsidP="00625328">
            <w:r>
              <w:t>Stanza 5</w:t>
            </w:r>
          </w:p>
        </w:tc>
        <w:tc>
          <w:tcPr>
            <w:tcW w:w="4145" w:type="dxa"/>
          </w:tcPr>
          <w:p w14:paraId="19F5923C" w14:textId="77777777" w:rsidR="002051EE" w:rsidRDefault="002051EE" w:rsidP="00625328">
            <w:pPr>
              <w:cnfStyle w:val="000000010000" w:firstRow="0" w:lastRow="0" w:firstColumn="0" w:lastColumn="0" w:oddVBand="0" w:evenVBand="0" w:oddHBand="0" w:evenHBand="1" w:firstRowFirstColumn="0" w:firstRowLastColumn="0" w:lastRowFirstColumn="0" w:lastRowLastColumn="0"/>
            </w:pPr>
          </w:p>
        </w:tc>
        <w:tc>
          <w:tcPr>
            <w:tcW w:w="4145" w:type="dxa"/>
          </w:tcPr>
          <w:p w14:paraId="7CF7D51F" w14:textId="77777777" w:rsidR="002051EE" w:rsidRDefault="002051EE" w:rsidP="00625328">
            <w:pPr>
              <w:cnfStyle w:val="000000010000" w:firstRow="0" w:lastRow="0" w:firstColumn="0" w:lastColumn="0" w:oddVBand="0" w:evenVBand="0" w:oddHBand="0" w:evenHBand="1" w:firstRowFirstColumn="0" w:firstRowLastColumn="0" w:lastRowFirstColumn="0" w:lastRowLastColumn="0"/>
            </w:pPr>
          </w:p>
        </w:tc>
      </w:tr>
    </w:tbl>
    <w:p w14:paraId="68DCF848" w14:textId="77777777" w:rsidR="00E73751" w:rsidRDefault="00E73751" w:rsidP="00144C4C">
      <w:pPr>
        <w:pStyle w:val="ListNumber"/>
        <w:numPr>
          <w:ilvl w:val="0"/>
          <w:numId w:val="62"/>
        </w:numPr>
      </w:pPr>
      <w:r>
        <w:t>Use the suggested feedback strategies to seek feedback on your composition.</w:t>
      </w:r>
    </w:p>
    <w:p w14:paraId="1CB1A19E" w14:textId="77777777" w:rsidR="00E73751" w:rsidRDefault="00E73751" w:rsidP="00144C4C">
      <w:pPr>
        <w:pStyle w:val="ListNumber"/>
        <w:numPr>
          <w:ilvl w:val="0"/>
          <w:numId w:val="62"/>
        </w:numPr>
      </w:pPr>
      <w:r>
        <w:t>Apply feedback to your next draft of your poem.</w:t>
      </w:r>
    </w:p>
    <w:p w14:paraId="6A76CAAE" w14:textId="77777777" w:rsidR="00EF5699" w:rsidRPr="00136B08" w:rsidRDefault="00EF5699" w:rsidP="00136B08">
      <w:bookmarkStart w:id="146" w:name="_Toc156556369"/>
      <w:bookmarkStart w:id="147" w:name="_Toc156805586"/>
      <w:bookmarkStart w:id="148" w:name="_Toc159414414"/>
      <w:r>
        <w:br w:type="page"/>
      </w:r>
    </w:p>
    <w:p w14:paraId="529FB757" w14:textId="68E7F84D" w:rsidR="009021BE" w:rsidRPr="00A45AD5" w:rsidRDefault="009021BE" w:rsidP="009021BE">
      <w:pPr>
        <w:pStyle w:val="Heading2"/>
      </w:pPr>
      <w:bookmarkStart w:id="149" w:name="_Toc164776184"/>
      <w:r w:rsidRPr="00A45AD5">
        <w:t xml:space="preserve">Phase 6, resource </w:t>
      </w:r>
      <w:r w:rsidR="002F6E53">
        <w:t>6</w:t>
      </w:r>
      <w:r w:rsidRPr="00A45AD5">
        <w:t xml:space="preserve"> – feedback advice for teachers</w:t>
      </w:r>
      <w:bookmarkEnd w:id="146"/>
      <w:bookmarkEnd w:id="147"/>
      <w:bookmarkEnd w:id="148"/>
      <w:bookmarkEnd w:id="149"/>
    </w:p>
    <w:p w14:paraId="544953F4" w14:textId="77777777" w:rsidR="009021BE" w:rsidRDefault="009021BE" w:rsidP="009021BE">
      <w:pPr>
        <w:rPr>
          <w:rStyle w:val="Strong"/>
          <w:b w:val="0"/>
          <w:bCs w:val="0"/>
        </w:rPr>
      </w:pPr>
      <w:r w:rsidRPr="00C053D6">
        <w:t xml:space="preserve">It is important that teachers implement </w:t>
      </w:r>
      <w:r>
        <w:t xml:space="preserve">evidence-based </w:t>
      </w:r>
      <w:r w:rsidRPr="00C053D6">
        <w:t>practice and strategies for effective feedback</w:t>
      </w:r>
      <w:r>
        <w:t xml:space="preserve"> as it contributes to learning and achievement</w:t>
      </w:r>
      <w:r w:rsidRPr="00C053D6">
        <w:t>.</w:t>
      </w:r>
      <w:r w:rsidRPr="00A83DA1">
        <w:rPr>
          <w:rStyle w:val="Strong"/>
          <w:b w:val="0"/>
          <w:bCs w:val="0"/>
        </w:rPr>
        <w:t xml:space="preserve"> </w:t>
      </w:r>
      <w:hyperlink r:id="rId69" w:history="1">
        <w:r w:rsidRPr="008A1FA8">
          <w:rPr>
            <w:rStyle w:val="Hyperlink"/>
          </w:rPr>
          <w:t>Feedback practices and strategies</w:t>
        </w:r>
      </w:hyperlink>
      <w:r w:rsidRPr="00A83DA1">
        <w:rPr>
          <w:rStyle w:val="Strong"/>
          <w:b w:val="0"/>
          <w:bCs w:val="0"/>
        </w:rPr>
        <w:t xml:space="preserve"> </w:t>
      </w:r>
      <w:r w:rsidRPr="00AE52D7">
        <w:rPr>
          <w:rStyle w:val="Strong"/>
          <w:b w:val="0"/>
        </w:rPr>
        <w:t>are provided on the department’s website and are summarised below:</w:t>
      </w:r>
    </w:p>
    <w:p w14:paraId="1C269F32" w14:textId="77777777" w:rsidR="009021BE" w:rsidRPr="00797420" w:rsidRDefault="009021BE" w:rsidP="00797420">
      <w:pPr>
        <w:pStyle w:val="ListBullet"/>
      </w:pPr>
      <w:r w:rsidRPr="00797420">
        <w:t>Effective feedback follows effective instruction.</w:t>
      </w:r>
    </w:p>
    <w:p w14:paraId="10B5F5B1" w14:textId="77777777" w:rsidR="009021BE" w:rsidRPr="00797420" w:rsidRDefault="009021BE" w:rsidP="00797420">
      <w:pPr>
        <w:pStyle w:val="ListBullet"/>
      </w:pPr>
      <w:r w:rsidRPr="00797420">
        <w:t>Feedback should be explicit to the learning intentions and success criteria and limited to 2–3 specific recommendations.</w:t>
      </w:r>
    </w:p>
    <w:p w14:paraId="2F9F4771" w14:textId="77777777" w:rsidR="009021BE" w:rsidRPr="00797420" w:rsidRDefault="009021BE" w:rsidP="00797420">
      <w:pPr>
        <w:pStyle w:val="ListBullet"/>
      </w:pPr>
      <w:r w:rsidRPr="00797420">
        <w:t>Feedback should encourage the student to do the thinking.</w:t>
      </w:r>
    </w:p>
    <w:p w14:paraId="0C84801D" w14:textId="77777777" w:rsidR="009021BE" w:rsidRPr="00797420" w:rsidRDefault="009021BE" w:rsidP="00797420">
      <w:pPr>
        <w:pStyle w:val="ListBullet"/>
      </w:pPr>
      <w:r w:rsidRPr="00797420">
        <w:t>The most important word in any teacher’s vocabulary is ‘yet’. When a student says: ‘I can’t do it’, the teacher needs to respond with, ‘You can’t do it yet’.</w:t>
      </w:r>
    </w:p>
    <w:p w14:paraId="523385A4" w14:textId="77777777" w:rsidR="009021BE" w:rsidRDefault="009021BE" w:rsidP="009021BE">
      <w:r>
        <w:t>The following table provides guidance about approaching student drafts. The focus is on prompting student reflection and application.</w:t>
      </w:r>
    </w:p>
    <w:p w14:paraId="1D9ACBC2" w14:textId="5D1A09DD" w:rsidR="009021BE" w:rsidRPr="00101471" w:rsidRDefault="003D2710" w:rsidP="003D2710">
      <w:pPr>
        <w:pStyle w:val="Caption"/>
        <w:rPr>
          <w:b/>
        </w:rPr>
      </w:pPr>
      <w:r>
        <w:t xml:space="preserve">Table </w:t>
      </w:r>
      <w:r w:rsidR="005028EC">
        <w:fldChar w:fldCharType="begin"/>
      </w:r>
      <w:r w:rsidR="005028EC">
        <w:instrText xml:space="preserve"> SEQ Table \* ARABIC </w:instrText>
      </w:r>
      <w:r w:rsidR="005028EC">
        <w:fldChar w:fldCharType="separate"/>
      </w:r>
      <w:r w:rsidR="00A502DA">
        <w:rPr>
          <w:noProof/>
        </w:rPr>
        <w:t>76</w:t>
      </w:r>
      <w:r w:rsidR="005028EC">
        <w:rPr>
          <w:noProof/>
        </w:rPr>
        <w:fldChar w:fldCharType="end"/>
      </w:r>
      <w:r w:rsidR="008F04BB">
        <w:t xml:space="preserve"> –</w:t>
      </w:r>
      <w:r w:rsidR="009021BE" w:rsidRPr="002F6E53">
        <w:t xml:space="preserve"> feedback prompts for teacher use of student drafts</w:t>
      </w:r>
    </w:p>
    <w:tbl>
      <w:tblPr>
        <w:tblStyle w:val="Tableheader"/>
        <w:tblW w:w="0" w:type="auto"/>
        <w:tblLook w:val="04A0" w:firstRow="1" w:lastRow="0" w:firstColumn="1" w:lastColumn="0" w:noHBand="0" w:noVBand="1"/>
        <w:tblDescription w:val="Feedback prompts. Examples of prompts for teachers to use."/>
      </w:tblPr>
      <w:tblGrid>
        <w:gridCol w:w="2547"/>
        <w:gridCol w:w="7081"/>
      </w:tblGrid>
      <w:tr w:rsidR="009021BE" w14:paraId="10374FC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878986" w14:textId="77777777" w:rsidR="009021BE" w:rsidRDefault="009021BE">
            <w:r>
              <w:t>Range of prompts</w:t>
            </w:r>
          </w:p>
        </w:tc>
        <w:tc>
          <w:tcPr>
            <w:tcW w:w="7081" w:type="dxa"/>
          </w:tcPr>
          <w:p w14:paraId="28B3AE6D" w14:textId="2DA3EC3B" w:rsidR="009021BE" w:rsidRDefault="009021BE">
            <w:pPr>
              <w:cnfStyle w:val="100000000000" w:firstRow="1" w:lastRow="0" w:firstColumn="0" w:lastColumn="0" w:oddVBand="0" w:evenVBand="0" w:oddHBand="0" w:evenHBand="0" w:firstRowFirstColumn="0" w:firstRowLastColumn="0" w:lastRowFirstColumn="0" w:lastRowLastColumn="0"/>
            </w:pPr>
            <w:r>
              <w:t>Example prompt</w:t>
            </w:r>
          </w:p>
        </w:tc>
      </w:tr>
      <w:tr w:rsidR="009021BE" w14:paraId="11CB0D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4FC90BC" w14:textId="77777777" w:rsidR="009021BE" w:rsidRDefault="009021BE">
            <w:r>
              <w:t>Why? (Justifying a statement)</w:t>
            </w:r>
          </w:p>
        </w:tc>
        <w:tc>
          <w:tcPr>
            <w:tcW w:w="7081" w:type="dxa"/>
          </w:tcPr>
          <w:p w14:paraId="58495769" w14:textId="65300238" w:rsidR="009021BE" w:rsidRDefault="009021BE" w:rsidP="009021BE">
            <w:pPr>
              <w:pStyle w:val="ListBullet"/>
              <w:spacing w:before="120"/>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It was unclear because</w:t>
            </w:r>
            <w:r w:rsidR="00C64521">
              <w:rPr>
                <w:shd w:val="clear" w:color="auto" w:fill="FFFFFF"/>
              </w:rPr>
              <w:t xml:space="preserve"> ... </w:t>
            </w:r>
          </w:p>
          <w:p w14:paraId="10AB2C31" w14:textId="7ED9CA53" w:rsidR="009021BE" w:rsidRDefault="009021BE" w:rsidP="009021BE">
            <w:pPr>
              <w:pStyle w:val="ListBullet"/>
              <w:spacing w:before="120"/>
              <w:cnfStyle w:val="000000100000" w:firstRow="0" w:lastRow="0" w:firstColumn="0" w:lastColumn="0" w:oddVBand="0" w:evenVBand="0" w:oddHBand="1" w:evenHBand="0" w:firstRowFirstColumn="0" w:firstRowLastColumn="0" w:lastRowFirstColumn="0" w:lastRowLastColumn="0"/>
            </w:pPr>
            <w:r>
              <w:rPr>
                <w:shd w:val="clear" w:color="auto" w:fill="FFFFFF"/>
              </w:rPr>
              <w:t>I found it unclear having only</w:t>
            </w:r>
            <w:r w:rsidR="00C64521">
              <w:rPr>
                <w:shd w:val="clear" w:color="auto" w:fill="FFFFFF"/>
              </w:rPr>
              <w:t xml:space="preserve"> ... </w:t>
            </w:r>
          </w:p>
        </w:tc>
      </w:tr>
      <w:tr w:rsidR="009021BE" w14:paraId="621386F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D195BB" w14:textId="77777777" w:rsidR="009021BE" w:rsidRDefault="009021BE">
            <w:r>
              <w:t>How did you, she, he feel?</w:t>
            </w:r>
          </w:p>
        </w:tc>
        <w:tc>
          <w:tcPr>
            <w:tcW w:w="7081" w:type="dxa"/>
          </w:tcPr>
          <w:p w14:paraId="446A038C" w14:textId="77777777" w:rsidR="009021BE" w:rsidRDefault="009021BE" w:rsidP="0081632D">
            <w:pPr>
              <w:pStyle w:val="ListBullet"/>
              <w:cnfStyle w:val="000000010000" w:firstRow="0" w:lastRow="0" w:firstColumn="0" w:lastColumn="0" w:oddVBand="0" w:evenVBand="0" w:oddHBand="0" w:evenHBand="1" w:firstRowFirstColumn="0" w:firstRowLastColumn="0" w:lastRowFirstColumn="0" w:lastRowLastColumn="0"/>
            </w:pPr>
            <w:r w:rsidRPr="00281C26">
              <w:t xml:space="preserve">How do you think </w:t>
            </w:r>
            <w:r>
              <w:t xml:space="preserve">the character </w:t>
            </w:r>
            <w:r w:rsidRPr="00281C26">
              <w:t>felt?</w:t>
            </w:r>
          </w:p>
          <w:p w14:paraId="3216D8D1" w14:textId="77777777" w:rsidR="009021BE" w:rsidRDefault="009021BE" w:rsidP="009021BE">
            <w:pPr>
              <w:pStyle w:val="ListBullet"/>
              <w:spacing w:before="120"/>
              <w:cnfStyle w:val="000000010000" w:firstRow="0" w:lastRow="0" w:firstColumn="0" w:lastColumn="0" w:oddVBand="0" w:evenVBand="0" w:oddHBand="0" w:evenHBand="1" w:firstRowFirstColumn="0" w:firstRowLastColumn="0" w:lastRowFirstColumn="0" w:lastRowLastColumn="0"/>
            </w:pPr>
            <w:r w:rsidRPr="00281C26">
              <w:t>Angry that people did not trust him</w:t>
            </w:r>
            <w:r>
              <w:t>?</w:t>
            </w:r>
          </w:p>
          <w:p w14:paraId="3188A44A" w14:textId="77777777" w:rsidR="009021BE" w:rsidRDefault="009021BE" w:rsidP="009021BE">
            <w:pPr>
              <w:pStyle w:val="ListBullet"/>
              <w:spacing w:before="120"/>
              <w:cnfStyle w:val="000000010000" w:firstRow="0" w:lastRow="0" w:firstColumn="0" w:lastColumn="0" w:oddVBand="0" w:evenVBand="0" w:oddHBand="0" w:evenHBand="1" w:firstRowFirstColumn="0" w:firstRowLastColumn="0" w:lastRowFirstColumn="0" w:lastRowLastColumn="0"/>
            </w:pPr>
            <w:r w:rsidRPr="00281C26">
              <w:t>Annoyed with himself for lying in the past</w:t>
            </w:r>
            <w:r>
              <w:t>?</w:t>
            </w:r>
          </w:p>
        </w:tc>
      </w:tr>
      <w:tr w:rsidR="009021BE" w14:paraId="299F87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2DBB00" w14:textId="77777777" w:rsidR="009021BE" w:rsidRDefault="009021BE">
            <w:r>
              <w:t>Add something</w:t>
            </w:r>
          </w:p>
        </w:tc>
        <w:tc>
          <w:tcPr>
            <w:tcW w:w="7081" w:type="dxa"/>
          </w:tcPr>
          <w:p w14:paraId="4F6BBFD9" w14:textId="77777777" w:rsidR="009021BE" w:rsidRPr="00E1438F" w:rsidRDefault="009021BE">
            <w:pPr>
              <w:cnfStyle w:val="000000100000" w:firstRow="0" w:lastRow="0" w:firstColumn="0" w:lastColumn="0" w:oddVBand="0" w:evenVBand="0" w:oddHBand="1" w:evenHBand="0" w:firstRowFirstColumn="0" w:firstRowLastColumn="0" w:lastRowFirstColumn="0" w:lastRowLastColumn="0"/>
            </w:pPr>
            <w:r>
              <w:rPr>
                <w:shd w:val="clear" w:color="auto" w:fill="FFFFFF"/>
              </w:rPr>
              <w:t xml:space="preserve">Improve by using </w:t>
            </w:r>
            <w:r w:rsidRPr="00E1438F">
              <w:t>descriptive words:</w:t>
            </w:r>
          </w:p>
          <w:p w14:paraId="73ABC14B" w14:textId="77777777" w:rsidR="009021BE" w:rsidRPr="00BE0378" w:rsidRDefault="009021BE" w:rsidP="009021BE">
            <w:pPr>
              <w:pStyle w:val="ListBullet"/>
              <w:spacing w:before="120"/>
              <w:cnfStyle w:val="000000100000" w:firstRow="0" w:lastRow="0" w:firstColumn="0" w:lastColumn="0" w:oddVBand="0" w:evenVBand="0" w:oddHBand="1" w:evenHBand="0" w:firstRowFirstColumn="0" w:firstRowLastColumn="0" w:lastRowFirstColumn="0" w:lastRowLastColumn="0"/>
            </w:pPr>
            <w:r w:rsidRPr="00E1438F">
              <w:t>The crocodile</w:t>
            </w:r>
            <w:r>
              <w:t>’</w:t>
            </w:r>
            <w:r w:rsidRPr="00E1438F">
              <w:t>s jaws snapped viciously, slicing Craig’s leg</w:t>
            </w:r>
            <w:r>
              <w:t>.</w:t>
            </w:r>
          </w:p>
          <w:p w14:paraId="1F2355CE" w14:textId="77777777" w:rsidR="009021BE" w:rsidRDefault="009021BE" w:rsidP="009021BE">
            <w:pPr>
              <w:pStyle w:val="ListBullet"/>
              <w:spacing w:before="120"/>
              <w:cnfStyle w:val="000000100000" w:firstRow="0" w:lastRow="0" w:firstColumn="0" w:lastColumn="0" w:oddVBand="0" w:evenVBand="0" w:oddHBand="1" w:evenHBand="0" w:firstRowFirstColumn="0" w:firstRowLastColumn="0" w:lastRowFirstColumn="0" w:lastRowLastColumn="0"/>
            </w:pPr>
            <w:r w:rsidRPr="00E1438F">
              <w:t xml:space="preserve">Jason </w:t>
            </w:r>
            <w:r>
              <w:t>b</w:t>
            </w:r>
            <w:r w:rsidRPr="00E1438F">
              <w:t>ounced about like a fly, buzzing around his mother’s feet.</w:t>
            </w:r>
          </w:p>
        </w:tc>
      </w:tr>
      <w:tr w:rsidR="009021BE" w14:paraId="428BD4A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81FB2D0" w14:textId="77777777" w:rsidR="009021BE" w:rsidRDefault="009021BE">
            <w:r w:rsidRPr="0064278F">
              <w:t>Change something</w:t>
            </w:r>
          </w:p>
        </w:tc>
        <w:tc>
          <w:tcPr>
            <w:tcW w:w="7081" w:type="dxa"/>
          </w:tcPr>
          <w:p w14:paraId="231BD52B" w14:textId="77777777" w:rsidR="009021BE" w:rsidRDefault="009021BE">
            <w:pPr>
              <w:cnfStyle w:val="000000010000" w:firstRow="0" w:lastRow="0" w:firstColumn="0" w:lastColumn="0" w:oddVBand="0" w:evenVBand="0" w:oddHBand="0" w:evenHBand="1" w:firstRowFirstColumn="0" w:firstRowLastColumn="0" w:lastRowFirstColumn="0" w:lastRowLastColumn="0"/>
            </w:pPr>
            <w:r w:rsidRPr="00F03BD7">
              <w:t xml:space="preserve">Try one of these or your own instead of </w:t>
            </w:r>
            <w:r>
              <w:t>‘</w:t>
            </w:r>
            <w:r w:rsidRPr="00F03BD7">
              <w:t>bad</w:t>
            </w:r>
            <w:r>
              <w:t>’</w:t>
            </w:r>
            <w:r w:rsidRPr="00F03BD7">
              <w:t>:</w:t>
            </w:r>
          </w:p>
          <w:p w14:paraId="7DCD92E8" w14:textId="77777777" w:rsidR="009021BE" w:rsidRDefault="009021BE" w:rsidP="009021BE">
            <w:pPr>
              <w:pStyle w:val="ListBullet"/>
              <w:spacing w:before="120"/>
              <w:cnfStyle w:val="000000010000" w:firstRow="0" w:lastRow="0" w:firstColumn="0" w:lastColumn="0" w:oddVBand="0" w:evenVBand="0" w:oddHBand="0" w:evenHBand="1" w:firstRowFirstColumn="0" w:firstRowLastColumn="0" w:lastRowFirstColumn="0" w:lastRowLastColumn="0"/>
            </w:pPr>
            <w:r w:rsidRPr="00F03BD7">
              <w:t>ferocious</w:t>
            </w:r>
          </w:p>
          <w:p w14:paraId="5289C8A3" w14:textId="77777777" w:rsidR="009021BE" w:rsidRDefault="009021BE" w:rsidP="009021BE">
            <w:pPr>
              <w:pStyle w:val="ListBullet"/>
              <w:spacing w:before="120"/>
              <w:cnfStyle w:val="000000010000" w:firstRow="0" w:lastRow="0" w:firstColumn="0" w:lastColumn="0" w:oddVBand="0" w:evenVBand="0" w:oddHBand="0" w:evenHBand="1" w:firstRowFirstColumn="0" w:firstRowLastColumn="0" w:lastRowFirstColumn="0" w:lastRowLastColumn="0"/>
            </w:pPr>
            <w:r w:rsidRPr="00F03BD7">
              <w:t>terrifying</w:t>
            </w:r>
          </w:p>
          <w:p w14:paraId="0AE306E2" w14:textId="77777777" w:rsidR="009021BE" w:rsidRPr="00F03BD7" w:rsidRDefault="009021BE" w:rsidP="009021BE">
            <w:pPr>
              <w:pStyle w:val="ListBullet"/>
              <w:spacing w:before="120"/>
              <w:cnfStyle w:val="000000010000" w:firstRow="0" w:lastRow="0" w:firstColumn="0" w:lastColumn="0" w:oddVBand="0" w:evenVBand="0" w:oddHBand="0" w:evenHBand="1" w:firstRowFirstColumn="0" w:firstRowLastColumn="0" w:lastRowFirstColumn="0" w:lastRowLastColumn="0"/>
            </w:pPr>
            <w:r w:rsidRPr="00F03BD7">
              <w:t>evil</w:t>
            </w:r>
            <w:r>
              <w:t>.</w:t>
            </w:r>
          </w:p>
        </w:tc>
      </w:tr>
      <w:tr w:rsidR="009021BE" w14:paraId="118CA9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691E1A" w14:textId="77777777" w:rsidR="009021BE" w:rsidRDefault="009021BE">
            <w:r>
              <w:rPr>
                <w:rFonts w:ascii="Public Sans" w:hAnsi="Public Sans"/>
                <w:color w:val="333333"/>
                <w:shd w:val="clear" w:color="auto" w:fill="FFFFFF"/>
              </w:rPr>
              <w:t>Tell us more</w:t>
            </w:r>
          </w:p>
        </w:tc>
        <w:tc>
          <w:tcPr>
            <w:tcW w:w="7081" w:type="dxa"/>
          </w:tcPr>
          <w:p w14:paraId="20B4775B" w14:textId="77777777" w:rsidR="009021BE" w:rsidRDefault="009021BE">
            <w:pP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Describe:</w:t>
            </w:r>
          </w:p>
          <w:p w14:paraId="4653A278" w14:textId="7922B3EC" w:rsidR="009021BE" w:rsidRDefault="009021BE" w:rsidP="00A8781D">
            <w:pPr>
              <w:cnfStyle w:val="000000100000" w:firstRow="0" w:lastRow="0" w:firstColumn="0" w:lastColumn="0" w:oddVBand="0" w:evenVBand="0" w:oddHBand="1" w:evenHBand="0" w:firstRowFirstColumn="0" w:firstRowLastColumn="0" w:lastRowFirstColumn="0" w:lastRowLastColumn="0"/>
              <w:rPr>
                <w:shd w:val="clear" w:color="auto" w:fill="FFFFFF"/>
              </w:rPr>
            </w:pPr>
            <w:r w:rsidRPr="00A8781D">
              <w:t>instead</w:t>
            </w:r>
            <w:r>
              <w:rPr>
                <w:shd w:val="clear" w:color="auto" w:fill="FFFFFF"/>
              </w:rPr>
              <w:t xml:space="preserve"> of ‘James was a kind, likeable boy with a great sense of humour.’ try: ‘James roared with laughter giving his friend encouragement as he told the world’s worst joke.’</w:t>
            </w:r>
          </w:p>
        </w:tc>
      </w:tr>
      <w:tr w:rsidR="009021BE" w14:paraId="75FF5DB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4471BB" w14:textId="77777777" w:rsidR="009021BE" w:rsidRDefault="009021BE">
            <w:pPr>
              <w:rPr>
                <w:rFonts w:ascii="Public Sans" w:hAnsi="Public Sans"/>
                <w:color w:val="333333"/>
                <w:shd w:val="clear" w:color="auto" w:fill="FFFFFF"/>
              </w:rPr>
            </w:pPr>
            <w:r w:rsidRPr="00064B2A">
              <w:t>What happens next?</w:t>
            </w:r>
          </w:p>
        </w:tc>
        <w:tc>
          <w:tcPr>
            <w:tcW w:w="7081" w:type="dxa"/>
          </w:tcPr>
          <w:p w14:paraId="48CBE91A" w14:textId="77777777" w:rsidR="009021BE" w:rsidRDefault="009021BE">
            <w:pPr>
              <w:cnfStyle w:val="000000010000" w:firstRow="0" w:lastRow="0" w:firstColumn="0" w:lastColumn="0" w:oddVBand="0" w:evenVBand="0" w:oddHBand="0" w:evenHBand="1" w:firstRowFirstColumn="0" w:firstRowLastColumn="0" w:lastRowFirstColumn="0" w:lastRowLastColumn="0"/>
            </w:pPr>
            <w:r>
              <w:t>Add in a persuasive conclusion that sums up your perspective.</w:t>
            </w:r>
          </w:p>
          <w:p w14:paraId="51BA5FF0" w14:textId="77777777" w:rsidR="009021BE" w:rsidRPr="008733DD" w:rsidRDefault="009021BE">
            <w:pPr>
              <w:cnfStyle w:val="000000010000" w:firstRow="0" w:lastRow="0" w:firstColumn="0" w:lastColumn="0" w:oddVBand="0" w:evenVBand="0" w:oddHBand="0" w:evenHBand="1" w:firstRowFirstColumn="0" w:firstRowLastColumn="0" w:lastRowFirstColumn="0" w:lastRowLastColumn="0"/>
            </w:pPr>
            <w:r>
              <w:t>For example, ‘As young Australians, we must stand up and say that this is not okay, that we will not accept this in our community and that we will boycott anyone who supports this.’</w:t>
            </w:r>
          </w:p>
        </w:tc>
      </w:tr>
    </w:tbl>
    <w:p w14:paraId="60BA3188" w14:textId="77777777" w:rsidR="009021BE" w:rsidRPr="002F3CD8" w:rsidRDefault="009021BE" w:rsidP="009021BE">
      <w:pPr>
        <w:rPr>
          <w:rStyle w:val="Strong"/>
        </w:rPr>
      </w:pPr>
      <w:r w:rsidRPr="002F3CD8">
        <w:rPr>
          <w:rStyle w:val="Strong"/>
        </w:rPr>
        <w:t>Applying feedback checklist</w:t>
      </w:r>
    </w:p>
    <w:p w14:paraId="620B0D57" w14:textId="77777777" w:rsidR="009021BE" w:rsidRDefault="009021BE" w:rsidP="009021BE">
      <w:r>
        <w:t>For quick provision of feedback, the teacher may like to use a template to provide to students. Here is an example of a teacher feedback checklist.</w:t>
      </w:r>
    </w:p>
    <w:p w14:paraId="09F906A7" w14:textId="3B2121ED" w:rsidR="00BC6838" w:rsidRPr="000A6682" w:rsidRDefault="00BC6838" w:rsidP="00BC6838">
      <w:pPr>
        <w:pStyle w:val="Caption"/>
      </w:pPr>
      <w:r>
        <w:t xml:space="preserve">Table </w:t>
      </w:r>
      <w:r>
        <w:fldChar w:fldCharType="begin"/>
      </w:r>
      <w:r>
        <w:instrText xml:space="preserve"> SEQ Table \* ARABIC </w:instrText>
      </w:r>
      <w:r>
        <w:fldChar w:fldCharType="separate"/>
      </w:r>
      <w:r w:rsidR="00A502DA">
        <w:rPr>
          <w:noProof/>
        </w:rPr>
        <w:t>77</w:t>
      </w:r>
      <w:r>
        <w:fldChar w:fldCharType="end"/>
      </w:r>
      <w:r>
        <w:t xml:space="preserve"> </w:t>
      </w:r>
      <w:r w:rsidRPr="000A6682">
        <w:t>– sample feedback checklist</w:t>
      </w:r>
    </w:p>
    <w:tbl>
      <w:tblPr>
        <w:tblStyle w:val="Tableheader"/>
        <w:tblW w:w="0" w:type="auto"/>
        <w:tblLook w:val="04A0" w:firstRow="1" w:lastRow="0" w:firstColumn="1" w:lastColumn="0" w:noHBand="0" w:noVBand="1"/>
        <w:tblDescription w:val="Sample of feedback checklist for teachers to give students - space for student response."/>
      </w:tblPr>
      <w:tblGrid>
        <w:gridCol w:w="2083"/>
        <w:gridCol w:w="6038"/>
        <w:gridCol w:w="1509"/>
      </w:tblGrid>
      <w:tr w:rsidR="009021BE" w:rsidRPr="00A177BD" w14:paraId="109CA10C" w14:textId="77777777" w:rsidTr="00626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Pr>
          <w:p w14:paraId="2249A9E8" w14:textId="77777777" w:rsidR="009021BE" w:rsidRPr="00A177BD" w:rsidRDefault="009021BE" w:rsidP="00A177BD">
            <w:r w:rsidRPr="00A177BD">
              <w:t>Focus of student work</w:t>
            </w:r>
          </w:p>
        </w:tc>
        <w:tc>
          <w:tcPr>
            <w:tcW w:w="6038" w:type="dxa"/>
          </w:tcPr>
          <w:p w14:paraId="7F07EA9D" w14:textId="77777777" w:rsidR="009021BE" w:rsidRPr="00A177BD" w:rsidRDefault="009021BE" w:rsidP="00A177BD">
            <w:pPr>
              <w:cnfStyle w:val="100000000000" w:firstRow="1" w:lastRow="0" w:firstColumn="0" w:lastColumn="0" w:oddVBand="0" w:evenVBand="0" w:oddHBand="0" w:evenHBand="0" w:firstRowFirstColumn="0" w:firstRowLastColumn="0" w:lastRowFirstColumn="0" w:lastRowLastColumn="0"/>
            </w:pPr>
            <w:r w:rsidRPr="00A177BD">
              <w:t>Prompt</w:t>
            </w:r>
          </w:p>
        </w:tc>
        <w:tc>
          <w:tcPr>
            <w:tcW w:w="1509" w:type="dxa"/>
          </w:tcPr>
          <w:p w14:paraId="6DC09838" w14:textId="77777777" w:rsidR="009021BE" w:rsidRPr="00A177BD" w:rsidRDefault="009021BE" w:rsidP="00A177BD">
            <w:pPr>
              <w:cnfStyle w:val="100000000000" w:firstRow="1" w:lastRow="0" w:firstColumn="0" w:lastColumn="0" w:oddVBand="0" w:evenVBand="0" w:oddHBand="0" w:evenHBand="0" w:firstRowFirstColumn="0" w:firstRowLastColumn="0" w:lastRowFirstColumn="0" w:lastRowLastColumn="0"/>
            </w:pPr>
            <w:r w:rsidRPr="00A177BD">
              <w:t>Completed</w:t>
            </w:r>
          </w:p>
        </w:tc>
      </w:tr>
      <w:tr w:rsidR="009021BE" w14:paraId="3FEB8E20" w14:textId="77777777" w:rsidTr="00626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Pr>
          <w:p w14:paraId="64102AF5" w14:textId="47EADB7F" w:rsidR="009021BE" w:rsidRDefault="009021BE">
            <w:r>
              <w:t>Poetry composition</w:t>
            </w:r>
          </w:p>
        </w:tc>
        <w:tc>
          <w:tcPr>
            <w:tcW w:w="6038" w:type="dxa"/>
          </w:tcPr>
          <w:p w14:paraId="25C2A821" w14:textId="77777777" w:rsidR="00E74D45" w:rsidRDefault="00AE2E45" w:rsidP="001A1978">
            <w:pPr>
              <w:cnfStyle w:val="000000100000" w:firstRow="0" w:lastRow="0" w:firstColumn="0" w:lastColumn="0" w:oddVBand="0" w:evenVBand="0" w:oddHBand="1" w:evenHBand="0" w:firstRowFirstColumn="0" w:firstRowLastColumn="0" w:lastRowFirstColumn="0" w:lastRowLastColumn="0"/>
            </w:pPr>
            <w:r>
              <w:t>Have you</w:t>
            </w:r>
            <w:r w:rsidR="00E74D45">
              <w:t>:</w:t>
            </w:r>
          </w:p>
          <w:p w14:paraId="450DF55E" w14:textId="77777777" w:rsidR="00E74D45" w:rsidRDefault="00E74D45" w:rsidP="00E74D45">
            <w:pPr>
              <w:pStyle w:val="ListBullet"/>
              <w:cnfStyle w:val="000000100000" w:firstRow="0" w:lastRow="0" w:firstColumn="0" w:lastColumn="0" w:oddVBand="0" w:evenVBand="0" w:oddHBand="1" w:evenHBand="0" w:firstRowFirstColumn="0" w:firstRowLastColumn="0" w:lastRowFirstColumn="0" w:lastRowLastColumn="0"/>
            </w:pPr>
            <w:r>
              <w:t>used inspiration from a pre-20</w:t>
            </w:r>
            <w:r w:rsidRPr="000A6682">
              <w:t>th</w:t>
            </w:r>
            <w:r>
              <w:t xml:space="preserve"> century poem?</w:t>
            </w:r>
          </w:p>
          <w:p w14:paraId="2CB40AAC" w14:textId="7B753811" w:rsidR="00626FDE" w:rsidRDefault="00626FDE" w:rsidP="00E74D45">
            <w:pPr>
              <w:pStyle w:val="ListBullet"/>
              <w:cnfStyle w:val="000000100000" w:firstRow="0" w:lastRow="0" w:firstColumn="0" w:lastColumn="0" w:oddVBand="0" w:evenVBand="0" w:oddHBand="1" w:evenHBand="0" w:firstRowFirstColumn="0" w:firstRowLastColumn="0" w:lastRowFirstColumn="0" w:lastRowLastColumn="0"/>
            </w:pPr>
            <w:r>
              <w:t>used descriptive and emotive language?</w:t>
            </w:r>
          </w:p>
          <w:p w14:paraId="0813BA78" w14:textId="7888D4C8" w:rsidR="00E74D45" w:rsidRDefault="00E74D45" w:rsidP="00E74D45">
            <w:pPr>
              <w:pStyle w:val="ListBullet"/>
              <w:cnfStyle w:val="000000100000" w:firstRow="0" w:lastRow="0" w:firstColumn="0" w:lastColumn="0" w:oddVBand="0" w:evenVBand="0" w:oddHBand="1" w:evenHBand="0" w:firstRowFirstColumn="0" w:firstRowLastColumn="0" w:lastRowFirstColumn="0" w:lastRowLastColumn="0"/>
            </w:pPr>
            <w:r>
              <w:t>used or broken the rules of poetry?</w:t>
            </w:r>
          </w:p>
          <w:p w14:paraId="5B4CD730" w14:textId="52A1CB1E" w:rsidR="003075ED" w:rsidRDefault="003075ED" w:rsidP="00E74D45">
            <w:pPr>
              <w:pStyle w:val="ListBullet"/>
              <w:cnfStyle w:val="000000100000" w:firstRow="0" w:lastRow="0" w:firstColumn="0" w:lastColumn="0" w:oddVBand="0" w:evenVBand="0" w:oddHBand="1" w:evenHBand="0" w:firstRowFirstColumn="0" w:firstRowLastColumn="0" w:lastRowFirstColumn="0" w:lastRowLastColumn="0"/>
            </w:pPr>
            <w:r>
              <w:t>applied gallery walk feedback</w:t>
            </w:r>
            <w:r w:rsidR="00E74D45">
              <w:t xml:space="preserve"> to your poem</w:t>
            </w:r>
            <w:r>
              <w:t>?</w:t>
            </w:r>
          </w:p>
        </w:tc>
        <w:tc>
          <w:tcPr>
            <w:tcW w:w="1509" w:type="dxa"/>
          </w:tcPr>
          <w:p w14:paraId="2DE832A4" w14:textId="77777777" w:rsidR="009021BE" w:rsidRDefault="009021BE">
            <w:pPr>
              <w:cnfStyle w:val="000000100000" w:firstRow="0" w:lastRow="0" w:firstColumn="0" w:lastColumn="0" w:oddVBand="0" w:evenVBand="0" w:oddHBand="1" w:evenHBand="0" w:firstRowFirstColumn="0" w:firstRowLastColumn="0" w:lastRowFirstColumn="0" w:lastRowLastColumn="0"/>
            </w:pPr>
          </w:p>
        </w:tc>
      </w:tr>
      <w:tr w:rsidR="009021BE" w14:paraId="747A5374" w14:textId="77777777" w:rsidTr="00626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Pr>
          <w:p w14:paraId="4FD9806E" w14:textId="6B6C9448" w:rsidR="009021BE" w:rsidRPr="00A21F89" w:rsidRDefault="009021BE" w:rsidP="003D2710">
            <w:pPr>
              <w:rPr>
                <w:b w:val="0"/>
              </w:rPr>
            </w:pPr>
            <w:r>
              <w:t xml:space="preserve">Reflective </w:t>
            </w:r>
            <w:r w:rsidR="003110A3">
              <w:t>writing</w:t>
            </w:r>
          </w:p>
        </w:tc>
        <w:tc>
          <w:tcPr>
            <w:tcW w:w="6038" w:type="dxa"/>
          </w:tcPr>
          <w:p w14:paraId="41A2B543" w14:textId="77777777" w:rsidR="009021BE" w:rsidRDefault="009021BE" w:rsidP="003D2710">
            <w:pPr>
              <w:cnfStyle w:val="000000010000" w:firstRow="0" w:lastRow="0" w:firstColumn="0" w:lastColumn="0" w:oddVBand="0" w:evenVBand="0" w:oddHBand="0" w:evenHBand="1" w:firstRowFirstColumn="0" w:firstRowLastColumn="0" w:lastRowFirstColumn="0" w:lastRowLastColumn="0"/>
            </w:pPr>
            <w:r>
              <w:t>Have you incorporated:</w:t>
            </w:r>
          </w:p>
          <w:p w14:paraId="398C1FE5" w14:textId="59B6F4D1" w:rsidR="003110A3" w:rsidRDefault="00E74D45" w:rsidP="003110A3">
            <w:pPr>
              <w:pStyle w:val="ListBullet"/>
              <w:cnfStyle w:val="000000010000" w:firstRow="0" w:lastRow="0" w:firstColumn="0" w:lastColumn="0" w:oddVBand="0" w:evenVBand="0" w:oddHBand="0" w:evenHBand="1" w:firstRowFirstColumn="0" w:firstRowLastColumn="0" w:lastRowFirstColumn="0" w:lastRowLastColumn="0"/>
            </w:pPr>
            <w:r>
              <w:t>r</w:t>
            </w:r>
            <w:r w:rsidR="003110A3">
              <w:t>eflective language</w:t>
            </w:r>
            <w:r>
              <w:t xml:space="preserve"> and structural features?</w:t>
            </w:r>
          </w:p>
          <w:p w14:paraId="6D0F7946" w14:textId="1579A6C7" w:rsidR="00E74D45" w:rsidRDefault="00626FDE" w:rsidP="003110A3">
            <w:pPr>
              <w:pStyle w:val="ListBullet"/>
              <w:cnfStyle w:val="000000010000" w:firstRow="0" w:lastRow="0" w:firstColumn="0" w:lastColumn="0" w:oddVBand="0" w:evenVBand="0" w:oddHBand="0" w:evenHBand="1" w:firstRowFirstColumn="0" w:firstRowLastColumn="0" w:lastRowFirstColumn="0" w:lastRowLastColumn="0"/>
            </w:pPr>
            <w:r>
              <w:t>a r</w:t>
            </w:r>
            <w:r w:rsidR="00157FD2">
              <w:t>eflection on how the pre-20</w:t>
            </w:r>
            <w:r w:rsidR="00157FD2" w:rsidRPr="00157FD2">
              <w:rPr>
                <w:vertAlign w:val="superscript"/>
              </w:rPr>
              <w:t>th</w:t>
            </w:r>
            <w:r w:rsidR="00157FD2">
              <w:t xml:space="preserve"> century poem has influenced your composition?</w:t>
            </w:r>
          </w:p>
          <w:p w14:paraId="78BD94D7" w14:textId="4C733487" w:rsidR="00157FD2" w:rsidRDefault="00626FDE" w:rsidP="003110A3">
            <w:pPr>
              <w:pStyle w:val="ListBullet"/>
              <w:cnfStyle w:val="000000010000" w:firstRow="0" w:lastRow="0" w:firstColumn="0" w:lastColumn="0" w:oddVBand="0" w:evenVBand="0" w:oddHBand="0" w:evenHBand="1" w:firstRowFirstColumn="0" w:firstRowLastColumn="0" w:lastRowFirstColumn="0" w:lastRowLastColumn="0"/>
            </w:pPr>
            <w:r>
              <w:t>u</w:t>
            </w:r>
            <w:r w:rsidR="00157FD2">
              <w:t xml:space="preserve">sed textual evidence to support your </w:t>
            </w:r>
            <w:r>
              <w:t>statements</w:t>
            </w:r>
            <w:r w:rsidR="004F462B">
              <w:t>?</w:t>
            </w:r>
          </w:p>
          <w:p w14:paraId="2A386C7A" w14:textId="1FBF01C9" w:rsidR="003110A3" w:rsidRDefault="00626FDE" w:rsidP="00626FDE">
            <w:pPr>
              <w:pStyle w:val="ListBullet"/>
              <w:cnfStyle w:val="000000010000" w:firstRow="0" w:lastRow="0" w:firstColumn="0" w:lastColumn="0" w:oddVBand="0" w:evenVBand="0" w:oddHBand="0" w:evenHBand="1" w:firstRowFirstColumn="0" w:firstRowLastColumn="0" w:lastRowFirstColumn="0" w:lastRowLastColumn="0"/>
            </w:pPr>
            <w:r>
              <w:t>used nominalisation</w:t>
            </w:r>
            <w:r w:rsidR="004F462B">
              <w:t>?</w:t>
            </w:r>
          </w:p>
        </w:tc>
        <w:tc>
          <w:tcPr>
            <w:tcW w:w="1509" w:type="dxa"/>
          </w:tcPr>
          <w:p w14:paraId="51A650E5" w14:textId="77777777" w:rsidR="009021BE" w:rsidRDefault="009021BE">
            <w:pPr>
              <w:cnfStyle w:val="000000010000" w:firstRow="0" w:lastRow="0" w:firstColumn="0" w:lastColumn="0" w:oddVBand="0" w:evenVBand="0" w:oddHBand="0" w:evenHBand="1" w:firstRowFirstColumn="0" w:firstRowLastColumn="0" w:lastRowFirstColumn="0" w:lastRowLastColumn="0"/>
            </w:pPr>
          </w:p>
        </w:tc>
      </w:tr>
      <w:tr w:rsidR="009021BE" w14:paraId="0224B1FF" w14:textId="77777777" w:rsidTr="00626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Pr>
          <w:p w14:paraId="13E0896C" w14:textId="77777777" w:rsidR="009021BE" w:rsidRDefault="009021BE">
            <w:r>
              <w:t>Editing and refining process</w:t>
            </w:r>
          </w:p>
        </w:tc>
        <w:tc>
          <w:tcPr>
            <w:tcW w:w="6038" w:type="dxa"/>
          </w:tcPr>
          <w:p w14:paraId="3AF2C3F5" w14:textId="77777777" w:rsidR="004F462B" w:rsidRDefault="009021BE" w:rsidP="004F462B">
            <w:pPr>
              <w:cnfStyle w:val="000000100000" w:firstRow="0" w:lastRow="0" w:firstColumn="0" w:lastColumn="0" w:oddVBand="0" w:evenVBand="0" w:oddHBand="1" w:evenHBand="0" w:firstRowFirstColumn="0" w:firstRowLastColumn="0" w:lastRowFirstColumn="0" w:lastRowLastColumn="0"/>
            </w:pPr>
            <w:r>
              <w:t>Have you</w:t>
            </w:r>
            <w:r w:rsidR="004F462B">
              <w:t>:</w:t>
            </w:r>
          </w:p>
          <w:p w14:paraId="4D08FCAC" w14:textId="77777777" w:rsidR="004F462B" w:rsidRDefault="004F462B" w:rsidP="004F462B">
            <w:pPr>
              <w:pStyle w:val="ListBullet"/>
              <w:cnfStyle w:val="000000100000" w:firstRow="0" w:lastRow="0" w:firstColumn="0" w:lastColumn="0" w:oddVBand="0" w:evenVBand="0" w:oddHBand="1" w:evenHBand="0" w:firstRowFirstColumn="0" w:firstRowLastColumn="0" w:lastRowFirstColumn="0" w:lastRowLastColumn="0"/>
            </w:pPr>
            <w:r>
              <w:t>displayed your draft work in a gallery walk for feedback?</w:t>
            </w:r>
          </w:p>
          <w:p w14:paraId="69C5E103" w14:textId="52333147" w:rsidR="004F462B" w:rsidRDefault="004F462B" w:rsidP="004F462B">
            <w:pPr>
              <w:pStyle w:val="ListBullet"/>
              <w:cnfStyle w:val="000000100000" w:firstRow="0" w:lastRow="0" w:firstColumn="0" w:lastColumn="0" w:oddVBand="0" w:evenVBand="0" w:oddHBand="1" w:evenHBand="0" w:firstRowFirstColumn="0" w:firstRowLastColumn="0" w:lastRowFirstColumn="0" w:lastRowLastColumn="0"/>
            </w:pPr>
            <w:r>
              <w:t>used feedback to refine your composition?</w:t>
            </w:r>
          </w:p>
          <w:p w14:paraId="4F87AEE9" w14:textId="32E552E1" w:rsidR="009021BE" w:rsidRDefault="004F462B" w:rsidP="004F462B">
            <w:pPr>
              <w:pStyle w:val="ListBullet"/>
              <w:cnfStyle w:val="000000100000" w:firstRow="0" w:lastRow="0" w:firstColumn="0" w:lastColumn="0" w:oddVBand="0" w:evenVBand="0" w:oddHBand="1" w:evenHBand="0" w:firstRowFirstColumn="0" w:firstRowLastColumn="0" w:lastRowFirstColumn="0" w:lastRowLastColumn="0"/>
            </w:pPr>
            <w:r>
              <w:t>used feedback to refine your reflection?</w:t>
            </w:r>
          </w:p>
        </w:tc>
        <w:tc>
          <w:tcPr>
            <w:tcW w:w="1509" w:type="dxa"/>
          </w:tcPr>
          <w:p w14:paraId="234DFE62" w14:textId="77777777" w:rsidR="009021BE" w:rsidRDefault="009021BE">
            <w:pPr>
              <w:cnfStyle w:val="000000100000" w:firstRow="0" w:lastRow="0" w:firstColumn="0" w:lastColumn="0" w:oddVBand="0" w:evenVBand="0" w:oddHBand="1" w:evenHBand="0" w:firstRowFirstColumn="0" w:firstRowLastColumn="0" w:lastRowFirstColumn="0" w:lastRowLastColumn="0"/>
            </w:pPr>
          </w:p>
        </w:tc>
      </w:tr>
      <w:tr w:rsidR="009021BE" w14:paraId="76B83F08" w14:textId="77777777" w:rsidTr="004F462B">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083" w:type="dxa"/>
          </w:tcPr>
          <w:p w14:paraId="6C4AE02D" w14:textId="77777777" w:rsidR="009021BE" w:rsidRDefault="009021BE">
            <w:r>
              <w:t>[Specific focus area]</w:t>
            </w:r>
          </w:p>
        </w:tc>
        <w:tc>
          <w:tcPr>
            <w:tcW w:w="6038" w:type="dxa"/>
          </w:tcPr>
          <w:p w14:paraId="0F87083A" w14:textId="77777777" w:rsidR="009021BE" w:rsidRDefault="009021BE">
            <w:pPr>
              <w:cnfStyle w:val="000000010000" w:firstRow="0" w:lastRow="0" w:firstColumn="0" w:lastColumn="0" w:oddVBand="0" w:evenVBand="0" w:oddHBand="0" w:evenHBand="1" w:firstRowFirstColumn="0" w:firstRowLastColumn="0" w:lastRowFirstColumn="0" w:lastRowLastColumn="0"/>
            </w:pPr>
            <w:r>
              <w:t>[Complete as required]</w:t>
            </w:r>
          </w:p>
        </w:tc>
        <w:tc>
          <w:tcPr>
            <w:tcW w:w="1509" w:type="dxa"/>
          </w:tcPr>
          <w:p w14:paraId="4A533F82" w14:textId="77777777" w:rsidR="009021BE" w:rsidRDefault="009021BE">
            <w:pPr>
              <w:cnfStyle w:val="000000010000" w:firstRow="0" w:lastRow="0" w:firstColumn="0" w:lastColumn="0" w:oddVBand="0" w:evenVBand="0" w:oddHBand="0" w:evenHBand="1" w:firstRowFirstColumn="0" w:firstRowLastColumn="0" w:lastRowFirstColumn="0" w:lastRowLastColumn="0"/>
            </w:pPr>
          </w:p>
        </w:tc>
      </w:tr>
    </w:tbl>
    <w:p w14:paraId="155709D3" w14:textId="77777777" w:rsidR="009021BE" w:rsidRDefault="009021BE" w:rsidP="009021BE">
      <w:r>
        <w:t>Students should be guided to complete the following checklist independently so that they are keeping track of personally relevant areas of focus.</w:t>
      </w:r>
    </w:p>
    <w:p w14:paraId="1B70B507" w14:textId="2C545F9E" w:rsidR="00BC6838" w:rsidRDefault="00BC6838" w:rsidP="00BC6838">
      <w:pPr>
        <w:pStyle w:val="Caption"/>
      </w:pPr>
      <w:r>
        <w:t xml:space="preserve">Table </w:t>
      </w:r>
      <w:r>
        <w:fldChar w:fldCharType="begin"/>
      </w:r>
      <w:r>
        <w:instrText xml:space="preserve"> SEQ Table \* ARABIC </w:instrText>
      </w:r>
      <w:r>
        <w:fldChar w:fldCharType="separate"/>
      </w:r>
      <w:r w:rsidR="00A502DA">
        <w:rPr>
          <w:noProof/>
        </w:rPr>
        <w:t>78</w:t>
      </w:r>
      <w:r>
        <w:fldChar w:fldCharType="end"/>
      </w:r>
      <w:r>
        <w:t xml:space="preserve"> </w:t>
      </w:r>
      <w:r w:rsidRPr="000A6682">
        <w:t>– blank feedback checklist</w:t>
      </w:r>
    </w:p>
    <w:tbl>
      <w:tblPr>
        <w:tblStyle w:val="Tableheader"/>
        <w:tblW w:w="0" w:type="auto"/>
        <w:tblLook w:val="04A0" w:firstRow="1" w:lastRow="0" w:firstColumn="1" w:lastColumn="0" w:noHBand="0" w:noVBand="1"/>
        <w:tblDescription w:val="Student checklist with blank spaces for student responses."/>
      </w:tblPr>
      <w:tblGrid>
        <w:gridCol w:w="1980"/>
        <w:gridCol w:w="6095"/>
        <w:gridCol w:w="1553"/>
      </w:tblGrid>
      <w:tr w:rsidR="009021BE" w14:paraId="5B5DF7A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529EA9" w14:textId="77777777" w:rsidR="009021BE" w:rsidRDefault="009021BE">
            <w:r>
              <w:t>Focus of student work</w:t>
            </w:r>
          </w:p>
        </w:tc>
        <w:tc>
          <w:tcPr>
            <w:tcW w:w="6095" w:type="dxa"/>
          </w:tcPr>
          <w:p w14:paraId="249D92C9" w14:textId="187130A4" w:rsidR="009021BE" w:rsidRDefault="009021BE">
            <w:pPr>
              <w:cnfStyle w:val="100000000000" w:firstRow="1" w:lastRow="0" w:firstColumn="0" w:lastColumn="0" w:oddVBand="0" w:evenVBand="0" w:oddHBand="0" w:evenHBand="0" w:firstRowFirstColumn="0" w:firstRowLastColumn="0" w:lastRowFirstColumn="0" w:lastRowLastColumn="0"/>
            </w:pPr>
            <w:r>
              <w:t>Prompt</w:t>
            </w:r>
          </w:p>
        </w:tc>
        <w:tc>
          <w:tcPr>
            <w:tcW w:w="1553" w:type="dxa"/>
          </w:tcPr>
          <w:p w14:paraId="4C14F73F" w14:textId="77777777" w:rsidR="009021BE" w:rsidRDefault="009021BE">
            <w:pPr>
              <w:cnfStyle w:val="100000000000" w:firstRow="1" w:lastRow="0" w:firstColumn="0" w:lastColumn="0" w:oddVBand="0" w:evenVBand="0" w:oddHBand="0" w:evenHBand="0" w:firstRowFirstColumn="0" w:firstRowLastColumn="0" w:lastRowFirstColumn="0" w:lastRowLastColumn="0"/>
            </w:pPr>
            <w:r>
              <w:t>Completed</w:t>
            </w:r>
          </w:p>
        </w:tc>
      </w:tr>
      <w:tr w:rsidR="009021BE" w14:paraId="1CF9A63A" w14:textId="77777777">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980" w:type="dxa"/>
          </w:tcPr>
          <w:p w14:paraId="1816AC6A" w14:textId="6F7EC16F" w:rsidR="009021BE" w:rsidRDefault="009021BE">
            <w:r>
              <w:t>Poetry composition</w:t>
            </w:r>
          </w:p>
        </w:tc>
        <w:tc>
          <w:tcPr>
            <w:tcW w:w="6095" w:type="dxa"/>
          </w:tcPr>
          <w:p w14:paraId="38E12218" w14:textId="77777777" w:rsidR="009021BE" w:rsidRDefault="009021BE">
            <w:pPr>
              <w:cnfStyle w:val="000000100000" w:firstRow="0" w:lastRow="0" w:firstColumn="0" w:lastColumn="0" w:oddVBand="0" w:evenVBand="0" w:oddHBand="1" w:evenHBand="0" w:firstRowFirstColumn="0" w:firstRowLastColumn="0" w:lastRowFirstColumn="0" w:lastRowLastColumn="0"/>
            </w:pPr>
          </w:p>
        </w:tc>
        <w:tc>
          <w:tcPr>
            <w:tcW w:w="1553" w:type="dxa"/>
          </w:tcPr>
          <w:p w14:paraId="2FE5C66A" w14:textId="77777777" w:rsidR="009021BE" w:rsidRDefault="009021BE">
            <w:pPr>
              <w:cnfStyle w:val="000000100000" w:firstRow="0" w:lastRow="0" w:firstColumn="0" w:lastColumn="0" w:oddVBand="0" w:evenVBand="0" w:oddHBand="1" w:evenHBand="0" w:firstRowFirstColumn="0" w:firstRowLastColumn="0" w:lastRowFirstColumn="0" w:lastRowLastColumn="0"/>
            </w:pPr>
          </w:p>
        </w:tc>
      </w:tr>
      <w:tr w:rsidR="004F462B" w14:paraId="3286A82E" w14:textId="77777777">
        <w:trPr>
          <w:cnfStyle w:val="000000010000" w:firstRow="0" w:lastRow="0" w:firstColumn="0" w:lastColumn="0" w:oddVBand="0" w:evenVBand="0" w:oddHBand="0" w:evenHBand="1"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980" w:type="dxa"/>
          </w:tcPr>
          <w:p w14:paraId="3EF21A8E" w14:textId="4C629AB4" w:rsidR="004F462B" w:rsidRPr="005F510D" w:rsidRDefault="004F462B" w:rsidP="004F462B">
            <w:pPr>
              <w:rPr>
                <w:b w:val="0"/>
              </w:rPr>
            </w:pPr>
            <w:r w:rsidRPr="00304FED">
              <w:t>Reflective writing</w:t>
            </w:r>
          </w:p>
        </w:tc>
        <w:tc>
          <w:tcPr>
            <w:tcW w:w="6095" w:type="dxa"/>
          </w:tcPr>
          <w:p w14:paraId="68F19A77" w14:textId="77777777" w:rsidR="004F462B" w:rsidRDefault="004F462B" w:rsidP="004F462B">
            <w:pPr>
              <w:cnfStyle w:val="000000010000" w:firstRow="0" w:lastRow="0" w:firstColumn="0" w:lastColumn="0" w:oddVBand="0" w:evenVBand="0" w:oddHBand="0" w:evenHBand="1" w:firstRowFirstColumn="0" w:firstRowLastColumn="0" w:lastRowFirstColumn="0" w:lastRowLastColumn="0"/>
            </w:pPr>
          </w:p>
        </w:tc>
        <w:tc>
          <w:tcPr>
            <w:tcW w:w="1553" w:type="dxa"/>
          </w:tcPr>
          <w:p w14:paraId="17BFC21E" w14:textId="77777777" w:rsidR="004F462B" w:rsidRDefault="004F462B" w:rsidP="004F462B">
            <w:pPr>
              <w:cnfStyle w:val="000000010000" w:firstRow="0" w:lastRow="0" w:firstColumn="0" w:lastColumn="0" w:oddVBand="0" w:evenVBand="0" w:oddHBand="0" w:evenHBand="1" w:firstRowFirstColumn="0" w:firstRowLastColumn="0" w:lastRowFirstColumn="0" w:lastRowLastColumn="0"/>
            </w:pPr>
          </w:p>
        </w:tc>
      </w:tr>
      <w:tr w:rsidR="004F462B" w14:paraId="57A22B07" w14:textId="77777777">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980" w:type="dxa"/>
          </w:tcPr>
          <w:p w14:paraId="2BC7D103" w14:textId="77777777" w:rsidR="004F462B" w:rsidRDefault="004F462B" w:rsidP="004F462B">
            <w:r w:rsidRPr="00304FED">
              <w:t>Editing and refining process</w:t>
            </w:r>
          </w:p>
        </w:tc>
        <w:tc>
          <w:tcPr>
            <w:tcW w:w="6095" w:type="dxa"/>
          </w:tcPr>
          <w:p w14:paraId="2BAA252D" w14:textId="77777777" w:rsidR="004F462B" w:rsidRDefault="004F462B" w:rsidP="004F462B">
            <w:pPr>
              <w:cnfStyle w:val="000000100000" w:firstRow="0" w:lastRow="0" w:firstColumn="0" w:lastColumn="0" w:oddVBand="0" w:evenVBand="0" w:oddHBand="1" w:evenHBand="0" w:firstRowFirstColumn="0" w:firstRowLastColumn="0" w:lastRowFirstColumn="0" w:lastRowLastColumn="0"/>
            </w:pPr>
          </w:p>
        </w:tc>
        <w:tc>
          <w:tcPr>
            <w:tcW w:w="1553" w:type="dxa"/>
          </w:tcPr>
          <w:p w14:paraId="3960F4F5" w14:textId="77777777" w:rsidR="004F462B" w:rsidRDefault="004F462B" w:rsidP="004F462B">
            <w:pPr>
              <w:cnfStyle w:val="000000100000" w:firstRow="0" w:lastRow="0" w:firstColumn="0" w:lastColumn="0" w:oddVBand="0" w:evenVBand="0" w:oddHBand="1" w:evenHBand="0" w:firstRowFirstColumn="0" w:firstRowLastColumn="0" w:lastRowFirstColumn="0" w:lastRowLastColumn="0"/>
            </w:pPr>
          </w:p>
        </w:tc>
      </w:tr>
      <w:tr w:rsidR="009021BE" w14:paraId="7732A8C0" w14:textId="77777777">
        <w:trPr>
          <w:cnfStyle w:val="000000010000" w:firstRow="0" w:lastRow="0" w:firstColumn="0" w:lastColumn="0" w:oddVBand="0" w:evenVBand="0" w:oddHBand="0" w:evenHBand="1"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980" w:type="dxa"/>
          </w:tcPr>
          <w:p w14:paraId="53D1443B" w14:textId="77777777" w:rsidR="009021BE" w:rsidRDefault="009021BE">
            <w:r>
              <w:t>[Specific focus area]</w:t>
            </w:r>
          </w:p>
        </w:tc>
        <w:tc>
          <w:tcPr>
            <w:tcW w:w="6095" w:type="dxa"/>
          </w:tcPr>
          <w:p w14:paraId="1E335D1C" w14:textId="77777777" w:rsidR="009021BE" w:rsidRDefault="009021BE">
            <w:pPr>
              <w:cnfStyle w:val="000000010000" w:firstRow="0" w:lastRow="0" w:firstColumn="0" w:lastColumn="0" w:oddVBand="0" w:evenVBand="0" w:oddHBand="0" w:evenHBand="1" w:firstRowFirstColumn="0" w:firstRowLastColumn="0" w:lastRowFirstColumn="0" w:lastRowLastColumn="0"/>
            </w:pPr>
          </w:p>
        </w:tc>
        <w:tc>
          <w:tcPr>
            <w:tcW w:w="1553" w:type="dxa"/>
          </w:tcPr>
          <w:p w14:paraId="3387AE33" w14:textId="77777777" w:rsidR="009021BE" w:rsidRDefault="009021BE">
            <w:pPr>
              <w:cnfStyle w:val="000000010000" w:firstRow="0" w:lastRow="0" w:firstColumn="0" w:lastColumn="0" w:oddVBand="0" w:evenVBand="0" w:oddHBand="0" w:evenHBand="1" w:firstRowFirstColumn="0" w:firstRowLastColumn="0" w:lastRowFirstColumn="0" w:lastRowLastColumn="0"/>
            </w:pPr>
          </w:p>
        </w:tc>
      </w:tr>
    </w:tbl>
    <w:p w14:paraId="424B5A6D" w14:textId="7EC8B26F" w:rsidR="00EF5699" w:rsidRPr="00343EA9" w:rsidRDefault="009021BE" w:rsidP="00343EA9">
      <w:r w:rsidRPr="00343EA9">
        <w:t xml:space="preserve">For further support, see the Digital Learning Selector: </w:t>
      </w:r>
      <w:hyperlink r:id="rId70" w:anchor=".YOe6XNzPYaU.link" w:history="1">
        <w:r w:rsidRPr="00343EA9">
          <w:rPr>
            <w:rStyle w:val="Hyperlink"/>
          </w:rPr>
          <w:t>Peer feedback</w:t>
        </w:r>
      </w:hyperlink>
      <w:r w:rsidRPr="00343EA9">
        <w:t xml:space="preserve"> templates.</w:t>
      </w:r>
      <w:bookmarkStart w:id="150" w:name="_Toc156805587"/>
      <w:bookmarkStart w:id="151" w:name="_Toc159414415"/>
      <w:r w:rsidR="00EF5699" w:rsidRPr="00343EA9">
        <w:br w:type="page"/>
      </w:r>
    </w:p>
    <w:p w14:paraId="7C0F7998" w14:textId="3168599F" w:rsidR="001427EA" w:rsidRPr="00A45AD5" w:rsidRDefault="001427EA" w:rsidP="001427EA">
      <w:pPr>
        <w:pStyle w:val="Heading2"/>
      </w:pPr>
      <w:bookmarkStart w:id="152" w:name="_Toc164776185"/>
      <w:r w:rsidRPr="00A45AD5">
        <w:t xml:space="preserve">Phase 6, resource </w:t>
      </w:r>
      <w:r w:rsidR="002F6E53">
        <w:t>7</w:t>
      </w:r>
      <w:r w:rsidRPr="00A45AD5">
        <w:t xml:space="preserve"> – supporting effective peer-editing</w:t>
      </w:r>
      <w:bookmarkEnd w:id="150"/>
      <w:bookmarkEnd w:id="151"/>
      <w:bookmarkEnd w:id="152"/>
    </w:p>
    <w:p w14:paraId="78B8A81D" w14:textId="5511F803" w:rsidR="001427EA" w:rsidRDefault="004F462B" w:rsidP="001427EA">
      <w:pPr>
        <w:rPr>
          <w:rStyle w:val="Strong"/>
          <w:b w:val="0"/>
          <w:bCs w:val="0"/>
        </w:rPr>
      </w:pPr>
      <w:r>
        <w:rPr>
          <w:rStyle w:val="Strong"/>
          <w:b w:val="0"/>
          <w:bCs w:val="0"/>
        </w:rPr>
        <w:t>Re</w:t>
      </w:r>
      <w:r w:rsidR="001427EA">
        <w:rPr>
          <w:rStyle w:val="Strong"/>
          <w:b w:val="0"/>
          <w:bCs w:val="0"/>
        </w:rPr>
        <w:t>search on effective peer-editing</w:t>
      </w:r>
      <w:r>
        <w:rPr>
          <w:rStyle w:val="Strong"/>
          <w:b w:val="0"/>
          <w:bCs w:val="0"/>
        </w:rPr>
        <w:t xml:space="preserve"> </w:t>
      </w:r>
      <w:r w:rsidR="001427EA">
        <w:rPr>
          <w:rStyle w:val="Strong"/>
          <w:b w:val="0"/>
          <w:bCs w:val="0"/>
        </w:rPr>
        <w:t>suggest</w:t>
      </w:r>
      <w:r>
        <w:rPr>
          <w:rStyle w:val="Strong"/>
          <w:b w:val="0"/>
          <w:bCs w:val="0"/>
        </w:rPr>
        <w:t>s</w:t>
      </w:r>
      <w:r w:rsidR="00AE311E">
        <w:rPr>
          <w:rStyle w:val="Strong"/>
          <w:b w:val="0"/>
          <w:bCs w:val="0"/>
        </w:rPr>
        <w:t xml:space="preserve"> it is valuable to</w:t>
      </w:r>
      <w:r w:rsidR="001427EA">
        <w:rPr>
          <w:rStyle w:val="Strong"/>
          <w:b w:val="0"/>
          <w:bCs w:val="0"/>
        </w:rPr>
        <w:t>:</w:t>
      </w:r>
    </w:p>
    <w:p w14:paraId="5F164FF4" w14:textId="6850384B" w:rsidR="001427EA" w:rsidRPr="005F510D" w:rsidRDefault="00AE311E" w:rsidP="00623476">
      <w:pPr>
        <w:pStyle w:val="ListBullet"/>
      </w:pPr>
      <w:r>
        <w:t>give</w:t>
      </w:r>
      <w:r w:rsidR="001427EA" w:rsidRPr="005F510D">
        <w:t xml:space="preserve"> students explicit instruction on how to give feedback effectively (for example, the language of constructive feedback such as being specific and commenting on pre-arranged elements. For example, ‘the image of </w:t>
      </w:r>
      <w:r w:rsidR="00DB3A5B">
        <w:t>[</w:t>
      </w:r>
      <w:r w:rsidR="001427EA" w:rsidRPr="005F510D">
        <w:t>x</w:t>
      </w:r>
      <w:r w:rsidR="00DB3A5B">
        <w:t>]</w:t>
      </w:r>
      <w:r w:rsidR="001427EA" w:rsidRPr="005F510D">
        <w:t xml:space="preserve"> made me feel </w:t>
      </w:r>
      <w:r w:rsidR="00DB3A5B">
        <w:t>[</w:t>
      </w:r>
      <w:r w:rsidR="001427EA" w:rsidRPr="005F510D">
        <w:t>y</w:t>
      </w:r>
      <w:r w:rsidR="00DB3A5B">
        <w:t>]</w:t>
      </w:r>
      <w:r w:rsidR="001427EA" w:rsidRPr="005F510D">
        <w:t>. I was wondering if there could have been more dialogue in the tense complication that followed so that</w:t>
      </w:r>
      <w:r w:rsidR="00C64521">
        <w:t xml:space="preserve"> ...</w:t>
      </w:r>
      <w:r w:rsidR="001427EA" w:rsidRPr="005F510D">
        <w:t>’)</w:t>
      </w:r>
    </w:p>
    <w:p w14:paraId="7606215F" w14:textId="612E6E14" w:rsidR="001427EA" w:rsidRPr="005F510D" w:rsidRDefault="001427EA" w:rsidP="001427EA">
      <w:pPr>
        <w:pStyle w:val="ListBullet"/>
        <w:spacing w:before="120"/>
      </w:pPr>
      <w:r w:rsidRPr="005F510D">
        <w:t>support students to become more competent revisors through teaching the processes, skills and knowledge that lead to effective revision. For example, the capacity of the human brain to ‘look for’ only 2–3 elements at one reading</w:t>
      </w:r>
    </w:p>
    <w:p w14:paraId="643B42A1" w14:textId="4D41D8EB" w:rsidR="001427EA" w:rsidRPr="005F510D" w:rsidRDefault="001427EA" w:rsidP="001427EA">
      <w:pPr>
        <w:pStyle w:val="ListBullet"/>
        <w:spacing w:before="120"/>
      </w:pPr>
      <w:r w:rsidRPr="005F510D">
        <w:t>co-develop a revision checklist that is constantly updated as skills develop and the drafts progress (‘What would you be looking for in a first draft as opposed to the final editing read?’)</w:t>
      </w:r>
    </w:p>
    <w:p w14:paraId="507803E9" w14:textId="48C4FC8C" w:rsidR="001427EA" w:rsidRPr="005F510D" w:rsidRDefault="001427EA" w:rsidP="001427EA">
      <w:pPr>
        <w:pStyle w:val="ListBullet"/>
        <w:spacing w:before="120"/>
      </w:pPr>
      <w:r w:rsidRPr="005F510D">
        <w:t>provid</w:t>
      </w:r>
      <w:r w:rsidR="008E1AD7">
        <w:t>e</w:t>
      </w:r>
      <w:r w:rsidRPr="005F510D">
        <w:t xml:space="preserve"> annotated models of first and revised drafts, with teacher-led discussion of changes made and their impacts</w:t>
      </w:r>
    </w:p>
    <w:p w14:paraId="273AF14A" w14:textId="481963EC" w:rsidR="001427EA" w:rsidRPr="005F510D" w:rsidRDefault="001427EA" w:rsidP="001427EA">
      <w:pPr>
        <w:pStyle w:val="ListBullet"/>
        <w:spacing w:before="120"/>
      </w:pPr>
      <w:r w:rsidRPr="005F510D">
        <w:t>think aloud in front of class through your own revising process</w:t>
      </w:r>
    </w:p>
    <w:p w14:paraId="1B477016" w14:textId="38FE64C9" w:rsidR="001427EA" w:rsidRPr="005F510D" w:rsidRDefault="001427EA" w:rsidP="001427EA">
      <w:pPr>
        <w:pStyle w:val="ListBullet"/>
        <w:spacing w:before="120"/>
      </w:pPr>
      <w:r w:rsidRPr="005F510D">
        <w:t>us</w:t>
      </w:r>
      <w:r w:rsidR="001B5C76">
        <w:t>e</w:t>
      </w:r>
      <w:r w:rsidRPr="005F510D">
        <w:t xml:space="preserve"> feedback rounds – groups of 4 read each other’s drafts, respond in writing to a series of prompts (for example the characterisation) then discuss each draft. Each student then </w:t>
      </w:r>
      <w:proofErr w:type="gramStart"/>
      <w:r w:rsidRPr="005F510D">
        <w:t>makes a plan</w:t>
      </w:r>
      <w:proofErr w:type="gramEnd"/>
      <w:r w:rsidRPr="005F510D">
        <w:t xml:space="preserve"> of action (‘After receiving feedback on my story, I plan to</w:t>
      </w:r>
      <w:r w:rsidR="00C64521">
        <w:t xml:space="preserve"> ...</w:t>
      </w:r>
      <w:r w:rsidRPr="005F510D">
        <w:t>’)</w:t>
      </w:r>
    </w:p>
    <w:p w14:paraId="1EA3CB6B" w14:textId="126D364F" w:rsidR="001427EA" w:rsidRPr="005F510D" w:rsidRDefault="001427EA" w:rsidP="001427EA">
      <w:pPr>
        <w:pStyle w:val="ListBullet"/>
        <w:spacing w:before="120"/>
      </w:pPr>
      <w:r w:rsidRPr="005F510D">
        <w:t xml:space="preserve">scaffold more complex editing foci such as </w:t>
      </w:r>
      <w:r w:rsidR="00DC0A53">
        <w:t>language forms and f</w:t>
      </w:r>
      <w:r w:rsidR="00B76EC3">
        <w:t>ea</w:t>
      </w:r>
      <w:r w:rsidR="00DC0A53">
        <w:t>tures</w:t>
      </w:r>
      <w:r w:rsidR="00B76EC3">
        <w:t xml:space="preserve"> of poetry</w:t>
      </w:r>
      <w:r w:rsidRPr="005F510D">
        <w:t>; students are more confident to edit for surface errors and need support and confidence to comment on major story elements</w:t>
      </w:r>
    </w:p>
    <w:p w14:paraId="0CBF9008" w14:textId="02C92C86" w:rsidR="001427EA" w:rsidRPr="005F510D" w:rsidRDefault="001427EA" w:rsidP="001427EA">
      <w:pPr>
        <w:pStyle w:val="ListBullet"/>
        <w:spacing w:before="120"/>
      </w:pPr>
      <w:r w:rsidRPr="005F510D">
        <w:t>train students to see the value in peer-editing: trust, collaboration skills, ample time and modelling by teachers can all support this development</w:t>
      </w:r>
    </w:p>
    <w:p w14:paraId="2C053350" w14:textId="7ABDD084" w:rsidR="001427EA" w:rsidRPr="005F510D" w:rsidRDefault="001427EA" w:rsidP="001427EA">
      <w:pPr>
        <w:pStyle w:val="ListBullet"/>
        <w:spacing w:before="120"/>
      </w:pPr>
      <w:r w:rsidRPr="005F510D">
        <w:t>consider like-ability pairings rather than mentor–mentee pairs.</w:t>
      </w:r>
    </w:p>
    <w:p w14:paraId="1DE01C47" w14:textId="77777777" w:rsidR="00EF5699" w:rsidRPr="00623476" w:rsidRDefault="00EF5699" w:rsidP="00623476">
      <w:bookmarkStart w:id="153" w:name="_Toc156805588"/>
      <w:bookmarkStart w:id="154" w:name="_Toc159414416"/>
      <w:r>
        <w:br w:type="page"/>
      </w:r>
    </w:p>
    <w:p w14:paraId="4585C941" w14:textId="08D639DC" w:rsidR="00374BDA" w:rsidRPr="00A45AD5" w:rsidRDefault="00374BDA" w:rsidP="00374BDA">
      <w:pPr>
        <w:pStyle w:val="Heading2"/>
      </w:pPr>
      <w:bookmarkStart w:id="155" w:name="_Toc164776186"/>
      <w:r w:rsidRPr="00A45AD5">
        <w:t xml:space="preserve">Phase 6, resource </w:t>
      </w:r>
      <w:r w:rsidR="003D6299">
        <w:t>8</w:t>
      </w:r>
      <w:r w:rsidRPr="00A45AD5">
        <w:t xml:space="preserve"> – supporting meaning-making through text organisation (including model texts)</w:t>
      </w:r>
      <w:bookmarkEnd w:id="153"/>
      <w:bookmarkEnd w:id="154"/>
      <w:bookmarkEnd w:id="155"/>
    </w:p>
    <w:p w14:paraId="38869E7A" w14:textId="54F7F266" w:rsidR="00374BDA" w:rsidRPr="00315522" w:rsidRDefault="00374BDA" w:rsidP="003D2710">
      <w:pPr>
        <w:rPr>
          <w:rStyle w:val="Strong"/>
          <w:b w:val="0"/>
        </w:rPr>
      </w:pPr>
      <w:r w:rsidRPr="00315522">
        <w:rPr>
          <w:rStyle w:val="Strong"/>
          <w:b w:val="0"/>
        </w:rPr>
        <w:t>The following advice and ideas for classroom practice in the writing process are adapted from Derewianka (2020) ‘Supporting meaning-making through text organisation’.</w:t>
      </w:r>
    </w:p>
    <w:p w14:paraId="1F7A7C53" w14:textId="77777777" w:rsidR="00374BDA" w:rsidRPr="003D2710" w:rsidRDefault="00374BDA" w:rsidP="003D2710">
      <w:pPr>
        <w:rPr>
          <w:rStyle w:val="Strong"/>
        </w:rPr>
      </w:pPr>
      <w:r w:rsidRPr="003D2710">
        <w:rPr>
          <w:rStyle w:val="Strong"/>
        </w:rPr>
        <w:t>Planning</w:t>
      </w:r>
    </w:p>
    <w:p w14:paraId="39003300" w14:textId="77777777" w:rsidR="00374BDA" w:rsidRPr="00BB49DA" w:rsidRDefault="00374BDA" w:rsidP="00374BDA">
      <w:pPr>
        <w:pStyle w:val="ListBullet"/>
        <w:spacing w:before="120"/>
      </w:pPr>
      <w:r w:rsidRPr="00BB49DA">
        <w:t>Include both quick writes and low-stakes writing, as well as extended writing at regular intervals.</w:t>
      </w:r>
    </w:p>
    <w:p w14:paraId="57B15F57" w14:textId="77777777" w:rsidR="00374BDA" w:rsidRPr="00BB49DA" w:rsidRDefault="00374BDA" w:rsidP="00374BDA">
      <w:pPr>
        <w:pStyle w:val="ListBullet"/>
        <w:spacing w:before="120"/>
      </w:pPr>
      <w:r w:rsidRPr="00BB49DA">
        <w:t>Clearly identify the genre, purpose and audience for each piece of writing.</w:t>
      </w:r>
    </w:p>
    <w:p w14:paraId="4AA36C5D" w14:textId="77777777" w:rsidR="00374BDA" w:rsidRPr="00BB49DA" w:rsidRDefault="00374BDA" w:rsidP="00374BDA">
      <w:pPr>
        <w:pStyle w:val="ListBullet"/>
        <w:spacing w:before="120"/>
      </w:pPr>
      <w:r w:rsidRPr="00BB49DA">
        <w:t>Break large tasks into smaller ‘chunks’ or ‘mini-tasks’.</w:t>
      </w:r>
    </w:p>
    <w:p w14:paraId="7A810ADE" w14:textId="3EF0016E" w:rsidR="00374BDA" w:rsidRPr="00BB49DA" w:rsidRDefault="00374BDA" w:rsidP="00374BDA">
      <w:pPr>
        <w:pStyle w:val="ListBullet"/>
        <w:spacing w:before="120"/>
      </w:pPr>
      <w:r w:rsidRPr="00BB49DA">
        <w:t>Provide students with a model text of the expected writing. Use it to judge the stages and sub-sections needed</w:t>
      </w:r>
      <w:r w:rsidR="00623476">
        <w:t>.</w:t>
      </w:r>
    </w:p>
    <w:p w14:paraId="438AD3BE" w14:textId="77777777" w:rsidR="00374BDA" w:rsidRPr="003D2710" w:rsidRDefault="00374BDA" w:rsidP="003D2710">
      <w:pPr>
        <w:rPr>
          <w:rStyle w:val="Strong"/>
        </w:rPr>
      </w:pPr>
      <w:r w:rsidRPr="003D2710">
        <w:rPr>
          <w:rStyle w:val="Strong"/>
        </w:rPr>
        <w:t>Writing</w:t>
      </w:r>
    </w:p>
    <w:p w14:paraId="3FEA0BD8" w14:textId="77777777" w:rsidR="00374BDA" w:rsidRPr="00BB49DA" w:rsidRDefault="00374BDA" w:rsidP="00374BDA">
      <w:pPr>
        <w:pStyle w:val="ListBullet"/>
        <w:spacing w:before="120"/>
      </w:pPr>
      <w:r w:rsidRPr="00BB49DA">
        <w:t>Project your model text and think-aloud around the stages, sub-sections and processes you used.</w:t>
      </w:r>
    </w:p>
    <w:p w14:paraId="10D545EC" w14:textId="77777777" w:rsidR="00374BDA" w:rsidRPr="00BB49DA" w:rsidRDefault="00374BDA" w:rsidP="00374BDA">
      <w:pPr>
        <w:pStyle w:val="ListBullet"/>
        <w:spacing w:before="120"/>
      </w:pPr>
      <w:r w:rsidRPr="00BB49DA">
        <w:t>Share drafts of your developing model text.</w:t>
      </w:r>
    </w:p>
    <w:p w14:paraId="60E82A27" w14:textId="77777777" w:rsidR="00374BDA" w:rsidRPr="00BB49DA" w:rsidRDefault="00374BDA" w:rsidP="00374BDA">
      <w:pPr>
        <w:pStyle w:val="ListBullet"/>
        <w:spacing w:before="120"/>
      </w:pPr>
      <w:r w:rsidRPr="00BB49DA">
        <w:t>Examine drafts of ineffective texts.</w:t>
      </w:r>
    </w:p>
    <w:p w14:paraId="45A5F595" w14:textId="77777777" w:rsidR="00374BDA" w:rsidRPr="00BB49DA" w:rsidRDefault="00374BDA" w:rsidP="00374BDA">
      <w:pPr>
        <w:pStyle w:val="ListBullet"/>
        <w:spacing w:before="120"/>
      </w:pPr>
      <w:r w:rsidRPr="00BB49DA">
        <w:t>Encourage students to keep early drafts and note their own progress.</w:t>
      </w:r>
    </w:p>
    <w:p w14:paraId="0ACB1FB0" w14:textId="77777777" w:rsidR="00374BDA" w:rsidRPr="00BB49DA" w:rsidRDefault="00374BDA" w:rsidP="00374BDA">
      <w:pPr>
        <w:pStyle w:val="ListBullet"/>
        <w:spacing w:before="120"/>
      </w:pPr>
      <w:r w:rsidRPr="00BB49DA">
        <w:t>Set up joint construction of written texts. Focus on writing paragraphs and exploring narrative elements. This can be completed as a whole</w:t>
      </w:r>
      <w:r>
        <w:t xml:space="preserve"> </w:t>
      </w:r>
      <w:r w:rsidRPr="00BB49DA">
        <w:t>class, in pairs and in small groups. Swap around, for example whole-class construction of an orientation, then paired complication, then individual resolution, then share.</w:t>
      </w:r>
    </w:p>
    <w:p w14:paraId="2D8B4C26" w14:textId="77777777" w:rsidR="00374BDA" w:rsidRPr="003D2710" w:rsidRDefault="00374BDA" w:rsidP="003D2710">
      <w:pPr>
        <w:rPr>
          <w:rStyle w:val="Strong"/>
        </w:rPr>
      </w:pPr>
      <w:r w:rsidRPr="003D2710">
        <w:rPr>
          <w:rStyle w:val="Strong"/>
        </w:rPr>
        <w:t>Drafting</w:t>
      </w:r>
    </w:p>
    <w:p w14:paraId="53F523E5" w14:textId="77777777" w:rsidR="00374BDA" w:rsidRPr="00BB49DA" w:rsidRDefault="00374BDA" w:rsidP="00374BDA">
      <w:pPr>
        <w:pStyle w:val="ListBullet"/>
        <w:spacing w:before="120"/>
      </w:pPr>
      <w:r w:rsidRPr="00BB49DA">
        <w:t xml:space="preserve">Support students to </w:t>
      </w:r>
      <w:proofErr w:type="gramStart"/>
      <w:r w:rsidRPr="00BB49DA">
        <w:t>refer back</w:t>
      </w:r>
      <w:proofErr w:type="gramEnd"/>
      <w:r w:rsidRPr="00BB49DA">
        <w:t xml:space="preserve"> to task rubric and model texts at key intervals.</w:t>
      </w:r>
    </w:p>
    <w:p w14:paraId="7E6EFD13" w14:textId="77777777" w:rsidR="00374BDA" w:rsidRPr="00BB49DA" w:rsidRDefault="00374BDA" w:rsidP="00374BDA">
      <w:pPr>
        <w:pStyle w:val="ListBullet"/>
        <w:spacing w:before="120"/>
      </w:pPr>
      <w:r w:rsidRPr="00BB49DA">
        <w:t>Set up best practice in peer-editing and support collaborative editing processes.</w:t>
      </w:r>
    </w:p>
    <w:p w14:paraId="0AA02A75" w14:textId="7614EBD3" w:rsidR="00BA6F1C" w:rsidRPr="000472B2" w:rsidRDefault="00BA6F1C" w:rsidP="001B7EFB">
      <w:r>
        <w:br w:type="page"/>
      </w:r>
    </w:p>
    <w:p w14:paraId="798DB7E2" w14:textId="400E6493" w:rsidR="002F6E53" w:rsidRDefault="002F6E53" w:rsidP="002F6E53">
      <w:pPr>
        <w:pStyle w:val="Heading2"/>
      </w:pPr>
      <w:bookmarkStart w:id="156" w:name="_Toc164776187"/>
      <w:r>
        <w:t xml:space="preserve">Phase 6, resource </w:t>
      </w:r>
      <w:r w:rsidR="00034524">
        <w:t>9</w:t>
      </w:r>
      <w:r>
        <w:t xml:space="preserve"> – creating a gallery walk</w:t>
      </w:r>
      <w:bookmarkEnd w:id="156"/>
    </w:p>
    <w:p w14:paraId="4CD45F43" w14:textId="77777777" w:rsidR="002F6E53" w:rsidRDefault="002F6E53" w:rsidP="002F6E53">
      <w:pPr>
        <w:pStyle w:val="FeatureBox2"/>
      </w:pPr>
      <w:r w:rsidRPr="00723B87">
        <w:rPr>
          <w:rStyle w:val="Strong"/>
        </w:rPr>
        <w:t>Teacher note:</w:t>
      </w:r>
      <w:r>
        <w:t xml:space="preserve"> this would be a good activity for students to give and receive feedback prior to the formal gallery walk exhibition for Education Week. Whilst it does take a little preparation, it also eliminates the need for teacher feedback at this stage.</w:t>
      </w:r>
    </w:p>
    <w:p w14:paraId="0A575CD8" w14:textId="77777777" w:rsidR="002F6E53" w:rsidRDefault="002F6E53" w:rsidP="002F6E53">
      <w:r w:rsidRPr="009107A4">
        <w:t xml:space="preserve">A </w:t>
      </w:r>
      <w:r w:rsidRPr="002A45CA">
        <w:t>gallery walk</w:t>
      </w:r>
      <w:r w:rsidRPr="009107A4">
        <w:t xml:space="preserve"> engages all students in the feedback and reflection process. Learners and teachers collaborate to develop success criteria for a piece of work, then co-develop strategies for offering constructive peer feedback.</w:t>
      </w:r>
      <w:r>
        <w:t xml:space="preserve"> A detailed</w:t>
      </w:r>
      <w:r w:rsidRPr="009107A4">
        <w:t xml:space="preserve"> </w:t>
      </w:r>
      <w:hyperlink r:id="rId71" w:history="1">
        <w:r w:rsidRPr="009107A4">
          <w:rPr>
            <w:rStyle w:val="Hyperlink"/>
          </w:rPr>
          <w:t>gallery walk</w:t>
        </w:r>
      </w:hyperlink>
      <w:r w:rsidRPr="009107A4">
        <w:t xml:space="preserve"> </w:t>
      </w:r>
      <w:r>
        <w:t>resource is available on the department’s website.</w:t>
      </w:r>
    </w:p>
    <w:p w14:paraId="5491733B" w14:textId="77777777" w:rsidR="002F6E53" w:rsidRPr="009107A4" w:rsidRDefault="002F6E53" w:rsidP="002F6E53">
      <w:r>
        <w:t xml:space="preserve">Students should be instructed on providing constructive feedback to peers using strategies outlined on </w:t>
      </w:r>
      <w:hyperlink r:id="rId72" w:anchor="Peer4" w:history="1">
        <w:r w:rsidRPr="00E6656E">
          <w:rPr>
            <w:rStyle w:val="Hyperlink"/>
          </w:rPr>
          <w:t>Types of feedback</w:t>
        </w:r>
      </w:hyperlink>
      <w:r>
        <w:t>. It may be necessary to provide sentence stems or even a list of suitable feedback comments depending on the student cohort.</w:t>
      </w:r>
    </w:p>
    <w:p w14:paraId="6AFE7114" w14:textId="77777777" w:rsidR="002F6E53" w:rsidRDefault="002F6E53" w:rsidP="002F6E53">
      <w:pPr>
        <w:suppressAutoHyphens w:val="0"/>
        <w:spacing w:before="0" w:after="160" w:line="259" w:lineRule="auto"/>
      </w:pPr>
      <w:r>
        <w:t>Learners:</w:t>
      </w:r>
    </w:p>
    <w:p w14:paraId="3E44F384" w14:textId="4B942241" w:rsidR="002F6E53" w:rsidRPr="00C73EF3" w:rsidRDefault="00FE6804" w:rsidP="00144C4C">
      <w:pPr>
        <w:pStyle w:val="ListNumber"/>
        <w:numPr>
          <w:ilvl w:val="0"/>
          <w:numId w:val="46"/>
        </w:numPr>
      </w:pPr>
      <w:r>
        <w:t>p</w:t>
      </w:r>
      <w:r w:rsidR="002F6E53" w:rsidRPr="00C73EF3">
        <w:t>roduce a piece of work.</w:t>
      </w:r>
    </w:p>
    <w:p w14:paraId="763EF47A" w14:textId="0CF30204" w:rsidR="002F6E53" w:rsidRPr="00C73EF3" w:rsidRDefault="00FE6804" w:rsidP="00144C4C">
      <w:pPr>
        <w:pStyle w:val="ListNumber"/>
        <w:numPr>
          <w:ilvl w:val="0"/>
          <w:numId w:val="46"/>
        </w:numPr>
      </w:pPr>
      <w:r>
        <w:t>d</w:t>
      </w:r>
      <w:r w:rsidR="002F6E53" w:rsidRPr="00C73EF3">
        <w:t>isplay their work for their peers to view. This could be done in the classroom, library or other location for a wider audience.</w:t>
      </w:r>
    </w:p>
    <w:p w14:paraId="6835F13E" w14:textId="61A1043B" w:rsidR="002F6E53" w:rsidRPr="00C73EF3" w:rsidRDefault="00FE6804" w:rsidP="00144C4C">
      <w:pPr>
        <w:pStyle w:val="ListNumber"/>
        <w:numPr>
          <w:ilvl w:val="0"/>
          <w:numId w:val="46"/>
        </w:numPr>
      </w:pPr>
      <w:r>
        <w:t>r</w:t>
      </w:r>
      <w:r w:rsidR="002F6E53" w:rsidRPr="00C73EF3">
        <w:t>eview the work of all their peers – they could do this using sticky notes, use highlighters and pens to write on writable surfaces or post digital comments.</w:t>
      </w:r>
    </w:p>
    <w:p w14:paraId="7874BA5A" w14:textId="792C2EC9" w:rsidR="002F6E53" w:rsidRPr="00C73EF3" w:rsidRDefault="00FE6804" w:rsidP="00144C4C">
      <w:pPr>
        <w:pStyle w:val="ListNumber"/>
        <w:numPr>
          <w:ilvl w:val="0"/>
          <w:numId w:val="46"/>
        </w:numPr>
      </w:pPr>
      <w:r>
        <w:t>r</w:t>
      </w:r>
      <w:r w:rsidR="002F6E53" w:rsidRPr="00C73EF3">
        <w:t>eview the comments on their own work and ask clarifying questions if needed.</w:t>
      </w:r>
    </w:p>
    <w:p w14:paraId="311DFEF0" w14:textId="2F0BCFAE" w:rsidR="002F6E53" w:rsidRPr="00C73EF3" w:rsidRDefault="00FE6804" w:rsidP="00144C4C">
      <w:pPr>
        <w:pStyle w:val="ListNumber"/>
        <w:numPr>
          <w:ilvl w:val="0"/>
          <w:numId w:val="46"/>
        </w:numPr>
      </w:pPr>
      <w:r>
        <w:t>r</w:t>
      </w:r>
      <w:r w:rsidR="002F6E53" w:rsidRPr="00C73EF3">
        <w:t>evise their work using the provided peer feedback.</w:t>
      </w:r>
    </w:p>
    <w:p w14:paraId="1C16D3B1" w14:textId="77777777" w:rsidR="00034524" w:rsidRDefault="00034524">
      <w:pPr>
        <w:suppressAutoHyphens w:val="0"/>
        <w:spacing w:before="0" w:after="160" w:line="259" w:lineRule="auto"/>
      </w:pPr>
      <w:r>
        <w:br w:type="page"/>
      </w:r>
    </w:p>
    <w:p w14:paraId="58867E0E" w14:textId="4A5A70A4" w:rsidR="00B14CC2" w:rsidRDefault="00F3694B" w:rsidP="0091475E">
      <w:pPr>
        <w:pStyle w:val="Heading1"/>
      </w:pPr>
      <w:bookmarkStart w:id="157" w:name="_Toc164776188"/>
      <w:r>
        <w:t>References</w:t>
      </w:r>
      <w:bookmarkEnd w:id="157"/>
    </w:p>
    <w:p w14:paraId="37880B4B" w14:textId="77777777" w:rsidR="006F25CE" w:rsidRDefault="006F25CE" w:rsidP="006F25C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925FB7B" w14:textId="77777777" w:rsidR="006F25CE" w:rsidRDefault="006F25CE" w:rsidP="006F25CE">
      <w:pPr>
        <w:pStyle w:val="FeatureBox2"/>
      </w:pPr>
      <w:r>
        <w:t xml:space="preserve">Please refer to the NESA Copyright Disclaimer for more information </w:t>
      </w:r>
      <w:hyperlink r:id="rId73" w:tgtFrame="_blank" w:tooltip="https://educationstandards.nsw.edu.au/wps/portal/nesa/mini-footer/copyright" w:history="1">
        <w:r>
          <w:rPr>
            <w:rStyle w:val="Hyperlink"/>
          </w:rPr>
          <w:t>https://educationstandards.nsw.edu.au/wps/portal/nesa/mini-footer/copyright</w:t>
        </w:r>
      </w:hyperlink>
      <w:r>
        <w:t>.</w:t>
      </w:r>
    </w:p>
    <w:p w14:paraId="412DA993" w14:textId="77777777" w:rsidR="006F25CE" w:rsidRDefault="006F25CE" w:rsidP="006F25CE">
      <w:pPr>
        <w:pStyle w:val="FeatureBox2"/>
      </w:pPr>
      <w:r>
        <w:t xml:space="preserve">NESA holds the only official and up-to-date versions of the NSW Curriculum and syllabus documents. Please visit the NSW Education Standards Authority (NESA) website </w:t>
      </w:r>
      <w:hyperlink r:id="rId74" w:history="1">
        <w:r>
          <w:rPr>
            <w:rStyle w:val="Hyperlink"/>
          </w:rPr>
          <w:t>https://educationstandards.nsw.edu.au</w:t>
        </w:r>
      </w:hyperlink>
      <w:r>
        <w:t xml:space="preserve"> and the NSW Curriculum website </w:t>
      </w:r>
      <w:hyperlink r:id="rId75" w:history="1">
        <w:r>
          <w:rPr>
            <w:rStyle w:val="Hyperlink"/>
          </w:rPr>
          <w:t>https://curriculum.nsw.edu.au</w:t>
        </w:r>
      </w:hyperlink>
      <w:r>
        <w:t>.</w:t>
      </w:r>
    </w:p>
    <w:p w14:paraId="7B051969" w14:textId="5035766F" w:rsidR="006D4D33" w:rsidRPr="00E45224" w:rsidRDefault="007340CA" w:rsidP="006D4D33">
      <w:pPr>
        <w:rPr>
          <w:highlight w:val="yellow"/>
        </w:rPr>
      </w:pPr>
      <w:hyperlink r:id="rId76">
        <w:r w:rsidR="006D4D33" w:rsidRPr="00E45224">
          <w:rPr>
            <w:rStyle w:val="Hyperlink"/>
            <w:rFonts w:eastAsia="Arial"/>
          </w:rPr>
          <w:t>English K–10 Syllabus</w:t>
        </w:r>
      </w:hyperlink>
      <w:r w:rsidR="006D4D33" w:rsidRPr="00E45224">
        <w:rPr>
          <w:rFonts w:eastAsia="Arial"/>
        </w:rPr>
        <w:t xml:space="preserve"> © NSW Education Standards Authority (NESA) for and on behalf of the Crown in right of the State of New South Wales, 2022.</w:t>
      </w:r>
    </w:p>
    <w:p w14:paraId="03C64EB0" w14:textId="1EA485C6" w:rsidR="00CF69C7" w:rsidRPr="003F33FB" w:rsidRDefault="00CF69C7" w:rsidP="00CF69C7">
      <w:pPr>
        <w:rPr>
          <w:rStyle w:val="Hyperlink"/>
          <w:b/>
          <w:bCs/>
          <w:color w:val="auto"/>
          <w:u w:val="none"/>
        </w:rPr>
      </w:pPr>
      <w:r w:rsidRPr="000B1759">
        <w:t>Barrett Browning, E (1850) ‘</w:t>
      </w:r>
      <w:r w:rsidRPr="00790816">
        <w:t>How Do I Love Thee? (Sonnet 43)</w:t>
      </w:r>
      <w:r w:rsidRPr="000B1759">
        <w:t xml:space="preserve">’ in </w:t>
      </w:r>
      <w:r w:rsidRPr="00446339">
        <w:rPr>
          <w:i/>
          <w:iCs/>
        </w:rPr>
        <w:t>Sonnets from the Portuguese</w:t>
      </w:r>
      <w:r>
        <w:t>. A version of this is available at</w:t>
      </w:r>
      <w:r w:rsidRPr="000B1759">
        <w:t xml:space="preserve"> </w:t>
      </w:r>
      <w:hyperlink r:id="rId77" w:history="1">
        <w:r w:rsidRPr="00790816">
          <w:rPr>
            <w:rStyle w:val="Hyperlink"/>
          </w:rPr>
          <w:t>Project Gutenberg</w:t>
        </w:r>
      </w:hyperlink>
      <w:r w:rsidRPr="000B1759">
        <w:t>.</w:t>
      </w:r>
      <w:r>
        <w:t xml:space="preserve"> This work is in the </w:t>
      </w:r>
      <w:hyperlink r:id="rId78" w:history="1">
        <w:r w:rsidRPr="006B1DEA">
          <w:rPr>
            <w:rStyle w:val="Hyperlink"/>
          </w:rPr>
          <w:t xml:space="preserve">public </w:t>
        </w:r>
        <w:r w:rsidRPr="00432AF8">
          <w:rPr>
            <w:rStyle w:val="Hyperlink"/>
          </w:rPr>
          <w:t>domain</w:t>
        </w:r>
      </w:hyperlink>
      <w:r w:rsidR="003F33FB">
        <w:rPr>
          <w:rStyle w:val="Hyperlink"/>
          <w:color w:val="auto"/>
          <w:u w:val="none"/>
        </w:rPr>
        <w:t>.</w:t>
      </w:r>
    </w:p>
    <w:p w14:paraId="69C56990" w14:textId="5F30D607" w:rsidR="00CF69C7" w:rsidRPr="003F33FB" w:rsidRDefault="00CF69C7" w:rsidP="00CF69C7">
      <w:pPr>
        <w:rPr>
          <w:rStyle w:val="Hyperlink"/>
          <w:b/>
          <w:bCs/>
          <w:u w:val="none"/>
        </w:rPr>
      </w:pPr>
      <w:r w:rsidRPr="00432AF8">
        <w:t>Barrie</w:t>
      </w:r>
      <w:r w:rsidRPr="00303629">
        <w:t xml:space="preserve"> J M (1911) </w:t>
      </w:r>
      <w:r w:rsidRPr="00BE3911">
        <w:rPr>
          <w:i/>
          <w:iCs/>
        </w:rPr>
        <w:t>Peter Pan</w:t>
      </w:r>
      <w:r w:rsidRPr="00303629">
        <w:t xml:space="preserve">, </w:t>
      </w:r>
      <w:r w:rsidR="00BE3911">
        <w:t xml:space="preserve">Hodder and Stoughton, UK. </w:t>
      </w:r>
      <w:r>
        <w:t>A version of this is available at</w:t>
      </w:r>
      <w:r w:rsidRPr="000B1759">
        <w:t xml:space="preserve"> </w:t>
      </w:r>
      <w:hyperlink r:id="rId79" w:history="1">
        <w:r w:rsidRPr="00BE3911">
          <w:rPr>
            <w:rStyle w:val="Hyperlink"/>
          </w:rPr>
          <w:t>Project Gutenberg</w:t>
        </w:r>
      </w:hyperlink>
      <w:r w:rsidRPr="000B1759">
        <w:t>.</w:t>
      </w:r>
      <w:r>
        <w:t xml:space="preserve"> This work is in the </w:t>
      </w:r>
      <w:hyperlink r:id="rId80" w:history="1">
        <w:r w:rsidRPr="006B1DEA">
          <w:rPr>
            <w:rStyle w:val="Hyperlink"/>
          </w:rPr>
          <w:t xml:space="preserve">public </w:t>
        </w:r>
        <w:r w:rsidRPr="00432AF8">
          <w:rPr>
            <w:rStyle w:val="Hyperlink"/>
          </w:rPr>
          <w:t>domain</w:t>
        </w:r>
      </w:hyperlink>
      <w:r w:rsidR="003F33FB">
        <w:rPr>
          <w:rStyle w:val="Hyperlink"/>
          <w:u w:val="none"/>
        </w:rPr>
        <w:t>.</w:t>
      </w:r>
    </w:p>
    <w:p w14:paraId="556F98EC" w14:textId="77777777" w:rsidR="00CF69C7" w:rsidRPr="00B46222" w:rsidRDefault="00CF69C7" w:rsidP="00CF69C7">
      <w:r w:rsidRPr="00B46222">
        <w:t xml:space="preserve">Bashō M (1686) </w:t>
      </w:r>
      <w:hyperlink r:id="rId81" w:history="1">
        <w:r w:rsidRPr="008D33E3">
          <w:rPr>
            <w:rStyle w:val="Hyperlink"/>
            <w:i/>
            <w:iCs/>
          </w:rPr>
          <w:t>[’Tis the first snow—]</w:t>
        </w:r>
      </w:hyperlink>
      <w:r w:rsidRPr="00B46222">
        <w:t>, Poets.org, accessed 19 March 2024.</w:t>
      </w:r>
    </w:p>
    <w:p w14:paraId="354A66E2" w14:textId="77777777" w:rsidR="00CF69C7" w:rsidRPr="006E6C42" w:rsidRDefault="00CF69C7" w:rsidP="00CF69C7">
      <w:pPr>
        <w:jc w:val="both"/>
      </w:pPr>
      <w:r w:rsidRPr="006E6C42">
        <w:t>BBC Culture (23 May 2023) ‘</w:t>
      </w:r>
      <w:hyperlink r:id="rId82" w:history="1">
        <w:r w:rsidRPr="006E6C42">
          <w:rPr>
            <w:rStyle w:val="Hyperlink"/>
          </w:rPr>
          <w:t>The 20 greatest children's books ever – what the voters say</w:t>
        </w:r>
      </w:hyperlink>
      <w:r w:rsidRPr="006E6C42">
        <w:rPr>
          <w:rStyle w:val="Hyperlink"/>
        </w:rPr>
        <w:t>’</w:t>
      </w:r>
      <w:r w:rsidRPr="006E6C42">
        <w:t xml:space="preserve">, </w:t>
      </w:r>
      <w:r w:rsidRPr="006E6C42">
        <w:rPr>
          <w:i/>
          <w:iCs/>
        </w:rPr>
        <w:t>BBC</w:t>
      </w:r>
      <w:r w:rsidRPr="006E6C42">
        <w:t>, accessed 28 February 2024.</w:t>
      </w:r>
    </w:p>
    <w:p w14:paraId="0259BB14" w14:textId="447EA56C" w:rsidR="00CF69C7" w:rsidRPr="003F33FB" w:rsidRDefault="00CF69C7" w:rsidP="00CF69C7">
      <w:pPr>
        <w:rPr>
          <w:rStyle w:val="Hyperlink"/>
          <w:b/>
          <w:bCs/>
          <w:u w:val="none"/>
        </w:rPr>
      </w:pPr>
      <w:r w:rsidRPr="006E6C42">
        <w:t>Blake W (1789) ‘</w:t>
      </w:r>
      <w:r w:rsidRPr="00BE3911">
        <w:t>The Echoing Green</w:t>
      </w:r>
      <w:r w:rsidRPr="006E6C42">
        <w:t xml:space="preserve">’, </w:t>
      </w:r>
      <w:r w:rsidRPr="008D33E3">
        <w:rPr>
          <w:i/>
          <w:iCs/>
        </w:rPr>
        <w:t>Songs of Innocence</w:t>
      </w:r>
      <w:r w:rsidRPr="006E6C42">
        <w:t xml:space="preserve">, </w:t>
      </w:r>
      <w:r>
        <w:t>A version of this is available at</w:t>
      </w:r>
      <w:r w:rsidRPr="000B1759">
        <w:t xml:space="preserve"> </w:t>
      </w:r>
      <w:hyperlink r:id="rId83" w:anchor="song04" w:history="1">
        <w:r w:rsidRPr="00BE3911">
          <w:rPr>
            <w:rStyle w:val="Hyperlink"/>
          </w:rPr>
          <w:t>Project Gutenberg</w:t>
        </w:r>
      </w:hyperlink>
      <w:r w:rsidRPr="000B1759">
        <w:t>.</w:t>
      </w:r>
      <w:r>
        <w:t xml:space="preserve"> This work is in the </w:t>
      </w:r>
      <w:hyperlink r:id="rId84" w:history="1">
        <w:r w:rsidRPr="006B1DEA">
          <w:rPr>
            <w:rStyle w:val="Hyperlink"/>
          </w:rPr>
          <w:t xml:space="preserve">public </w:t>
        </w:r>
        <w:r w:rsidRPr="00432AF8">
          <w:rPr>
            <w:rStyle w:val="Hyperlink"/>
          </w:rPr>
          <w:t>domain</w:t>
        </w:r>
      </w:hyperlink>
      <w:r w:rsidR="003F33FB">
        <w:rPr>
          <w:rStyle w:val="Hyperlink"/>
          <w:u w:val="none"/>
        </w:rPr>
        <w:t>.</w:t>
      </w:r>
    </w:p>
    <w:p w14:paraId="080E5D78" w14:textId="7386DBCF" w:rsidR="009E3C1F" w:rsidRDefault="009E3C1F" w:rsidP="00506860">
      <w:r w:rsidRPr="005527F6">
        <w:t>CESE (Centre for Education Statistics and Evaluation) (2020</w:t>
      </w:r>
      <w:r w:rsidR="003F2B7E">
        <w:t>a</w:t>
      </w:r>
      <w:r w:rsidRPr="005527F6">
        <w:t xml:space="preserve">) </w:t>
      </w:r>
      <w:hyperlink r:id="rId85" w:history="1">
        <w:r w:rsidRPr="005527F6">
          <w:rPr>
            <w:rStyle w:val="Hyperlink"/>
            <w:i/>
            <w:iCs/>
          </w:rPr>
          <w:t>What works best: 2020 update</w:t>
        </w:r>
      </w:hyperlink>
      <w:r w:rsidRPr="005527F6">
        <w:t xml:space="preserve">, NSW Department of Education, </w:t>
      </w:r>
      <w:r w:rsidRPr="00BA7E55">
        <w:t>accessed 29 February 2024.</w:t>
      </w:r>
    </w:p>
    <w:p w14:paraId="2D562576" w14:textId="5BF04FFB" w:rsidR="003F2B7E" w:rsidRDefault="003F2B7E" w:rsidP="003F2B7E">
      <w:pPr>
        <w:rPr>
          <w:rStyle w:val="ui-provider"/>
        </w:rPr>
      </w:pPr>
      <w:r>
        <w:rPr>
          <w:rStyle w:val="ui-provider"/>
        </w:rPr>
        <w:t xml:space="preserve">CESE (Centre for Education Statistics and Evaluation) (2020b) </w:t>
      </w:r>
      <w:hyperlink r:id="rId86" w:tgtFrame="_blank" w:tooltip="https://education.nsw.gov.au/about-us/education-data-and-research/cese/publications/practical-guides-for-educators-/what-works-best-in-practice" w:history="1">
        <w:r>
          <w:rPr>
            <w:rStyle w:val="Hyperlink"/>
            <w:i/>
            <w:iCs/>
          </w:rPr>
          <w:t>'What works best in practice'</w:t>
        </w:r>
      </w:hyperlink>
      <w:r>
        <w:rPr>
          <w:rStyle w:val="ui-provider"/>
        </w:rPr>
        <w:t>, NSW Department of Education, accessed 29 February 2024.</w:t>
      </w:r>
    </w:p>
    <w:p w14:paraId="2A248230" w14:textId="77777777" w:rsidR="009E3C1F" w:rsidRPr="00834009" w:rsidRDefault="009E3C1F" w:rsidP="00A06EE7">
      <w:pPr>
        <w:jc w:val="both"/>
      </w:pPr>
      <w:r w:rsidRPr="00834009">
        <w:t xml:space="preserve">Collins (2024) </w:t>
      </w:r>
      <w:hyperlink r:id="rId87" w:history="1">
        <w:r w:rsidRPr="00834009">
          <w:rPr>
            <w:rStyle w:val="Hyperlink"/>
            <w:i/>
            <w:iCs/>
          </w:rPr>
          <w:t>Collins English Dictionary</w:t>
        </w:r>
      </w:hyperlink>
      <w:r w:rsidRPr="00834009">
        <w:t>, Collins website, accessed 4 April 2024.</w:t>
      </w:r>
    </w:p>
    <w:p w14:paraId="55A32AC0" w14:textId="77777777" w:rsidR="009E3C1F" w:rsidRPr="00834009" w:rsidRDefault="009E3C1F" w:rsidP="00A06EE7">
      <w:pPr>
        <w:jc w:val="both"/>
      </w:pPr>
      <w:r w:rsidRPr="00834009">
        <w:t>Collom J (2005) ‘</w:t>
      </w:r>
      <w:hyperlink r:id="rId88" w:history="1">
        <w:r w:rsidRPr="00834009">
          <w:rPr>
            <w:rStyle w:val="Hyperlink"/>
            <w:i/>
            <w:iCs/>
          </w:rPr>
          <w:t>On sound and rhythm: A way to start teaching poetry in children and young adults</w:t>
        </w:r>
      </w:hyperlink>
      <w:r w:rsidRPr="00834009">
        <w:rPr>
          <w:i/>
          <w:iCs/>
        </w:rPr>
        <w:t>’,</w:t>
      </w:r>
      <w:r w:rsidRPr="00834009">
        <w:rPr>
          <w:i/>
        </w:rPr>
        <w:t xml:space="preserve"> </w:t>
      </w:r>
      <w:r w:rsidRPr="00834009">
        <w:t xml:space="preserve">Poetry Foundation website, accessed 18 March 2024. Originally published as ‘On Sound and Rhythm’ in </w:t>
      </w:r>
      <w:r w:rsidRPr="00834009">
        <w:rPr>
          <w:i/>
          <w:iCs/>
        </w:rPr>
        <w:t>Poetry Everywhere: Teaching Poetry Writing in School and in the Community</w:t>
      </w:r>
      <w:r w:rsidRPr="00834009">
        <w:t>.</w:t>
      </w:r>
    </w:p>
    <w:p w14:paraId="6FABF43E" w14:textId="364734E9" w:rsidR="009E3C1F" w:rsidRPr="00834009" w:rsidRDefault="009E3C1F" w:rsidP="00765D6A">
      <w:r w:rsidRPr="00834009">
        <w:t xml:space="preserve">Daffern T and Mackenzie NM (eds) (2020) </w:t>
      </w:r>
      <w:r w:rsidRPr="00834009">
        <w:rPr>
          <w:i/>
          <w:iCs/>
        </w:rPr>
        <w:t xml:space="preserve">Teaching </w:t>
      </w:r>
      <w:r>
        <w:rPr>
          <w:i/>
          <w:iCs/>
        </w:rPr>
        <w:t>W</w:t>
      </w:r>
      <w:r w:rsidRPr="00834009">
        <w:rPr>
          <w:i/>
          <w:iCs/>
        </w:rPr>
        <w:t xml:space="preserve">riting: </w:t>
      </w:r>
      <w:r>
        <w:rPr>
          <w:i/>
          <w:iCs/>
        </w:rPr>
        <w:t>E</w:t>
      </w:r>
      <w:r w:rsidRPr="00834009">
        <w:rPr>
          <w:i/>
          <w:iCs/>
        </w:rPr>
        <w:t xml:space="preserve">ffective </w:t>
      </w:r>
      <w:r>
        <w:rPr>
          <w:i/>
          <w:iCs/>
        </w:rPr>
        <w:t>A</w:t>
      </w:r>
      <w:r w:rsidRPr="00834009">
        <w:rPr>
          <w:i/>
          <w:iCs/>
        </w:rPr>
        <w:t xml:space="preserve">pproaches </w:t>
      </w:r>
      <w:r>
        <w:rPr>
          <w:i/>
          <w:iCs/>
        </w:rPr>
        <w:t>F</w:t>
      </w:r>
      <w:r w:rsidRPr="00834009">
        <w:rPr>
          <w:i/>
          <w:iCs/>
        </w:rPr>
        <w:t xml:space="preserve">or </w:t>
      </w:r>
      <w:r>
        <w:rPr>
          <w:i/>
          <w:iCs/>
        </w:rPr>
        <w:t>T</w:t>
      </w:r>
      <w:r w:rsidRPr="00834009">
        <w:rPr>
          <w:i/>
          <w:iCs/>
        </w:rPr>
        <w:t xml:space="preserve">he </w:t>
      </w:r>
      <w:r>
        <w:rPr>
          <w:i/>
          <w:iCs/>
        </w:rPr>
        <w:t>M</w:t>
      </w:r>
      <w:r w:rsidRPr="00834009">
        <w:rPr>
          <w:i/>
          <w:iCs/>
        </w:rPr>
        <w:t xml:space="preserve">iddle </w:t>
      </w:r>
      <w:r>
        <w:rPr>
          <w:i/>
          <w:iCs/>
        </w:rPr>
        <w:t>Y</w:t>
      </w:r>
      <w:r w:rsidRPr="00834009">
        <w:rPr>
          <w:i/>
          <w:iCs/>
        </w:rPr>
        <w:t>ears</w:t>
      </w:r>
      <w:r w:rsidRPr="00834009">
        <w:t>, Routledge, London and New York.</w:t>
      </w:r>
    </w:p>
    <w:p w14:paraId="32C5EF54" w14:textId="77777777" w:rsidR="009E3C1F" w:rsidRPr="000D11DF" w:rsidRDefault="009E3C1F" w:rsidP="000A30D0">
      <w:pPr>
        <w:rPr>
          <w:szCs w:val="22"/>
        </w:rPr>
      </w:pPr>
      <w:r w:rsidRPr="000D11DF">
        <w:rPr>
          <w:szCs w:val="22"/>
        </w:rPr>
        <w:t>Dené Poth R (25 April 2023) ‘</w:t>
      </w:r>
      <w:hyperlink r:id="rId89" w:history="1">
        <w:r w:rsidRPr="000D11DF">
          <w:rPr>
            <w:rStyle w:val="Hyperlink"/>
            <w:szCs w:val="22"/>
          </w:rPr>
          <w:t>5 Activities That Promote Reflection in the Classroom</w:t>
        </w:r>
      </w:hyperlink>
      <w:r w:rsidRPr="000D11DF">
        <w:rPr>
          <w:rStyle w:val="Hyperlink"/>
          <w:szCs w:val="22"/>
        </w:rPr>
        <w:t>’</w:t>
      </w:r>
      <w:r w:rsidRPr="000D11DF">
        <w:rPr>
          <w:szCs w:val="22"/>
        </w:rPr>
        <w:t>, Edutopia website, accessed 28 February 2024.</w:t>
      </w:r>
    </w:p>
    <w:p w14:paraId="6E7B2648" w14:textId="4BE8916A" w:rsidR="009E3C1F" w:rsidRPr="000D11DF" w:rsidRDefault="009E3C1F" w:rsidP="00765D6A">
      <w:r w:rsidRPr="000D11DF">
        <w:t xml:space="preserve">Derewianka B (2020) ‘Supporting meaning-making through text organisation’, in Daffern T and Mackenzie NM (eds) </w:t>
      </w:r>
      <w:r w:rsidRPr="000D11DF">
        <w:rPr>
          <w:i/>
          <w:iCs/>
        </w:rPr>
        <w:t>Teaching Writing: Effective Approaches For The Middle Years</w:t>
      </w:r>
      <w:r w:rsidRPr="000D11DF">
        <w:t>, Routledge, London and New York.</w:t>
      </w:r>
    </w:p>
    <w:p w14:paraId="05787DEA" w14:textId="341F7AF5" w:rsidR="009E3C1F" w:rsidRPr="00E307F9" w:rsidRDefault="009E3C1F" w:rsidP="00294026">
      <w:pPr>
        <w:jc w:val="both"/>
      </w:pPr>
      <w:r w:rsidRPr="00E307F9">
        <w:t>Donovan M (12 May 2022) ‘</w:t>
      </w:r>
      <w:hyperlink r:id="rId90" w:history="1">
        <w:r w:rsidRPr="00E307F9">
          <w:rPr>
            <w:rStyle w:val="Hyperlink"/>
          </w:rPr>
          <w:t>Breaking Grammar Rules in Poetry Writing</w:t>
        </w:r>
      </w:hyperlink>
      <w:r w:rsidRPr="00E307F9">
        <w:rPr>
          <w:rStyle w:val="Hyperlink"/>
        </w:rPr>
        <w:t>’</w:t>
      </w:r>
      <w:r w:rsidRPr="00E307F9">
        <w:t>, Writing Forward website, accessed 25 March 2024.</w:t>
      </w:r>
    </w:p>
    <w:p w14:paraId="7A8320E4" w14:textId="36BCCE9D" w:rsidR="009E3C1F" w:rsidRPr="007773D7" w:rsidRDefault="009E3C1F" w:rsidP="00995C61">
      <w:r w:rsidRPr="007773D7">
        <w:t xml:space="preserve">English Worksheets Land (n.d.) </w:t>
      </w:r>
      <w:hyperlink r:id="rId91" w:history="1">
        <w:r w:rsidRPr="008D33E3">
          <w:rPr>
            <w:rStyle w:val="Hyperlink"/>
            <w:i/>
            <w:iCs/>
          </w:rPr>
          <w:t>The Rules for Embedding Quotes</w:t>
        </w:r>
      </w:hyperlink>
      <w:r w:rsidRPr="007773D7">
        <w:t>, English Worksheets Land website, accessed 29 February 2024.</w:t>
      </w:r>
    </w:p>
    <w:p w14:paraId="1391D573" w14:textId="2C1C3A1F" w:rsidR="009E3C1F" w:rsidRPr="007773D7" w:rsidRDefault="009E3C1F" w:rsidP="000A30D0">
      <w:pPr>
        <w:rPr>
          <w:lang w:eastAsia="zh-CN"/>
        </w:rPr>
      </w:pPr>
      <w:r w:rsidRPr="007773D7">
        <w:rPr>
          <w:lang w:eastAsia="zh-CN"/>
        </w:rPr>
        <w:t xml:space="preserve">Graham S and Sandmel K (2011) ‘The Process Writing Approach: A Meta-analysis’, </w:t>
      </w:r>
      <w:r w:rsidRPr="007773D7">
        <w:rPr>
          <w:i/>
          <w:iCs/>
          <w:lang w:eastAsia="zh-CN"/>
        </w:rPr>
        <w:t>The Journal of Educational Research</w:t>
      </w:r>
      <w:r w:rsidRPr="007773D7">
        <w:rPr>
          <w:lang w:eastAsia="zh-CN"/>
        </w:rPr>
        <w:t>, 104(6):396–407, doi:10.1080/00220671.2010.488703.</w:t>
      </w:r>
    </w:p>
    <w:p w14:paraId="183EEB36" w14:textId="498DD12F" w:rsidR="008D33E3" w:rsidRPr="00424A67" w:rsidRDefault="008D33E3" w:rsidP="008D33E3">
      <w:pPr>
        <w:spacing w:after="0"/>
      </w:pPr>
      <w:r w:rsidRPr="00424A67">
        <w:t xml:space="preserve">Harvard Graduate School of Education (2022) </w:t>
      </w:r>
      <w:hyperlink r:id="rId92" w:history="1">
        <w:r w:rsidRPr="00424A67">
          <w:rPr>
            <w:i/>
            <w:color w:val="2F5496" w:themeColor="accent1" w:themeShade="BF"/>
            <w:u w:val="single"/>
          </w:rPr>
          <w:t>Project Zero</w:t>
        </w:r>
        <w:r>
          <w:rPr>
            <w:i/>
            <w:color w:val="2F5496" w:themeColor="accent1" w:themeShade="BF"/>
            <w:u w:val="single"/>
          </w:rPr>
          <w:t>’s</w:t>
        </w:r>
        <w:r w:rsidRPr="00424A67">
          <w:rPr>
            <w:i/>
            <w:color w:val="2F5496" w:themeColor="accent1" w:themeShade="BF"/>
            <w:u w:val="single"/>
          </w:rPr>
          <w:t xml:space="preserve"> Thinking Routines Toolbox</w:t>
        </w:r>
      </w:hyperlink>
      <w:r w:rsidRPr="00424A67">
        <w:t xml:space="preserve">, Project Zero website, accessed </w:t>
      </w:r>
      <w:r w:rsidRPr="00661D23">
        <w:t>20 February 2024</w:t>
      </w:r>
      <w:r w:rsidRPr="00424A67">
        <w:t>.</w:t>
      </w:r>
    </w:p>
    <w:p w14:paraId="5CB651C0" w14:textId="77777777" w:rsidR="009E3C1F" w:rsidRPr="00E03837" w:rsidRDefault="009E3C1F" w:rsidP="002A7DAE">
      <w:pPr>
        <w:rPr>
          <w:lang w:eastAsia="zh-CN"/>
        </w:rPr>
      </w:pPr>
      <w:r w:rsidRPr="00E03837">
        <w:rPr>
          <w:lang w:eastAsia="zh-CN"/>
        </w:rPr>
        <w:t xml:space="preserve">Hattie J and Timperley H (2007) ‘The Power of Feedback’, </w:t>
      </w:r>
      <w:r w:rsidRPr="00E03837">
        <w:rPr>
          <w:i/>
          <w:iCs/>
          <w:lang w:eastAsia="zh-CN"/>
        </w:rPr>
        <w:t>Review of Educational Research</w:t>
      </w:r>
      <w:r w:rsidRPr="00E03837">
        <w:rPr>
          <w:lang w:eastAsia="zh-CN"/>
        </w:rPr>
        <w:t>, 77(1):81–112, doi:https://doi.org/10.3102/003465430298487</w:t>
      </w:r>
    </w:p>
    <w:p w14:paraId="596B1CB3" w14:textId="77777777" w:rsidR="009E3C1F" w:rsidRPr="00C011AD" w:rsidRDefault="009E3C1F" w:rsidP="001B7EFB">
      <w:pPr>
        <w:rPr>
          <w:noProof/>
        </w:rPr>
      </w:pPr>
      <w:r w:rsidRPr="00C011AD">
        <w:t xml:space="preserve">Hochman J and Wexler N (2017) </w:t>
      </w:r>
      <w:r w:rsidRPr="00C011AD">
        <w:rPr>
          <w:i/>
          <w:iCs/>
        </w:rPr>
        <w:t xml:space="preserve">The Writing Revolution: A Guide to Advancing Thinking Through Writing in All Subjects and Grades, </w:t>
      </w:r>
      <w:r w:rsidRPr="00C011AD">
        <w:t>Jossey-Bass, San Francisco.</w:t>
      </w:r>
    </w:p>
    <w:p w14:paraId="7D38D2B8" w14:textId="77777777" w:rsidR="009E3C1F" w:rsidRPr="00B05A29" w:rsidRDefault="009E3C1F" w:rsidP="00B47EB9">
      <w:r w:rsidRPr="00B05A29">
        <w:t xml:space="preserve">Lang A (Ed) (2008) ‘Little Bo Beep’, </w:t>
      </w:r>
      <w:hyperlink r:id="rId93" w:history="1">
        <w:r w:rsidRPr="00B05A29">
          <w:rPr>
            <w:rStyle w:val="Hyperlink"/>
            <w:i/>
            <w:iCs/>
          </w:rPr>
          <w:t>The Nursery Rhyme Book</w:t>
        </w:r>
      </w:hyperlink>
      <w:r w:rsidRPr="00B05A29">
        <w:t>, Project Gutenberg website, US, accessed 27 February 2024.</w:t>
      </w:r>
    </w:p>
    <w:p w14:paraId="07F8D8EE" w14:textId="51AF61EC" w:rsidR="009E3C1F" w:rsidRPr="00767966" w:rsidRDefault="009E3C1F" w:rsidP="00442737">
      <w:pPr>
        <w:rPr>
          <w:noProof/>
        </w:rPr>
      </w:pPr>
      <w:r w:rsidRPr="00767966">
        <w:rPr>
          <w:noProof/>
        </w:rPr>
        <w:t xml:space="preserve">McKnight L (2021) ‘Since feeling is first: the art of teaching to write paragraphs’, </w:t>
      </w:r>
      <w:r w:rsidRPr="00767966">
        <w:rPr>
          <w:i/>
          <w:iCs/>
          <w:noProof/>
        </w:rPr>
        <w:t>English in Education</w:t>
      </w:r>
      <w:r w:rsidRPr="00767966">
        <w:rPr>
          <w:noProof/>
        </w:rPr>
        <w:t>, 55(1):37–52, doi:</w:t>
      </w:r>
      <w:hyperlink r:id="rId94" w:history="1">
        <w:r w:rsidRPr="00767966">
          <w:rPr>
            <w:rStyle w:val="Hyperlink"/>
            <w:noProof/>
          </w:rPr>
          <w:t>https://doi.org/10.1080/0425 0494.2020.1768069</w:t>
        </w:r>
      </w:hyperlink>
      <w:r w:rsidRPr="00767966">
        <w:t>.</w:t>
      </w:r>
    </w:p>
    <w:p w14:paraId="70A6CE24" w14:textId="77777777" w:rsidR="009E3C1F" w:rsidRPr="00D51E6A" w:rsidRDefault="009E3C1F" w:rsidP="00442737">
      <w:pPr>
        <w:rPr>
          <w:noProof/>
        </w:rPr>
      </w:pPr>
      <w:r w:rsidRPr="00D51E6A">
        <w:rPr>
          <w:noProof/>
        </w:rPr>
        <w:t xml:space="preserve">Moss CM and Brookhart SM (2019) </w:t>
      </w:r>
      <w:r w:rsidRPr="00D51E6A">
        <w:rPr>
          <w:i/>
          <w:iCs/>
          <w:noProof/>
        </w:rPr>
        <w:t>Advancing Formative Assessment in Every Classroom: A Guide for Instructional Leaders</w:t>
      </w:r>
      <w:r w:rsidRPr="00D51E6A">
        <w:rPr>
          <w:noProof/>
        </w:rPr>
        <w:t>, 2nd edn, Association for Supervision and Curriculum Development, US.</w:t>
      </w:r>
    </w:p>
    <w:p w14:paraId="4A3F374F" w14:textId="77777777" w:rsidR="009E3C1F" w:rsidRPr="00D51E6A" w:rsidRDefault="009E3C1F" w:rsidP="00442737">
      <w:pPr>
        <w:rPr>
          <w:noProof/>
        </w:rPr>
      </w:pPr>
      <w:r w:rsidRPr="00D51E6A">
        <w:rPr>
          <w:noProof/>
        </w:rPr>
        <w:t xml:space="preserve">Myhill D (2018) ‘Grammar as a meaning-making resource for improving writing’, </w:t>
      </w:r>
      <w:r w:rsidRPr="00D51E6A">
        <w:rPr>
          <w:i/>
          <w:iCs/>
          <w:noProof/>
        </w:rPr>
        <w:t>L1–Educational Studies in Language and Literature</w:t>
      </w:r>
      <w:r w:rsidRPr="00D51E6A">
        <w:rPr>
          <w:noProof/>
        </w:rPr>
        <w:t xml:space="preserve">, 18(3):1–22, </w:t>
      </w:r>
      <w:hyperlink r:id="rId95" w:history="1">
        <w:r w:rsidRPr="00D51E6A">
          <w:rPr>
            <w:rStyle w:val="Hyperlink"/>
            <w:noProof/>
          </w:rPr>
          <w:t>doi:https://doi.org/10.17239/L1ESLL-2018.18.04.04</w:t>
        </w:r>
      </w:hyperlink>
    </w:p>
    <w:p w14:paraId="3CD38048" w14:textId="2EAF0C16" w:rsidR="00F9408D" w:rsidRPr="00D51E6A" w:rsidRDefault="00F9408D" w:rsidP="00F9408D">
      <w:pPr>
        <w:rPr>
          <w:lang w:eastAsia="zh-CN"/>
        </w:rPr>
      </w:pPr>
      <w:r w:rsidRPr="001328F0">
        <w:t xml:space="preserve">NESA </w:t>
      </w:r>
      <w:r w:rsidRPr="00D51E6A">
        <w:rPr>
          <w:lang w:eastAsia="zh-CN"/>
        </w:rPr>
        <w:t xml:space="preserve">(NSW Education Standards Authority) </w:t>
      </w:r>
      <w:r w:rsidRPr="007254B2">
        <w:t>(</w:t>
      </w:r>
      <w:r>
        <w:t>n.d.) ‘</w:t>
      </w:r>
      <w:hyperlink r:id="rId96" w:history="1">
        <w:r w:rsidRPr="00F9408D">
          <w:rPr>
            <w:rStyle w:val="Hyperlink"/>
          </w:rPr>
          <w:t>Glossary</w:t>
        </w:r>
      </w:hyperlink>
      <w:r>
        <w:t>’, English Studies, NESA website, accessed 17 April 2024.</w:t>
      </w:r>
    </w:p>
    <w:p w14:paraId="7639B1D4" w14:textId="0E6FD6C3" w:rsidR="009E3C1F" w:rsidRDefault="009E3C1F" w:rsidP="00442737">
      <w:pPr>
        <w:rPr>
          <w:lang w:eastAsia="zh-CN"/>
        </w:rPr>
      </w:pPr>
      <w:r w:rsidRPr="00D51E6A">
        <w:rPr>
          <w:lang w:eastAsia="zh-CN"/>
        </w:rPr>
        <w:t>NESA (2021) ‘</w:t>
      </w:r>
      <w:hyperlink r:id="rId97" w:history="1">
        <w:r w:rsidRPr="00D51E6A">
          <w:rPr>
            <w:rStyle w:val="Hyperlink"/>
            <w:lang w:eastAsia="zh-CN"/>
          </w:rPr>
          <w:t>Assessment Principles</w:t>
        </w:r>
      </w:hyperlink>
      <w:r w:rsidRPr="00D51E6A">
        <w:rPr>
          <w:rStyle w:val="Hyperlink"/>
          <w:lang w:eastAsia="zh-CN"/>
        </w:rPr>
        <w:t>’</w:t>
      </w:r>
      <w:r w:rsidRPr="00D51E6A">
        <w:rPr>
          <w:lang w:eastAsia="zh-CN"/>
        </w:rPr>
        <w:t>, Understanding the curriculum, NESA website, accessed 6 March 2023.</w:t>
      </w:r>
    </w:p>
    <w:p w14:paraId="1E6813F2" w14:textId="77777777" w:rsidR="009E3C1F" w:rsidRPr="009873EA" w:rsidRDefault="009E3C1F" w:rsidP="00BD3690">
      <w:r w:rsidRPr="009873EA">
        <w:t xml:space="preserve">Pearson PD and Gallagher M (1983) ‘The Instruction of Reading Comprehension’, </w:t>
      </w:r>
      <w:r w:rsidRPr="009873EA">
        <w:rPr>
          <w:i/>
          <w:iCs/>
        </w:rPr>
        <w:t>Contemporary Educational Psychology</w:t>
      </w:r>
      <w:r w:rsidRPr="009873EA">
        <w:t xml:space="preserve">, 8(3):317–344, </w:t>
      </w:r>
      <w:hyperlink r:id="rId98" w:history="1">
        <w:r w:rsidRPr="009873EA">
          <w:rPr>
            <w:rStyle w:val="Hyperlink"/>
          </w:rPr>
          <w:t>doi:10.1016/0361-476X(83)90019-X. hdl:2142/17939.</w:t>
        </w:r>
      </w:hyperlink>
    </w:p>
    <w:p w14:paraId="19D1DD32" w14:textId="77777777" w:rsidR="009E3C1F" w:rsidRPr="009873EA" w:rsidRDefault="009E3C1F" w:rsidP="00B47EB9">
      <w:r w:rsidRPr="009873EA">
        <w:t>Poetry Foundation (2024)</w:t>
      </w:r>
      <w:r w:rsidRPr="009873EA">
        <w:rPr>
          <w:i/>
          <w:iCs/>
        </w:rPr>
        <w:t xml:space="preserve"> </w:t>
      </w:r>
      <w:hyperlink r:id="rId99" w:history="1">
        <w:r w:rsidRPr="009873EA">
          <w:rPr>
            <w:rStyle w:val="Hyperlink"/>
            <w:i/>
            <w:iCs/>
          </w:rPr>
          <w:t>Poems</w:t>
        </w:r>
      </w:hyperlink>
      <w:r w:rsidRPr="009873EA">
        <w:t>, Poetry Foundation website, accessed 27 February 2024.</w:t>
      </w:r>
    </w:p>
    <w:p w14:paraId="231F7612" w14:textId="77777777" w:rsidR="009E3C1F" w:rsidRPr="003417F9" w:rsidRDefault="009E3C1F" w:rsidP="000144DE">
      <w:r w:rsidRPr="003417F9">
        <w:t xml:space="preserve">PoetrySoup (2024) </w:t>
      </w:r>
      <w:hyperlink r:id="rId100" w:history="1">
        <w:r w:rsidRPr="003417F9">
          <w:rPr>
            <w:rStyle w:val="Hyperlink"/>
            <w:i/>
            <w:iCs/>
          </w:rPr>
          <w:t>Breaking the Rules of Grammar and Punctuation in Poetry</w:t>
        </w:r>
      </w:hyperlink>
      <w:r w:rsidRPr="003417F9">
        <w:t>, PoetrySoup website, accessed 27 February 2024.</w:t>
      </w:r>
    </w:p>
    <w:p w14:paraId="09015F24" w14:textId="77777777" w:rsidR="009E3C1F" w:rsidRPr="00DD2446" w:rsidRDefault="009E3C1F" w:rsidP="00B47EB9">
      <w:r w:rsidRPr="00DD2446">
        <w:t xml:space="preserve">PoetrySoup (2024) </w:t>
      </w:r>
      <w:hyperlink r:id="rId101" w:history="1">
        <w:r w:rsidRPr="00DD2446">
          <w:rPr>
            <w:rStyle w:val="Hyperlink"/>
            <w:i/>
            <w:iCs/>
          </w:rPr>
          <w:t>Welcome to PoetrySoup</w:t>
        </w:r>
      </w:hyperlink>
      <w:r w:rsidRPr="00DD2446">
        <w:t>, PoetrySoup website, accessed 27 February 2024.</w:t>
      </w:r>
    </w:p>
    <w:p w14:paraId="1997A470" w14:textId="77777777" w:rsidR="009E3C1F" w:rsidRPr="00DD2446" w:rsidRDefault="009E3C1F" w:rsidP="00A06E21">
      <w:r w:rsidRPr="00DD2446">
        <w:t xml:space="preserve">Quigley A (2018) </w:t>
      </w:r>
      <w:r w:rsidRPr="00DD2446">
        <w:rPr>
          <w:i/>
          <w:iCs/>
        </w:rPr>
        <w:t>Closing the vocabulary gap</w:t>
      </w:r>
      <w:r w:rsidRPr="00DD2446">
        <w:t>, Routledge, GB.</w:t>
      </w:r>
    </w:p>
    <w:p w14:paraId="698C1914" w14:textId="77777777" w:rsidR="009E3C1F" w:rsidRPr="00DD2446" w:rsidRDefault="009E3C1F" w:rsidP="00A06E21">
      <w:r w:rsidRPr="00DD2446">
        <w:t xml:space="preserve">Quigley A (2020) </w:t>
      </w:r>
      <w:r w:rsidRPr="00DD2446">
        <w:rPr>
          <w:i/>
          <w:iCs/>
        </w:rPr>
        <w:t>Closing the reading gap</w:t>
      </w:r>
      <w:r w:rsidRPr="00DD2446">
        <w:t>, Routledge, GB.</w:t>
      </w:r>
    </w:p>
    <w:p w14:paraId="3EAAFD8A" w14:textId="77777777" w:rsidR="009E3C1F" w:rsidRPr="00DD2446" w:rsidRDefault="009E3C1F" w:rsidP="00054B15">
      <w:r w:rsidRPr="00DD2446">
        <w:t xml:space="preserve">Red Room Poetry (2024) </w:t>
      </w:r>
      <w:hyperlink r:id="rId102" w:history="1">
        <w:r w:rsidRPr="00DD2446">
          <w:rPr>
            <w:rStyle w:val="Hyperlink"/>
            <w:i/>
            <w:iCs/>
          </w:rPr>
          <w:t>Poetry</w:t>
        </w:r>
      </w:hyperlink>
      <w:r w:rsidRPr="00DD2446">
        <w:t>, Red Room Poetry website, accessed 27 February 2024.</w:t>
      </w:r>
    </w:p>
    <w:p w14:paraId="40CD78D7" w14:textId="77777777" w:rsidR="009E3C1F" w:rsidRPr="00DD2446" w:rsidRDefault="009E3C1F" w:rsidP="00B47D7B">
      <w:r w:rsidRPr="00DD2446">
        <w:t xml:space="preserve">Sedita J (2023) </w:t>
      </w:r>
      <w:r w:rsidRPr="00DD2446">
        <w:rPr>
          <w:i/>
          <w:iCs/>
        </w:rPr>
        <w:t xml:space="preserve">The Writing Rope: A framework for explicit writing instruction in all subjects, </w:t>
      </w:r>
      <w:r w:rsidRPr="00DD2446">
        <w:t>Paul H Brookes Publishing Co. Inc., Baltimore.</w:t>
      </w:r>
    </w:p>
    <w:p w14:paraId="25A1A48D" w14:textId="77777777" w:rsidR="009E3C1F" w:rsidRPr="00A970A9" w:rsidRDefault="009E3C1F" w:rsidP="00F90457">
      <w:r w:rsidRPr="00A970A9">
        <w:t>State of New South Wales (Department of Education) (2023) ‘</w:t>
      </w:r>
      <w:hyperlink r:id="rId103" w:history="1">
        <w:r w:rsidRPr="00A970A9">
          <w:rPr>
            <w:rStyle w:val="Hyperlink"/>
          </w:rPr>
          <w:t>Gallery walk</w:t>
        </w:r>
      </w:hyperlink>
      <w:r w:rsidRPr="00A970A9">
        <w:t xml:space="preserve">’, </w:t>
      </w:r>
      <w:r w:rsidRPr="00A970A9">
        <w:rPr>
          <w:i/>
          <w:iCs/>
        </w:rPr>
        <w:t>Teaching and learning</w:t>
      </w:r>
      <w:r w:rsidRPr="00A970A9">
        <w:t>, NSW Department of Education website, accessed 6 March 2024.</w:t>
      </w:r>
    </w:p>
    <w:p w14:paraId="28890699" w14:textId="77777777" w:rsidR="0042614A" w:rsidRPr="00521BE7" w:rsidRDefault="0042614A" w:rsidP="0042614A">
      <w:r w:rsidRPr="00521BE7">
        <w:t xml:space="preserve">State of New South Wales (Department of Education) (2023) </w:t>
      </w:r>
      <w:hyperlink r:id="rId104" w:history="1">
        <w:r w:rsidRPr="00521BE7">
          <w:rPr>
            <w:rStyle w:val="Hyperlink"/>
          </w:rPr>
          <w:t>Glossary</w:t>
        </w:r>
      </w:hyperlink>
      <w:r w:rsidRPr="00521BE7">
        <w:t>, NSW Department of Education website, accessed 27 February 2024.</w:t>
      </w:r>
    </w:p>
    <w:p w14:paraId="453283E6" w14:textId="77777777" w:rsidR="009E3C1F" w:rsidRPr="00A970A9" w:rsidRDefault="009E3C1F" w:rsidP="001A24BC">
      <w:r w:rsidRPr="00A970A9">
        <w:t>State of New South Wales (Department of Education) (2023) ‘</w:t>
      </w:r>
      <w:hyperlink r:id="rId105" w:history="1">
        <w:r w:rsidRPr="00A970A9">
          <w:rPr>
            <w:rStyle w:val="Hyperlink"/>
          </w:rPr>
          <w:t>Our Plan for NSW Public Education</w:t>
        </w:r>
      </w:hyperlink>
      <w:r w:rsidRPr="00A970A9">
        <w:t xml:space="preserve">’, </w:t>
      </w:r>
      <w:r w:rsidRPr="00A970A9">
        <w:rPr>
          <w:i/>
          <w:iCs/>
        </w:rPr>
        <w:t>Strategies, reports and plans,</w:t>
      </w:r>
      <w:r w:rsidRPr="00A970A9">
        <w:t xml:space="preserve"> NSW Department of Education website, accessed 27 February 2024.</w:t>
      </w:r>
    </w:p>
    <w:p w14:paraId="6EB3D8B3" w14:textId="28A17B92" w:rsidR="009E3C1F" w:rsidRPr="006A1707" w:rsidRDefault="009E3C1F" w:rsidP="008451F8">
      <w:r w:rsidRPr="006A1707">
        <w:t xml:space="preserve">State of New South Wales (Department of Education) (2023) </w:t>
      </w:r>
      <w:r w:rsidR="006A1707" w:rsidRPr="006A1707">
        <w:t>‘</w:t>
      </w:r>
      <w:hyperlink r:id="rId106" w:history="1">
        <w:r w:rsidRPr="006A1707">
          <w:rPr>
            <w:rStyle w:val="Hyperlink"/>
          </w:rPr>
          <w:t>Types of feedback</w:t>
        </w:r>
      </w:hyperlink>
      <w:r w:rsidR="006A1707" w:rsidRPr="006A1707">
        <w:t>’</w:t>
      </w:r>
      <w:r w:rsidRPr="006A1707">
        <w:t xml:space="preserve">, </w:t>
      </w:r>
      <w:r w:rsidRPr="006A1707">
        <w:rPr>
          <w:i/>
          <w:iCs/>
        </w:rPr>
        <w:t>Teacher Standards and accreditation</w:t>
      </w:r>
      <w:r w:rsidRPr="006A1707">
        <w:t>, NSW Department of Education website, accessed 6 March 2024.</w:t>
      </w:r>
    </w:p>
    <w:p w14:paraId="048D30C9" w14:textId="327A70C1" w:rsidR="009E3C1F" w:rsidRPr="007841DA" w:rsidRDefault="009E3C1F" w:rsidP="003D7D2A">
      <w:r w:rsidRPr="007841DA">
        <w:t>State of New South Wales (Department of Education) (2023)</w:t>
      </w:r>
      <w:r w:rsidR="002D567C" w:rsidRPr="007841DA">
        <w:t xml:space="preserve"> </w:t>
      </w:r>
      <w:r w:rsidR="006A1707" w:rsidRPr="007841DA">
        <w:t>‘</w:t>
      </w:r>
      <w:hyperlink r:id="rId107" w:anchor=":~:text=Values%20and%20visions%20(PDF%20291%20KB)" w:history="1">
        <w:r w:rsidRPr="00E2081A">
          <w:rPr>
            <w:rStyle w:val="Hyperlink"/>
          </w:rPr>
          <w:t>Values and Visions</w:t>
        </w:r>
      </w:hyperlink>
      <w:r w:rsidR="006A1707" w:rsidRPr="007841DA">
        <w:t xml:space="preserve">’, </w:t>
      </w:r>
      <w:r w:rsidRPr="008D33E3">
        <w:rPr>
          <w:i/>
          <w:iCs/>
        </w:rPr>
        <w:t>Student resources</w:t>
      </w:r>
      <w:r w:rsidRPr="007841DA">
        <w:t>, NSW Department of Education website, accessed 27 February 2024.</w:t>
      </w:r>
    </w:p>
    <w:p w14:paraId="379535E8" w14:textId="77777777" w:rsidR="009E3C1F" w:rsidRPr="00A60DBD" w:rsidRDefault="009E3C1F" w:rsidP="00536A42">
      <w:r w:rsidRPr="00A60DBD">
        <w:t xml:space="preserve">State of New South Wales (Department of Education) (2024) </w:t>
      </w:r>
      <w:hyperlink r:id="rId108" w:history="1">
        <w:r w:rsidRPr="00A60DBD">
          <w:rPr>
            <w:rStyle w:val="Hyperlink"/>
          </w:rPr>
          <w:t>'Understanding literary value' [video]</w:t>
        </w:r>
      </w:hyperlink>
      <w:r w:rsidRPr="00A60DBD">
        <w:t xml:space="preserve">, </w:t>
      </w:r>
      <w:r w:rsidRPr="00A60DBD">
        <w:rPr>
          <w:i/>
          <w:iCs/>
        </w:rPr>
        <w:t>English K–12</w:t>
      </w:r>
      <w:r w:rsidRPr="00A60DBD">
        <w:t>, NSW Department of Education website, accessed 29 February 2024.</w:t>
      </w:r>
    </w:p>
    <w:p w14:paraId="7241E988" w14:textId="77777777" w:rsidR="009E3C1F" w:rsidRPr="00A970A9" w:rsidRDefault="009E3C1F" w:rsidP="00E22BA8">
      <w:r w:rsidRPr="00A970A9">
        <w:t xml:space="preserve">Stern J, Ferraro K and Mohnkern J (2017) </w:t>
      </w:r>
      <w:r w:rsidRPr="00A970A9">
        <w:rPr>
          <w:i/>
          <w:iCs/>
        </w:rPr>
        <w:t>Tools for Teaching Conceptual Understanding</w:t>
      </w:r>
      <w:r w:rsidRPr="00A970A9">
        <w:t>, Secondary, Corwin, SAGE, Thousand Oaks</w:t>
      </w:r>
      <w:r>
        <w:t>,</w:t>
      </w:r>
      <w:r w:rsidRPr="00A970A9">
        <w:t xml:space="preserve"> CA.</w:t>
      </w:r>
    </w:p>
    <w:p w14:paraId="65A907F5" w14:textId="77777777" w:rsidR="009E3C1F" w:rsidRPr="00DD2446" w:rsidRDefault="009E3C1F" w:rsidP="0012515B">
      <w:pPr>
        <w:rPr>
          <w:rStyle w:val="Strong"/>
          <w:b w:val="0"/>
          <w:bCs w:val="0"/>
        </w:rPr>
      </w:pPr>
      <w:r w:rsidRPr="00DD2446">
        <w:rPr>
          <w:rStyle w:val="Strong"/>
          <w:b w:val="0"/>
          <w:bCs w:val="0"/>
        </w:rPr>
        <w:t xml:space="preserve">Tempest K (2014) ‘For my Niece’, ‘On Clapton Pond at Dawn’, 'Thirteen', and ‘The boy Tiresias’, from </w:t>
      </w:r>
      <w:r w:rsidRPr="00DD2446">
        <w:rPr>
          <w:rStyle w:val="Strong"/>
          <w:b w:val="0"/>
          <w:bCs w:val="0"/>
          <w:i/>
          <w:iCs/>
        </w:rPr>
        <w:t>Hold Your Own</w:t>
      </w:r>
      <w:r w:rsidRPr="00DD2446">
        <w:rPr>
          <w:rStyle w:val="Strong"/>
          <w:b w:val="0"/>
          <w:bCs w:val="0"/>
        </w:rPr>
        <w:t>, first published in 2014 by Picador an imprint of Pan Macmillan. Reproduced by permission of Macmillan Publishers International Limited Copyright © Kae Tempest 2014 These texts are licensed up until 20 March 2027. This material is to be made available online and accessible to New South Wales Department of Education Teachers only.</w:t>
      </w:r>
    </w:p>
    <w:p w14:paraId="20A31E18" w14:textId="433745C5" w:rsidR="009E3C1F" w:rsidRPr="0015543C" w:rsidRDefault="009E3C1F" w:rsidP="00A06E21">
      <w:r w:rsidRPr="0015543C">
        <w:t>University of Cambridge (n.d.) ‘</w:t>
      </w:r>
      <w:hyperlink r:id="rId109" w:history="1">
        <w:r w:rsidRPr="0015543C">
          <w:rPr>
            <w:rStyle w:val="Hyperlink"/>
          </w:rPr>
          <w:t>Reflective Practice Toolkit</w:t>
        </w:r>
      </w:hyperlink>
      <w:r w:rsidRPr="008D33E3">
        <w:t>’</w:t>
      </w:r>
      <w:r w:rsidRPr="0015543C">
        <w:t xml:space="preserve">, </w:t>
      </w:r>
      <w:r w:rsidRPr="008D33E3">
        <w:rPr>
          <w:i/>
          <w:iCs/>
        </w:rPr>
        <w:t>Study Skills</w:t>
      </w:r>
      <w:r w:rsidRPr="0015543C">
        <w:t>, Cambridge University Libraries website, accessed 29 February 2024.</w:t>
      </w:r>
    </w:p>
    <w:p w14:paraId="2CC63B43" w14:textId="3A7C7188" w:rsidR="009E3C1F" w:rsidRPr="00D716DB" w:rsidRDefault="009E3C1F" w:rsidP="00975585">
      <w:r w:rsidRPr="00D716DB">
        <w:t>Wordsworth W (1798) Lyrical Ballads, London Duckworth, Robarts University of Toronto, Canada.</w:t>
      </w:r>
    </w:p>
    <w:p w14:paraId="4BDC4A30" w14:textId="77777777" w:rsidR="009E3C1F" w:rsidRPr="00DE3F78" w:rsidRDefault="009E3C1F" w:rsidP="00A06E21">
      <w:r w:rsidRPr="00DE3F78">
        <w:t xml:space="preserve">World History (27 December 2023) </w:t>
      </w:r>
      <w:hyperlink r:id="rId110" w:history="1">
        <w:r w:rsidRPr="00DE3F78">
          <w:rPr>
            <w:rStyle w:val="Hyperlink"/>
          </w:rPr>
          <w:t>'Victorian Era - Explain | world history' [video]</w:t>
        </w:r>
      </w:hyperlink>
      <w:r w:rsidRPr="00DE3F78">
        <w:t xml:space="preserve">, </w:t>
      </w:r>
      <w:r w:rsidRPr="00DE3F78">
        <w:rPr>
          <w:i/>
          <w:iCs/>
        </w:rPr>
        <w:t>World History</w:t>
      </w:r>
      <w:r w:rsidRPr="00DE3F78">
        <w:t>, YouTube, accessed 3 April 2024.</w:t>
      </w:r>
    </w:p>
    <w:p w14:paraId="5D16ECE7" w14:textId="34B75490" w:rsidR="009E3C1F" w:rsidRPr="0037309F" w:rsidRDefault="009E3C1F" w:rsidP="00A06E21">
      <w:r w:rsidRPr="0037309F">
        <w:t>Writing in Secondary (n.d.)</w:t>
      </w:r>
      <w:r w:rsidRPr="006241DD">
        <w:rPr>
          <w:i/>
          <w:iCs/>
        </w:rPr>
        <w:t xml:space="preserve"> </w:t>
      </w:r>
      <w:hyperlink r:id="rId111" w:history="1">
        <w:r w:rsidRPr="006241DD">
          <w:rPr>
            <w:rStyle w:val="Hyperlink"/>
            <w:i/>
            <w:iCs/>
          </w:rPr>
          <w:t>Grammar Guide</w:t>
        </w:r>
      </w:hyperlink>
      <w:r w:rsidRPr="0037309F">
        <w:t>, Writing in Secondary (WiS) resource Hub, accessed 3 April 2024.</w:t>
      </w:r>
    </w:p>
    <w:p w14:paraId="538B2F1C" w14:textId="372BCF1A" w:rsidR="009E3C1F" w:rsidRPr="00C659BF" w:rsidRDefault="009E3C1F" w:rsidP="00A06E21">
      <w:r w:rsidRPr="009E3C1F">
        <w:t xml:space="preserve">Zart Art (n.d.) </w:t>
      </w:r>
      <w:hyperlink r:id="rId112" w:history="1">
        <w:r w:rsidRPr="009E3C1F">
          <w:rPr>
            <w:rStyle w:val="Hyperlink"/>
          </w:rPr>
          <w:t>'Blackout Poetry | Art and Literacy Activity' [video]</w:t>
        </w:r>
      </w:hyperlink>
      <w:r w:rsidRPr="009E3C1F">
        <w:t>, Zart website, accessed 26 February 2024.</w:t>
      </w:r>
    </w:p>
    <w:p w14:paraId="384AA7B2" w14:textId="77777777" w:rsidR="00B47EB9" w:rsidRDefault="00B47EB9" w:rsidP="00B47EB9"/>
    <w:p w14:paraId="1266579B" w14:textId="2D5F636E" w:rsidR="009E653F" w:rsidRDefault="009E653F" w:rsidP="00B47EB9">
      <w:pPr>
        <w:sectPr w:rsidR="009E653F" w:rsidSect="007E4EDB">
          <w:headerReference w:type="default" r:id="rId113"/>
          <w:footerReference w:type="even" r:id="rId114"/>
          <w:footerReference w:type="default" r:id="rId115"/>
          <w:headerReference w:type="first" r:id="rId116"/>
          <w:footerReference w:type="first" r:id="rId117"/>
          <w:pgSz w:w="11906" w:h="16838"/>
          <w:pgMar w:top="1134" w:right="1134" w:bottom="1134" w:left="1134" w:header="709" w:footer="709" w:gutter="0"/>
          <w:pgNumType w:start="0"/>
          <w:cols w:space="708"/>
          <w:titlePg/>
          <w:docGrid w:linePitch="360"/>
        </w:sectPr>
      </w:pPr>
    </w:p>
    <w:p w14:paraId="0A070C59" w14:textId="77777777" w:rsidR="004769F5" w:rsidRDefault="004769F5" w:rsidP="004769F5">
      <w:pPr>
        <w:rPr>
          <w:rStyle w:val="Strong"/>
          <w:szCs w:val="22"/>
        </w:rPr>
      </w:pPr>
      <w:r>
        <w:rPr>
          <w:rStyle w:val="Strong"/>
          <w:szCs w:val="22"/>
        </w:rPr>
        <w:t>© State of New South Wales (Department of Education), 2024</w:t>
      </w:r>
    </w:p>
    <w:p w14:paraId="4B717B63" w14:textId="77777777" w:rsidR="004769F5" w:rsidRDefault="004769F5" w:rsidP="004769F5">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5B9762A0" w14:textId="77777777" w:rsidR="004769F5" w:rsidRDefault="004769F5" w:rsidP="004769F5">
      <w:r>
        <w:t xml:space="preserve">Copyright material available in this resource and owned by the NSW Department of Education is licensed under a </w:t>
      </w:r>
      <w:hyperlink r:id="rId118" w:history="1">
        <w:r>
          <w:rPr>
            <w:rStyle w:val="Hyperlink"/>
          </w:rPr>
          <w:t>Creative Commons Attribution 4.0 International (CC BY 4.0) license</w:t>
        </w:r>
      </w:hyperlink>
      <w:r>
        <w:t>.</w:t>
      </w:r>
    </w:p>
    <w:p w14:paraId="59AF6FE9" w14:textId="5CA95B58" w:rsidR="004769F5" w:rsidRDefault="004769F5" w:rsidP="004769F5">
      <w:r>
        <w:rPr>
          <w:noProof/>
        </w:rPr>
        <w:drawing>
          <wp:inline distT="0" distB="0" distL="0" distR="0" wp14:anchorId="7177550F" wp14:editId="2FC14E35">
            <wp:extent cx="1227455" cy="427355"/>
            <wp:effectExtent l="0" t="0" r="0" b="0"/>
            <wp:docPr id="988913031" name="Picture 2" descr="Creative Commons Attribution license log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27455" cy="427355"/>
                    </a:xfrm>
                    <a:prstGeom prst="rect">
                      <a:avLst/>
                    </a:prstGeom>
                    <a:noFill/>
                    <a:ln>
                      <a:noFill/>
                    </a:ln>
                  </pic:spPr>
                </pic:pic>
              </a:graphicData>
            </a:graphic>
          </wp:inline>
        </w:drawing>
      </w:r>
    </w:p>
    <w:p w14:paraId="3A652B0A" w14:textId="77777777" w:rsidR="004769F5" w:rsidRDefault="004769F5" w:rsidP="004769F5">
      <w:r>
        <w:t>This license allows you to share and adapt the material for any purpose, even commercially.</w:t>
      </w:r>
    </w:p>
    <w:p w14:paraId="5630FFF7" w14:textId="77777777" w:rsidR="004769F5" w:rsidRDefault="004769F5" w:rsidP="004769F5">
      <w:r>
        <w:t>Attribution should be given to © State of New South Wales (Department of Education), 2024.</w:t>
      </w:r>
    </w:p>
    <w:p w14:paraId="30D87EB3" w14:textId="77777777" w:rsidR="004769F5" w:rsidRDefault="004769F5" w:rsidP="004769F5">
      <w:r>
        <w:t>Material in this resource not available under a Creative Commons license:</w:t>
      </w:r>
    </w:p>
    <w:p w14:paraId="7C8155F1" w14:textId="77777777" w:rsidR="004769F5" w:rsidRDefault="004769F5" w:rsidP="00144C4C">
      <w:pPr>
        <w:pStyle w:val="ListBullet"/>
        <w:numPr>
          <w:ilvl w:val="0"/>
          <w:numId w:val="73"/>
        </w:numPr>
      </w:pPr>
      <w:r>
        <w:t>the NSW Department of Education logo, other logos and trademark-protected material</w:t>
      </w:r>
    </w:p>
    <w:p w14:paraId="08CAF23E" w14:textId="77777777" w:rsidR="004769F5" w:rsidRDefault="004769F5" w:rsidP="00144C4C">
      <w:pPr>
        <w:pStyle w:val="ListBullet"/>
        <w:numPr>
          <w:ilvl w:val="0"/>
          <w:numId w:val="73"/>
        </w:numPr>
      </w:pPr>
      <w:r>
        <w:t>material owned by a third party that has been reproduced with permission. You will need to obtain permission from the third party to reuse its material.</w:t>
      </w:r>
    </w:p>
    <w:p w14:paraId="6CBBF961" w14:textId="77777777" w:rsidR="004769F5" w:rsidRDefault="004769F5" w:rsidP="004769F5">
      <w:pPr>
        <w:pStyle w:val="FeatureBox2"/>
        <w:rPr>
          <w:rStyle w:val="Strong"/>
        </w:rPr>
      </w:pPr>
      <w:r>
        <w:rPr>
          <w:rStyle w:val="Strong"/>
        </w:rPr>
        <w:t>Links to third-party material and websites</w:t>
      </w:r>
    </w:p>
    <w:p w14:paraId="025AFBAC" w14:textId="77777777" w:rsidR="004769F5" w:rsidRDefault="004769F5" w:rsidP="004769F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AB898FC" w14:textId="2116E432" w:rsidR="00B47EB9" w:rsidRPr="00607DF0" w:rsidRDefault="004769F5" w:rsidP="00BC56B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Pr>
          <w:rStyle w:val="Emphasis"/>
        </w:rPr>
        <w:t>Copyright Act 1968</w:t>
      </w:r>
      <w:r>
        <w:t xml:space="preserve"> (Cth). The department accepts no responsibility for content on third-party websites.</w:t>
      </w:r>
    </w:p>
    <w:sectPr w:rsidR="00B47EB9" w:rsidRPr="00607DF0" w:rsidSect="007E4EDB">
      <w:headerReference w:type="first" r:id="rId120"/>
      <w:footerReference w:type="first" r:id="rId12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63B63" w14:textId="77777777" w:rsidR="007E4EDB" w:rsidRDefault="007E4EDB" w:rsidP="00E51733">
      <w:r>
        <w:separator/>
      </w:r>
    </w:p>
  </w:endnote>
  <w:endnote w:type="continuationSeparator" w:id="0">
    <w:p w14:paraId="79CEB694" w14:textId="77777777" w:rsidR="007E4EDB" w:rsidRDefault="007E4EDB" w:rsidP="00E51733">
      <w:r>
        <w:continuationSeparator/>
      </w:r>
    </w:p>
  </w:endnote>
  <w:endnote w:type="continuationNotice" w:id="1">
    <w:p w14:paraId="3730136A" w14:textId="77777777" w:rsidR="007E4EDB" w:rsidRDefault="007E4ED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5478EAC-1C10-41CC-BA50-20EFDFF3CC62}"/>
  </w:font>
  <w:font w:name="Calibri">
    <w:panose1 w:val="020F0502020204030204"/>
    <w:charset w:val="00"/>
    <w:family w:val="swiss"/>
    <w:pitch w:val="variable"/>
    <w:sig w:usb0="E4002EFF" w:usb1="C200247B" w:usb2="00000009" w:usb3="00000000" w:csb0="000001FF" w:csb1="00000000"/>
    <w:embedRegular r:id="rId2" w:fontKey="{F7243E82-096A-45A2-9A41-52019E006721}"/>
    <w:embedBold r:id="rId3" w:fontKey="{8E78CD5C-8203-4267-8AFD-10FD896BF33E}"/>
    <w:embedItalic r:id="rId4" w:fontKey="{2D0B899D-310E-4AF8-8EB1-B5442423D1BE}"/>
    <w:embedBoldItalic r:id="rId5" w:fontKey="{411C3070-1135-4CB9-93B2-72A146A9B0D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embedBold r:id="rId6" w:fontKey="{1A9AA5C7-893F-485D-A033-88D8F921F8C0}"/>
  </w:font>
  <w:font w:name="Calibri Light">
    <w:panose1 w:val="020F0302020204030204"/>
    <w:charset w:val="00"/>
    <w:family w:val="swiss"/>
    <w:pitch w:val="variable"/>
    <w:sig w:usb0="E4002EFF" w:usb1="C200247B" w:usb2="00000009" w:usb3="00000000" w:csb0="000001FF" w:csb1="00000000"/>
    <w:embedRegular r:id="rId7" w:fontKey="{C5904E01-1FBF-468C-8F03-61DE79969A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7512C" w14:textId="67708103"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A694E">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1DD1" w14:textId="37DB5E1C" w:rsidR="00B47EB9" w:rsidRPr="00123A38" w:rsidRDefault="00B47EB9" w:rsidP="00B47EB9">
    <w:pPr>
      <w:pStyle w:val="Footer"/>
    </w:pPr>
    <w:r>
      <w:t xml:space="preserve">© NSW Department of Education, </w:t>
    </w:r>
    <w:r>
      <w:fldChar w:fldCharType="begin"/>
    </w:r>
    <w:r>
      <w:instrText xml:space="preserve"> DATE  \@ "MMM-yy"  \* MERGEFORMAT </w:instrText>
    </w:r>
    <w:r>
      <w:fldChar w:fldCharType="separate"/>
    </w:r>
    <w:r w:rsidR="007A694E">
      <w:rPr>
        <w:noProof/>
      </w:rPr>
      <w:t>Apr-24</w:t>
    </w:r>
    <w:r>
      <w:fldChar w:fldCharType="end"/>
    </w:r>
    <w:r>
      <w:ptab w:relativeTo="margin" w:alignment="right" w:leader="none"/>
    </w:r>
    <w:r>
      <w:rPr>
        <w:b/>
        <w:noProof/>
        <w:sz w:val="28"/>
        <w:szCs w:val="28"/>
      </w:rPr>
      <w:drawing>
        <wp:inline distT="0" distB="0" distL="0" distR="0" wp14:anchorId="5E53C699" wp14:editId="4EF6B618">
          <wp:extent cx="571500" cy="190500"/>
          <wp:effectExtent l="0" t="0" r="0" b="0"/>
          <wp:docPr id="572355501" name="Picture 57235550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7663A" w14:textId="77777777" w:rsidR="005966E1" w:rsidRPr="002F375A" w:rsidRDefault="005966E1" w:rsidP="005966E1">
    <w:pPr>
      <w:pStyle w:val="Logo"/>
      <w:tabs>
        <w:tab w:val="clear" w:pos="10200"/>
        <w:tab w:val="right" w:pos="9639"/>
      </w:tabs>
      <w:ind w:right="-1"/>
      <w:jc w:val="right"/>
    </w:pPr>
    <w:r w:rsidRPr="008426B6">
      <w:rPr>
        <w:noProof/>
      </w:rPr>
      <w:drawing>
        <wp:inline distT="0" distB="0" distL="0" distR="0" wp14:anchorId="51F97D8F" wp14:editId="6B52C385">
          <wp:extent cx="834442" cy="906218"/>
          <wp:effectExtent l="0" t="0" r="3810" b="8255"/>
          <wp:docPr id="822975016" name="Graphic 8229750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5326" w14:textId="77777777" w:rsidR="005C711D" w:rsidRPr="00EC1782" w:rsidRDefault="005C711D" w:rsidP="00995C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09E4F" w14:textId="77777777" w:rsidR="007E4EDB" w:rsidRDefault="007E4EDB" w:rsidP="00E51733">
      <w:r>
        <w:separator/>
      </w:r>
    </w:p>
  </w:footnote>
  <w:footnote w:type="continuationSeparator" w:id="0">
    <w:p w14:paraId="4DD21532" w14:textId="77777777" w:rsidR="007E4EDB" w:rsidRDefault="007E4EDB" w:rsidP="00E51733">
      <w:r>
        <w:continuationSeparator/>
      </w:r>
    </w:p>
  </w:footnote>
  <w:footnote w:type="continuationNotice" w:id="1">
    <w:p w14:paraId="566FDBF7" w14:textId="77777777" w:rsidR="007E4EDB" w:rsidRDefault="007E4ED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C953" w14:textId="707A74D3" w:rsidR="00B47EB9" w:rsidRPr="001748AB" w:rsidRDefault="00B47EB9" w:rsidP="00B47EB9">
    <w:pPr>
      <w:pStyle w:val="Documentname"/>
    </w:pPr>
    <w:r w:rsidRPr="00CA7595">
      <w:t>English Stage</w:t>
    </w:r>
    <w:r>
      <w:t xml:space="preserve"> 4 </w:t>
    </w:r>
    <w:r w:rsidRPr="00CA7595">
      <w:t>(</w:t>
    </w:r>
    <w:r>
      <w:t xml:space="preserve">Year </w:t>
    </w:r>
    <w:r w:rsidR="001A6AA9">
      <w:t>8</w:t>
    </w:r>
    <w:r w:rsidRPr="00CA7595">
      <w:t>) – resource booklet</w:t>
    </w:r>
    <w:r>
      <w:t xml:space="preserve"> – </w:t>
    </w:r>
    <w:r w:rsidR="001A6AA9" w:rsidRPr="001A6AA9">
      <w:t>Knowing the rules to break the rules</w:t>
    </w:r>
    <w:r w:rsidR="00C143F8">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791F" w14:textId="77777777" w:rsidR="005966E1" w:rsidRPr="00FA6449" w:rsidRDefault="007340CA" w:rsidP="005966E1">
    <w:pPr>
      <w:pStyle w:val="Header"/>
      <w:spacing w:after="0"/>
    </w:pPr>
    <w:r>
      <w:pict w14:anchorId="23961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966E1" w:rsidRPr="009D43DD">
      <w:t>NSW Department of Education</w:t>
    </w:r>
    <w:r w:rsidR="005966E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85CB" w14:textId="77777777" w:rsidR="005C711D" w:rsidRPr="00AC28D1" w:rsidRDefault="005C711D" w:rsidP="00AC28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67E3389"/>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556F37"/>
    <w:multiLevelType w:val="multilevel"/>
    <w:tmpl w:val="6E9A8E7C"/>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BE75C34"/>
    <w:multiLevelType w:val="multilevel"/>
    <w:tmpl w:val="94C031E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6444C1"/>
    <w:multiLevelType w:val="multilevel"/>
    <w:tmpl w:val="5F00E8FE"/>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7CD3C52"/>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8AF2BCB"/>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A154858"/>
    <w:multiLevelType w:val="hybridMultilevel"/>
    <w:tmpl w:val="49B8A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E011E9"/>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2E90ABB"/>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4662724"/>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7022C30"/>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C183F24"/>
    <w:multiLevelType w:val="multilevel"/>
    <w:tmpl w:val="7F3EE9F0"/>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CDD4C0F"/>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D9A36C1"/>
    <w:multiLevelType w:val="multilevel"/>
    <w:tmpl w:val="01A6A248"/>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AF916DC"/>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8E2518D"/>
    <w:multiLevelType w:val="multilevel"/>
    <w:tmpl w:val="01A6A248"/>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DAE534B"/>
    <w:multiLevelType w:val="multilevel"/>
    <w:tmpl w:val="7F3EE9F0"/>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0366B03"/>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7924BA1"/>
    <w:multiLevelType w:val="multilevel"/>
    <w:tmpl w:val="E1307E5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22C0A4C"/>
    <w:multiLevelType w:val="multilevel"/>
    <w:tmpl w:val="54A80C28"/>
    <w:lvl w:ilvl="0">
      <w:start w:val="3"/>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9925332"/>
    <w:multiLevelType w:val="hybridMultilevel"/>
    <w:tmpl w:val="4146768C"/>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D2E4666"/>
    <w:multiLevelType w:val="hybridMultilevel"/>
    <w:tmpl w:val="EA9E7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267865"/>
    <w:multiLevelType w:val="multilevel"/>
    <w:tmpl w:val="BFE0693C"/>
    <w:lvl w:ilvl="0">
      <w:start w:val="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C1C0A0F"/>
    <w:multiLevelType w:val="multilevel"/>
    <w:tmpl w:val="3E165F2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37843873">
    <w:abstractNumId w:val="7"/>
  </w:num>
  <w:num w:numId="2" w16cid:durableId="16688295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1764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322274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7534510">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47824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5485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98813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79138833">
    <w:abstractNumId w:val="15"/>
  </w:num>
  <w:num w:numId="10" w16cid:durableId="1670331090">
    <w:abstractNumId w:val="18"/>
  </w:num>
  <w:num w:numId="11" w16cid:durableId="17221695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40721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82523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04452312">
    <w:abstractNumId w:val="16"/>
  </w:num>
  <w:num w:numId="15" w16cid:durableId="1190996165">
    <w:abstractNumId w:val="6"/>
  </w:num>
  <w:num w:numId="16" w16cid:durableId="983464174">
    <w:abstractNumId w:val="9"/>
  </w:num>
  <w:num w:numId="17" w16cid:durableId="274020656">
    <w:abstractNumId w:val="20"/>
  </w:num>
  <w:num w:numId="18" w16cid:durableId="1377467787">
    <w:abstractNumId w:val="1"/>
  </w:num>
  <w:num w:numId="19" w16cid:durableId="477384986">
    <w:abstractNumId w:val="14"/>
  </w:num>
  <w:num w:numId="20" w16cid:durableId="1317808071">
    <w:abstractNumId w:val="5"/>
  </w:num>
  <w:num w:numId="21" w16cid:durableId="1846893312">
    <w:abstractNumId w:val="12"/>
  </w:num>
  <w:num w:numId="22" w16cid:durableId="1210917267">
    <w:abstractNumId w:val="10"/>
  </w:num>
  <w:num w:numId="23" w16cid:durableId="1286740262">
    <w:abstractNumId w:val="11"/>
  </w:num>
  <w:num w:numId="24" w16cid:durableId="163945596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71253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652488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410561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597229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275733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387219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005453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87882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024653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078945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217868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464148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08461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164376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34532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927941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242262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755597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815669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99328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23858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657408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38682439">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1630283421">
    <w:abstractNumId w:val="0"/>
  </w:num>
  <w:num w:numId="49" w16cid:durableId="754328239">
    <w:abstractNumId w:val="8"/>
  </w:num>
  <w:num w:numId="50" w16cid:durableId="219630332">
    <w:abstractNumId w:val="23"/>
  </w:num>
  <w:num w:numId="51" w16cid:durableId="112809155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167373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206614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368619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070390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117949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34697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073670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099266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5830656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239829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576084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237955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58789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379126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691601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11569391">
    <w:abstractNumId w:val="24"/>
  </w:num>
  <w:num w:numId="68" w16cid:durableId="9430794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722260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9430271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188294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49854002">
    <w:abstractNumId w:val="25"/>
  </w:num>
  <w:num w:numId="73" w16cid:durableId="1613366177">
    <w:abstractNumId w:val="8"/>
  </w:num>
  <w:num w:numId="74" w16cid:durableId="310912038">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674979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300303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4650098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37801907">
    <w:abstractNumId w:val="26"/>
  </w:num>
  <w:num w:numId="79" w16cid:durableId="1643728724">
    <w:abstractNumId w:val="2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770864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14252254">
    <w:abstractNumId w:val="22"/>
  </w:num>
  <w:num w:numId="82" w16cid:durableId="10185818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9042929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6375394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1304652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06635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240991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400910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9614937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712730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528850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401484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679893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7477013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6946485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197264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9761847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080791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9288095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4270002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94735208">
    <w:abstractNumId w:val="3"/>
  </w:num>
  <w:num w:numId="102" w16cid:durableId="5707009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248551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6911014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834427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8204645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2963729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0687957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6680966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022164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390904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4790057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45293859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03084233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60032949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98061817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075973377">
    <w:abstractNumId w:val="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33261080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32986826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5004976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40922604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58144992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82019208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73127282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74857732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041899059">
    <w:abstractNumId w:val="19"/>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AB1"/>
    <w:rsid w:val="00000302"/>
    <w:rsid w:val="00000438"/>
    <w:rsid w:val="00000441"/>
    <w:rsid w:val="000004A9"/>
    <w:rsid w:val="0000078E"/>
    <w:rsid w:val="00000883"/>
    <w:rsid w:val="00000981"/>
    <w:rsid w:val="00000A19"/>
    <w:rsid w:val="00000A49"/>
    <w:rsid w:val="00000CB6"/>
    <w:rsid w:val="000010A1"/>
    <w:rsid w:val="00001112"/>
    <w:rsid w:val="000011B0"/>
    <w:rsid w:val="0000121E"/>
    <w:rsid w:val="000012DE"/>
    <w:rsid w:val="00001429"/>
    <w:rsid w:val="00001499"/>
    <w:rsid w:val="00001653"/>
    <w:rsid w:val="000017DD"/>
    <w:rsid w:val="00001880"/>
    <w:rsid w:val="00001929"/>
    <w:rsid w:val="00001978"/>
    <w:rsid w:val="000019C0"/>
    <w:rsid w:val="00001AEF"/>
    <w:rsid w:val="00001B52"/>
    <w:rsid w:val="00001D0E"/>
    <w:rsid w:val="00001E16"/>
    <w:rsid w:val="00001E5F"/>
    <w:rsid w:val="00001E63"/>
    <w:rsid w:val="00001F9D"/>
    <w:rsid w:val="000020ED"/>
    <w:rsid w:val="0000211B"/>
    <w:rsid w:val="000021AA"/>
    <w:rsid w:val="000021B4"/>
    <w:rsid w:val="00002262"/>
    <w:rsid w:val="000024F4"/>
    <w:rsid w:val="000027F3"/>
    <w:rsid w:val="0000283C"/>
    <w:rsid w:val="0000292A"/>
    <w:rsid w:val="00002B16"/>
    <w:rsid w:val="00002C88"/>
    <w:rsid w:val="00002CFD"/>
    <w:rsid w:val="00002F5D"/>
    <w:rsid w:val="000030DE"/>
    <w:rsid w:val="00003169"/>
    <w:rsid w:val="0000325B"/>
    <w:rsid w:val="0000330D"/>
    <w:rsid w:val="00003317"/>
    <w:rsid w:val="00003323"/>
    <w:rsid w:val="0000337F"/>
    <w:rsid w:val="00003384"/>
    <w:rsid w:val="0000356B"/>
    <w:rsid w:val="000038C2"/>
    <w:rsid w:val="00003907"/>
    <w:rsid w:val="00003927"/>
    <w:rsid w:val="0000399B"/>
    <w:rsid w:val="00003CE4"/>
    <w:rsid w:val="00003EF7"/>
    <w:rsid w:val="00003F27"/>
    <w:rsid w:val="00003FB6"/>
    <w:rsid w:val="00003FDD"/>
    <w:rsid w:val="00004153"/>
    <w:rsid w:val="000041D8"/>
    <w:rsid w:val="00004308"/>
    <w:rsid w:val="00004429"/>
    <w:rsid w:val="000044B8"/>
    <w:rsid w:val="000044F8"/>
    <w:rsid w:val="00004513"/>
    <w:rsid w:val="00004672"/>
    <w:rsid w:val="000046F8"/>
    <w:rsid w:val="0000489A"/>
    <w:rsid w:val="000048EE"/>
    <w:rsid w:val="00004944"/>
    <w:rsid w:val="00004976"/>
    <w:rsid w:val="00004C5B"/>
    <w:rsid w:val="00004DA5"/>
    <w:rsid w:val="00004E4F"/>
    <w:rsid w:val="00004F8A"/>
    <w:rsid w:val="000050BB"/>
    <w:rsid w:val="000052A5"/>
    <w:rsid w:val="0000537C"/>
    <w:rsid w:val="00005548"/>
    <w:rsid w:val="000056E5"/>
    <w:rsid w:val="00005851"/>
    <w:rsid w:val="00005C5C"/>
    <w:rsid w:val="000060F5"/>
    <w:rsid w:val="000060FF"/>
    <w:rsid w:val="00006198"/>
    <w:rsid w:val="000061AD"/>
    <w:rsid w:val="00006225"/>
    <w:rsid w:val="00006249"/>
    <w:rsid w:val="00006260"/>
    <w:rsid w:val="00006391"/>
    <w:rsid w:val="0000642D"/>
    <w:rsid w:val="000065FC"/>
    <w:rsid w:val="00006658"/>
    <w:rsid w:val="0000669A"/>
    <w:rsid w:val="00006AFE"/>
    <w:rsid w:val="00006B87"/>
    <w:rsid w:val="00006BB3"/>
    <w:rsid w:val="00006BC7"/>
    <w:rsid w:val="00006F80"/>
    <w:rsid w:val="000070A5"/>
    <w:rsid w:val="00007269"/>
    <w:rsid w:val="00007496"/>
    <w:rsid w:val="0000754D"/>
    <w:rsid w:val="0000786E"/>
    <w:rsid w:val="00007875"/>
    <w:rsid w:val="000078B5"/>
    <w:rsid w:val="00007914"/>
    <w:rsid w:val="00007A15"/>
    <w:rsid w:val="00007A6E"/>
    <w:rsid w:val="00007B15"/>
    <w:rsid w:val="00007B36"/>
    <w:rsid w:val="00007D37"/>
    <w:rsid w:val="00007D6B"/>
    <w:rsid w:val="00007DEE"/>
    <w:rsid w:val="00007E0C"/>
    <w:rsid w:val="00007E39"/>
    <w:rsid w:val="00010032"/>
    <w:rsid w:val="00010110"/>
    <w:rsid w:val="00010172"/>
    <w:rsid w:val="000105FE"/>
    <w:rsid w:val="0001063B"/>
    <w:rsid w:val="00010719"/>
    <w:rsid w:val="000107E6"/>
    <w:rsid w:val="0001084D"/>
    <w:rsid w:val="00010986"/>
    <w:rsid w:val="00010A5B"/>
    <w:rsid w:val="00010B71"/>
    <w:rsid w:val="00010CED"/>
    <w:rsid w:val="00010D7B"/>
    <w:rsid w:val="00010F5D"/>
    <w:rsid w:val="00011028"/>
    <w:rsid w:val="00011072"/>
    <w:rsid w:val="0001121B"/>
    <w:rsid w:val="000113F3"/>
    <w:rsid w:val="0001147B"/>
    <w:rsid w:val="00011681"/>
    <w:rsid w:val="00011913"/>
    <w:rsid w:val="00011BB4"/>
    <w:rsid w:val="00011E96"/>
    <w:rsid w:val="00011EFD"/>
    <w:rsid w:val="00011FB0"/>
    <w:rsid w:val="00012158"/>
    <w:rsid w:val="00012459"/>
    <w:rsid w:val="0001247E"/>
    <w:rsid w:val="000125D6"/>
    <w:rsid w:val="00012780"/>
    <w:rsid w:val="00012782"/>
    <w:rsid w:val="00012A21"/>
    <w:rsid w:val="00012B9C"/>
    <w:rsid w:val="00012C16"/>
    <w:rsid w:val="00012D6D"/>
    <w:rsid w:val="00012FBE"/>
    <w:rsid w:val="000132F1"/>
    <w:rsid w:val="0001349C"/>
    <w:rsid w:val="00013651"/>
    <w:rsid w:val="00013B88"/>
    <w:rsid w:val="00013CB9"/>
    <w:rsid w:val="00013FF2"/>
    <w:rsid w:val="0001408C"/>
    <w:rsid w:val="000140D4"/>
    <w:rsid w:val="00014191"/>
    <w:rsid w:val="000141B4"/>
    <w:rsid w:val="0001426F"/>
    <w:rsid w:val="000143E8"/>
    <w:rsid w:val="00014438"/>
    <w:rsid w:val="000144DE"/>
    <w:rsid w:val="00014596"/>
    <w:rsid w:val="0001494A"/>
    <w:rsid w:val="00014BB6"/>
    <w:rsid w:val="00014DFC"/>
    <w:rsid w:val="00014E3E"/>
    <w:rsid w:val="00014E76"/>
    <w:rsid w:val="00014EA2"/>
    <w:rsid w:val="000151A8"/>
    <w:rsid w:val="000151B2"/>
    <w:rsid w:val="000155B4"/>
    <w:rsid w:val="00015721"/>
    <w:rsid w:val="00015DBC"/>
    <w:rsid w:val="00015EE7"/>
    <w:rsid w:val="00016099"/>
    <w:rsid w:val="00016567"/>
    <w:rsid w:val="00016673"/>
    <w:rsid w:val="000166F2"/>
    <w:rsid w:val="000168F7"/>
    <w:rsid w:val="000168FC"/>
    <w:rsid w:val="00016955"/>
    <w:rsid w:val="000169A6"/>
    <w:rsid w:val="00016A9F"/>
    <w:rsid w:val="00016BC2"/>
    <w:rsid w:val="00016BCE"/>
    <w:rsid w:val="00016BFE"/>
    <w:rsid w:val="00016EB3"/>
    <w:rsid w:val="00017189"/>
    <w:rsid w:val="00017222"/>
    <w:rsid w:val="00017234"/>
    <w:rsid w:val="0001726F"/>
    <w:rsid w:val="00017275"/>
    <w:rsid w:val="000172B6"/>
    <w:rsid w:val="0001736A"/>
    <w:rsid w:val="000173DB"/>
    <w:rsid w:val="00017468"/>
    <w:rsid w:val="0001758E"/>
    <w:rsid w:val="00017657"/>
    <w:rsid w:val="0001765B"/>
    <w:rsid w:val="000176B4"/>
    <w:rsid w:val="000177B3"/>
    <w:rsid w:val="000177C5"/>
    <w:rsid w:val="000178EF"/>
    <w:rsid w:val="00017907"/>
    <w:rsid w:val="0001793A"/>
    <w:rsid w:val="000179F3"/>
    <w:rsid w:val="00017A10"/>
    <w:rsid w:val="00017C65"/>
    <w:rsid w:val="00017C71"/>
    <w:rsid w:val="00017DAB"/>
    <w:rsid w:val="000200D3"/>
    <w:rsid w:val="000201F8"/>
    <w:rsid w:val="000202B9"/>
    <w:rsid w:val="00020365"/>
    <w:rsid w:val="000203D6"/>
    <w:rsid w:val="00020685"/>
    <w:rsid w:val="00020712"/>
    <w:rsid w:val="00020734"/>
    <w:rsid w:val="00020763"/>
    <w:rsid w:val="00020906"/>
    <w:rsid w:val="000209FF"/>
    <w:rsid w:val="00020C28"/>
    <w:rsid w:val="00020D43"/>
    <w:rsid w:val="00020E94"/>
    <w:rsid w:val="0002113F"/>
    <w:rsid w:val="0002132C"/>
    <w:rsid w:val="0002137F"/>
    <w:rsid w:val="0002143E"/>
    <w:rsid w:val="000214B7"/>
    <w:rsid w:val="00021715"/>
    <w:rsid w:val="00021733"/>
    <w:rsid w:val="000217E7"/>
    <w:rsid w:val="0002188B"/>
    <w:rsid w:val="0002189F"/>
    <w:rsid w:val="000219A8"/>
    <w:rsid w:val="00021E30"/>
    <w:rsid w:val="00021E47"/>
    <w:rsid w:val="00022024"/>
    <w:rsid w:val="000220AC"/>
    <w:rsid w:val="0002221F"/>
    <w:rsid w:val="000222F6"/>
    <w:rsid w:val="0002233F"/>
    <w:rsid w:val="0002237D"/>
    <w:rsid w:val="000223F4"/>
    <w:rsid w:val="00022495"/>
    <w:rsid w:val="00022502"/>
    <w:rsid w:val="0002253C"/>
    <w:rsid w:val="0002263A"/>
    <w:rsid w:val="0002283F"/>
    <w:rsid w:val="00022950"/>
    <w:rsid w:val="0002296E"/>
    <w:rsid w:val="00022AD8"/>
    <w:rsid w:val="00022B3E"/>
    <w:rsid w:val="00022DA9"/>
    <w:rsid w:val="00022DC8"/>
    <w:rsid w:val="00022F6B"/>
    <w:rsid w:val="0002306C"/>
    <w:rsid w:val="000231DE"/>
    <w:rsid w:val="00023263"/>
    <w:rsid w:val="0002340B"/>
    <w:rsid w:val="0002353F"/>
    <w:rsid w:val="0002357F"/>
    <w:rsid w:val="000235F5"/>
    <w:rsid w:val="0002391C"/>
    <w:rsid w:val="00023A70"/>
    <w:rsid w:val="00023B44"/>
    <w:rsid w:val="00023BCF"/>
    <w:rsid w:val="00023D11"/>
    <w:rsid w:val="00023D2C"/>
    <w:rsid w:val="00023D35"/>
    <w:rsid w:val="00023EBF"/>
    <w:rsid w:val="00024246"/>
    <w:rsid w:val="00024440"/>
    <w:rsid w:val="0002446F"/>
    <w:rsid w:val="00024574"/>
    <w:rsid w:val="00024883"/>
    <w:rsid w:val="00024BC1"/>
    <w:rsid w:val="00024E7A"/>
    <w:rsid w:val="00024E95"/>
    <w:rsid w:val="00024F07"/>
    <w:rsid w:val="000250A5"/>
    <w:rsid w:val="00025280"/>
    <w:rsid w:val="000252CB"/>
    <w:rsid w:val="000252EE"/>
    <w:rsid w:val="00025308"/>
    <w:rsid w:val="000254B0"/>
    <w:rsid w:val="000256DD"/>
    <w:rsid w:val="000256EA"/>
    <w:rsid w:val="0002598B"/>
    <w:rsid w:val="00025C73"/>
    <w:rsid w:val="00025D94"/>
    <w:rsid w:val="00025E61"/>
    <w:rsid w:val="00025EA5"/>
    <w:rsid w:val="00025F7F"/>
    <w:rsid w:val="00025FBA"/>
    <w:rsid w:val="00026127"/>
    <w:rsid w:val="00026275"/>
    <w:rsid w:val="0002640B"/>
    <w:rsid w:val="000265E7"/>
    <w:rsid w:val="0002663A"/>
    <w:rsid w:val="000269F8"/>
    <w:rsid w:val="00026C1B"/>
    <w:rsid w:val="00026E7C"/>
    <w:rsid w:val="00026F43"/>
    <w:rsid w:val="000270C0"/>
    <w:rsid w:val="0002711B"/>
    <w:rsid w:val="00027327"/>
    <w:rsid w:val="0002735A"/>
    <w:rsid w:val="00027439"/>
    <w:rsid w:val="0002747C"/>
    <w:rsid w:val="000274ED"/>
    <w:rsid w:val="00027554"/>
    <w:rsid w:val="0002773D"/>
    <w:rsid w:val="000277D2"/>
    <w:rsid w:val="000278D6"/>
    <w:rsid w:val="00027B4A"/>
    <w:rsid w:val="00027F29"/>
    <w:rsid w:val="00030462"/>
    <w:rsid w:val="00030548"/>
    <w:rsid w:val="000306F4"/>
    <w:rsid w:val="000307CF"/>
    <w:rsid w:val="000307E1"/>
    <w:rsid w:val="0003087D"/>
    <w:rsid w:val="000308D0"/>
    <w:rsid w:val="000308DD"/>
    <w:rsid w:val="00030900"/>
    <w:rsid w:val="0003090A"/>
    <w:rsid w:val="0003090D"/>
    <w:rsid w:val="00030B26"/>
    <w:rsid w:val="00030BBA"/>
    <w:rsid w:val="00030C47"/>
    <w:rsid w:val="00030E0E"/>
    <w:rsid w:val="00030E44"/>
    <w:rsid w:val="00030E49"/>
    <w:rsid w:val="00030F62"/>
    <w:rsid w:val="0003109C"/>
    <w:rsid w:val="00031276"/>
    <w:rsid w:val="0003162C"/>
    <w:rsid w:val="00031735"/>
    <w:rsid w:val="000318B0"/>
    <w:rsid w:val="00031912"/>
    <w:rsid w:val="00031BC8"/>
    <w:rsid w:val="00031C23"/>
    <w:rsid w:val="00031C52"/>
    <w:rsid w:val="0003214A"/>
    <w:rsid w:val="0003218D"/>
    <w:rsid w:val="0003290A"/>
    <w:rsid w:val="00032A2D"/>
    <w:rsid w:val="00032A4D"/>
    <w:rsid w:val="00032E61"/>
    <w:rsid w:val="00032ECA"/>
    <w:rsid w:val="00032FDB"/>
    <w:rsid w:val="0003307B"/>
    <w:rsid w:val="00033091"/>
    <w:rsid w:val="00033099"/>
    <w:rsid w:val="000330C3"/>
    <w:rsid w:val="000330E6"/>
    <w:rsid w:val="00033191"/>
    <w:rsid w:val="00033226"/>
    <w:rsid w:val="00033584"/>
    <w:rsid w:val="00033683"/>
    <w:rsid w:val="00033714"/>
    <w:rsid w:val="000338DC"/>
    <w:rsid w:val="0003394B"/>
    <w:rsid w:val="000339AA"/>
    <w:rsid w:val="00033C64"/>
    <w:rsid w:val="00033E2C"/>
    <w:rsid w:val="00033FB4"/>
    <w:rsid w:val="000340C5"/>
    <w:rsid w:val="0003443F"/>
    <w:rsid w:val="0003447F"/>
    <w:rsid w:val="000344A2"/>
    <w:rsid w:val="000344F8"/>
    <w:rsid w:val="00034524"/>
    <w:rsid w:val="00034674"/>
    <w:rsid w:val="0003467A"/>
    <w:rsid w:val="0003468C"/>
    <w:rsid w:val="000346A7"/>
    <w:rsid w:val="0003473E"/>
    <w:rsid w:val="000347A6"/>
    <w:rsid w:val="000347FE"/>
    <w:rsid w:val="00034863"/>
    <w:rsid w:val="000348E0"/>
    <w:rsid w:val="000349B2"/>
    <w:rsid w:val="00034A64"/>
    <w:rsid w:val="00034E0E"/>
    <w:rsid w:val="00034F18"/>
    <w:rsid w:val="00034F32"/>
    <w:rsid w:val="000352C6"/>
    <w:rsid w:val="00035413"/>
    <w:rsid w:val="0003541D"/>
    <w:rsid w:val="00035444"/>
    <w:rsid w:val="0003545C"/>
    <w:rsid w:val="0003548F"/>
    <w:rsid w:val="00035591"/>
    <w:rsid w:val="000355B8"/>
    <w:rsid w:val="00035646"/>
    <w:rsid w:val="00035790"/>
    <w:rsid w:val="000358C2"/>
    <w:rsid w:val="00035AF4"/>
    <w:rsid w:val="00035D99"/>
    <w:rsid w:val="00035DBB"/>
    <w:rsid w:val="00035F22"/>
    <w:rsid w:val="00036055"/>
    <w:rsid w:val="000361DD"/>
    <w:rsid w:val="0003625C"/>
    <w:rsid w:val="000364AB"/>
    <w:rsid w:val="000364E1"/>
    <w:rsid w:val="00036721"/>
    <w:rsid w:val="00036778"/>
    <w:rsid w:val="00036942"/>
    <w:rsid w:val="000369A7"/>
    <w:rsid w:val="00036A64"/>
    <w:rsid w:val="00036CD2"/>
    <w:rsid w:val="00036D8B"/>
    <w:rsid w:val="00036E6F"/>
    <w:rsid w:val="000371D3"/>
    <w:rsid w:val="00037316"/>
    <w:rsid w:val="00037318"/>
    <w:rsid w:val="00037654"/>
    <w:rsid w:val="000376DF"/>
    <w:rsid w:val="00037741"/>
    <w:rsid w:val="00037768"/>
    <w:rsid w:val="000377A5"/>
    <w:rsid w:val="000377AF"/>
    <w:rsid w:val="0003792B"/>
    <w:rsid w:val="0003796D"/>
    <w:rsid w:val="00037A18"/>
    <w:rsid w:val="00037A42"/>
    <w:rsid w:val="00037AA5"/>
    <w:rsid w:val="00037B7D"/>
    <w:rsid w:val="00037E1B"/>
    <w:rsid w:val="00037F2B"/>
    <w:rsid w:val="00037F48"/>
    <w:rsid w:val="00037F65"/>
    <w:rsid w:val="000401A4"/>
    <w:rsid w:val="00040251"/>
    <w:rsid w:val="0004047A"/>
    <w:rsid w:val="0004066A"/>
    <w:rsid w:val="0004072F"/>
    <w:rsid w:val="000408C3"/>
    <w:rsid w:val="00040A0B"/>
    <w:rsid w:val="0004102A"/>
    <w:rsid w:val="000410ED"/>
    <w:rsid w:val="0004111C"/>
    <w:rsid w:val="00041175"/>
    <w:rsid w:val="00041189"/>
    <w:rsid w:val="00041261"/>
    <w:rsid w:val="000416D5"/>
    <w:rsid w:val="000417B2"/>
    <w:rsid w:val="00041866"/>
    <w:rsid w:val="000418B0"/>
    <w:rsid w:val="00041912"/>
    <w:rsid w:val="00041B6A"/>
    <w:rsid w:val="00041D8B"/>
    <w:rsid w:val="00041DFA"/>
    <w:rsid w:val="00041E0E"/>
    <w:rsid w:val="00041FFA"/>
    <w:rsid w:val="000421EA"/>
    <w:rsid w:val="0004266B"/>
    <w:rsid w:val="000426AD"/>
    <w:rsid w:val="00042776"/>
    <w:rsid w:val="000429B8"/>
    <w:rsid w:val="00042B43"/>
    <w:rsid w:val="00042C16"/>
    <w:rsid w:val="00042DAC"/>
    <w:rsid w:val="00042DC6"/>
    <w:rsid w:val="00042E6F"/>
    <w:rsid w:val="00042E9D"/>
    <w:rsid w:val="00042F92"/>
    <w:rsid w:val="00043015"/>
    <w:rsid w:val="00043048"/>
    <w:rsid w:val="000430D7"/>
    <w:rsid w:val="000431BF"/>
    <w:rsid w:val="00043212"/>
    <w:rsid w:val="00043332"/>
    <w:rsid w:val="000433D7"/>
    <w:rsid w:val="0004340E"/>
    <w:rsid w:val="0004352B"/>
    <w:rsid w:val="00043534"/>
    <w:rsid w:val="000435F9"/>
    <w:rsid w:val="000437CA"/>
    <w:rsid w:val="00043805"/>
    <w:rsid w:val="000439DE"/>
    <w:rsid w:val="00043C11"/>
    <w:rsid w:val="00043C1C"/>
    <w:rsid w:val="00043F24"/>
    <w:rsid w:val="0004407E"/>
    <w:rsid w:val="0004408F"/>
    <w:rsid w:val="0004426E"/>
    <w:rsid w:val="000442B9"/>
    <w:rsid w:val="0004459F"/>
    <w:rsid w:val="00044682"/>
    <w:rsid w:val="000449A3"/>
    <w:rsid w:val="000449C3"/>
    <w:rsid w:val="00044A3C"/>
    <w:rsid w:val="00044AF4"/>
    <w:rsid w:val="00044C47"/>
    <w:rsid w:val="00044E2D"/>
    <w:rsid w:val="00044F13"/>
    <w:rsid w:val="00044FBC"/>
    <w:rsid w:val="0004559E"/>
    <w:rsid w:val="000456D8"/>
    <w:rsid w:val="0004581F"/>
    <w:rsid w:val="00045938"/>
    <w:rsid w:val="00045C40"/>
    <w:rsid w:val="00045E3C"/>
    <w:rsid w:val="00045F0D"/>
    <w:rsid w:val="00045F40"/>
    <w:rsid w:val="00046191"/>
    <w:rsid w:val="00046283"/>
    <w:rsid w:val="0004651C"/>
    <w:rsid w:val="000466C6"/>
    <w:rsid w:val="00046836"/>
    <w:rsid w:val="00046A9D"/>
    <w:rsid w:val="00046AC7"/>
    <w:rsid w:val="00046ACC"/>
    <w:rsid w:val="00046C91"/>
    <w:rsid w:val="00046E00"/>
    <w:rsid w:val="00046F57"/>
    <w:rsid w:val="00047034"/>
    <w:rsid w:val="0004709D"/>
    <w:rsid w:val="00047184"/>
    <w:rsid w:val="00047253"/>
    <w:rsid w:val="000472B2"/>
    <w:rsid w:val="000472EF"/>
    <w:rsid w:val="00047502"/>
    <w:rsid w:val="0004750C"/>
    <w:rsid w:val="000475BE"/>
    <w:rsid w:val="0004765B"/>
    <w:rsid w:val="00047661"/>
    <w:rsid w:val="0004777D"/>
    <w:rsid w:val="00047862"/>
    <w:rsid w:val="00047879"/>
    <w:rsid w:val="000479B6"/>
    <w:rsid w:val="00047D46"/>
    <w:rsid w:val="00047E74"/>
    <w:rsid w:val="00047ED1"/>
    <w:rsid w:val="00047F23"/>
    <w:rsid w:val="00047FEE"/>
    <w:rsid w:val="0005007E"/>
    <w:rsid w:val="00050124"/>
    <w:rsid w:val="00050291"/>
    <w:rsid w:val="0005041C"/>
    <w:rsid w:val="000504DE"/>
    <w:rsid w:val="0005050E"/>
    <w:rsid w:val="0005065D"/>
    <w:rsid w:val="000506F1"/>
    <w:rsid w:val="00050855"/>
    <w:rsid w:val="00050876"/>
    <w:rsid w:val="00050B37"/>
    <w:rsid w:val="00050DEC"/>
    <w:rsid w:val="00050FCD"/>
    <w:rsid w:val="00051082"/>
    <w:rsid w:val="000512CA"/>
    <w:rsid w:val="000514BC"/>
    <w:rsid w:val="00051653"/>
    <w:rsid w:val="00051700"/>
    <w:rsid w:val="000518E2"/>
    <w:rsid w:val="000519BB"/>
    <w:rsid w:val="00051A04"/>
    <w:rsid w:val="00051CEA"/>
    <w:rsid w:val="00051D3E"/>
    <w:rsid w:val="00051E82"/>
    <w:rsid w:val="0005221E"/>
    <w:rsid w:val="00052282"/>
    <w:rsid w:val="00052288"/>
    <w:rsid w:val="00052521"/>
    <w:rsid w:val="000528A6"/>
    <w:rsid w:val="000528D2"/>
    <w:rsid w:val="00052C60"/>
    <w:rsid w:val="00052D8F"/>
    <w:rsid w:val="00052DA8"/>
    <w:rsid w:val="00052E18"/>
    <w:rsid w:val="00052E9F"/>
    <w:rsid w:val="00052F1E"/>
    <w:rsid w:val="00052F53"/>
    <w:rsid w:val="000530E5"/>
    <w:rsid w:val="000531AD"/>
    <w:rsid w:val="000531D2"/>
    <w:rsid w:val="0005322E"/>
    <w:rsid w:val="0005324E"/>
    <w:rsid w:val="000534EF"/>
    <w:rsid w:val="0005352B"/>
    <w:rsid w:val="00053646"/>
    <w:rsid w:val="000536F3"/>
    <w:rsid w:val="00053861"/>
    <w:rsid w:val="0005387A"/>
    <w:rsid w:val="000539C9"/>
    <w:rsid w:val="00053A04"/>
    <w:rsid w:val="00053A7A"/>
    <w:rsid w:val="00053B5C"/>
    <w:rsid w:val="00053F38"/>
    <w:rsid w:val="00053FE3"/>
    <w:rsid w:val="0005424D"/>
    <w:rsid w:val="000542E4"/>
    <w:rsid w:val="0005443D"/>
    <w:rsid w:val="00054613"/>
    <w:rsid w:val="0005462F"/>
    <w:rsid w:val="0005463F"/>
    <w:rsid w:val="0005484A"/>
    <w:rsid w:val="00054937"/>
    <w:rsid w:val="0005496B"/>
    <w:rsid w:val="00054A38"/>
    <w:rsid w:val="00054B15"/>
    <w:rsid w:val="00054C17"/>
    <w:rsid w:val="00054E88"/>
    <w:rsid w:val="00054FCA"/>
    <w:rsid w:val="000550BC"/>
    <w:rsid w:val="0005517E"/>
    <w:rsid w:val="0005541C"/>
    <w:rsid w:val="000555E0"/>
    <w:rsid w:val="0005569B"/>
    <w:rsid w:val="000556E0"/>
    <w:rsid w:val="00055835"/>
    <w:rsid w:val="00055944"/>
    <w:rsid w:val="00055AAB"/>
    <w:rsid w:val="00055BA9"/>
    <w:rsid w:val="00055F11"/>
    <w:rsid w:val="00055FBD"/>
    <w:rsid w:val="0005656A"/>
    <w:rsid w:val="00056590"/>
    <w:rsid w:val="00056787"/>
    <w:rsid w:val="000568D9"/>
    <w:rsid w:val="000568E0"/>
    <w:rsid w:val="00056965"/>
    <w:rsid w:val="000569D8"/>
    <w:rsid w:val="00056A50"/>
    <w:rsid w:val="00056A82"/>
    <w:rsid w:val="00056E39"/>
    <w:rsid w:val="00056F65"/>
    <w:rsid w:val="000571E3"/>
    <w:rsid w:val="00057205"/>
    <w:rsid w:val="000572CC"/>
    <w:rsid w:val="00057426"/>
    <w:rsid w:val="0005759F"/>
    <w:rsid w:val="000576C3"/>
    <w:rsid w:val="00057815"/>
    <w:rsid w:val="00057819"/>
    <w:rsid w:val="00057914"/>
    <w:rsid w:val="00057964"/>
    <w:rsid w:val="00057AD5"/>
    <w:rsid w:val="00057C01"/>
    <w:rsid w:val="00057CF3"/>
    <w:rsid w:val="00057D01"/>
    <w:rsid w:val="00057D70"/>
    <w:rsid w:val="00057D7D"/>
    <w:rsid w:val="00057FA1"/>
    <w:rsid w:val="0006004B"/>
    <w:rsid w:val="00060155"/>
    <w:rsid w:val="0006023B"/>
    <w:rsid w:val="00060373"/>
    <w:rsid w:val="000603F2"/>
    <w:rsid w:val="0006041B"/>
    <w:rsid w:val="00060606"/>
    <w:rsid w:val="0006068A"/>
    <w:rsid w:val="000606D5"/>
    <w:rsid w:val="00060763"/>
    <w:rsid w:val="000608B3"/>
    <w:rsid w:val="000608B9"/>
    <w:rsid w:val="0006090F"/>
    <w:rsid w:val="000609A8"/>
    <w:rsid w:val="00060BB6"/>
    <w:rsid w:val="00060F1F"/>
    <w:rsid w:val="0006117F"/>
    <w:rsid w:val="00061242"/>
    <w:rsid w:val="00061289"/>
    <w:rsid w:val="0006130D"/>
    <w:rsid w:val="0006150E"/>
    <w:rsid w:val="00061523"/>
    <w:rsid w:val="00061618"/>
    <w:rsid w:val="0006164D"/>
    <w:rsid w:val="000617A3"/>
    <w:rsid w:val="000617CB"/>
    <w:rsid w:val="000617FE"/>
    <w:rsid w:val="0006191E"/>
    <w:rsid w:val="00061A06"/>
    <w:rsid w:val="00061B56"/>
    <w:rsid w:val="00061D5B"/>
    <w:rsid w:val="00061D86"/>
    <w:rsid w:val="00061EE7"/>
    <w:rsid w:val="00061F36"/>
    <w:rsid w:val="0006202A"/>
    <w:rsid w:val="00062339"/>
    <w:rsid w:val="0006242F"/>
    <w:rsid w:val="00062492"/>
    <w:rsid w:val="00062493"/>
    <w:rsid w:val="000624F7"/>
    <w:rsid w:val="0006252E"/>
    <w:rsid w:val="0006277F"/>
    <w:rsid w:val="0006284D"/>
    <w:rsid w:val="00062920"/>
    <w:rsid w:val="00062A68"/>
    <w:rsid w:val="00062ACC"/>
    <w:rsid w:val="00062AF7"/>
    <w:rsid w:val="00062B69"/>
    <w:rsid w:val="00062C0B"/>
    <w:rsid w:val="00062D3E"/>
    <w:rsid w:val="00062EBD"/>
    <w:rsid w:val="00062F52"/>
    <w:rsid w:val="00063094"/>
    <w:rsid w:val="0006310A"/>
    <w:rsid w:val="0006319A"/>
    <w:rsid w:val="000631F8"/>
    <w:rsid w:val="00063588"/>
    <w:rsid w:val="00063650"/>
    <w:rsid w:val="00063B0B"/>
    <w:rsid w:val="00063B26"/>
    <w:rsid w:val="00063BD6"/>
    <w:rsid w:val="00063CA4"/>
    <w:rsid w:val="00063DA8"/>
    <w:rsid w:val="00063E5F"/>
    <w:rsid w:val="00063EEC"/>
    <w:rsid w:val="00063F29"/>
    <w:rsid w:val="00063F9A"/>
    <w:rsid w:val="0006412B"/>
    <w:rsid w:val="0006429F"/>
    <w:rsid w:val="000642BF"/>
    <w:rsid w:val="0006436B"/>
    <w:rsid w:val="00064628"/>
    <w:rsid w:val="0006464A"/>
    <w:rsid w:val="0006471D"/>
    <w:rsid w:val="000647C4"/>
    <w:rsid w:val="000647CA"/>
    <w:rsid w:val="00064817"/>
    <w:rsid w:val="00064949"/>
    <w:rsid w:val="0006498B"/>
    <w:rsid w:val="00064AD1"/>
    <w:rsid w:val="00064B2A"/>
    <w:rsid w:val="00064BFF"/>
    <w:rsid w:val="00065051"/>
    <w:rsid w:val="000650A2"/>
    <w:rsid w:val="000651B0"/>
    <w:rsid w:val="00065258"/>
    <w:rsid w:val="00065296"/>
    <w:rsid w:val="000653D0"/>
    <w:rsid w:val="000653E1"/>
    <w:rsid w:val="0006547D"/>
    <w:rsid w:val="000654C3"/>
    <w:rsid w:val="00065527"/>
    <w:rsid w:val="00065581"/>
    <w:rsid w:val="00065797"/>
    <w:rsid w:val="00065AA0"/>
    <w:rsid w:val="00065F1E"/>
    <w:rsid w:val="0006604B"/>
    <w:rsid w:val="000660D1"/>
    <w:rsid w:val="000660FA"/>
    <w:rsid w:val="00066257"/>
    <w:rsid w:val="000662EB"/>
    <w:rsid w:val="0006643A"/>
    <w:rsid w:val="000665AB"/>
    <w:rsid w:val="000666C0"/>
    <w:rsid w:val="00066723"/>
    <w:rsid w:val="00066791"/>
    <w:rsid w:val="0006694E"/>
    <w:rsid w:val="0006697D"/>
    <w:rsid w:val="000669CF"/>
    <w:rsid w:val="00066AA1"/>
    <w:rsid w:val="00066B73"/>
    <w:rsid w:val="00066CF6"/>
    <w:rsid w:val="00067014"/>
    <w:rsid w:val="0006719B"/>
    <w:rsid w:val="00067269"/>
    <w:rsid w:val="000672F1"/>
    <w:rsid w:val="00067599"/>
    <w:rsid w:val="000676E9"/>
    <w:rsid w:val="000677D1"/>
    <w:rsid w:val="00067911"/>
    <w:rsid w:val="00067999"/>
    <w:rsid w:val="000679DA"/>
    <w:rsid w:val="00067B1D"/>
    <w:rsid w:val="00067C86"/>
    <w:rsid w:val="00067C8C"/>
    <w:rsid w:val="00067CB5"/>
    <w:rsid w:val="00070039"/>
    <w:rsid w:val="00070065"/>
    <w:rsid w:val="000700F2"/>
    <w:rsid w:val="0007035B"/>
    <w:rsid w:val="0007037C"/>
    <w:rsid w:val="00070465"/>
    <w:rsid w:val="0007066F"/>
    <w:rsid w:val="00070804"/>
    <w:rsid w:val="00070967"/>
    <w:rsid w:val="00070979"/>
    <w:rsid w:val="00070AB0"/>
    <w:rsid w:val="00070B79"/>
    <w:rsid w:val="00070C9B"/>
    <w:rsid w:val="00070D64"/>
    <w:rsid w:val="00070E6B"/>
    <w:rsid w:val="00070EE7"/>
    <w:rsid w:val="00070F67"/>
    <w:rsid w:val="00070F8A"/>
    <w:rsid w:val="000711F8"/>
    <w:rsid w:val="0007144C"/>
    <w:rsid w:val="000715D3"/>
    <w:rsid w:val="00071624"/>
    <w:rsid w:val="00071642"/>
    <w:rsid w:val="000716C4"/>
    <w:rsid w:val="000719AD"/>
    <w:rsid w:val="000719CD"/>
    <w:rsid w:val="000719ED"/>
    <w:rsid w:val="00071A41"/>
    <w:rsid w:val="00071A5C"/>
    <w:rsid w:val="00071C89"/>
    <w:rsid w:val="00071D42"/>
    <w:rsid w:val="00071D46"/>
    <w:rsid w:val="00071FD4"/>
    <w:rsid w:val="00072106"/>
    <w:rsid w:val="0007214D"/>
    <w:rsid w:val="000721A6"/>
    <w:rsid w:val="000721FC"/>
    <w:rsid w:val="00072213"/>
    <w:rsid w:val="000723E8"/>
    <w:rsid w:val="000723EC"/>
    <w:rsid w:val="00072462"/>
    <w:rsid w:val="0007273E"/>
    <w:rsid w:val="000727AB"/>
    <w:rsid w:val="00072A29"/>
    <w:rsid w:val="00072AE9"/>
    <w:rsid w:val="00072B65"/>
    <w:rsid w:val="00072BD2"/>
    <w:rsid w:val="00072BDF"/>
    <w:rsid w:val="00072D2F"/>
    <w:rsid w:val="000730E7"/>
    <w:rsid w:val="0007310A"/>
    <w:rsid w:val="000731FD"/>
    <w:rsid w:val="000732D9"/>
    <w:rsid w:val="000735BA"/>
    <w:rsid w:val="00073605"/>
    <w:rsid w:val="00073811"/>
    <w:rsid w:val="000739D9"/>
    <w:rsid w:val="000739ED"/>
    <w:rsid w:val="00073D85"/>
    <w:rsid w:val="00073DF3"/>
    <w:rsid w:val="00073E13"/>
    <w:rsid w:val="00073FF4"/>
    <w:rsid w:val="00074373"/>
    <w:rsid w:val="000743F1"/>
    <w:rsid w:val="0007446B"/>
    <w:rsid w:val="000744DB"/>
    <w:rsid w:val="0007468B"/>
    <w:rsid w:val="00074696"/>
    <w:rsid w:val="000747A8"/>
    <w:rsid w:val="00074911"/>
    <w:rsid w:val="00074BC9"/>
    <w:rsid w:val="00074C22"/>
    <w:rsid w:val="00074D51"/>
    <w:rsid w:val="00074F0F"/>
    <w:rsid w:val="00074F52"/>
    <w:rsid w:val="00074F67"/>
    <w:rsid w:val="00075069"/>
    <w:rsid w:val="000750F0"/>
    <w:rsid w:val="000752D4"/>
    <w:rsid w:val="00075637"/>
    <w:rsid w:val="00075805"/>
    <w:rsid w:val="00075A94"/>
    <w:rsid w:val="00075B80"/>
    <w:rsid w:val="00075BB0"/>
    <w:rsid w:val="00075C6D"/>
    <w:rsid w:val="00075CE5"/>
    <w:rsid w:val="00075F42"/>
    <w:rsid w:val="00076004"/>
    <w:rsid w:val="000760E9"/>
    <w:rsid w:val="000761EC"/>
    <w:rsid w:val="0007620C"/>
    <w:rsid w:val="00076298"/>
    <w:rsid w:val="000764D6"/>
    <w:rsid w:val="00076526"/>
    <w:rsid w:val="00076A05"/>
    <w:rsid w:val="00076D47"/>
    <w:rsid w:val="00076F64"/>
    <w:rsid w:val="00076FDA"/>
    <w:rsid w:val="0007700C"/>
    <w:rsid w:val="000771B6"/>
    <w:rsid w:val="000772DE"/>
    <w:rsid w:val="000772E1"/>
    <w:rsid w:val="0007740F"/>
    <w:rsid w:val="00077ACF"/>
    <w:rsid w:val="00077CDA"/>
    <w:rsid w:val="00077FD3"/>
    <w:rsid w:val="00080005"/>
    <w:rsid w:val="0008023A"/>
    <w:rsid w:val="000803F4"/>
    <w:rsid w:val="00080453"/>
    <w:rsid w:val="0008058A"/>
    <w:rsid w:val="00080897"/>
    <w:rsid w:val="000808E1"/>
    <w:rsid w:val="000809B6"/>
    <w:rsid w:val="00080E31"/>
    <w:rsid w:val="00081211"/>
    <w:rsid w:val="00081246"/>
    <w:rsid w:val="000812B0"/>
    <w:rsid w:val="0008137C"/>
    <w:rsid w:val="0008139E"/>
    <w:rsid w:val="000813C8"/>
    <w:rsid w:val="000814F0"/>
    <w:rsid w:val="0008163A"/>
    <w:rsid w:val="000816F0"/>
    <w:rsid w:val="00081A54"/>
    <w:rsid w:val="00081DBF"/>
    <w:rsid w:val="00081EFE"/>
    <w:rsid w:val="00081F17"/>
    <w:rsid w:val="00081FCD"/>
    <w:rsid w:val="00081FEE"/>
    <w:rsid w:val="000821D3"/>
    <w:rsid w:val="00082258"/>
    <w:rsid w:val="000823B9"/>
    <w:rsid w:val="000823EE"/>
    <w:rsid w:val="000824D3"/>
    <w:rsid w:val="000825E6"/>
    <w:rsid w:val="0008264B"/>
    <w:rsid w:val="0008264D"/>
    <w:rsid w:val="0008276B"/>
    <w:rsid w:val="000828FA"/>
    <w:rsid w:val="0008292E"/>
    <w:rsid w:val="0008293A"/>
    <w:rsid w:val="00082A1E"/>
    <w:rsid w:val="00082ABC"/>
    <w:rsid w:val="00082B7C"/>
    <w:rsid w:val="00082C2C"/>
    <w:rsid w:val="00082D75"/>
    <w:rsid w:val="00082E23"/>
    <w:rsid w:val="00082EEC"/>
    <w:rsid w:val="00082F69"/>
    <w:rsid w:val="0008352E"/>
    <w:rsid w:val="000835BF"/>
    <w:rsid w:val="00083649"/>
    <w:rsid w:val="00083934"/>
    <w:rsid w:val="000839B5"/>
    <w:rsid w:val="000839FB"/>
    <w:rsid w:val="00083B46"/>
    <w:rsid w:val="00083B5B"/>
    <w:rsid w:val="00083C3A"/>
    <w:rsid w:val="00083D08"/>
    <w:rsid w:val="00083F0C"/>
    <w:rsid w:val="00083F48"/>
    <w:rsid w:val="00083FB7"/>
    <w:rsid w:val="00084308"/>
    <w:rsid w:val="00084335"/>
    <w:rsid w:val="0008434A"/>
    <w:rsid w:val="00084436"/>
    <w:rsid w:val="0008477D"/>
    <w:rsid w:val="0008477E"/>
    <w:rsid w:val="00084968"/>
    <w:rsid w:val="00084A52"/>
    <w:rsid w:val="00084AD2"/>
    <w:rsid w:val="00084B6F"/>
    <w:rsid w:val="00084C68"/>
    <w:rsid w:val="00084CDE"/>
    <w:rsid w:val="00084E3A"/>
    <w:rsid w:val="00084E64"/>
    <w:rsid w:val="00084ED3"/>
    <w:rsid w:val="00084F17"/>
    <w:rsid w:val="00085030"/>
    <w:rsid w:val="000850A8"/>
    <w:rsid w:val="000851B2"/>
    <w:rsid w:val="000853D3"/>
    <w:rsid w:val="0008547F"/>
    <w:rsid w:val="000854A9"/>
    <w:rsid w:val="00085596"/>
    <w:rsid w:val="000855EB"/>
    <w:rsid w:val="000858C7"/>
    <w:rsid w:val="000859C6"/>
    <w:rsid w:val="00085AA4"/>
    <w:rsid w:val="00085AB1"/>
    <w:rsid w:val="00085AB6"/>
    <w:rsid w:val="00085C76"/>
    <w:rsid w:val="00085D07"/>
    <w:rsid w:val="00085D70"/>
    <w:rsid w:val="00085F23"/>
    <w:rsid w:val="0008610E"/>
    <w:rsid w:val="00086453"/>
    <w:rsid w:val="000869E2"/>
    <w:rsid w:val="00086B2B"/>
    <w:rsid w:val="00086BF4"/>
    <w:rsid w:val="00086DB8"/>
    <w:rsid w:val="000874F8"/>
    <w:rsid w:val="00087572"/>
    <w:rsid w:val="00087583"/>
    <w:rsid w:val="000875D3"/>
    <w:rsid w:val="0008769D"/>
    <w:rsid w:val="00087974"/>
    <w:rsid w:val="00087A17"/>
    <w:rsid w:val="00087AE6"/>
    <w:rsid w:val="00087B14"/>
    <w:rsid w:val="00087CF7"/>
    <w:rsid w:val="00087E14"/>
    <w:rsid w:val="00087F63"/>
    <w:rsid w:val="00090018"/>
    <w:rsid w:val="00090100"/>
    <w:rsid w:val="0009024C"/>
    <w:rsid w:val="00090443"/>
    <w:rsid w:val="000904E2"/>
    <w:rsid w:val="000906D2"/>
    <w:rsid w:val="0009078A"/>
    <w:rsid w:val="00090854"/>
    <w:rsid w:val="000908C9"/>
    <w:rsid w:val="0009093F"/>
    <w:rsid w:val="0009096C"/>
    <w:rsid w:val="00090A1E"/>
    <w:rsid w:val="00090C6F"/>
    <w:rsid w:val="00090CDB"/>
    <w:rsid w:val="00090D99"/>
    <w:rsid w:val="00090DAC"/>
    <w:rsid w:val="00090DB0"/>
    <w:rsid w:val="00090E6B"/>
    <w:rsid w:val="00090FBB"/>
    <w:rsid w:val="000910BA"/>
    <w:rsid w:val="000911B0"/>
    <w:rsid w:val="000911E8"/>
    <w:rsid w:val="000918B9"/>
    <w:rsid w:val="000918FF"/>
    <w:rsid w:val="00091990"/>
    <w:rsid w:val="00091A7F"/>
    <w:rsid w:val="00091A92"/>
    <w:rsid w:val="00091F3A"/>
    <w:rsid w:val="00091FCD"/>
    <w:rsid w:val="0009200A"/>
    <w:rsid w:val="0009207A"/>
    <w:rsid w:val="00092142"/>
    <w:rsid w:val="0009244D"/>
    <w:rsid w:val="00092499"/>
    <w:rsid w:val="000925FB"/>
    <w:rsid w:val="000926D6"/>
    <w:rsid w:val="000926EF"/>
    <w:rsid w:val="000926F9"/>
    <w:rsid w:val="00092767"/>
    <w:rsid w:val="00092B77"/>
    <w:rsid w:val="00092BD9"/>
    <w:rsid w:val="00092C74"/>
    <w:rsid w:val="00092F26"/>
    <w:rsid w:val="00092F82"/>
    <w:rsid w:val="000930BD"/>
    <w:rsid w:val="0009315C"/>
    <w:rsid w:val="000933AA"/>
    <w:rsid w:val="00093445"/>
    <w:rsid w:val="0009352B"/>
    <w:rsid w:val="00093534"/>
    <w:rsid w:val="0009356F"/>
    <w:rsid w:val="00093673"/>
    <w:rsid w:val="000937B0"/>
    <w:rsid w:val="000937B9"/>
    <w:rsid w:val="000937C4"/>
    <w:rsid w:val="00093857"/>
    <w:rsid w:val="000939F6"/>
    <w:rsid w:val="00093ACE"/>
    <w:rsid w:val="00093B4F"/>
    <w:rsid w:val="00093CA7"/>
    <w:rsid w:val="00093CFB"/>
    <w:rsid w:val="00093CFD"/>
    <w:rsid w:val="00093E80"/>
    <w:rsid w:val="00093FC7"/>
    <w:rsid w:val="000940B4"/>
    <w:rsid w:val="0009412C"/>
    <w:rsid w:val="000941EB"/>
    <w:rsid w:val="00094273"/>
    <w:rsid w:val="000942D6"/>
    <w:rsid w:val="000944F0"/>
    <w:rsid w:val="0009477E"/>
    <w:rsid w:val="0009487D"/>
    <w:rsid w:val="00094B66"/>
    <w:rsid w:val="00094C32"/>
    <w:rsid w:val="00094C9F"/>
    <w:rsid w:val="00094CAE"/>
    <w:rsid w:val="00094CC9"/>
    <w:rsid w:val="00094CD0"/>
    <w:rsid w:val="00094CD3"/>
    <w:rsid w:val="00094E23"/>
    <w:rsid w:val="00094EA1"/>
    <w:rsid w:val="00094EB6"/>
    <w:rsid w:val="00094EB8"/>
    <w:rsid w:val="00094F62"/>
    <w:rsid w:val="000952F5"/>
    <w:rsid w:val="000954E8"/>
    <w:rsid w:val="0009552B"/>
    <w:rsid w:val="00095757"/>
    <w:rsid w:val="00095940"/>
    <w:rsid w:val="0009595C"/>
    <w:rsid w:val="00095AB2"/>
    <w:rsid w:val="00095BEA"/>
    <w:rsid w:val="00095D39"/>
    <w:rsid w:val="00095D57"/>
    <w:rsid w:val="00095E31"/>
    <w:rsid w:val="00095E69"/>
    <w:rsid w:val="00096408"/>
    <w:rsid w:val="00096522"/>
    <w:rsid w:val="00096576"/>
    <w:rsid w:val="00096622"/>
    <w:rsid w:val="00096680"/>
    <w:rsid w:val="000967FA"/>
    <w:rsid w:val="00096991"/>
    <w:rsid w:val="00096C14"/>
    <w:rsid w:val="00096FFF"/>
    <w:rsid w:val="00097190"/>
    <w:rsid w:val="0009725D"/>
    <w:rsid w:val="0009737C"/>
    <w:rsid w:val="0009745F"/>
    <w:rsid w:val="00097580"/>
    <w:rsid w:val="000975E3"/>
    <w:rsid w:val="00097833"/>
    <w:rsid w:val="00097A4C"/>
    <w:rsid w:val="00097B82"/>
    <w:rsid w:val="00097CF4"/>
    <w:rsid w:val="00097D28"/>
    <w:rsid w:val="00097F33"/>
    <w:rsid w:val="00097F36"/>
    <w:rsid w:val="00097FBF"/>
    <w:rsid w:val="000A0012"/>
    <w:rsid w:val="000A0216"/>
    <w:rsid w:val="000A023E"/>
    <w:rsid w:val="000A0294"/>
    <w:rsid w:val="000A02F8"/>
    <w:rsid w:val="000A0454"/>
    <w:rsid w:val="000A0609"/>
    <w:rsid w:val="000A0699"/>
    <w:rsid w:val="000A06F5"/>
    <w:rsid w:val="000A0757"/>
    <w:rsid w:val="000A0850"/>
    <w:rsid w:val="000A09AE"/>
    <w:rsid w:val="000A0B95"/>
    <w:rsid w:val="000A0C1B"/>
    <w:rsid w:val="000A0C49"/>
    <w:rsid w:val="000A0CB5"/>
    <w:rsid w:val="000A0DB3"/>
    <w:rsid w:val="000A0DC7"/>
    <w:rsid w:val="000A0E40"/>
    <w:rsid w:val="000A0FF2"/>
    <w:rsid w:val="000A100F"/>
    <w:rsid w:val="000A105C"/>
    <w:rsid w:val="000A1149"/>
    <w:rsid w:val="000A117D"/>
    <w:rsid w:val="000A11BC"/>
    <w:rsid w:val="000A12EF"/>
    <w:rsid w:val="000A156E"/>
    <w:rsid w:val="000A1D62"/>
    <w:rsid w:val="000A1DBC"/>
    <w:rsid w:val="000A2059"/>
    <w:rsid w:val="000A2282"/>
    <w:rsid w:val="000A228B"/>
    <w:rsid w:val="000A2424"/>
    <w:rsid w:val="000A26E2"/>
    <w:rsid w:val="000A28AC"/>
    <w:rsid w:val="000A2B0A"/>
    <w:rsid w:val="000A2BE8"/>
    <w:rsid w:val="000A2CCB"/>
    <w:rsid w:val="000A2E13"/>
    <w:rsid w:val="000A2EB9"/>
    <w:rsid w:val="000A30D0"/>
    <w:rsid w:val="000A30D5"/>
    <w:rsid w:val="000A31B4"/>
    <w:rsid w:val="000A3223"/>
    <w:rsid w:val="000A3340"/>
    <w:rsid w:val="000A33A6"/>
    <w:rsid w:val="000A345D"/>
    <w:rsid w:val="000A3533"/>
    <w:rsid w:val="000A362E"/>
    <w:rsid w:val="000A3655"/>
    <w:rsid w:val="000A3763"/>
    <w:rsid w:val="000A38D2"/>
    <w:rsid w:val="000A3A10"/>
    <w:rsid w:val="000A3A18"/>
    <w:rsid w:val="000A3A3D"/>
    <w:rsid w:val="000A3C0D"/>
    <w:rsid w:val="000A3C96"/>
    <w:rsid w:val="000A3D14"/>
    <w:rsid w:val="000A3E30"/>
    <w:rsid w:val="000A3F38"/>
    <w:rsid w:val="000A3F43"/>
    <w:rsid w:val="000A405B"/>
    <w:rsid w:val="000A4105"/>
    <w:rsid w:val="000A43D1"/>
    <w:rsid w:val="000A44B2"/>
    <w:rsid w:val="000A451A"/>
    <w:rsid w:val="000A495E"/>
    <w:rsid w:val="000A4A2F"/>
    <w:rsid w:val="000A4AA0"/>
    <w:rsid w:val="000A4D46"/>
    <w:rsid w:val="000A4E30"/>
    <w:rsid w:val="000A4EAC"/>
    <w:rsid w:val="000A4ECE"/>
    <w:rsid w:val="000A50BD"/>
    <w:rsid w:val="000A5105"/>
    <w:rsid w:val="000A52DC"/>
    <w:rsid w:val="000A54E6"/>
    <w:rsid w:val="000A560B"/>
    <w:rsid w:val="000A57F1"/>
    <w:rsid w:val="000A583B"/>
    <w:rsid w:val="000A5A6D"/>
    <w:rsid w:val="000A5BFA"/>
    <w:rsid w:val="000A5CDE"/>
    <w:rsid w:val="000A5F17"/>
    <w:rsid w:val="000A6234"/>
    <w:rsid w:val="000A62E4"/>
    <w:rsid w:val="000A62FF"/>
    <w:rsid w:val="000A6682"/>
    <w:rsid w:val="000A6784"/>
    <w:rsid w:val="000A6AD8"/>
    <w:rsid w:val="000A7023"/>
    <w:rsid w:val="000A7275"/>
    <w:rsid w:val="000A7353"/>
    <w:rsid w:val="000A73F3"/>
    <w:rsid w:val="000A769B"/>
    <w:rsid w:val="000A7727"/>
    <w:rsid w:val="000A780D"/>
    <w:rsid w:val="000A7883"/>
    <w:rsid w:val="000A788B"/>
    <w:rsid w:val="000A7895"/>
    <w:rsid w:val="000A7955"/>
    <w:rsid w:val="000A796C"/>
    <w:rsid w:val="000A7A4E"/>
    <w:rsid w:val="000A7AB6"/>
    <w:rsid w:val="000A7CE8"/>
    <w:rsid w:val="000A7DF4"/>
    <w:rsid w:val="000A7EF2"/>
    <w:rsid w:val="000A7F1D"/>
    <w:rsid w:val="000A7F5E"/>
    <w:rsid w:val="000B005F"/>
    <w:rsid w:val="000B0098"/>
    <w:rsid w:val="000B009D"/>
    <w:rsid w:val="000B00A4"/>
    <w:rsid w:val="000B0245"/>
    <w:rsid w:val="000B026D"/>
    <w:rsid w:val="000B030C"/>
    <w:rsid w:val="000B051C"/>
    <w:rsid w:val="000B053C"/>
    <w:rsid w:val="000B0842"/>
    <w:rsid w:val="000B0A6C"/>
    <w:rsid w:val="000B0B0F"/>
    <w:rsid w:val="000B0D17"/>
    <w:rsid w:val="000B1086"/>
    <w:rsid w:val="000B1489"/>
    <w:rsid w:val="000B14C7"/>
    <w:rsid w:val="000B1600"/>
    <w:rsid w:val="000B1654"/>
    <w:rsid w:val="000B1759"/>
    <w:rsid w:val="000B1792"/>
    <w:rsid w:val="000B17A1"/>
    <w:rsid w:val="000B185D"/>
    <w:rsid w:val="000B1914"/>
    <w:rsid w:val="000B1CB2"/>
    <w:rsid w:val="000B1CDA"/>
    <w:rsid w:val="000B1D56"/>
    <w:rsid w:val="000B1DDF"/>
    <w:rsid w:val="000B1E56"/>
    <w:rsid w:val="000B1F95"/>
    <w:rsid w:val="000B1FBD"/>
    <w:rsid w:val="000B233A"/>
    <w:rsid w:val="000B23CF"/>
    <w:rsid w:val="000B2420"/>
    <w:rsid w:val="000B2703"/>
    <w:rsid w:val="000B2832"/>
    <w:rsid w:val="000B2A23"/>
    <w:rsid w:val="000B2A95"/>
    <w:rsid w:val="000B2CC0"/>
    <w:rsid w:val="000B2D04"/>
    <w:rsid w:val="000B2D21"/>
    <w:rsid w:val="000B2D99"/>
    <w:rsid w:val="000B2E13"/>
    <w:rsid w:val="000B2EC3"/>
    <w:rsid w:val="000B2F43"/>
    <w:rsid w:val="000B2FF7"/>
    <w:rsid w:val="000B30D1"/>
    <w:rsid w:val="000B30F4"/>
    <w:rsid w:val="000B30FB"/>
    <w:rsid w:val="000B3106"/>
    <w:rsid w:val="000B310B"/>
    <w:rsid w:val="000B336A"/>
    <w:rsid w:val="000B338F"/>
    <w:rsid w:val="000B357A"/>
    <w:rsid w:val="000B366C"/>
    <w:rsid w:val="000B3974"/>
    <w:rsid w:val="000B3ABE"/>
    <w:rsid w:val="000B3B20"/>
    <w:rsid w:val="000B3B87"/>
    <w:rsid w:val="000B3C1B"/>
    <w:rsid w:val="000B3CAA"/>
    <w:rsid w:val="000B3D6C"/>
    <w:rsid w:val="000B3E4B"/>
    <w:rsid w:val="000B3FF2"/>
    <w:rsid w:val="000B417B"/>
    <w:rsid w:val="000B43B6"/>
    <w:rsid w:val="000B4447"/>
    <w:rsid w:val="000B4468"/>
    <w:rsid w:val="000B44CF"/>
    <w:rsid w:val="000B4518"/>
    <w:rsid w:val="000B45AE"/>
    <w:rsid w:val="000B45E0"/>
    <w:rsid w:val="000B45F6"/>
    <w:rsid w:val="000B4703"/>
    <w:rsid w:val="000B47EB"/>
    <w:rsid w:val="000B496F"/>
    <w:rsid w:val="000B4A4D"/>
    <w:rsid w:val="000B4C45"/>
    <w:rsid w:val="000B4E6A"/>
    <w:rsid w:val="000B4EA0"/>
    <w:rsid w:val="000B4F29"/>
    <w:rsid w:val="000B4FBC"/>
    <w:rsid w:val="000B5233"/>
    <w:rsid w:val="000B54EC"/>
    <w:rsid w:val="000B587B"/>
    <w:rsid w:val="000B59C5"/>
    <w:rsid w:val="000B5A57"/>
    <w:rsid w:val="000B5BDB"/>
    <w:rsid w:val="000B5BE6"/>
    <w:rsid w:val="000B5BF6"/>
    <w:rsid w:val="000B5D66"/>
    <w:rsid w:val="000B5DF5"/>
    <w:rsid w:val="000B5E64"/>
    <w:rsid w:val="000B64DE"/>
    <w:rsid w:val="000B650F"/>
    <w:rsid w:val="000B652D"/>
    <w:rsid w:val="000B6541"/>
    <w:rsid w:val="000B6554"/>
    <w:rsid w:val="000B697B"/>
    <w:rsid w:val="000B69A1"/>
    <w:rsid w:val="000B6C1C"/>
    <w:rsid w:val="000B7189"/>
    <w:rsid w:val="000B71FC"/>
    <w:rsid w:val="000B73EA"/>
    <w:rsid w:val="000B748A"/>
    <w:rsid w:val="000B761E"/>
    <w:rsid w:val="000B76EB"/>
    <w:rsid w:val="000B7707"/>
    <w:rsid w:val="000B77CC"/>
    <w:rsid w:val="000B78F9"/>
    <w:rsid w:val="000B7949"/>
    <w:rsid w:val="000B7957"/>
    <w:rsid w:val="000B79C2"/>
    <w:rsid w:val="000B7B09"/>
    <w:rsid w:val="000B7C1A"/>
    <w:rsid w:val="000B7C58"/>
    <w:rsid w:val="000B7C71"/>
    <w:rsid w:val="000B7ED1"/>
    <w:rsid w:val="000C0058"/>
    <w:rsid w:val="000C00A9"/>
    <w:rsid w:val="000C01FA"/>
    <w:rsid w:val="000C0330"/>
    <w:rsid w:val="000C03FF"/>
    <w:rsid w:val="000C055B"/>
    <w:rsid w:val="000C05E9"/>
    <w:rsid w:val="000C05F0"/>
    <w:rsid w:val="000C06CA"/>
    <w:rsid w:val="000C0708"/>
    <w:rsid w:val="000C0730"/>
    <w:rsid w:val="000C080D"/>
    <w:rsid w:val="000C0859"/>
    <w:rsid w:val="000C0991"/>
    <w:rsid w:val="000C09D9"/>
    <w:rsid w:val="000C0A2A"/>
    <w:rsid w:val="000C0B1D"/>
    <w:rsid w:val="000C0B6A"/>
    <w:rsid w:val="000C0C34"/>
    <w:rsid w:val="000C0C6D"/>
    <w:rsid w:val="000C0E14"/>
    <w:rsid w:val="000C102B"/>
    <w:rsid w:val="000C12D0"/>
    <w:rsid w:val="000C13F6"/>
    <w:rsid w:val="000C15B4"/>
    <w:rsid w:val="000C17F8"/>
    <w:rsid w:val="000C1919"/>
    <w:rsid w:val="000C19F2"/>
    <w:rsid w:val="000C1AAA"/>
    <w:rsid w:val="000C1B69"/>
    <w:rsid w:val="000C1B93"/>
    <w:rsid w:val="000C1DBE"/>
    <w:rsid w:val="000C2067"/>
    <w:rsid w:val="000C2136"/>
    <w:rsid w:val="000C23FE"/>
    <w:rsid w:val="000C24ED"/>
    <w:rsid w:val="000C24FC"/>
    <w:rsid w:val="000C2656"/>
    <w:rsid w:val="000C2671"/>
    <w:rsid w:val="000C2710"/>
    <w:rsid w:val="000C2746"/>
    <w:rsid w:val="000C277A"/>
    <w:rsid w:val="000C2870"/>
    <w:rsid w:val="000C296F"/>
    <w:rsid w:val="000C29F5"/>
    <w:rsid w:val="000C2AF9"/>
    <w:rsid w:val="000C2C0C"/>
    <w:rsid w:val="000C2F8E"/>
    <w:rsid w:val="000C30C7"/>
    <w:rsid w:val="000C30DC"/>
    <w:rsid w:val="000C3231"/>
    <w:rsid w:val="000C32D4"/>
    <w:rsid w:val="000C332C"/>
    <w:rsid w:val="000C3487"/>
    <w:rsid w:val="000C354D"/>
    <w:rsid w:val="000C35AB"/>
    <w:rsid w:val="000C367F"/>
    <w:rsid w:val="000C36AB"/>
    <w:rsid w:val="000C3778"/>
    <w:rsid w:val="000C379A"/>
    <w:rsid w:val="000C37DA"/>
    <w:rsid w:val="000C383C"/>
    <w:rsid w:val="000C3840"/>
    <w:rsid w:val="000C38D9"/>
    <w:rsid w:val="000C3AB9"/>
    <w:rsid w:val="000C3CE9"/>
    <w:rsid w:val="000C3F87"/>
    <w:rsid w:val="000C4097"/>
    <w:rsid w:val="000C41AC"/>
    <w:rsid w:val="000C421D"/>
    <w:rsid w:val="000C4226"/>
    <w:rsid w:val="000C4229"/>
    <w:rsid w:val="000C4615"/>
    <w:rsid w:val="000C4746"/>
    <w:rsid w:val="000C485D"/>
    <w:rsid w:val="000C48FD"/>
    <w:rsid w:val="000C4A03"/>
    <w:rsid w:val="000C4A26"/>
    <w:rsid w:val="000C4AE0"/>
    <w:rsid w:val="000C4CC3"/>
    <w:rsid w:val="000C4EED"/>
    <w:rsid w:val="000C515A"/>
    <w:rsid w:val="000C5169"/>
    <w:rsid w:val="000C5189"/>
    <w:rsid w:val="000C5486"/>
    <w:rsid w:val="000C5497"/>
    <w:rsid w:val="000C56D3"/>
    <w:rsid w:val="000C5761"/>
    <w:rsid w:val="000C5791"/>
    <w:rsid w:val="000C58E0"/>
    <w:rsid w:val="000C5981"/>
    <w:rsid w:val="000C5994"/>
    <w:rsid w:val="000C5C58"/>
    <w:rsid w:val="000C5F51"/>
    <w:rsid w:val="000C5FA6"/>
    <w:rsid w:val="000C5FFA"/>
    <w:rsid w:val="000C622E"/>
    <w:rsid w:val="000C64AC"/>
    <w:rsid w:val="000C6657"/>
    <w:rsid w:val="000C67C4"/>
    <w:rsid w:val="000C688A"/>
    <w:rsid w:val="000C68AD"/>
    <w:rsid w:val="000C68BE"/>
    <w:rsid w:val="000C6C62"/>
    <w:rsid w:val="000C6CF4"/>
    <w:rsid w:val="000C6E8B"/>
    <w:rsid w:val="000C6F34"/>
    <w:rsid w:val="000C7049"/>
    <w:rsid w:val="000C70F6"/>
    <w:rsid w:val="000C72A7"/>
    <w:rsid w:val="000C7344"/>
    <w:rsid w:val="000C73A6"/>
    <w:rsid w:val="000C76D4"/>
    <w:rsid w:val="000C7B42"/>
    <w:rsid w:val="000C7B82"/>
    <w:rsid w:val="000C7B97"/>
    <w:rsid w:val="000C7BDE"/>
    <w:rsid w:val="000D0370"/>
    <w:rsid w:val="000D03C4"/>
    <w:rsid w:val="000D0560"/>
    <w:rsid w:val="000D05A0"/>
    <w:rsid w:val="000D06A9"/>
    <w:rsid w:val="000D0789"/>
    <w:rsid w:val="000D0790"/>
    <w:rsid w:val="000D07A3"/>
    <w:rsid w:val="000D0834"/>
    <w:rsid w:val="000D093A"/>
    <w:rsid w:val="000D094E"/>
    <w:rsid w:val="000D0B1D"/>
    <w:rsid w:val="000D0EE9"/>
    <w:rsid w:val="000D0F78"/>
    <w:rsid w:val="000D102B"/>
    <w:rsid w:val="000D10DF"/>
    <w:rsid w:val="000D1138"/>
    <w:rsid w:val="000D1189"/>
    <w:rsid w:val="000D11DF"/>
    <w:rsid w:val="000D1305"/>
    <w:rsid w:val="000D1345"/>
    <w:rsid w:val="000D1491"/>
    <w:rsid w:val="000D1545"/>
    <w:rsid w:val="000D169A"/>
    <w:rsid w:val="000D19DB"/>
    <w:rsid w:val="000D1C83"/>
    <w:rsid w:val="000D1CBD"/>
    <w:rsid w:val="000D1DAE"/>
    <w:rsid w:val="000D1E2B"/>
    <w:rsid w:val="000D1E32"/>
    <w:rsid w:val="000D1F4F"/>
    <w:rsid w:val="000D1FE5"/>
    <w:rsid w:val="000D2042"/>
    <w:rsid w:val="000D207B"/>
    <w:rsid w:val="000D21A0"/>
    <w:rsid w:val="000D21E4"/>
    <w:rsid w:val="000D2225"/>
    <w:rsid w:val="000D23C1"/>
    <w:rsid w:val="000D245D"/>
    <w:rsid w:val="000D248F"/>
    <w:rsid w:val="000D24DD"/>
    <w:rsid w:val="000D25A7"/>
    <w:rsid w:val="000D25AA"/>
    <w:rsid w:val="000D25DD"/>
    <w:rsid w:val="000D274C"/>
    <w:rsid w:val="000D2860"/>
    <w:rsid w:val="000D28CC"/>
    <w:rsid w:val="000D2960"/>
    <w:rsid w:val="000D2B12"/>
    <w:rsid w:val="000D2C94"/>
    <w:rsid w:val="000D2CB0"/>
    <w:rsid w:val="000D2D4D"/>
    <w:rsid w:val="000D2DCA"/>
    <w:rsid w:val="000D2DF2"/>
    <w:rsid w:val="000D2E29"/>
    <w:rsid w:val="000D2EFA"/>
    <w:rsid w:val="000D30D3"/>
    <w:rsid w:val="000D3227"/>
    <w:rsid w:val="000D3387"/>
    <w:rsid w:val="000D349B"/>
    <w:rsid w:val="000D34AC"/>
    <w:rsid w:val="000D351D"/>
    <w:rsid w:val="000D3545"/>
    <w:rsid w:val="000D3551"/>
    <w:rsid w:val="000D3636"/>
    <w:rsid w:val="000D3662"/>
    <w:rsid w:val="000D380F"/>
    <w:rsid w:val="000D3878"/>
    <w:rsid w:val="000D3884"/>
    <w:rsid w:val="000D38E7"/>
    <w:rsid w:val="000D3A76"/>
    <w:rsid w:val="000D3AC9"/>
    <w:rsid w:val="000D3BBE"/>
    <w:rsid w:val="000D3BF0"/>
    <w:rsid w:val="000D3CA4"/>
    <w:rsid w:val="000D3FB0"/>
    <w:rsid w:val="000D404E"/>
    <w:rsid w:val="000D4215"/>
    <w:rsid w:val="000D430F"/>
    <w:rsid w:val="000D434F"/>
    <w:rsid w:val="000D449F"/>
    <w:rsid w:val="000D44F8"/>
    <w:rsid w:val="000D4510"/>
    <w:rsid w:val="000D455F"/>
    <w:rsid w:val="000D4778"/>
    <w:rsid w:val="000D47A6"/>
    <w:rsid w:val="000D4805"/>
    <w:rsid w:val="000D48F7"/>
    <w:rsid w:val="000D49B1"/>
    <w:rsid w:val="000D4D0F"/>
    <w:rsid w:val="000D4D63"/>
    <w:rsid w:val="000D4E3B"/>
    <w:rsid w:val="000D4EBB"/>
    <w:rsid w:val="000D4F13"/>
    <w:rsid w:val="000D4F9C"/>
    <w:rsid w:val="000D4FA9"/>
    <w:rsid w:val="000D4FAA"/>
    <w:rsid w:val="000D5231"/>
    <w:rsid w:val="000D52C0"/>
    <w:rsid w:val="000D544F"/>
    <w:rsid w:val="000D5899"/>
    <w:rsid w:val="000D5963"/>
    <w:rsid w:val="000D5997"/>
    <w:rsid w:val="000D59D1"/>
    <w:rsid w:val="000D59DF"/>
    <w:rsid w:val="000D5AD2"/>
    <w:rsid w:val="000D5C8F"/>
    <w:rsid w:val="000D5CCE"/>
    <w:rsid w:val="000D5D82"/>
    <w:rsid w:val="000D5E69"/>
    <w:rsid w:val="000D5EBD"/>
    <w:rsid w:val="000D6134"/>
    <w:rsid w:val="000D6135"/>
    <w:rsid w:val="000D6184"/>
    <w:rsid w:val="000D61DA"/>
    <w:rsid w:val="000D6207"/>
    <w:rsid w:val="000D6397"/>
    <w:rsid w:val="000D639F"/>
    <w:rsid w:val="000D6769"/>
    <w:rsid w:val="000D6792"/>
    <w:rsid w:val="000D686B"/>
    <w:rsid w:val="000D68D2"/>
    <w:rsid w:val="000D6A0B"/>
    <w:rsid w:val="000D6A83"/>
    <w:rsid w:val="000D6BED"/>
    <w:rsid w:val="000D6C3D"/>
    <w:rsid w:val="000D7040"/>
    <w:rsid w:val="000D7136"/>
    <w:rsid w:val="000D7466"/>
    <w:rsid w:val="000D74C0"/>
    <w:rsid w:val="000D75CF"/>
    <w:rsid w:val="000D78F5"/>
    <w:rsid w:val="000D7997"/>
    <w:rsid w:val="000D7A10"/>
    <w:rsid w:val="000D7B6C"/>
    <w:rsid w:val="000D7BBF"/>
    <w:rsid w:val="000D7BD4"/>
    <w:rsid w:val="000D7C6F"/>
    <w:rsid w:val="000D7CA6"/>
    <w:rsid w:val="000D7D05"/>
    <w:rsid w:val="000D7FD8"/>
    <w:rsid w:val="000E009C"/>
    <w:rsid w:val="000E013F"/>
    <w:rsid w:val="000E0578"/>
    <w:rsid w:val="000E05C8"/>
    <w:rsid w:val="000E06CE"/>
    <w:rsid w:val="000E0837"/>
    <w:rsid w:val="000E087A"/>
    <w:rsid w:val="000E0894"/>
    <w:rsid w:val="000E094F"/>
    <w:rsid w:val="000E0957"/>
    <w:rsid w:val="000E0A6D"/>
    <w:rsid w:val="000E0AA9"/>
    <w:rsid w:val="000E0BEE"/>
    <w:rsid w:val="000E0D9C"/>
    <w:rsid w:val="000E0DDB"/>
    <w:rsid w:val="000E0F18"/>
    <w:rsid w:val="000E0FB9"/>
    <w:rsid w:val="000E102D"/>
    <w:rsid w:val="000E10B2"/>
    <w:rsid w:val="000E113D"/>
    <w:rsid w:val="000E121F"/>
    <w:rsid w:val="000E125E"/>
    <w:rsid w:val="000E1393"/>
    <w:rsid w:val="000E156B"/>
    <w:rsid w:val="000E157C"/>
    <w:rsid w:val="000E16FF"/>
    <w:rsid w:val="000E1706"/>
    <w:rsid w:val="000E1A0E"/>
    <w:rsid w:val="000E1CB9"/>
    <w:rsid w:val="000E1D04"/>
    <w:rsid w:val="000E1E24"/>
    <w:rsid w:val="000E228F"/>
    <w:rsid w:val="000E22B7"/>
    <w:rsid w:val="000E22EC"/>
    <w:rsid w:val="000E2326"/>
    <w:rsid w:val="000E2361"/>
    <w:rsid w:val="000E2451"/>
    <w:rsid w:val="000E249D"/>
    <w:rsid w:val="000E24D2"/>
    <w:rsid w:val="000E288B"/>
    <w:rsid w:val="000E2902"/>
    <w:rsid w:val="000E2926"/>
    <w:rsid w:val="000E2AA3"/>
    <w:rsid w:val="000E2ACA"/>
    <w:rsid w:val="000E2B29"/>
    <w:rsid w:val="000E2DB2"/>
    <w:rsid w:val="000E2E86"/>
    <w:rsid w:val="000E2ED7"/>
    <w:rsid w:val="000E308A"/>
    <w:rsid w:val="000E31E7"/>
    <w:rsid w:val="000E32DA"/>
    <w:rsid w:val="000E32E3"/>
    <w:rsid w:val="000E3500"/>
    <w:rsid w:val="000E3547"/>
    <w:rsid w:val="000E3699"/>
    <w:rsid w:val="000E38F6"/>
    <w:rsid w:val="000E3967"/>
    <w:rsid w:val="000E39EF"/>
    <w:rsid w:val="000E39FB"/>
    <w:rsid w:val="000E3AFC"/>
    <w:rsid w:val="000E3C51"/>
    <w:rsid w:val="000E3CE1"/>
    <w:rsid w:val="000E3DA2"/>
    <w:rsid w:val="000E3E04"/>
    <w:rsid w:val="000E3E09"/>
    <w:rsid w:val="000E3F83"/>
    <w:rsid w:val="000E4002"/>
    <w:rsid w:val="000E405E"/>
    <w:rsid w:val="000E42AB"/>
    <w:rsid w:val="000E4314"/>
    <w:rsid w:val="000E44B2"/>
    <w:rsid w:val="000E4561"/>
    <w:rsid w:val="000E45BE"/>
    <w:rsid w:val="000E46DE"/>
    <w:rsid w:val="000E47F0"/>
    <w:rsid w:val="000E4849"/>
    <w:rsid w:val="000E48AA"/>
    <w:rsid w:val="000E4A7B"/>
    <w:rsid w:val="000E4AA5"/>
    <w:rsid w:val="000E4B38"/>
    <w:rsid w:val="000E5012"/>
    <w:rsid w:val="000E5014"/>
    <w:rsid w:val="000E50F0"/>
    <w:rsid w:val="000E5100"/>
    <w:rsid w:val="000E5132"/>
    <w:rsid w:val="000E5297"/>
    <w:rsid w:val="000E5327"/>
    <w:rsid w:val="000E548A"/>
    <w:rsid w:val="000E59B2"/>
    <w:rsid w:val="000E5A9E"/>
    <w:rsid w:val="000E5ACB"/>
    <w:rsid w:val="000E5BAB"/>
    <w:rsid w:val="000E5DB8"/>
    <w:rsid w:val="000E5ECB"/>
    <w:rsid w:val="000E5F42"/>
    <w:rsid w:val="000E5FB2"/>
    <w:rsid w:val="000E6078"/>
    <w:rsid w:val="000E60D7"/>
    <w:rsid w:val="000E6381"/>
    <w:rsid w:val="000E6473"/>
    <w:rsid w:val="000E648A"/>
    <w:rsid w:val="000E6493"/>
    <w:rsid w:val="000E6717"/>
    <w:rsid w:val="000E67F2"/>
    <w:rsid w:val="000E6921"/>
    <w:rsid w:val="000E69BF"/>
    <w:rsid w:val="000E69D3"/>
    <w:rsid w:val="000E6A42"/>
    <w:rsid w:val="000E6A45"/>
    <w:rsid w:val="000E6A69"/>
    <w:rsid w:val="000E6B89"/>
    <w:rsid w:val="000E6BC3"/>
    <w:rsid w:val="000E6BF3"/>
    <w:rsid w:val="000E6C9E"/>
    <w:rsid w:val="000E6E0F"/>
    <w:rsid w:val="000E7358"/>
    <w:rsid w:val="000E7448"/>
    <w:rsid w:val="000E744D"/>
    <w:rsid w:val="000E74BE"/>
    <w:rsid w:val="000E7516"/>
    <w:rsid w:val="000E75DA"/>
    <w:rsid w:val="000E7829"/>
    <w:rsid w:val="000E7A3E"/>
    <w:rsid w:val="000E7C5B"/>
    <w:rsid w:val="000E7CD3"/>
    <w:rsid w:val="000E7DD7"/>
    <w:rsid w:val="000E7DDD"/>
    <w:rsid w:val="000E7DFE"/>
    <w:rsid w:val="000E7F60"/>
    <w:rsid w:val="000F00B1"/>
    <w:rsid w:val="000F01F2"/>
    <w:rsid w:val="000F030B"/>
    <w:rsid w:val="000F0480"/>
    <w:rsid w:val="000F092A"/>
    <w:rsid w:val="000F0A48"/>
    <w:rsid w:val="000F0C6D"/>
    <w:rsid w:val="000F0D12"/>
    <w:rsid w:val="000F0E7F"/>
    <w:rsid w:val="000F1009"/>
    <w:rsid w:val="000F1234"/>
    <w:rsid w:val="000F126F"/>
    <w:rsid w:val="000F1323"/>
    <w:rsid w:val="000F1492"/>
    <w:rsid w:val="000F14AE"/>
    <w:rsid w:val="000F15BE"/>
    <w:rsid w:val="000F1635"/>
    <w:rsid w:val="000F1761"/>
    <w:rsid w:val="000F19FC"/>
    <w:rsid w:val="000F1CCE"/>
    <w:rsid w:val="000F1EB3"/>
    <w:rsid w:val="000F20BA"/>
    <w:rsid w:val="000F21BB"/>
    <w:rsid w:val="000F23B1"/>
    <w:rsid w:val="000F24EE"/>
    <w:rsid w:val="000F27D2"/>
    <w:rsid w:val="000F27F0"/>
    <w:rsid w:val="000F290B"/>
    <w:rsid w:val="000F2B21"/>
    <w:rsid w:val="000F2B94"/>
    <w:rsid w:val="000F2D89"/>
    <w:rsid w:val="000F2E7A"/>
    <w:rsid w:val="000F2FC1"/>
    <w:rsid w:val="000F2FDB"/>
    <w:rsid w:val="000F30C3"/>
    <w:rsid w:val="000F30FE"/>
    <w:rsid w:val="000F3823"/>
    <w:rsid w:val="000F396A"/>
    <w:rsid w:val="000F3B6F"/>
    <w:rsid w:val="000F3CB6"/>
    <w:rsid w:val="000F3D77"/>
    <w:rsid w:val="000F3E31"/>
    <w:rsid w:val="000F407F"/>
    <w:rsid w:val="000F40A4"/>
    <w:rsid w:val="000F41B5"/>
    <w:rsid w:val="000F446C"/>
    <w:rsid w:val="000F449E"/>
    <w:rsid w:val="000F4579"/>
    <w:rsid w:val="000F457A"/>
    <w:rsid w:val="000F47BA"/>
    <w:rsid w:val="000F4A29"/>
    <w:rsid w:val="000F4EAD"/>
    <w:rsid w:val="000F4EC3"/>
    <w:rsid w:val="000F4F10"/>
    <w:rsid w:val="000F4F32"/>
    <w:rsid w:val="000F507E"/>
    <w:rsid w:val="000F513E"/>
    <w:rsid w:val="000F515C"/>
    <w:rsid w:val="000F521C"/>
    <w:rsid w:val="000F527E"/>
    <w:rsid w:val="000F533E"/>
    <w:rsid w:val="000F53A6"/>
    <w:rsid w:val="000F56AF"/>
    <w:rsid w:val="000F56CB"/>
    <w:rsid w:val="000F572A"/>
    <w:rsid w:val="000F572C"/>
    <w:rsid w:val="000F5774"/>
    <w:rsid w:val="000F5A9F"/>
    <w:rsid w:val="000F5B54"/>
    <w:rsid w:val="000F5D6D"/>
    <w:rsid w:val="000F5E42"/>
    <w:rsid w:val="000F6021"/>
    <w:rsid w:val="000F6079"/>
    <w:rsid w:val="000F61E7"/>
    <w:rsid w:val="000F62FD"/>
    <w:rsid w:val="000F64AC"/>
    <w:rsid w:val="000F64F8"/>
    <w:rsid w:val="000F662C"/>
    <w:rsid w:val="000F67B1"/>
    <w:rsid w:val="000F683A"/>
    <w:rsid w:val="000F69C7"/>
    <w:rsid w:val="000F70B3"/>
    <w:rsid w:val="000F71D4"/>
    <w:rsid w:val="000F726A"/>
    <w:rsid w:val="000F733D"/>
    <w:rsid w:val="000F767F"/>
    <w:rsid w:val="000F79F7"/>
    <w:rsid w:val="000F7B48"/>
    <w:rsid w:val="000F7B7C"/>
    <w:rsid w:val="000F7CCA"/>
    <w:rsid w:val="000F7CCE"/>
    <w:rsid w:val="000F7E43"/>
    <w:rsid w:val="000F7E4F"/>
    <w:rsid w:val="000F7F03"/>
    <w:rsid w:val="000F7F71"/>
    <w:rsid w:val="00100186"/>
    <w:rsid w:val="0010026B"/>
    <w:rsid w:val="00100374"/>
    <w:rsid w:val="00100378"/>
    <w:rsid w:val="0010049D"/>
    <w:rsid w:val="00100564"/>
    <w:rsid w:val="00100655"/>
    <w:rsid w:val="00100736"/>
    <w:rsid w:val="0010093D"/>
    <w:rsid w:val="00100A13"/>
    <w:rsid w:val="00100A39"/>
    <w:rsid w:val="00100A84"/>
    <w:rsid w:val="00100AFD"/>
    <w:rsid w:val="00100B22"/>
    <w:rsid w:val="00100B98"/>
    <w:rsid w:val="00100BCC"/>
    <w:rsid w:val="00100BE1"/>
    <w:rsid w:val="00100C76"/>
    <w:rsid w:val="00100E51"/>
    <w:rsid w:val="001010D3"/>
    <w:rsid w:val="00101209"/>
    <w:rsid w:val="001012D3"/>
    <w:rsid w:val="00101384"/>
    <w:rsid w:val="001013A5"/>
    <w:rsid w:val="00101471"/>
    <w:rsid w:val="00101545"/>
    <w:rsid w:val="001015DE"/>
    <w:rsid w:val="00101662"/>
    <w:rsid w:val="0010169E"/>
    <w:rsid w:val="001016B1"/>
    <w:rsid w:val="001017F0"/>
    <w:rsid w:val="0010180A"/>
    <w:rsid w:val="001018DB"/>
    <w:rsid w:val="00101AB1"/>
    <w:rsid w:val="00101ACF"/>
    <w:rsid w:val="00101C8D"/>
    <w:rsid w:val="00101D12"/>
    <w:rsid w:val="00101D1B"/>
    <w:rsid w:val="00101E15"/>
    <w:rsid w:val="0010220D"/>
    <w:rsid w:val="00102386"/>
    <w:rsid w:val="00102558"/>
    <w:rsid w:val="00102588"/>
    <w:rsid w:val="00102688"/>
    <w:rsid w:val="001026E2"/>
    <w:rsid w:val="0010286F"/>
    <w:rsid w:val="00102AE4"/>
    <w:rsid w:val="00102B0D"/>
    <w:rsid w:val="00102B4C"/>
    <w:rsid w:val="00102C5F"/>
    <w:rsid w:val="00102D4F"/>
    <w:rsid w:val="00102DA3"/>
    <w:rsid w:val="00102E7A"/>
    <w:rsid w:val="00102E80"/>
    <w:rsid w:val="001030F7"/>
    <w:rsid w:val="001031E7"/>
    <w:rsid w:val="001032AF"/>
    <w:rsid w:val="001033DF"/>
    <w:rsid w:val="00103405"/>
    <w:rsid w:val="00103565"/>
    <w:rsid w:val="001035C3"/>
    <w:rsid w:val="0010364D"/>
    <w:rsid w:val="0010388D"/>
    <w:rsid w:val="00103B73"/>
    <w:rsid w:val="00103D46"/>
    <w:rsid w:val="00103D5B"/>
    <w:rsid w:val="00103D61"/>
    <w:rsid w:val="00103D6E"/>
    <w:rsid w:val="00103FF8"/>
    <w:rsid w:val="00104186"/>
    <w:rsid w:val="001041DC"/>
    <w:rsid w:val="001041DF"/>
    <w:rsid w:val="001045B3"/>
    <w:rsid w:val="001047ED"/>
    <w:rsid w:val="00104826"/>
    <w:rsid w:val="001048D0"/>
    <w:rsid w:val="00104B72"/>
    <w:rsid w:val="00104D90"/>
    <w:rsid w:val="00104EE7"/>
    <w:rsid w:val="00105004"/>
    <w:rsid w:val="0010538C"/>
    <w:rsid w:val="00105557"/>
    <w:rsid w:val="00105864"/>
    <w:rsid w:val="001059B1"/>
    <w:rsid w:val="001059FE"/>
    <w:rsid w:val="00105A6A"/>
    <w:rsid w:val="00105B97"/>
    <w:rsid w:val="00105C84"/>
    <w:rsid w:val="00105F86"/>
    <w:rsid w:val="00105F9A"/>
    <w:rsid w:val="0010603C"/>
    <w:rsid w:val="00106275"/>
    <w:rsid w:val="0010629D"/>
    <w:rsid w:val="00106385"/>
    <w:rsid w:val="00106995"/>
    <w:rsid w:val="00106BA7"/>
    <w:rsid w:val="00106D0B"/>
    <w:rsid w:val="00106D80"/>
    <w:rsid w:val="00106E4E"/>
    <w:rsid w:val="001070AC"/>
    <w:rsid w:val="0010714B"/>
    <w:rsid w:val="001071A9"/>
    <w:rsid w:val="001074D8"/>
    <w:rsid w:val="0010755B"/>
    <w:rsid w:val="001076F2"/>
    <w:rsid w:val="00107A75"/>
    <w:rsid w:val="00107B36"/>
    <w:rsid w:val="00107B65"/>
    <w:rsid w:val="00107C05"/>
    <w:rsid w:val="00107CB0"/>
    <w:rsid w:val="00107D0B"/>
    <w:rsid w:val="00107E80"/>
    <w:rsid w:val="00110099"/>
    <w:rsid w:val="00110160"/>
    <w:rsid w:val="001103CA"/>
    <w:rsid w:val="0011054E"/>
    <w:rsid w:val="0011065D"/>
    <w:rsid w:val="0011065E"/>
    <w:rsid w:val="001106CB"/>
    <w:rsid w:val="001106E1"/>
    <w:rsid w:val="0011076C"/>
    <w:rsid w:val="00110843"/>
    <w:rsid w:val="0011088A"/>
    <w:rsid w:val="00110AA1"/>
    <w:rsid w:val="00110AF1"/>
    <w:rsid w:val="00110B42"/>
    <w:rsid w:val="00110DF0"/>
    <w:rsid w:val="00110F66"/>
    <w:rsid w:val="00111369"/>
    <w:rsid w:val="00111657"/>
    <w:rsid w:val="001116E9"/>
    <w:rsid w:val="00111867"/>
    <w:rsid w:val="00111874"/>
    <w:rsid w:val="00111937"/>
    <w:rsid w:val="00111BCC"/>
    <w:rsid w:val="00111CDF"/>
    <w:rsid w:val="00111FC1"/>
    <w:rsid w:val="00111FF1"/>
    <w:rsid w:val="00112001"/>
    <w:rsid w:val="00112222"/>
    <w:rsid w:val="001122F2"/>
    <w:rsid w:val="0011230D"/>
    <w:rsid w:val="0011235B"/>
    <w:rsid w:val="00112528"/>
    <w:rsid w:val="00112542"/>
    <w:rsid w:val="001126F0"/>
    <w:rsid w:val="00112819"/>
    <w:rsid w:val="001128D1"/>
    <w:rsid w:val="00112945"/>
    <w:rsid w:val="00112A85"/>
    <w:rsid w:val="00112A91"/>
    <w:rsid w:val="00112C81"/>
    <w:rsid w:val="00112D84"/>
    <w:rsid w:val="00112F0C"/>
    <w:rsid w:val="00113012"/>
    <w:rsid w:val="0011309C"/>
    <w:rsid w:val="001130B4"/>
    <w:rsid w:val="00113131"/>
    <w:rsid w:val="00113247"/>
    <w:rsid w:val="001133E0"/>
    <w:rsid w:val="001133E1"/>
    <w:rsid w:val="00113521"/>
    <w:rsid w:val="001135FD"/>
    <w:rsid w:val="00113743"/>
    <w:rsid w:val="0011386B"/>
    <w:rsid w:val="00113A28"/>
    <w:rsid w:val="00113A7B"/>
    <w:rsid w:val="00113B62"/>
    <w:rsid w:val="00113B83"/>
    <w:rsid w:val="00113C53"/>
    <w:rsid w:val="00113CCB"/>
    <w:rsid w:val="00113DC3"/>
    <w:rsid w:val="00113F57"/>
    <w:rsid w:val="00114196"/>
    <w:rsid w:val="001142D7"/>
    <w:rsid w:val="001144B6"/>
    <w:rsid w:val="001144C5"/>
    <w:rsid w:val="00114900"/>
    <w:rsid w:val="00114910"/>
    <w:rsid w:val="00114978"/>
    <w:rsid w:val="00114982"/>
    <w:rsid w:val="00114986"/>
    <w:rsid w:val="0011499D"/>
    <w:rsid w:val="00114A04"/>
    <w:rsid w:val="00114AFC"/>
    <w:rsid w:val="00114B7B"/>
    <w:rsid w:val="00114CD7"/>
    <w:rsid w:val="00114D06"/>
    <w:rsid w:val="00114E1C"/>
    <w:rsid w:val="00114F2E"/>
    <w:rsid w:val="0011505D"/>
    <w:rsid w:val="001152FF"/>
    <w:rsid w:val="00115305"/>
    <w:rsid w:val="00115352"/>
    <w:rsid w:val="0011540F"/>
    <w:rsid w:val="001154E9"/>
    <w:rsid w:val="00115529"/>
    <w:rsid w:val="0011573C"/>
    <w:rsid w:val="001157DF"/>
    <w:rsid w:val="0011586B"/>
    <w:rsid w:val="00115A09"/>
    <w:rsid w:val="00115BA8"/>
    <w:rsid w:val="00115CEF"/>
    <w:rsid w:val="00115D15"/>
    <w:rsid w:val="00115D4D"/>
    <w:rsid w:val="00115E18"/>
    <w:rsid w:val="00115E1F"/>
    <w:rsid w:val="00115E3A"/>
    <w:rsid w:val="00116127"/>
    <w:rsid w:val="0011615D"/>
    <w:rsid w:val="00116167"/>
    <w:rsid w:val="001161B5"/>
    <w:rsid w:val="001162DF"/>
    <w:rsid w:val="0011641D"/>
    <w:rsid w:val="00116473"/>
    <w:rsid w:val="0011673C"/>
    <w:rsid w:val="0011684C"/>
    <w:rsid w:val="0011697A"/>
    <w:rsid w:val="001169B6"/>
    <w:rsid w:val="00116B42"/>
    <w:rsid w:val="00116B7B"/>
    <w:rsid w:val="00116BA5"/>
    <w:rsid w:val="00116C5D"/>
    <w:rsid w:val="00116EED"/>
    <w:rsid w:val="00116FB7"/>
    <w:rsid w:val="00116FF5"/>
    <w:rsid w:val="00117186"/>
    <w:rsid w:val="001171BC"/>
    <w:rsid w:val="0011743D"/>
    <w:rsid w:val="00117466"/>
    <w:rsid w:val="001174A2"/>
    <w:rsid w:val="001174C5"/>
    <w:rsid w:val="00117697"/>
    <w:rsid w:val="001177F3"/>
    <w:rsid w:val="00117887"/>
    <w:rsid w:val="0011793C"/>
    <w:rsid w:val="00117AEE"/>
    <w:rsid w:val="00117B9A"/>
    <w:rsid w:val="00117C75"/>
    <w:rsid w:val="00117D47"/>
    <w:rsid w:val="00117EF3"/>
    <w:rsid w:val="00117F19"/>
    <w:rsid w:val="00120068"/>
    <w:rsid w:val="001200C1"/>
    <w:rsid w:val="00120222"/>
    <w:rsid w:val="00120349"/>
    <w:rsid w:val="00120366"/>
    <w:rsid w:val="00120423"/>
    <w:rsid w:val="001206C9"/>
    <w:rsid w:val="001207DC"/>
    <w:rsid w:val="00120985"/>
    <w:rsid w:val="00120F4E"/>
    <w:rsid w:val="00121008"/>
    <w:rsid w:val="00121146"/>
    <w:rsid w:val="0012125E"/>
    <w:rsid w:val="001212A5"/>
    <w:rsid w:val="00121407"/>
    <w:rsid w:val="001214DD"/>
    <w:rsid w:val="00121568"/>
    <w:rsid w:val="00121723"/>
    <w:rsid w:val="00121857"/>
    <w:rsid w:val="001218ED"/>
    <w:rsid w:val="00121A0B"/>
    <w:rsid w:val="00121A3B"/>
    <w:rsid w:val="00121A83"/>
    <w:rsid w:val="00121B0F"/>
    <w:rsid w:val="00121B70"/>
    <w:rsid w:val="00121D7C"/>
    <w:rsid w:val="00121ECA"/>
    <w:rsid w:val="00121EF1"/>
    <w:rsid w:val="00121F27"/>
    <w:rsid w:val="00121F31"/>
    <w:rsid w:val="00122098"/>
    <w:rsid w:val="001220D1"/>
    <w:rsid w:val="00122142"/>
    <w:rsid w:val="00122145"/>
    <w:rsid w:val="0012217C"/>
    <w:rsid w:val="00122228"/>
    <w:rsid w:val="00122385"/>
    <w:rsid w:val="001223C3"/>
    <w:rsid w:val="001223CE"/>
    <w:rsid w:val="00122440"/>
    <w:rsid w:val="001224E0"/>
    <w:rsid w:val="001225D2"/>
    <w:rsid w:val="00122716"/>
    <w:rsid w:val="0012277D"/>
    <w:rsid w:val="00122838"/>
    <w:rsid w:val="001229D4"/>
    <w:rsid w:val="00122B0B"/>
    <w:rsid w:val="00122B92"/>
    <w:rsid w:val="00122BDC"/>
    <w:rsid w:val="00122E8E"/>
    <w:rsid w:val="00122EBA"/>
    <w:rsid w:val="00122F26"/>
    <w:rsid w:val="0012312A"/>
    <w:rsid w:val="001231A3"/>
    <w:rsid w:val="001231F3"/>
    <w:rsid w:val="0012329D"/>
    <w:rsid w:val="001232EE"/>
    <w:rsid w:val="0012359C"/>
    <w:rsid w:val="001236AE"/>
    <w:rsid w:val="0012379F"/>
    <w:rsid w:val="00123911"/>
    <w:rsid w:val="00123B64"/>
    <w:rsid w:val="00123BB2"/>
    <w:rsid w:val="00123C01"/>
    <w:rsid w:val="00123E46"/>
    <w:rsid w:val="00123E50"/>
    <w:rsid w:val="00124040"/>
    <w:rsid w:val="00124109"/>
    <w:rsid w:val="001241D5"/>
    <w:rsid w:val="00124300"/>
    <w:rsid w:val="00124401"/>
    <w:rsid w:val="00124483"/>
    <w:rsid w:val="0012449A"/>
    <w:rsid w:val="00124942"/>
    <w:rsid w:val="001249E9"/>
    <w:rsid w:val="00124C03"/>
    <w:rsid w:val="00124C0E"/>
    <w:rsid w:val="00124F0F"/>
    <w:rsid w:val="00124F29"/>
    <w:rsid w:val="00124F87"/>
    <w:rsid w:val="00125101"/>
    <w:rsid w:val="00125139"/>
    <w:rsid w:val="0012515B"/>
    <w:rsid w:val="0012518E"/>
    <w:rsid w:val="001251D9"/>
    <w:rsid w:val="001252EC"/>
    <w:rsid w:val="001253A0"/>
    <w:rsid w:val="001253C7"/>
    <w:rsid w:val="001253E5"/>
    <w:rsid w:val="001254EF"/>
    <w:rsid w:val="00125875"/>
    <w:rsid w:val="0012593C"/>
    <w:rsid w:val="00125A03"/>
    <w:rsid w:val="00125A2E"/>
    <w:rsid w:val="00125C47"/>
    <w:rsid w:val="00125C6D"/>
    <w:rsid w:val="00125EBE"/>
    <w:rsid w:val="00125EEE"/>
    <w:rsid w:val="00125FEB"/>
    <w:rsid w:val="00126042"/>
    <w:rsid w:val="0012607F"/>
    <w:rsid w:val="0012640D"/>
    <w:rsid w:val="0012642F"/>
    <w:rsid w:val="00126635"/>
    <w:rsid w:val="00126684"/>
    <w:rsid w:val="001267C4"/>
    <w:rsid w:val="001269F1"/>
    <w:rsid w:val="001269FB"/>
    <w:rsid w:val="00126A55"/>
    <w:rsid w:val="00126AAC"/>
    <w:rsid w:val="00126AC6"/>
    <w:rsid w:val="00126B69"/>
    <w:rsid w:val="00126C08"/>
    <w:rsid w:val="00126D15"/>
    <w:rsid w:val="00126E2F"/>
    <w:rsid w:val="00126F31"/>
    <w:rsid w:val="00126FE7"/>
    <w:rsid w:val="001270E4"/>
    <w:rsid w:val="001271E6"/>
    <w:rsid w:val="00127500"/>
    <w:rsid w:val="001278B4"/>
    <w:rsid w:val="001279C6"/>
    <w:rsid w:val="00127A17"/>
    <w:rsid w:val="00127A62"/>
    <w:rsid w:val="00127B73"/>
    <w:rsid w:val="00127BBD"/>
    <w:rsid w:val="00127C91"/>
    <w:rsid w:val="00127E0D"/>
    <w:rsid w:val="00127F50"/>
    <w:rsid w:val="00127FA3"/>
    <w:rsid w:val="00127FAB"/>
    <w:rsid w:val="0013006C"/>
    <w:rsid w:val="00130259"/>
    <w:rsid w:val="00130432"/>
    <w:rsid w:val="0013062C"/>
    <w:rsid w:val="00130682"/>
    <w:rsid w:val="001307A2"/>
    <w:rsid w:val="001307BF"/>
    <w:rsid w:val="00130D43"/>
    <w:rsid w:val="0013102C"/>
    <w:rsid w:val="00131096"/>
    <w:rsid w:val="001313AF"/>
    <w:rsid w:val="001315DD"/>
    <w:rsid w:val="0013186E"/>
    <w:rsid w:val="00131935"/>
    <w:rsid w:val="00131AE2"/>
    <w:rsid w:val="00131D61"/>
    <w:rsid w:val="00131DE4"/>
    <w:rsid w:val="00131FB6"/>
    <w:rsid w:val="00131FE0"/>
    <w:rsid w:val="001320C8"/>
    <w:rsid w:val="00132313"/>
    <w:rsid w:val="0013237B"/>
    <w:rsid w:val="00132413"/>
    <w:rsid w:val="00132489"/>
    <w:rsid w:val="001324FC"/>
    <w:rsid w:val="00132540"/>
    <w:rsid w:val="001325F9"/>
    <w:rsid w:val="001328C1"/>
    <w:rsid w:val="00132B28"/>
    <w:rsid w:val="00132D14"/>
    <w:rsid w:val="00132F3B"/>
    <w:rsid w:val="00133102"/>
    <w:rsid w:val="00133313"/>
    <w:rsid w:val="0013339E"/>
    <w:rsid w:val="00133493"/>
    <w:rsid w:val="0013350E"/>
    <w:rsid w:val="00133545"/>
    <w:rsid w:val="0013355A"/>
    <w:rsid w:val="001336F7"/>
    <w:rsid w:val="001337DB"/>
    <w:rsid w:val="001337F4"/>
    <w:rsid w:val="001338C2"/>
    <w:rsid w:val="0013396D"/>
    <w:rsid w:val="00133DBF"/>
    <w:rsid w:val="00133F2D"/>
    <w:rsid w:val="00134033"/>
    <w:rsid w:val="00134093"/>
    <w:rsid w:val="0013413D"/>
    <w:rsid w:val="00134276"/>
    <w:rsid w:val="0013434E"/>
    <w:rsid w:val="00134362"/>
    <w:rsid w:val="00134397"/>
    <w:rsid w:val="0013449E"/>
    <w:rsid w:val="00134557"/>
    <w:rsid w:val="001345D3"/>
    <w:rsid w:val="001346DD"/>
    <w:rsid w:val="00134768"/>
    <w:rsid w:val="001348AC"/>
    <w:rsid w:val="00134A59"/>
    <w:rsid w:val="00134C83"/>
    <w:rsid w:val="00134CA3"/>
    <w:rsid w:val="00134CF3"/>
    <w:rsid w:val="00134E30"/>
    <w:rsid w:val="00135038"/>
    <w:rsid w:val="00135045"/>
    <w:rsid w:val="00135166"/>
    <w:rsid w:val="001353DC"/>
    <w:rsid w:val="001354DA"/>
    <w:rsid w:val="00135525"/>
    <w:rsid w:val="00135621"/>
    <w:rsid w:val="001356A3"/>
    <w:rsid w:val="0013577B"/>
    <w:rsid w:val="0013582E"/>
    <w:rsid w:val="001359FC"/>
    <w:rsid w:val="00135A36"/>
    <w:rsid w:val="00135BE0"/>
    <w:rsid w:val="00135D26"/>
    <w:rsid w:val="00135D2C"/>
    <w:rsid w:val="00135D50"/>
    <w:rsid w:val="00135E7A"/>
    <w:rsid w:val="00135F52"/>
    <w:rsid w:val="0013617B"/>
    <w:rsid w:val="00136195"/>
    <w:rsid w:val="001361B1"/>
    <w:rsid w:val="0013638D"/>
    <w:rsid w:val="0013638F"/>
    <w:rsid w:val="001367D4"/>
    <w:rsid w:val="00136805"/>
    <w:rsid w:val="001368CE"/>
    <w:rsid w:val="00136978"/>
    <w:rsid w:val="001369EC"/>
    <w:rsid w:val="00136B08"/>
    <w:rsid w:val="00136B9B"/>
    <w:rsid w:val="00136CF4"/>
    <w:rsid w:val="00136F8D"/>
    <w:rsid w:val="00137093"/>
    <w:rsid w:val="001370EA"/>
    <w:rsid w:val="00137330"/>
    <w:rsid w:val="00137342"/>
    <w:rsid w:val="001373AC"/>
    <w:rsid w:val="00137454"/>
    <w:rsid w:val="00137553"/>
    <w:rsid w:val="001376B0"/>
    <w:rsid w:val="001376E4"/>
    <w:rsid w:val="00137A36"/>
    <w:rsid w:val="00137C89"/>
    <w:rsid w:val="00137E98"/>
    <w:rsid w:val="00137EF9"/>
    <w:rsid w:val="00137FDB"/>
    <w:rsid w:val="0014001D"/>
    <w:rsid w:val="001400F6"/>
    <w:rsid w:val="00140110"/>
    <w:rsid w:val="001401AB"/>
    <w:rsid w:val="001404AB"/>
    <w:rsid w:val="001404FA"/>
    <w:rsid w:val="001405C6"/>
    <w:rsid w:val="001406A3"/>
    <w:rsid w:val="001406B3"/>
    <w:rsid w:val="00140707"/>
    <w:rsid w:val="001407A8"/>
    <w:rsid w:val="00140944"/>
    <w:rsid w:val="00140984"/>
    <w:rsid w:val="001409A6"/>
    <w:rsid w:val="00140A50"/>
    <w:rsid w:val="00140AC3"/>
    <w:rsid w:val="00140BA0"/>
    <w:rsid w:val="00140C97"/>
    <w:rsid w:val="00140D02"/>
    <w:rsid w:val="00140DED"/>
    <w:rsid w:val="00140DEF"/>
    <w:rsid w:val="00140EE8"/>
    <w:rsid w:val="00140F31"/>
    <w:rsid w:val="00140FA6"/>
    <w:rsid w:val="00141268"/>
    <w:rsid w:val="0014144F"/>
    <w:rsid w:val="00141655"/>
    <w:rsid w:val="00141909"/>
    <w:rsid w:val="001419AE"/>
    <w:rsid w:val="001419C6"/>
    <w:rsid w:val="00141B22"/>
    <w:rsid w:val="00141C5E"/>
    <w:rsid w:val="00142045"/>
    <w:rsid w:val="0014208B"/>
    <w:rsid w:val="001421CF"/>
    <w:rsid w:val="001421D7"/>
    <w:rsid w:val="00142380"/>
    <w:rsid w:val="00142699"/>
    <w:rsid w:val="001427EA"/>
    <w:rsid w:val="00142A02"/>
    <w:rsid w:val="00142A04"/>
    <w:rsid w:val="00142A0A"/>
    <w:rsid w:val="00142AD0"/>
    <w:rsid w:val="00142B03"/>
    <w:rsid w:val="00142B7F"/>
    <w:rsid w:val="00142D6F"/>
    <w:rsid w:val="00142DED"/>
    <w:rsid w:val="00142F7E"/>
    <w:rsid w:val="00142FA4"/>
    <w:rsid w:val="00142FC3"/>
    <w:rsid w:val="00143062"/>
    <w:rsid w:val="001432D1"/>
    <w:rsid w:val="00143392"/>
    <w:rsid w:val="00143428"/>
    <w:rsid w:val="0014343B"/>
    <w:rsid w:val="00143554"/>
    <w:rsid w:val="00143643"/>
    <w:rsid w:val="00143794"/>
    <w:rsid w:val="001437A0"/>
    <w:rsid w:val="001438DF"/>
    <w:rsid w:val="001438E6"/>
    <w:rsid w:val="00143947"/>
    <w:rsid w:val="00143983"/>
    <w:rsid w:val="00143BED"/>
    <w:rsid w:val="00143C97"/>
    <w:rsid w:val="00143CA0"/>
    <w:rsid w:val="00143F10"/>
    <w:rsid w:val="00143F82"/>
    <w:rsid w:val="00144064"/>
    <w:rsid w:val="0014419C"/>
    <w:rsid w:val="001443DB"/>
    <w:rsid w:val="00144494"/>
    <w:rsid w:val="00144541"/>
    <w:rsid w:val="001449FC"/>
    <w:rsid w:val="00144AF4"/>
    <w:rsid w:val="00144BE6"/>
    <w:rsid w:val="00144C4C"/>
    <w:rsid w:val="00144E95"/>
    <w:rsid w:val="00144FD6"/>
    <w:rsid w:val="001450F7"/>
    <w:rsid w:val="00145112"/>
    <w:rsid w:val="001451AF"/>
    <w:rsid w:val="00145248"/>
    <w:rsid w:val="001452FB"/>
    <w:rsid w:val="0014557F"/>
    <w:rsid w:val="001455AA"/>
    <w:rsid w:val="00145939"/>
    <w:rsid w:val="00145FAE"/>
    <w:rsid w:val="00146144"/>
    <w:rsid w:val="00146180"/>
    <w:rsid w:val="001461D2"/>
    <w:rsid w:val="001461F6"/>
    <w:rsid w:val="0014622E"/>
    <w:rsid w:val="00146361"/>
    <w:rsid w:val="001463DF"/>
    <w:rsid w:val="00146433"/>
    <w:rsid w:val="0014643D"/>
    <w:rsid w:val="001465DE"/>
    <w:rsid w:val="00146662"/>
    <w:rsid w:val="0014670B"/>
    <w:rsid w:val="00146839"/>
    <w:rsid w:val="0014683E"/>
    <w:rsid w:val="00146C0A"/>
    <w:rsid w:val="00146D04"/>
    <w:rsid w:val="00146E0B"/>
    <w:rsid w:val="0014712A"/>
    <w:rsid w:val="00147167"/>
    <w:rsid w:val="001471E8"/>
    <w:rsid w:val="001474B2"/>
    <w:rsid w:val="001474B3"/>
    <w:rsid w:val="00147610"/>
    <w:rsid w:val="001476C7"/>
    <w:rsid w:val="0014777E"/>
    <w:rsid w:val="00147887"/>
    <w:rsid w:val="001479B2"/>
    <w:rsid w:val="00147A90"/>
    <w:rsid w:val="00147DDA"/>
    <w:rsid w:val="00147F24"/>
    <w:rsid w:val="00147F30"/>
    <w:rsid w:val="001501B9"/>
    <w:rsid w:val="00150367"/>
    <w:rsid w:val="00150389"/>
    <w:rsid w:val="001503B2"/>
    <w:rsid w:val="001503F8"/>
    <w:rsid w:val="0015041A"/>
    <w:rsid w:val="001504BC"/>
    <w:rsid w:val="00150566"/>
    <w:rsid w:val="00150682"/>
    <w:rsid w:val="001506DD"/>
    <w:rsid w:val="001507D6"/>
    <w:rsid w:val="00150893"/>
    <w:rsid w:val="0015096F"/>
    <w:rsid w:val="001509B3"/>
    <w:rsid w:val="00150B39"/>
    <w:rsid w:val="00150B70"/>
    <w:rsid w:val="00150DB8"/>
    <w:rsid w:val="00150E08"/>
    <w:rsid w:val="00150F3C"/>
    <w:rsid w:val="0015121F"/>
    <w:rsid w:val="0015146B"/>
    <w:rsid w:val="001515A2"/>
    <w:rsid w:val="001516C5"/>
    <w:rsid w:val="001517FA"/>
    <w:rsid w:val="0015181A"/>
    <w:rsid w:val="0015188D"/>
    <w:rsid w:val="0015196D"/>
    <w:rsid w:val="00151BC5"/>
    <w:rsid w:val="00151E83"/>
    <w:rsid w:val="00151EC5"/>
    <w:rsid w:val="00151F55"/>
    <w:rsid w:val="001520B2"/>
    <w:rsid w:val="0015236C"/>
    <w:rsid w:val="0015258B"/>
    <w:rsid w:val="00152C6F"/>
    <w:rsid w:val="00152E18"/>
    <w:rsid w:val="00152FED"/>
    <w:rsid w:val="00153105"/>
    <w:rsid w:val="00153148"/>
    <w:rsid w:val="00153152"/>
    <w:rsid w:val="00153236"/>
    <w:rsid w:val="0015324B"/>
    <w:rsid w:val="001532ED"/>
    <w:rsid w:val="0015346E"/>
    <w:rsid w:val="0015380A"/>
    <w:rsid w:val="0015388B"/>
    <w:rsid w:val="00153956"/>
    <w:rsid w:val="00153A4A"/>
    <w:rsid w:val="00153C07"/>
    <w:rsid w:val="00153C9E"/>
    <w:rsid w:val="00153D42"/>
    <w:rsid w:val="00153DFE"/>
    <w:rsid w:val="00153FD8"/>
    <w:rsid w:val="001541C1"/>
    <w:rsid w:val="0015421B"/>
    <w:rsid w:val="00154249"/>
    <w:rsid w:val="00154398"/>
    <w:rsid w:val="00154679"/>
    <w:rsid w:val="00154735"/>
    <w:rsid w:val="0015478A"/>
    <w:rsid w:val="001547C4"/>
    <w:rsid w:val="00154801"/>
    <w:rsid w:val="00154839"/>
    <w:rsid w:val="00154A57"/>
    <w:rsid w:val="00154B14"/>
    <w:rsid w:val="00154CFF"/>
    <w:rsid w:val="00154EA7"/>
    <w:rsid w:val="00154F04"/>
    <w:rsid w:val="00154FFC"/>
    <w:rsid w:val="00155054"/>
    <w:rsid w:val="001552DC"/>
    <w:rsid w:val="00155307"/>
    <w:rsid w:val="00155315"/>
    <w:rsid w:val="001553AD"/>
    <w:rsid w:val="0015543C"/>
    <w:rsid w:val="0015577A"/>
    <w:rsid w:val="00155828"/>
    <w:rsid w:val="001558F1"/>
    <w:rsid w:val="00155933"/>
    <w:rsid w:val="00155AD2"/>
    <w:rsid w:val="00155B09"/>
    <w:rsid w:val="00155B89"/>
    <w:rsid w:val="00155C1D"/>
    <w:rsid w:val="00155CCB"/>
    <w:rsid w:val="00155CEE"/>
    <w:rsid w:val="00155E7C"/>
    <w:rsid w:val="00155EDE"/>
    <w:rsid w:val="00155FE8"/>
    <w:rsid w:val="00156146"/>
    <w:rsid w:val="00156288"/>
    <w:rsid w:val="001562CA"/>
    <w:rsid w:val="00156520"/>
    <w:rsid w:val="001566EF"/>
    <w:rsid w:val="001567EA"/>
    <w:rsid w:val="00156CD5"/>
    <w:rsid w:val="00156E6A"/>
    <w:rsid w:val="00156F21"/>
    <w:rsid w:val="00156F2B"/>
    <w:rsid w:val="001570E8"/>
    <w:rsid w:val="00157155"/>
    <w:rsid w:val="0015719C"/>
    <w:rsid w:val="00157455"/>
    <w:rsid w:val="0015749A"/>
    <w:rsid w:val="001575F7"/>
    <w:rsid w:val="0015764B"/>
    <w:rsid w:val="001576F2"/>
    <w:rsid w:val="00157917"/>
    <w:rsid w:val="00157A07"/>
    <w:rsid w:val="00157B27"/>
    <w:rsid w:val="00157C08"/>
    <w:rsid w:val="00157C96"/>
    <w:rsid w:val="00157E27"/>
    <w:rsid w:val="00157E40"/>
    <w:rsid w:val="00157FD2"/>
    <w:rsid w:val="0016022D"/>
    <w:rsid w:val="001602B8"/>
    <w:rsid w:val="00160312"/>
    <w:rsid w:val="001604B1"/>
    <w:rsid w:val="0016091D"/>
    <w:rsid w:val="00160A9A"/>
    <w:rsid w:val="00160B2B"/>
    <w:rsid w:val="00160B95"/>
    <w:rsid w:val="00160E52"/>
    <w:rsid w:val="00160EFF"/>
    <w:rsid w:val="001612F2"/>
    <w:rsid w:val="001615CC"/>
    <w:rsid w:val="001616A3"/>
    <w:rsid w:val="001616BB"/>
    <w:rsid w:val="001618D1"/>
    <w:rsid w:val="00161965"/>
    <w:rsid w:val="00161B88"/>
    <w:rsid w:val="00161BF7"/>
    <w:rsid w:val="00161C2D"/>
    <w:rsid w:val="00162017"/>
    <w:rsid w:val="00162078"/>
    <w:rsid w:val="001622E3"/>
    <w:rsid w:val="0016234E"/>
    <w:rsid w:val="001623BD"/>
    <w:rsid w:val="00162792"/>
    <w:rsid w:val="00162819"/>
    <w:rsid w:val="001629EE"/>
    <w:rsid w:val="00162A90"/>
    <w:rsid w:val="00162BA2"/>
    <w:rsid w:val="00162BB1"/>
    <w:rsid w:val="00162BFE"/>
    <w:rsid w:val="00162C2A"/>
    <w:rsid w:val="00162D23"/>
    <w:rsid w:val="00162E3F"/>
    <w:rsid w:val="00162E8F"/>
    <w:rsid w:val="00162F31"/>
    <w:rsid w:val="001630C8"/>
    <w:rsid w:val="0016329F"/>
    <w:rsid w:val="001632FD"/>
    <w:rsid w:val="00163374"/>
    <w:rsid w:val="001633FC"/>
    <w:rsid w:val="00163431"/>
    <w:rsid w:val="001636E8"/>
    <w:rsid w:val="0016383C"/>
    <w:rsid w:val="00163887"/>
    <w:rsid w:val="001638F6"/>
    <w:rsid w:val="00163A62"/>
    <w:rsid w:val="00163AD2"/>
    <w:rsid w:val="00163AE9"/>
    <w:rsid w:val="00163C1E"/>
    <w:rsid w:val="00163F4A"/>
    <w:rsid w:val="0016405A"/>
    <w:rsid w:val="00164061"/>
    <w:rsid w:val="0016407E"/>
    <w:rsid w:val="00164092"/>
    <w:rsid w:val="00164126"/>
    <w:rsid w:val="0016423F"/>
    <w:rsid w:val="00164457"/>
    <w:rsid w:val="0016453B"/>
    <w:rsid w:val="0016477F"/>
    <w:rsid w:val="0016478B"/>
    <w:rsid w:val="00164A30"/>
    <w:rsid w:val="00164A7E"/>
    <w:rsid w:val="00164BC1"/>
    <w:rsid w:val="00164C5E"/>
    <w:rsid w:val="00164E0E"/>
    <w:rsid w:val="00164E17"/>
    <w:rsid w:val="00164E4A"/>
    <w:rsid w:val="00164E6B"/>
    <w:rsid w:val="00164ED7"/>
    <w:rsid w:val="00165063"/>
    <w:rsid w:val="0016526C"/>
    <w:rsid w:val="001653DD"/>
    <w:rsid w:val="001658DA"/>
    <w:rsid w:val="00165A85"/>
    <w:rsid w:val="00165BDA"/>
    <w:rsid w:val="00165C38"/>
    <w:rsid w:val="00165D36"/>
    <w:rsid w:val="00165D66"/>
    <w:rsid w:val="00165DFC"/>
    <w:rsid w:val="00165F45"/>
    <w:rsid w:val="00166013"/>
    <w:rsid w:val="001660B1"/>
    <w:rsid w:val="00166367"/>
    <w:rsid w:val="00166397"/>
    <w:rsid w:val="001664DE"/>
    <w:rsid w:val="00166564"/>
    <w:rsid w:val="0016660F"/>
    <w:rsid w:val="00166692"/>
    <w:rsid w:val="001667A3"/>
    <w:rsid w:val="001667CE"/>
    <w:rsid w:val="00166888"/>
    <w:rsid w:val="001668D6"/>
    <w:rsid w:val="00166907"/>
    <w:rsid w:val="00166917"/>
    <w:rsid w:val="00166A1B"/>
    <w:rsid w:val="00166AF3"/>
    <w:rsid w:val="00166CE8"/>
    <w:rsid w:val="00166D32"/>
    <w:rsid w:val="0016704E"/>
    <w:rsid w:val="0016718A"/>
    <w:rsid w:val="001671CE"/>
    <w:rsid w:val="00167325"/>
    <w:rsid w:val="0016733E"/>
    <w:rsid w:val="001673CD"/>
    <w:rsid w:val="001674F3"/>
    <w:rsid w:val="0016787A"/>
    <w:rsid w:val="001678D7"/>
    <w:rsid w:val="001678FB"/>
    <w:rsid w:val="00167C18"/>
    <w:rsid w:val="00167C1E"/>
    <w:rsid w:val="00167C22"/>
    <w:rsid w:val="00167C4B"/>
    <w:rsid w:val="00167D9A"/>
    <w:rsid w:val="001700D7"/>
    <w:rsid w:val="001700FD"/>
    <w:rsid w:val="00170148"/>
    <w:rsid w:val="00170175"/>
    <w:rsid w:val="00170387"/>
    <w:rsid w:val="001703E9"/>
    <w:rsid w:val="00170402"/>
    <w:rsid w:val="00170587"/>
    <w:rsid w:val="0017066B"/>
    <w:rsid w:val="001706DA"/>
    <w:rsid w:val="00170747"/>
    <w:rsid w:val="0017079F"/>
    <w:rsid w:val="0017083E"/>
    <w:rsid w:val="00170A71"/>
    <w:rsid w:val="00170E30"/>
    <w:rsid w:val="00170EA2"/>
    <w:rsid w:val="001711BE"/>
    <w:rsid w:val="001711C7"/>
    <w:rsid w:val="00171217"/>
    <w:rsid w:val="00171314"/>
    <w:rsid w:val="0017143F"/>
    <w:rsid w:val="001715A0"/>
    <w:rsid w:val="00171614"/>
    <w:rsid w:val="0017171C"/>
    <w:rsid w:val="001718DD"/>
    <w:rsid w:val="00171A41"/>
    <w:rsid w:val="00171A6E"/>
    <w:rsid w:val="00171A7A"/>
    <w:rsid w:val="00171AB1"/>
    <w:rsid w:val="00171BE3"/>
    <w:rsid w:val="00171C42"/>
    <w:rsid w:val="00171D11"/>
    <w:rsid w:val="00171E6C"/>
    <w:rsid w:val="00171E86"/>
    <w:rsid w:val="00171EB3"/>
    <w:rsid w:val="00171F8B"/>
    <w:rsid w:val="00172039"/>
    <w:rsid w:val="00172123"/>
    <w:rsid w:val="001722A7"/>
    <w:rsid w:val="0017246C"/>
    <w:rsid w:val="00172516"/>
    <w:rsid w:val="00172684"/>
    <w:rsid w:val="001727B6"/>
    <w:rsid w:val="00172911"/>
    <w:rsid w:val="0017293C"/>
    <w:rsid w:val="001729C3"/>
    <w:rsid w:val="00172A6C"/>
    <w:rsid w:val="00172C7D"/>
    <w:rsid w:val="00172D11"/>
    <w:rsid w:val="00172D14"/>
    <w:rsid w:val="00172E05"/>
    <w:rsid w:val="00172F61"/>
    <w:rsid w:val="0017317E"/>
    <w:rsid w:val="0017342C"/>
    <w:rsid w:val="0017346C"/>
    <w:rsid w:val="001735B4"/>
    <w:rsid w:val="00173683"/>
    <w:rsid w:val="00173894"/>
    <w:rsid w:val="001738F5"/>
    <w:rsid w:val="00173923"/>
    <w:rsid w:val="00173927"/>
    <w:rsid w:val="00173A52"/>
    <w:rsid w:val="00173ABD"/>
    <w:rsid w:val="00173C93"/>
    <w:rsid w:val="00173C95"/>
    <w:rsid w:val="00173E39"/>
    <w:rsid w:val="00173F32"/>
    <w:rsid w:val="00174073"/>
    <w:rsid w:val="001740EA"/>
    <w:rsid w:val="00174147"/>
    <w:rsid w:val="001741DB"/>
    <w:rsid w:val="00174821"/>
    <w:rsid w:val="001748F5"/>
    <w:rsid w:val="00174A9D"/>
    <w:rsid w:val="00174B18"/>
    <w:rsid w:val="00174B4A"/>
    <w:rsid w:val="001750DE"/>
    <w:rsid w:val="00175136"/>
    <w:rsid w:val="0017518F"/>
    <w:rsid w:val="001752F8"/>
    <w:rsid w:val="001753D0"/>
    <w:rsid w:val="0017542E"/>
    <w:rsid w:val="001754D8"/>
    <w:rsid w:val="0017556D"/>
    <w:rsid w:val="00175585"/>
    <w:rsid w:val="001756D6"/>
    <w:rsid w:val="001757EA"/>
    <w:rsid w:val="0017590C"/>
    <w:rsid w:val="001759A2"/>
    <w:rsid w:val="00175A4F"/>
    <w:rsid w:val="00175AC6"/>
    <w:rsid w:val="00175C5F"/>
    <w:rsid w:val="00175DD9"/>
    <w:rsid w:val="00176290"/>
    <w:rsid w:val="001763A4"/>
    <w:rsid w:val="00176417"/>
    <w:rsid w:val="001766EF"/>
    <w:rsid w:val="00176772"/>
    <w:rsid w:val="0017685B"/>
    <w:rsid w:val="0017685E"/>
    <w:rsid w:val="00176AC7"/>
    <w:rsid w:val="00176F0A"/>
    <w:rsid w:val="00177093"/>
    <w:rsid w:val="001770C8"/>
    <w:rsid w:val="00177114"/>
    <w:rsid w:val="0017721C"/>
    <w:rsid w:val="0017732B"/>
    <w:rsid w:val="0017733D"/>
    <w:rsid w:val="001773B4"/>
    <w:rsid w:val="001773DB"/>
    <w:rsid w:val="00177499"/>
    <w:rsid w:val="0017774B"/>
    <w:rsid w:val="0017780B"/>
    <w:rsid w:val="0017796E"/>
    <w:rsid w:val="001779CA"/>
    <w:rsid w:val="00177B0A"/>
    <w:rsid w:val="00177B7F"/>
    <w:rsid w:val="00177F25"/>
    <w:rsid w:val="00177F9F"/>
    <w:rsid w:val="00180489"/>
    <w:rsid w:val="001805CC"/>
    <w:rsid w:val="00180631"/>
    <w:rsid w:val="001806E6"/>
    <w:rsid w:val="0018099E"/>
    <w:rsid w:val="001809D7"/>
    <w:rsid w:val="00180D09"/>
    <w:rsid w:val="00180D16"/>
    <w:rsid w:val="00180D93"/>
    <w:rsid w:val="00180DEA"/>
    <w:rsid w:val="00180F20"/>
    <w:rsid w:val="00180FA2"/>
    <w:rsid w:val="0018116B"/>
    <w:rsid w:val="001811F1"/>
    <w:rsid w:val="0018125C"/>
    <w:rsid w:val="001813B6"/>
    <w:rsid w:val="00181490"/>
    <w:rsid w:val="001814F9"/>
    <w:rsid w:val="0018154E"/>
    <w:rsid w:val="00181748"/>
    <w:rsid w:val="00181895"/>
    <w:rsid w:val="001819E3"/>
    <w:rsid w:val="00181A2B"/>
    <w:rsid w:val="00181B27"/>
    <w:rsid w:val="00181B56"/>
    <w:rsid w:val="00181C2B"/>
    <w:rsid w:val="00181C54"/>
    <w:rsid w:val="00181D3A"/>
    <w:rsid w:val="00181DDA"/>
    <w:rsid w:val="00181DEB"/>
    <w:rsid w:val="00181E74"/>
    <w:rsid w:val="00181E8E"/>
    <w:rsid w:val="00181F95"/>
    <w:rsid w:val="0018205D"/>
    <w:rsid w:val="001822CB"/>
    <w:rsid w:val="0018240A"/>
    <w:rsid w:val="00182594"/>
    <w:rsid w:val="001825DB"/>
    <w:rsid w:val="001826A6"/>
    <w:rsid w:val="00182730"/>
    <w:rsid w:val="00182765"/>
    <w:rsid w:val="001827A7"/>
    <w:rsid w:val="001829A1"/>
    <w:rsid w:val="001829E6"/>
    <w:rsid w:val="00182A95"/>
    <w:rsid w:val="00182B28"/>
    <w:rsid w:val="00182BC9"/>
    <w:rsid w:val="00182C0A"/>
    <w:rsid w:val="00182CF1"/>
    <w:rsid w:val="00182FFC"/>
    <w:rsid w:val="00183064"/>
    <w:rsid w:val="001837DD"/>
    <w:rsid w:val="0018384A"/>
    <w:rsid w:val="001838C5"/>
    <w:rsid w:val="00183B71"/>
    <w:rsid w:val="00183BFA"/>
    <w:rsid w:val="00183C18"/>
    <w:rsid w:val="00183C3E"/>
    <w:rsid w:val="00183D5E"/>
    <w:rsid w:val="00183F6A"/>
    <w:rsid w:val="0018432C"/>
    <w:rsid w:val="001843DC"/>
    <w:rsid w:val="001844C8"/>
    <w:rsid w:val="001844DB"/>
    <w:rsid w:val="00184663"/>
    <w:rsid w:val="00184687"/>
    <w:rsid w:val="001846D5"/>
    <w:rsid w:val="00184969"/>
    <w:rsid w:val="00184A61"/>
    <w:rsid w:val="00184F01"/>
    <w:rsid w:val="00184FE6"/>
    <w:rsid w:val="001851E1"/>
    <w:rsid w:val="001852FE"/>
    <w:rsid w:val="001853B0"/>
    <w:rsid w:val="0018552F"/>
    <w:rsid w:val="0018557D"/>
    <w:rsid w:val="001856E1"/>
    <w:rsid w:val="001857B2"/>
    <w:rsid w:val="001857E6"/>
    <w:rsid w:val="00185845"/>
    <w:rsid w:val="00185A5A"/>
    <w:rsid w:val="00185A6F"/>
    <w:rsid w:val="00185A79"/>
    <w:rsid w:val="00185A99"/>
    <w:rsid w:val="00185AA3"/>
    <w:rsid w:val="00185B2C"/>
    <w:rsid w:val="00185B5C"/>
    <w:rsid w:val="00185B6A"/>
    <w:rsid w:val="00185F65"/>
    <w:rsid w:val="001861DA"/>
    <w:rsid w:val="00186257"/>
    <w:rsid w:val="001862EB"/>
    <w:rsid w:val="0018643E"/>
    <w:rsid w:val="001865A8"/>
    <w:rsid w:val="00186680"/>
    <w:rsid w:val="0018671A"/>
    <w:rsid w:val="001868B4"/>
    <w:rsid w:val="0018691E"/>
    <w:rsid w:val="00186A17"/>
    <w:rsid w:val="00186B10"/>
    <w:rsid w:val="00186B26"/>
    <w:rsid w:val="00186BAB"/>
    <w:rsid w:val="00186C76"/>
    <w:rsid w:val="00186D44"/>
    <w:rsid w:val="00186E78"/>
    <w:rsid w:val="00186ECE"/>
    <w:rsid w:val="00187031"/>
    <w:rsid w:val="00187073"/>
    <w:rsid w:val="0018709D"/>
    <w:rsid w:val="0018713C"/>
    <w:rsid w:val="0018728A"/>
    <w:rsid w:val="00187459"/>
    <w:rsid w:val="00187460"/>
    <w:rsid w:val="00187626"/>
    <w:rsid w:val="001877BF"/>
    <w:rsid w:val="0018797A"/>
    <w:rsid w:val="00187BEC"/>
    <w:rsid w:val="00187DD5"/>
    <w:rsid w:val="00187EBC"/>
    <w:rsid w:val="00187ED3"/>
    <w:rsid w:val="00187F1C"/>
    <w:rsid w:val="00190010"/>
    <w:rsid w:val="00190122"/>
    <w:rsid w:val="001902BE"/>
    <w:rsid w:val="0019032E"/>
    <w:rsid w:val="001903A9"/>
    <w:rsid w:val="001903BA"/>
    <w:rsid w:val="00190478"/>
    <w:rsid w:val="001905A6"/>
    <w:rsid w:val="001906F3"/>
    <w:rsid w:val="0019071C"/>
    <w:rsid w:val="001908B1"/>
    <w:rsid w:val="00190945"/>
    <w:rsid w:val="001909DF"/>
    <w:rsid w:val="00190C3A"/>
    <w:rsid w:val="00190C6F"/>
    <w:rsid w:val="00190D7E"/>
    <w:rsid w:val="00190DFB"/>
    <w:rsid w:val="00190EA7"/>
    <w:rsid w:val="00191404"/>
    <w:rsid w:val="001915B9"/>
    <w:rsid w:val="001918A0"/>
    <w:rsid w:val="00191ABA"/>
    <w:rsid w:val="00191BEE"/>
    <w:rsid w:val="00191DEE"/>
    <w:rsid w:val="00192207"/>
    <w:rsid w:val="001924AD"/>
    <w:rsid w:val="001924D7"/>
    <w:rsid w:val="001925B8"/>
    <w:rsid w:val="00192767"/>
    <w:rsid w:val="0019284F"/>
    <w:rsid w:val="001929CF"/>
    <w:rsid w:val="001929D2"/>
    <w:rsid w:val="00192B6A"/>
    <w:rsid w:val="00192B7B"/>
    <w:rsid w:val="00192BEC"/>
    <w:rsid w:val="00192D4A"/>
    <w:rsid w:val="00192D5D"/>
    <w:rsid w:val="00192E25"/>
    <w:rsid w:val="00192FCF"/>
    <w:rsid w:val="00193335"/>
    <w:rsid w:val="00193336"/>
    <w:rsid w:val="00193346"/>
    <w:rsid w:val="00193387"/>
    <w:rsid w:val="0019354E"/>
    <w:rsid w:val="0019386F"/>
    <w:rsid w:val="001938F4"/>
    <w:rsid w:val="00193925"/>
    <w:rsid w:val="001939AE"/>
    <w:rsid w:val="001939F6"/>
    <w:rsid w:val="001939F7"/>
    <w:rsid w:val="00193AE9"/>
    <w:rsid w:val="00193B17"/>
    <w:rsid w:val="00193C07"/>
    <w:rsid w:val="00193F91"/>
    <w:rsid w:val="00194197"/>
    <w:rsid w:val="001941E7"/>
    <w:rsid w:val="0019422D"/>
    <w:rsid w:val="00194250"/>
    <w:rsid w:val="00194295"/>
    <w:rsid w:val="0019448C"/>
    <w:rsid w:val="001946C0"/>
    <w:rsid w:val="0019499C"/>
    <w:rsid w:val="00194B49"/>
    <w:rsid w:val="00194B81"/>
    <w:rsid w:val="00194B9B"/>
    <w:rsid w:val="00194C64"/>
    <w:rsid w:val="00194C70"/>
    <w:rsid w:val="00194E11"/>
    <w:rsid w:val="00194EBE"/>
    <w:rsid w:val="00194ED1"/>
    <w:rsid w:val="00194FCA"/>
    <w:rsid w:val="00195099"/>
    <w:rsid w:val="001952E4"/>
    <w:rsid w:val="001953C0"/>
    <w:rsid w:val="001954FD"/>
    <w:rsid w:val="00195569"/>
    <w:rsid w:val="00195A49"/>
    <w:rsid w:val="00196137"/>
    <w:rsid w:val="0019625A"/>
    <w:rsid w:val="001962DD"/>
    <w:rsid w:val="0019633C"/>
    <w:rsid w:val="00196475"/>
    <w:rsid w:val="0019659D"/>
    <w:rsid w:val="0019661B"/>
    <w:rsid w:val="001966E6"/>
    <w:rsid w:val="00196730"/>
    <w:rsid w:val="00196780"/>
    <w:rsid w:val="001968A9"/>
    <w:rsid w:val="00196945"/>
    <w:rsid w:val="00196C9C"/>
    <w:rsid w:val="00196D29"/>
    <w:rsid w:val="00196DB3"/>
    <w:rsid w:val="00196E40"/>
    <w:rsid w:val="00196E4A"/>
    <w:rsid w:val="00196FAF"/>
    <w:rsid w:val="001970CF"/>
    <w:rsid w:val="0019719B"/>
    <w:rsid w:val="001971A3"/>
    <w:rsid w:val="001972E0"/>
    <w:rsid w:val="001973C0"/>
    <w:rsid w:val="001973C6"/>
    <w:rsid w:val="001974B0"/>
    <w:rsid w:val="001975FB"/>
    <w:rsid w:val="0019763B"/>
    <w:rsid w:val="00197664"/>
    <w:rsid w:val="001976CE"/>
    <w:rsid w:val="0019770B"/>
    <w:rsid w:val="001977F5"/>
    <w:rsid w:val="00197A4A"/>
    <w:rsid w:val="00197BC6"/>
    <w:rsid w:val="00197BCD"/>
    <w:rsid w:val="00197C7C"/>
    <w:rsid w:val="00197C94"/>
    <w:rsid w:val="00197DDD"/>
    <w:rsid w:val="00197E1A"/>
    <w:rsid w:val="00197E33"/>
    <w:rsid w:val="00197FF0"/>
    <w:rsid w:val="001A0154"/>
    <w:rsid w:val="001A016A"/>
    <w:rsid w:val="001A023E"/>
    <w:rsid w:val="001A0261"/>
    <w:rsid w:val="001A03E3"/>
    <w:rsid w:val="001A0663"/>
    <w:rsid w:val="001A0706"/>
    <w:rsid w:val="001A0709"/>
    <w:rsid w:val="001A07A0"/>
    <w:rsid w:val="001A0863"/>
    <w:rsid w:val="001A0A98"/>
    <w:rsid w:val="001A0AFC"/>
    <w:rsid w:val="001A0B71"/>
    <w:rsid w:val="001A0E04"/>
    <w:rsid w:val="001A0EDE"/>
    <w:rsid w:val="001A11DD"/>
    <w:rsid w:val="001A12CA"/>
    <w:rsid w:val="001A1369"/>
    <w:rsid w:val="001A13F2"/>
    <w:rsid w:val="001A141D"/>
    <w:rsid w:val="001A14D7"/>
    <w:rsid w:val="001A155F"/>
    <w:rsid w:val="001A15F1"/>
    <w:rsid w:val="001A18F9"/>
    <w:rsid w:val="001A18FC"/>
    <w:rsid w:val="001A1978"/>
    <w:rsid w:val="001A1A0A"/>
    <w:rsid w:val="001A1A62"/>
    <w:rsid w:val="001A1B11"/>
    <w:rsid w:val="001A1BAA"/>
    <w:rsid w:val="001A1C6D"/>
    <w:rsid w:val="001A206E"/>
    <w:rsid w:val="001A2171"/>
    <w:rsid w:val="001A23C3"/>
    <w:rsid w:val="001A24BC"/>
    <w:rsid w:val="001A24C4"/>
    <w:rsid w:val="001A270B"/>
    <w:rsid w:val="001A286C"/>
    <w:rsid w:val="001A289D"/>
    <w:rsid w:val="001A2A04"/>
    <w:rsid w:val="001A2A92"/>
    <w:rsid w:val="001A2B1D"/>
    <w:rsid w:val="001A2C37"/>
    <w:rsid w:val="001A2CBD"/>
    <w:rsid w:val="001A2D64"/>
    <w:rsid w:val="001A2D81"/>
    <w:rsid w:val="001A2F08"/>
    <w:rsid w:val="001A2F8C"/>
    <w:rsid w:val="001A3009"/>
    <w:rsid w:val="001A302B"/>
    <w:rsid w:val="001A30EB"/>
    <w:rsid w:val="001A3131"/>
    <w:rsid w:val="001A3285"/>
    <w:rsid w:val="001A32A1"/>
    <w:rsid w:val="001A32B4"/>
    <w:rsid w:val="001A32F9"/>
    <w:rsid w:val="001A33CE"/>
    <w:rsid w:val="001A355C"/>
    <w:rsid w:val="001A361C"/>
    <w:rsid w:val="001A363C"/>
    <w:rsid w:val="001A3671"/>
    <w:rsid w:val="001A396D"/>
    <w:rsid w:val="001A3C2E"/>
    <w:rsid w:val="001A3EC7"/>
    <w:rsid w:val="001A400F"/>
    <w:rsid w:val="001A4720"/>
    <w:rsid w:val="001A4799"/>
    <w:rsid w:val="001A47E4"/>
    <w:rsid w:val="001A4961"/>
    <w:rsid w:val="001A49C1"/>
    <w:rsid w:val="001A4A0E"/>
    <w:rsid w:val="001A4A2F"/>
    <w:rsid w:val="001A4B0D"/>
    <w:rsid w:val="001A4BEC"/>
    <w:rsid w:val="001A4CEB"/>
    <w:rsid w:val="001A4D67"/>
    <w:rsid w:val="001A4E8B"/>
    <w:rsid w:val="001A4EC7"/>
    <w:rsid w:val="001A513E"/>
    <w:rsid w:val="001A5192"/>
    <w:rsid w:val="001A5240"/>
    <w:rsid w:val="001A52A1"/>
    <w:rsid w:val="001A5567"/>
    <w:rsid w:val="001A5631"/>
    <w:rsid w:val="001A5A47"/>
    <w:rsid w:val="001A5BD4"/>
    <w:rsid w:val="001A5D27"/>
    <w:rsid w:val="001A62C3"/>
    <w:rsid w:val="001A631F"/>
    <w:rsid w:val="001A641F"/>
    <w:rsid w:val="001A6621"/>
    <w:rsid w:val="001A667C"/>
    <w:rsid w:val="001A6692"/>
    <w:rsid w:val="001A6759"/>
    <w:rsid w:val="001A67F1"/>
    <w:rsid w:val="001A6A2F"/>
    <w:rsid w:val="001A6A4C"/>
    <w:rsid w:val="001A6AA9"/>
    <w:rsid w:val="001A6D0A"/>
    <w:rsid w:val="001A6DB1"/>
    <w:rsid w:val="001A6DBC"/>
    <w:rsid w:val="001A6FD0"/>
    <w:rsid w:val="001A7099"/>
    <w:rsid w:val="001A70BC"/>
    <w:rsid w:val="001A7141"/>
    <w:rsid w:val="001A759A"/>
    <w:rsid w:val="001A766E"/>
    <w:rsid w:val="001A76A7"/>
    <w:rsid w:val="001A7792"/>
    <w:rsid w:val="001A78EE"/>
    <w:rsid w:val="001A7B0D"/>
    <w:rsid w:val="001A7CCC"/>
    <w:rsid w:val="001A7E45"/>
    <w:rsid w:val="001A7EBA"/>
    <w:rsid w:val="001A7F29"/>
    <w:rsid w:val="001B002E"/>
    <w:rsid w:val="001B0173"/>
    <w:rsid w:val="001B0274"/>
    <w:rsid w:val="001B05A4"/>
    <w:rsid w:val="001B0634"/>
    <w:rsid w:val="001B0764"/>
    <w:rsid w:val="001B0888"/>
    <w:rsid w:val="001B0A72"/>
    <w:rsid w:val="001B0BFC"/>
    <w:rsid w:val="001B0C15"/>
    <w:rsid w:val="001B0C17"/>
    <w:rsid w:val="001B0C4E"/>
    <w:rsid w:val="001B0C92"/>
    <w:rsid w:val="001B0DE4"/>
    <w:rsid w:val="001B0DF3"/>
    <w:rsid w:val="001B0ED5"/>
    <w:rsid w:val="001B109D"/>
    <w:rsid w:val="001B114D"/>
    <w:rsid w:val="001B1225"/>
    <w:rsid w:val="001B13C1"/>
    <w:rsid w:val="001B16CB"/>
    <w:rsid w:val="001B1781"/>
    <w:rsid w:val="001B179B"/>
    <w:rsid w:val="001B19BF"/>
    <w:rsid w:val="001B1A36"/>
    <w:rsid w:val="001B1B8A"/>
    <w:rsid w:val="001B1C72"/>
    <w:rsid w:val="001B1E29"/>
    <w:rsid w:val="001B1E4E"/>
    <w:rsid w:val="001B1EE1"/>
    <w:rsid w:val="001B2104"/>
    <w:rsid w:val="001B2144"/>
    <w:rsid w:val="001B2164"/>
    <w:rsid w:val="001B233E"/>
    <w:rsid w:val="001B241D"/>
    <w:rsid w:val="001B2480"/>
    <w:rsid w:val="001B2592"/>
    <w:rsid w:val="001B292D"/>
    <w:rsid w:val="001B29B1"/>
    <w:rsid w:val="001B29EE"/>
    <w:rsid w:val="001B2C24"/>
    <w:rsid w:val="001B2C53"/>
    <w:rsid w:val="001B2FB9"/>
    <w:rsid w:val="001B309F"/>
    <w:rsid w:val="001B30C2"/>
    <w:rsid w:val="001B3340"/>
    <w:rsid w:val="001B34F0"/>
    <w:rsid w:val="001B354C"/>
    <w:rsid w:val="001B358E"/>
    <w:rsid w:val="001B3673"/>
    <w:rsid w:val="001B37C2"/>
    <w:rsid w:val="001B3915"/>
    <w:rsid w:val="001B3A79"/>
    <w:rsid w:val="001B3AEC"/>
    <w:rsid w:val="001B3B0F"/>
    <w:rsid w:val="001B3BB2"/>
    <w:rsid w:val="001B3CE2"/>
    <w:rsid w:val="001B4043"/>
    <w:rsid w:val="001B4072"/>
    <w:rsid w:val="001B4123"/>
    <w:rsid w:val="001B4435"/>
    <w:rsid w:val="001B4662"/>
    <w:rsid w:val="001B47B2"/>
    <w:rsid w:val="001B4986"/>
    <w:rsid w:val="001B4BC8"/>
    <w:rsid w:val="001B4C14"/>
    <w:rsid w:val="001B4CC1"/>
    <w:rsid w:val="001B4CD6"/>
    <w:rsid w:val="001B4CD8"/>
    <w:rsid w:val="001B4D1D"/>
    <w:rsid w:val="001B4F10"/>
    <w:rsid w:val="001B4F82"/>
    <w:rsid w:val="001B50B6"/>
    <w:rsid w:val="001B50D6"/>
    <w:rsid w:val="001B5302"/>
    <w:rsid w:val="001B537D"/>
    <w:rsid w:val="001B53D4"/>
    <w:rsid w:val="001B557A"/>
    <w:rsid w:val="001B55AC"/>
    <w:rsid w:val="001B567D"/>
    <w:rsid w:val="001B5691"/>
    <w:rsid w:val="001B569C"/>
    <w:rsid w:val="001B56F3"/>
    <w:rsid w:val="001B583F"/>
    <w:rsid w:val="001B59FE"/>
    <w:rsid w:val="001B5B0B"/>
    <w:rsid w:val="001B5BA7"/>
    <w:rsid w:val="001B5C76"/>
    <w:rsid w:val="001B5CD7"/>
    <w:rsid w:val="001B5F0B"/>
    <w:rsid w:val="001B5FD3"/>
    <w:rsid w:val="001B61BB"/>
    <w:rsid w:val="001B62BD"/>
    <w:rsid w:val="001B631F"/>
    <w:rsid w:val="001B6443"/>
    <w:rsid w:val="001B64A9"/>
    <w:rsid w:val="001B64B6"/>
    <w:rsid w:val="001B6511"/>
    <w:rsid w:val="001B6530"/>
    <w:rsid w:val="001B65BF"/>
    <w:rsid w:val="001B6720"/>
    <w:rsid w:val="001B6812"/>
    <w:rsid w:val="001B68C0"/>
    <w:rsid w:val="001B6A73"/>
    <w:rsid w:val="001B6B02"/>
    <w:rsid w:val="001B6C0D"/>
    <w:rsid w:val="001B6C94"/>
    <w:rsid w:val="001B6CD2"/>
    <w:rsid w:val="001B6D50"/>
    <w:rsid w:val="001B6D6D"/>
    <w:rsid w:val="001B6DB4"/>
    <w:rsid w:val="001B704F"/>
    <w:rsid w:val="001B72B5"/>
    <w:rsid w:val="001B72BD"/>
    <w:rsid w:val="001B733C"/>
    <w:rsid w:val="001B7547"/>
    <w:rsid w:val="001B75C4"/>
    <w:rsid w:val="001B77A7"/>
    <w:rsid w:val="001B77C2"/>
    <w:rsid w:val="001B7895"/>
    <w:rsid w:val="001B792C"/>
    <w:rsid w:val="001B7972"/>
    <w:rsid w:val="001B799F"/>
    <w:rsid w:val="001B7AEC"/>
    <w:rsid w:val="001B7E5D"/>
    <w:rsid w:val="001B7EDE"/>
    <w:rsid w:val="001B7EFB"/>
    <w:rsid w:val="001C010C"/>
    <w:rsid w:val="001C044E"/>
    <w:rsid w:val="001C08EF"/>
    <w:rsid w:val="001C0A3F"/>
    <w:rsid w:val="001C0A80"/>
    <w:rsid w:val="001C0A88"/>
    <w:rsid w:val="001C0B90"/>
    <w:rsid w:val="001C0C7A"/>
    <w:rsid w:val="001C0E47"/>
    <w:rsid w:val="001C10CC"/>
    <w:rsid w:val="001C111F"/>
    <w:rsid w:val="001C1297"/>
    <w:rsid w:val="001C131C"/>
    <w:rsid w:val="001C136A"/>
    <w:rsid w:val="001C13D1"/>
    <w:rsid w:val="001C16D5"/>
    <w:rsid w:val="001C1C20"/>
    <w:rsid w:val="001C1D98"/>
    <w:rsid w:val="001C1E84"/>
    <w:rsid w:val="001C1F1C"/>
    <w:rsid w:val="001C2006"/>
    <w:rsid w:val="001C20DD"/>
    <w:rsid w:val="001C227B"/>
    <w:rsid w:val="001C2414"/>
    <w:rsid w:val="001C241C"/>
    <w:rsid w:val="001C2521"/>
    <w:rsid w:val="001C2671"/>
    <w:rsid w:val="001C2928"/>
    <w:rsid w:val="001C2A3F"/>
    <w:rsid w:val="001C2A4A"/>
    <w:rsid w:val="001C2F83"/>
    <w:rsid w:val="001C328F"/>
    <w:rsid w:val="001C360E"/>
    <w:rsid w:val="001C3692"/>
    <w:rsid w:val="001C37E7"/>
    <w:rsid w:val="001C37F1"/>
    <w:rsid w:val="001C38E6"/>
    <w:rsid w:val="001C3AD5"/>
    <w:rsid w:val="001C3BBE"/>
    <w:rsid w:val="001C4023"/>
    <w:rsid w:val="001C402C"/>
    <w:rsid w:val="001C40CF"/>
    <w:rsid w:val="001C4124"/>
    <w:rsid w:val="001C4130"/>
    <w:rsid w:val="001C41AE"/>
    <w:rsid w:val="001C4207"/>
    <w:rsid w:val="001C4227"/>
    <w:rsid w:val="001C4380"/>
    <w:rsid w:val="001C4629"/>
    <w:rsid w:val="001C4813"/>
    <w:rsid w:val="001C4866"/>
    <w:rsid w:val="001C4939"/>
    <w:rsid w:val="001C49C5"/>
    <w:rsid w:val="001C49D6"/>
    <w:rsid w:val="001C4A8E"/>
    <w:rsid w:val="001C4C26"/>
    <w:rsid w:val="001C4DBE"/>
    <w:rsid w:val="001C500F"/>
    <w:rsid w:val="001C50D4"/>
    <w:rsid w:val="001C5166"/>
    <w:rsid w:val="001C5195"/>
    <w:rsid w:val="001C5297"/>
    <w:rsid w:val="001C536E"/>
    <w:rsid w:val="001C53A5"/>
    <w:rsid w:val="001C53C3"/>
    <w:rsid w:val="001C53C4"/>
    <w:rsid w:val="001C556B"/>
    <w:rsid w:val="001C5728"/>
    <w:rsid w:val="001C58FD"/>
    <w:rsid w:val="001C5A30"/>
    <w:rsid w:val="001C5AEB"/>
    <w:rsid w:val="001C5BB5"/>
    <w:rsid w:val="001C5DA3"/>
    <w:rsid w:val="001C5DA6"/>
    <w:rsid w:val="001C5DCF"/>
    <w:rsid w:val="001C5DED"/>
    <w:rsid w:val="001C5FFC"/>
    <w:rsid w:val="001C6082"/>
    <w:rsid w:val="001C61FD"/>
    <w:rsid w:val="001C6351"/>
    <w:rsid w:val="001C63DB"/>
    <w:rsid w:val="001C642A"/>
    <w:rsid w:val="001C64A5"/>
    <w:rsid w:val="001C64DB"/>
    <w:rsid w:val="001C64DF"/>
    <w:rsid w:val="001C6615"/>
    <w:rsid w:val="001C6784"/>
    <w:rsid w:val="001C6913"/>
    <w:rsid w:val="001C6949"/>
    <w:rsid w:val="001C6953"/>
    <w:rsid w:val="001C6BBB"/>
    <w:rsid w:val="001C6CB0"/>
    <w:rsid w:val="001C6CEE"/>
    <w:rsid w:val="001C6EE3"/>
    <w:rsid w:val="001C7018"/>
    <w:rsid w:val="001C7138"/>
    <w:rsid w:val="001C7173"/>
    <w:rsid w:val="001C7252"/>
    <w:rsid w:val="001C72AB"/>
    <w:rsid w:val="001C7478"/>
    <w:rsid w:val="001C74B2"/>
    <w:rsid w:val="001C7667"/>
    <w:rsid w:val="001C76DE"/>
    <w:rsid w:val="001C76E7"/>
    <w:rsid w:val="001C76FC"/>
    <w:rsid w:val="001C7A5E"/>
    <w:rsid w:val="001C7AA7"/>
    <w:rsid w:val="001C7E49"/>
    <w:rsid w:val="001C7E97"/>
    <w:rsid w:val="001D0148"/>
    <w:rsid w:val="001D0296"/>
    <w:rsid w:val="001D054A"/>
    <w:rsid w:val="001D0583"/>
    <w:rsid w:val="001D0771"/>
    <w:rsid w:val="001D078C"/>
    <w:rsid w:val="001D07FF"/>
    <w:rsid w:val="001D0ACF"/>
    <w:rsid w:val="001D0B06"/>
    <w:rsid w:val="001D0C42"/>
    <w:rsid w:val="001D0D11"/>
    <w:rsid w:val="001D0D8A"/>
    <w:rsid w:val="001D0D9E"/>
    <w:rsid w:val="001D1155"/>
    <w:rsid w:val="001D124A"/>
    <w:rsid w:val="001D1322"/>
    <w:rsid w:val="001D1410"/>
    <w:rsid w:val="001D14A8"/>
    <w:rsid w:val="001D1743"/>
    <w:rsid w:val="001D1845"/>
    <w:rsid w:val="001D1A02"/>
    <w:rsid w:val="001D1C4A"/>
    <w:rsid w:val="001D1C8C"/>
    <w:rsid w:val="001D1DBD"/>
    <w:rsid w:val="001D1DC5"/>
    <w:rsid w:val="001D1E01"/>
    <w:rsid w:val="001D1EA4"/>
    <w:rsid w:val="001D20E3"/>
    <w:rsid w:val="001D2201"/>
    <w:rsid w:val="001D2455"/>
    <w:rsid w:val="001D2563"/>
    <w:rsid w:val="001D26C1"/>
    <w:rsid w:val="001D2852"/>
    <w:rsid w:val="001D295C"/>
    <w:rsid w:val="001D2989"/>
    <w:rsid w:val="001D2CCC"/>
    <w:rsid w:val="001D2E1E"/>
    <w:rsid w:val="001D2EA8"/>
    <w:rsid w:val="001D2F49"/>
    <w:rsid w:val="001D2FD5"/>
    <w:rsid w:val="001D3145"/>
    <w:rsid w:val="001D31F5"/>
    <w:rsid w:val="001D32F4"/>
    <w:rsid w:val="001D34B5"/>
    <w:rsid w:val="001D356D"/>
    <w:rsid w:val="001D3599"/>
    <w:rsid w:val="001D3782"/>
    <w:rsid w:val="001D3785"/>
    <w:rsid w:val="001D37B5"/>
    <w:rsid w:val="001D37D0"/>
    <w:rsid w:val="001D3ABB"/>
    <w:rsid w:val="001D3B41"/>
    <w:rsid w:val="001D3B95"/>
    <w:rsid w:val="001D3C6D"/>
    <w:rsid w:val="001D3EE1"/>
    <w:rsid w:val="001D3FAF"/>
    <w:rsid w:val="001D3FC6"/>
    <w:rsid w:val="001D405F"/>
    <w:rsid w:val="001D43FF"/>
    <w:rsid w:val="001D4469"/>
    <w:rsid w:val="001D44CA"/>
    <w:rsid w:val="001D4737"/>
    <w:rsid w:val="001D49FC"/>
    <w:rsid w:val="001D4A82"/>
    <w:rsid w:val="001D4A8F"/>
    <w:rsid w:val="001D4C00"/>
    <w:rsid w:val="001D4DD0"/>
    <w:rsid w:val="001D5085"/>
    <w:rsid w:val="001D51CF"/>
    <w:rsid w:val="001D5230"/>
    <w:rsid w:val="001D540A"/>
    <w:rsid w:val="001D546D"/>
    <w:rsid w:val="001D54E5"/>
    <w:rsid w:val="001D5542"/>
    <w:rsid w:val="001D572D"/>
    <w:rsid w:val="001D5A5C"/>
    <w:rsid w:val="001D5BDB"/>
    <w:rsid w:val="001D5C4B"/>
    <w:rsid w:val="001D5C8C"/>
    <w:rsid w:val="001D5C98"/>
    <w:rsid w:val="001D5CCB"/>
    <w:rsid w:val="001D5D8F"/>
    <w:rsid w:val="001D5EA5"/>
    <w:rsid w:val="001D6045"/>
    <w:rsid w:val="001D60FD"/>
    <w:rsid w:val="001D6165"/>
    <w:rsid w:val="001D63EF"/>
    <w:rsid w:val="001D6403"/>
    <w:rsid w:val="001D648B"/>
    <w:rsid w:val="001D6501"/>
    <w:rsid w:val="001D66C6"/>
    <w:rsid w:val="001D66CE"/>
    <w:rsid w:val="001D6726"/>
    <w:rsid w:val="001D69D2"/>
    <w:rsid w:val="001D6B30"/>
    <w:rsid w:val="001D6BB8"/>
    <w:rsid w:val="001D6D12"/>
    <w:rsid w:val="001D6E28"/>
    <w:rsid w:val="001D6F8C"/>
    <w:rsid w:val="001D6FDB"/>
    <w:rsid w:val="001D703B"/>
    <w:rsid w:val="001D7064"/>
    <w:rsid w:val="001D70D8"/>
    <w:rsid w:val="001D711D"/>
    <w:rsid w:val="001D7172"/>
    <w:rsid w:val="001D717F"/>
    <w:rsid w:val="001D71B9"/>
    <w:rsid w:val="001D71D8"/>
    <w:rsid w:val="001D72A2"/>
    <w:rsid w:val="001D736D"/>
    <w:rsid w:val="001D74B2"/>
    <w:rsid w:val="001D7674"/>
    <w:rsid w:val="001D78AD"/>
    <w:rsid w:val="001D79ED"/>
    <w:rsid w:val="001D7B0A"/>
    <w:rsid w:val="001D7B98"/>
    <w:rsid w:val="001D7B9A"/>
    <w:rsid w:val="001D7D22"/>
    <w:rsid w:val="001E0084"/>
    <w:rsid w:val="001E0121"/>
    <w:rsid w:val="001E01D2"/>
    <w:rsid w:val="001E01D5"/>
    <w:rsid w:val="001E0278"/>
    <w:rsid w:val="001E05C5"/>
    <w:rsid w:val="001E05F6"/>
    <w:rsid w:val="001E0743"/>
    <w:rsid w:val="001E0744"/>
    <w:rsid w:val="001E07E9"/>
    <w:rsid w:val="001E0809"/>
    <w:rsid w:val="001E0894"/>
    <w:rsid w:val="001E0B7F"/>
    <w:rsid w:val="001E0C7D"/>
    <w:rsid w:val="001E0CF9"/>
    <w:rsid w:val="001E0F3A"/>
    <w:rsid w:val="001E1085"/>
    <w:rsid w:val="001E1185"/>
    <w:rsid w:val="001E12A1"/>
    <w:rsid w:val="001E12C0"/>
    <w:rsid w:val="001E14F6"/>
    <w:rsid w:val="001E1597"/>
    <w:rsid w:val="001E160A"/>
    <w:rsid w:val="001E16F5"/>
    <w:rsid w:val="001E179A"/>
    <w:rsid w:val="001E17AC"/>
    <w:rsid w:val="001E1A4A"/>
    <w:rsid w:val="001E1AA2"/>
    <w:rsid w:val="001E1B02"/>
    <w:rsid w:val="001E1BE5"/>
    <w:rsid w:val="001E1C0A"/>
    <w:rsid w:val="001E1C2F"/>
    <w:rsid w:val="001E1C79"/>
    <w:rsid w:val="001E1CE0"/>
    <w:rsid w:val="001E1D05"/>
    <w:rsid w:val="001E1DAE"/>
    <w:rsid w:val="001E1DCF"/>
    <w:rsid w:val="001E1F13"/>
    <w:rsid w:val="001E218A"/>
    <w:rsid w:val="001E22D4"/>
    <w:rsid w:val="001E23E2"/>
    <w:rsid w:val="001E262D"/>
    <w:rsid w:val="001E2BCB"/>
    <w:rsid w:val="001E2BF6"/>
    <w:rsid w:val="001E2C04"/>
    <w:rsid w:val="001E2E42"/>
    <w:rsid w:val="001E2EDC"/>
    <w:rsid w:val="001E2FD7"/>
    <w:rsid w:val="001E315B"/>
    <w:rsid w:val="001E31D1"/>
    <w:rsid w:val="001E3249"/>
    <w:rsid w:val="001E3470"/>
    <w:rsid w:val="001E3621"/>
    <w:rsid w:val="001E37B6"/>
    <w:rsid w:val="001E3818"/>
    <w:rsid w:val="001E3893"/>
    <w:rsid w:val="001E3AA6"/>
    <w:rsid w:val="001E3D1A"/>
    <w:rsid w:val="001E3D62"/>
    <w:rsid w:val="001E3E02"/>
    <w:rsid w:val="001E3F66"/>
    <w:rsid w:val="001E40C5"/>
    <w:rsid w:val="001E4177"/>
    <w:rsid w:val="001E4397"/>
    <w:rsid w:val="001E455A"/>
    <w:rsid w:val="001E45CE"/>
    <w:rsid w:val="001E45E0"/>
    <w:rsid w:val="001E45FF"/>
    <w:rsid w:val="001E464E"/>
    <w:rsid w:val="001E46C2"/>
    <w:rsid w:val="001E49A2"/>
    <w:rsid w:val="001E4A5F"/>
    <w:rsid w:val="001E4AEB"/>
    <w:rsid w:val="001E4C61"/>
    <w:rsid w:val="001E4D9A"/>
    <w:rsid w:val="001E4DEE"/>
    <w:rsid w:val="001E4E9A"/>
    <w:rsid w:val="001E4EFC"/>
    <w:rsid w:val="001E51FF"/>
    <w:rsid w:val="001E5357"/>
    <w:rsid w:val="001E55C5"/>
    <w:rsid w:val="001E5845"/>
    <w:rsid w:val="001E5870"/>
    <w:rsid w:val="001E5882"/>
    <w:rsid w:val="001E588C"/>
    <w:rsid w:val="001E591F"/>
    <w:rsid w:val="001E5935"/>
    <w:rsid w:val="001E594D"/>
    <w:rsid w:val="001E5979"/>
    <w:rsid w:val="001E5B52"/>
    <w:rsid w:val="001E5BB6"/>
    <w:rsid w:val="001E5C18"/>
    <w:rsid w:val="001E5C36"/>
    <w:rsid w:val="001E5D3A"/>
    <w:rsid w:val="001E5EFE"/>
    <w:rsid w:val="001E5F75"/>
    <w:rsid w:val="001E633A"/>
    <w:rsid w:val="001E6492"/>
    <w:rsid w:val="001E6522"/>
    <w:rsid w:val="001E6622"/>
    <w:rsid w:val="001E691D"/>
    <w:rsid w:val="001E6C7B"/>
    <w:rsid w:val="001E6C87"/>
    <w:rsid w:val="001E6CB3"/>
    <w:rsid w:val="001E6CEF"/>
    <w:rsid w:val="001E6D7E"/>
    <w:rsid w:val="001E6D89"/>
    <w:rsid w:val="001E6E36"/>
    <w:rsid w:val="001E6F1E"/>
    <w:rsid w:val="001E7159"/>
    <w:rsid w:val="001E7331"/>
    <w:rsid w:val="001E736D"/>
    <w:rsid w:val="001E752E"/>
    <w:rsid w:val="001E7602"/>
    <w:rsid w:val="001E7603"/>
    <w:rsid w:val="001E780E"/>
    <w:rsid w:val="001E7833"/>
    <w:rsid w:val="001E78A4"/>
    <w:rsid w:val="001E7AB7"/>
    <w:rsid w:val="001E7CB8"/>
    <w:rsid w:val="001E7DF0"/>
    <w:rsid w:val="001E7FD5"/>
    <w:rsid w:val="001F0020"/>
    <w:rsid w:val="001F004B"/>
    <w:rsid w:val="001F00A5"/>
    <w:rsid w:val="001F0179"/>
    <w:rsid w:val="001F0200"/>
    <w:rsid w:val="001F020E"/>
    <w:rsid w:val="001F0217"/>
    <w:rsid w:val="001F02AD"/>
    <w:rsid w:val="001F03C6"/>
    <w:rsid w:val="001F0497"/>
    <w:rsid w:val="001F04E5"/>
    <w:rsid w:val="001F0520"/>
    <w:rsid w:val="001F05EE"/>
    <w:rsid w:val="001F08F3"/>
    <w:rsid w:val="001F09DB"/>
    <w:rsid w:val="001F0BE2"/>
    <w:rsid w:val="001F0C1A"/>
    <w:rsid w:val="001F0C41"/>
    <w:rsid w:val="001F0CD1"/>
    <w:rsid w:val="001F0D43"/>
    <w:rsid w:val="001F0EDA"/>
    <w:rsid w:val="001F145D"/>
    <w:rsid w:val="001F155C"/>
    <w:rsid w:val="001F1660"/>
    <w:rsid w:val="001F186E"/>
    <w:rsid w:val="001F1892"/>
    <w:rsid w:val="001F18C3"/>
    <w:rsid w:val="001F1A97"/>
    <w:rsid w:val="001F1B4C"/>
    <w:rsid w:val="001F1B4E"/>
    <w:rsid w:val="001F1DFF"/>
    <w:rsid w:val="001F2101"/>
    <w:rsid w:val="001F2217"/>
    <w:rsid w:val="001F2248"/>
    <w:rsid w:val="001F22CD"/>
    <w:rsid w:val="001F234F"/>
    <w:rsid w:val="001F24E5"/>
    <w:rsid w:val="001F28DD"/>
    <w:rsid w:val="001F2972"/>
    <w:rsid w:val="001F2A50"/>
    <w:rsid w:val="001F2BE3"/>
    <w:rsid w:val="001F2C1F"/>
    <w:rsid w:val="001F2CA0"/>
    <w:rsid w:val="001F2D10"/>
    <w:rsid w:val="001F2D6B"/>
    <w:rsid w:val="001F2F1F"/>
    <w:rsid w:val="001F2F41"/>
    <w:rsid w:val="001F2F4B"/>
    <w:rsid w:val="001F30BC"/>
    <w:rsid w:val="001F3262"/>
    <w:rsid w:val="001F32F9"/>
    <w:rsid w:val="001F339B"/>
    <w:rsid w:val="001F365A"/>
    <w:rsid w:val="001F3683"/>
    <w:rsid w:val="001F372D"/>
    <w:rsid w:val="001F3768"/>
    <w:rsid w:val="001F38D0"/>
    <w:rsid w:val="001F3A6B"/>
    <w:rsid w:val="001F3C30"/>
    <w:rsid w:val="001F3C6F"/>
    <w:rsid w:val="001F3C7C"/>
    <w:rsid w:val="001F3CC9"/>
    <w:rsid w:val="001F3D04"/>
    <w:rsid w:val="001F3D75"/>
    <w:rsid w:val="001F3FE1"/>
    <w:rsid w:val="001F4001"/>
    <w:rsid w:val="001F41C7"/>
    <w:rsid w:val="001F41E2"/>
    <w:rsid w:val="001F4234"/>
    <w:rsid w:val="001F442A"/>
    <w:rsid w:val="001F442B"/>
    <w:rsid w:val="001F4433"/>
    <w:rsid w:val="001F46E7"/>
    <w:rsid w:val="001F48A3"/>
    <w:rsid w:val="001F498F"/>
    <w:rsid w:val="001F49E4"/>
    <w:rsid w:val="001F502D"/>
    <w:rsid w:val="001F505D"/>
    <w:rsid w:val="001F50E6"/>
    <w:rsid w:val="001F5128"/>
    <w:rsid w:val="001F515C"/>
    <w:rsid w:val="001F5206"/>
    <w:rsid w:val="001F532D"/>
    <w:rsid w:val="001F5496"/>
    <w:rsid w:val="001F55DB"/>
    <w:rsid w:val="001F57E4"/>
    <w:rsid w:val="001F58DF"/>
    <w:rsid w:val="001F58E3"/>
    <w:rsid w:val="001F5B0A"/>
    <w:rsid w:val="001F5DCA"/>
    <w:rsid w:val="001F5E21"/>
    <w:rsid w:val="001F5F7B"/>
    <w:rsid w:val="001F602C"/>
    <w:rsid w:val="001F604A"/>
    <w:rsid w:val="001F654A"/>
    <w:rsid w:val="001F6597"/>
    <w:rsid w:val="001F65B4"/>
    <w:rsid w:val="001F6774"/>
    <w:rsid w:val="001F6858"/>
    <w:rsid w:val="001F6993"/>
    <w:rsid w:val="001F69D5"/>
    <w:rsid w:val="001F6C0A"/>
    <w:rsid w:val="001F6DC6"/>
    <w:rsid w:val="001F7045"/>
    <w:rsid w:val="001F71AF"/>
    <w:rsid w:val="001F71D3"/>
    <w:rsid w:val="001F7421"/>
    <w:rsid w:val="001F7428"/>
    <w:rsid w:val="001F7473"/>
    <w:rsid w:val="001F753D"/>
    <w:rsid w:val="001F7632"/>
    <w:rsid w:val="001F76FB"/>
    <w:rsid w:val="001F78A1"/>
    <w:rsid w:val="001F797E"/>
    <w:rsid w:val="001F7989"/>
    <w:rsid w:val="001F7A2B"/>
    <w:rsid w:val="001F7A69"/>
    <w:rsid w:val="001F7AC9"/>
    <w:rsid w:val="001F7BA2"/>
    <w:rsid w:val="001F7BE3"/>
    <w:rsid w:val="001F7EDE"/>
    <w:rsid w:val="001F7FAB"/>
    <w:rsid w:val="002001C8"/>
    <w:rsid w:val="00200224"/>
    <w:rsid w:val="0020022B"/>
    <w:rsid w:val="0020024A"/>
    <w:rsid w:val="0020035E"/>
    <w:rsid w:val="00200746"/>
    <w:rsid w:val="002007B4"/>
    <w:rsid w:val="0020085C"/>
    <w:rsid w:val="00200895"/>
    <w:rsid w:val="00200B31"/>
    <w:rsid w:val="00200CD4"/>
    <w:rsid w:val="00200D36"/>
    <w:rsid w:val="00200E26"/>
    <w:rsid w:val="00200E2C"/>
    <w:rsid w:val="00200E4D"/>
    <w:rsid w:val="0020108B"/>
    <w:rsid w:val="002011F0"/>
    <w:rsid w:val="0020129E"/>
    <w:rsid w:val="002013BE"/>
    <w:rsid w:val="002014D7"/>
    <w:rsid w:val="0020180C"/>
    <w:rsid w:val="00201B14"/>
    <w:rsid w:val="00201D3E"/>
    <w:rsid w:val="00201F10"/>
    <w:rsid w:val="0020206A"/>
    <w:rsid w:val="0020207F"/>
    <w:rsid w:val="00202392"/>
    <w:rsid w:val="00202471"/>
    <w:rsid w:val="002024CE"/>
    <w:rsid w:val="00202600"/>
    <w:rsid w:val="002026C1"/>
    <w:rsid w:val="002026D4"/>
    <w:rsid w:val="0020282C"/>
    <w:rsid w:val="00202869"/>
    <w:rsid w:val="00202887"/>
    <w:rsid w:val="002028AF"/>
    <w:rsid w:val="00202ADF"/>
    <w:rsid w:val="00202AF2"/>
    <w:rsid w:val="00202B37"/>
    <w:rsid w:val="00202B9B"/>
    <w:rsid w:val="00202C3D"/>
    <w:rsid w:val="00202DD9"/>
    <w:rsid w:val="00202F1D"/>
    <w:rsid w:val="00202F2B"/>
    <w:rsid w:val="00202F30"/>
    <w:rsid w:val="00203114"/>
    <w:rsid w:val="00203124"/>
    <w:rsid w:val="002031DD"/>
    <w:rsid w:val="002031E3"/>
    <w:rsid w:val="00203293"/>
    <w:rsid w:val="002032D4"/>
    <w:rsid w:val="0020356E"/>
    <w:rsid w:val="0020369B"/>
    <w:rsid w:val="002037CB"/>
    <w:rsid w:val="002039EC"/>
    <w:rsid w:val="00203B1F"/>
    <w:rsid w:val="00203DE5"/>
    <w:rsid w:val="00203E13"/>
    <w:rsid w:val="00203EF6"/>
    <w:rsid w:val="00203EF9"/>
    <w:rsid w:val="0020420B"/>
    <w:rsid w:val="00204288"/>
    <w:rsid w:val="0020436C"/>
    <w:rsid w:val="00204374"/>
    <w:rsid w:val="002045A0"/>
    <w:rsid w:val="002045D5"/>
    <w:rsid w:val="00204844"/>
    <w:rsid w:val="002048E1"/>
    <w:rsid w:val="0020490F"/>
    <w:rsid w:val="00204956"/>
    <w:rsid w:val="002049BF"/>
    <w:rsid w:val="00204A97"/>
    <w:rsid w:val="00205143"/>
    <w:rsid w:val="002051EE"/>
    <w:rsid w:val="00205358"/>
    <w:rsid w:val="0020548C"/>
    <w:rsid w:val="002054B8"/>
    <w:rsid w:val="0020557A"/>
    <w:rsid w:val="00205866"/>
    <w:rsid w:val="00205B71"/>
    <w:rsid w:val="00205BA5"/>
    <w:rsid w:val="00205BF4"/>
    <w:rsid w:val="00205D0A"/>
    <w:rsid w:val="00205DDD"/>
    <w:rsid w:val="00205E6E"/>
    <w:rsid w:val="00205E87"/>
    <w:rsid w:val="00206021"/>
    <w:rsid w:val="00206174"/>
    <w:rsid w:val="00206378"/>
    <w:rsid w:val="00206398"/>
    <w:rsid w:val="00206485"/>
    <w:rsid w:val="002065F4"/>
    <w:rsid w:val="00206676"/>
    <w:rsid w:val="0020674F"/>
    <w:rsid w:val="00206A54"/>
    <w:rsid w:val="00206B2B"/>
    <w:rsid w:val="00206B33"/>
    <w:rsid w:val="00206BEA"/>
    <w:rsid w:val="00206FFF"/>
    <w:rsid w:val="00207124"/>
    <w:rsid w:val="0020719E"/>
    <w:rsid w:val="00207246"/>
    <w:rsid w:val="002072A9"/>
    <w:rsid w:val="00207315"/>
    <w:rsid w:val="0020736A"/>
    <w:rsid w:val="0020736C"/>
    <w:rsid w:val="00207397"/>
    <w:rsid w:val="0020748E"/>
    <w:rsid w:val="00207542"/>
    <w:rsid w:val="00207667"/>
    <w:rsid w:val="00207899"/>
    <w:rsid w:val="0020793B"/>
    <w:rsid w:val="0020795A"/>
    <w:rsid w:val="00207C9C"/>
    <w:rsid w:val="00207D63"/>
    <w:rsid w:val="0021001B"/>
    <w:rsid w:val="00210038"/>
    <w:rsid w:val="0021008F"/>
    <w:rsid w:val="002100DA"/>
    <w:rsid w:val="0021024B"/>
    <w:rsid w:val="002102DD"/>
    <w:rsid w:val="00210323"/>
    <w:rsid w:val="002103BF"/>
    <w:rsid w:val="00210441"/>
    <w:rsid w:val="002105AD"/>
    <w:rsid w:val="00210716"/>
    <w:rsid w:val="0021089E"/>
    <w:rsid w:val="002108BF"/>
    <w:rsid w:val="002108F4"/>
    <w:rsid w:val="00210946"/>
    <w:rsid w:val="00210BAA"/>
    <w:rsid w:val="00210C71"/>
    <w:rsid w:val="00210D0B"/>
    <w:rsid w:val="00210E87"/>
    <w:rsid w:val="00210F2E"/>
    <w:rsid w:val="00211055"/>
    <w:rsid w:val="00211123"/>
    <w:rsid w:val="0021112B"/>
    <w:rsid w:val="00211173"/>
    <w:rsid w:val="002111BA"/>
    <w:rsid w:val="0021133B"/>
    <w:rsid w:val="00211498"/>
    <w:rsid w:val="00211574"/>
    <w:rsid w:val="002115F9"/>
    <w:rsid w:val="0021161F"/>
    <w:rsid w:val="00211682"/>
    <w:rsid w:val="0021178B"/>
    <w:rsid w:val="00211851"/>
    <w:rsid w:val="002118AB"/>
    <w:rsid w:val="002118B7"/>
    <w:rsid w:val="00211914"/>
    <w:rsid w:val="00211933"/>
    <w:rsid w:val="00211C4A"/>
    <w:rsid w:val="00211F77"/>
    <w:rsid w:val="002122CA"/>
    <w:rsid w:val="00212460"/>
    <w:rsid w:val="00212682"/>
    <w:rsid w:val="00212799"/>
    <w:rsid w:val="00212A53"/>
    <w:rsid w:val="00212C47"/>
    <w:rsid w:val="00212D23"/>
    <w:rsid w:val="00212F2E"/>
    <w:rsid w:val="00212F9B"/>
    <w:rsid w:val="002130B3"/>
    <w:rsid w:val="002130F2"/>
    <w:rsid w:val="002131F2"/>
    <w:rsid w:val="0021327B"/>
    <w:rsid w:val="0021329E"/>
    <w:rsid w:val="002132FB"/>
    <w:rsid w:val="00213578"/>
    <w:rsid w:val="00213E25"/>
    <w:rsid w:val="00214033"/>
    <w:rsid w:val="002141AC"/>
    <w:rsid w:val="00214214"/>
    <w:rsid w:val="0021447A"/>
    <w:rsid w:val="002144B8"/>
    <w:rsid w:val="00214531"/>
    <w:rsid w:val="002145D0"/>
    <w:rsid w:val="0021466E"/>
    <w:rsid w:val="0021486D"/>
    <w:rsid w:val="0021489B"/>
    <w:rsid w:val="002149A0"/>
    <w:rsid w:val="002149DD"/>
    <w:rsid w:val="00214A5B"/>
    <w:rsid w:val="00214AAC"/>
    <w:rsid w:val="00214B33"/>
    <w:rsid w:val="00214B54"/>
    <w:rsid w:val="00214DDC"/>
    <w:rsid w:val="00214FF9"/>
    <w:rsid w:val="0021506A"/>
    <w:rsid w:val="002150EE"/>
    <w:rsid w:val="0021521F"/>
    <w:rsid w:val="00215254"/>
    <w:rsid w:val="00215270"/>
    <w:rsid w:val="002153BE"/>
    <w:rsid w:val="002153D3"/>
    <w:rsid w:val="002154B4"/>
    <w:rsid w:val="0021550B"/>
    <w:rsid w:val="00215534"/>
    <w:rsid w:val="002155E2"/>
    <w:rsid w:val="0021569C"/>
    <w:rsid w:val="002156E2"/>
    <w:rsid w:val="00215719"/>
    <w:rsid w:val="00215777"/>
    <w:rsid w:val="0021584D"/>
    <w:rsid w:val="00215C5B"/>
    <w:rsid w:val="00215C5C"/>
    <w:rsid w:val="00215C7B"/>
    <w:rsid w:val="00215CC5"/>
    <w:rsid w:val="00215D8B"/>
    <w:rsid w:val="00215DB5"/>
    <w:rsid w:val="00215DF1"/>
    <w:rsid w:val="00215F5A"/>
    <w:rsid w:val="00215F9C"/>
    <w:rsid w:val="0021639A"/>
    <w:rsid w:val="00216520"/>
    <w:rsid w:val="00216585"/>
    <w:rsid w:val="00216625"/>
    <w:rsid w:val="0021675F"/>
    <w:rsid w:val="002169AB"/>
    <w:rsid w:val="002169BA"/>
    <w:rsid w:val="00216B3A"/>
    <w:rsid w:val="00216BB4"/>
    <w:rsid w:val="00216C4E"/>
    <w:rsid w:val="00216E99"/>
    <w:rsid w:val="00216EEA"/>
    <w:rsid w:val="00216FA8"/>
    <w:rsid w:val="002170F5"/>
    <w:rsid w:val="00217131"/>
    <w:rsid w:val="00217181"/>
    <w:rsid w:val="00217409"/>
    <w:rsid w:val="00217648"/>
    <w:rsid w:val="002176DD"/>
    <w:rsid w:val="002178F8"/>
    <w:rsid w:val="00217912"/>
    <w:rsid w:val="00217A69"/>
    <w:rsid w:val="00217A7A"/>
    <w:rsid w:val="002201EC"/>
    <w:rsid w:val="0022028B"/>
    <w:rsid w:val="002204DD"/>
    <w:rsid w:val="00220529"/>
    <w:rsid w:val="002206F2"/>
    <w:rsid w:val="00220700"/>
    <w:rsid w:val="0022073B"/>
    <w:rsid w:val="002207F0"/>
    <w:rsid w:val="00220B94"/>
    <w:rsid w:val="00220BE8"/>
    <w:rsid w:val="00220FC3"/>
    <w:rsid w:val="0022124B"/>
    <w:rsid w:val="002212E1"/>
    <w:rsid w:val="002213C9"/>
    <w:rsid w:val="00221987"/>
    <w:rsid w:val="00221C46"/>
    <w:rsid w:val="00221C48"/>
    <w:rsid w:val="00221D59"/>
    <w:rsid w:val="00221EC1"/>
    <w:rsid w:val="00222281"/>
    <w:rsid w:val="00222332"/>
    <w:rsid w:val="00222475"/>
    <w:rsid w:val="00222482"/>
    <w:rsid w:val="002225F3"/>
    <w:rsid w:val="0022267E"/>
    <w:rsid w:val="002226ED"/>
    <w:rsid w:val="002227A0"/>
    <w:rsid w:val="0022284A"/>
    <w:rsid w:val="00222912"/>
    <w:rsid w:val="00222A25"/>
    <w:rsid w:val="00222A82"/>
    <w:rsid w:val="00222CBB"/>
    <w:rsid w:val="00222E6C"/>
    <w:rsid w:val="00222EA3"/>
    <w:rsid w:val="0022319F"/>
    <w:rsid w:val="002231C0"/>
    <w:rsid w:val="002232D5"/>
    <w:rsid w:val="00223325"/>
    <w:rsid w:val="002234AC"/>
    <w:rsid w:val="002234B7"/>
    <w:rsid w:val="002235F1"/>
    <w:rsid w:val="002237F7"/>
    <w:rsid w:val="002238F5"/>
    <w:rsid w:val="00223970"/>
    <w:rsid w:val="00223A2B"/>
    <w:rsid w:val="00223A6B"/>
    <w:rsid w:val="00223B18"/>
    <w:rsid w:val="00223B3E"/>
    <w:rsid w:val="00223B48"/>
    <w:rsid w:val="00223C3E"/>
    <w:rsid w:val="00223DB1"/>
    <w:rsid w:val="00223E46"/>
    <w:rsid w:val="00223E78"/>
    <w:rsid w:val="00223F82"/>
    <w:rsid w:val="00224073"/>
    <w:rsid w:val="00224341"/>
    <w:rsid w:val="002245AA"/>
    <w:rsid w:val="002249F5"/>
    <w:rsid w:val="00224BFF"/>
    <w:rsid w:val="00224C45"/>
    <w:rsid w:val="00224D72"/>
    <w:rsid w:val="00224DA7"/>
    <w:rsid w:val="00224EA8"/>
    <w:rsid w:val="00224FA2"/>
    <w:rsid w:val="002253FE"/>
    <w:rsid w:val="002254C5"/>
    <w:rsid w:val="00225604"/>
    <w:rsid w:val="00225708"/>
    <w:rsid w:val="00225723"/>
    <w:rsid w:val="0022588C"/>
    <w:rsid w:val="00225890"/>
    <w:rsid w:val="002258D8"/>
    <w:rsid w:val="002258E1"/>
    <w:rsid w:val="0022590D"/>
    <w:rsid w:val="00225A72"/>
    <w:rsid w:val="00225B75"/>
    <w:rsid w:val="00225CB2"/>
    <w:rsid w:val="00225CEF"/>
    <w:rsid w:val="0022619D"/>
    <w:rsid w:val="00226569"/>
    <w:rsid w:val="00226572"/>
    <w:rsid w:val="0022665B"/>
    <w:rsid w:val="002267E7"/>
    <w:rsid w:val="0022685C"/>
    <w:rsid w:val="00226994"/>
    <w:rsid w:val="002269EE"/>
    <w:rsid w:val="00226AF9"/>
    <w:rsid w:val="00226C94"/>
    <w:rsid w:val="00226CBF"/>
    <w:rsid w:val="00226F7B"/>
    <w:rsid w:val="00226FE9"/>
    <w:rsid w:val="002270C9"/>
    <w:rsid w:val="0022716C"/>
    <w:rsid w:val="002272C6"/>
    <w:rsid w:val="002272E1"/>
    <w:rsid w:val="002275D3"/>
    <w:rsid w:val="0022764F"/>
    <w:rsid w:val="002276BA"/>
    <w:rsid w:val="002276FC"/>
    <w:rsid w:val="00227750"/>
    <w:rsid w:val="00230250"/>
    <w:rsid w:val="0023070A"/>
    <w:rsid w:val="00230811"/>
    <w:rsid w:val="002309C1"/>
    <w:rsid w:val="00230B01"/>
    <w:rsid w:val="00230B7F"/>
    <w:rsid w:val="00230CA4"/>
    <w:rsid w:val="00230D7B"/>
    <w:rsid w:val="002312B8"/>
    <w:rsid w:val="002313F0"/>
    <w:rsid w:val="0023143B"/>
    <w:rsid w:val="0023149B"/>
    <w:rsid w:val="002314F5"/>
    <w:rsid w:val="00231839"/>
    <w:rsid w:val="002319D0"/>
    <w:rsid w:val="00231B92"/>
    <w:rsid w:val="00231C65"/>
    <w:rsid w:val="00231D23"/>
    <w:rsid w:val="00231F1E"/>
    <w:rsid w:val="00231F1F"/>
    <w:rsid w:val="00231F8D"/>
    <w:rsid w:val="002320F7"/>
    <w:rsid w:val="002321CF"/>
    <w:rsid w:val="002321EA"/>
    <w:rsid w:val="002322BD"/>
    <w:rsid w:val="00232428"/>
    <w:rsid w:val="00232652"/>
    <w:rsid w:val="00232813"/>
    <w:rsid w:val="00232888"/>
    <w:rsid w:val="002328E6"/>
    <w:rsid w:val="002328EC"/>
    <w:rsid w:val="00232963"/>
    <w:rsid w:val="00232AF0"/>
    <w:rsid w:val="00232B4D"/>
    <w:rsid w:val="00232BB0"/>
    <w:rsid w:val="00232C98"/>
    <w:rsid w:val="0023305C"/>
    <w:rsid w:val="0023317F"/>
    <w:rsid w:val="002334F9"/>
    <w:rsid w:val="00233546"/>
    <w:rsid w:val="00233574"/>
    <w:rsid w:val="00233645"/>
    <w:rsid w:val="002337A2"/>
    <w:rsid w:val="002337D0"/>
    <w:rsid w:val="00233AA5"/>
    <w:rsid w:val="00233C8A"/>
    <w:rsid w:val="00233D9C"/>
    <w:rsid w:val="00233DA7"/>
    <w:rsid w:val="00233E9A"/>
    <w:rsid w:val="00233EC0"/>
    <w:rsid w:val="0023408A"/>
    <w:rsid w:val="00234231"/>
    <w:rsid w:val="00234537"/>
    <w:rsid w:val="00234580"/>
    <w:rsid w:val="00234667"/>
    <w:rsid w:val="002347D3"/>
    <w:rsid w:val="002348EB"/>
    <w:rsid w:val="00234B45"/>
    <w:rsid w:val="00234B7F"/>
    <w:rsid w:val="00234CCE"/>
    <w:rsid w:val="00234D38"/>
    <w:rsid w:val="00234DE9"/>
    <w:rsid w:val="00234EE5"/>
    <w:rsid w:val="0023515D"/>
    <w:rsid w:val="0023529A"/>
    <w:rsid w:val="002353E4"/>
    <w:rsid w:val="0023548C"/>
    <w:rsid w:val="002356E3"/>
    <w:rsid w:val="002357B5"/>
    <w:rsid w:val="002358E8"/>
    <w:rsid w:val="00235995"/>
    <w:rsid w:val="00235C35"/>
    <w:rsid w:val="00235D3E"/>
    <w:rsid w:val="00235F8A"/>
    <w:rsid w:val="002365D9"/>
    <w:rsid w:val="002366EC"/>
    <w:rsid w:val="00236756"/>
    <w:rsid w:val="00236981"/>
    <w:rsid w:val="00236D0F"/>
    <w:rsid w:val="00236E10"/>
    <w:rsid w:val="00236E7C"/>
    <w:rsid w:val="00236F79"/>
    <w:rsid w:val="00237085"/>
    <w:rsid w:val="002370FE"/>
    <w:rsid w:val="00237158"/>
    <w:rsid w:val="002371A6"/>
    <w:rsid w:val="00237439"/>
    <w:rsid w:val="002374BD"/>
    <w:rsid w:val="002375F5"/>
    <w:rsid w:val="002376DC"/>
    <w:rsid w:val="00237789"/>
    <w:rsid w:val="0023781A"/>
    <w:rsid w:val="00237829"/>
    <w:rsid w:val="00237835"/>
    <w:rsid w:val="0023783D"/>
    <w:rsid w:val="002378CE"/>
    <w:rsid w:val="00237930"/>
    <w:rsid w:val="002379D7"/>
    <w:rsid w:val="002379D9"/>
    <w:rsid w:val="00237CE9"/>
    <w:rsid w:val="00237D53"/>
    <w:rsid w:val="00237F77"/>
    <w:rsid w:val="00240040"/>
    <w:rsid w:val="00240239"/>
    <w:rsid w:val="002402B5"/>
    <w:rsid w:val="00240337"/>
    <w:rsid w:val="0024040E"/>
    <w:rsid w:val="00240609"/>
    <w:rsid w:val="002406EE"/>
    <w:rsid w:val="0024074D"/>
    <w:rsid w:val="00240912"/>
    <w:rsid w:val="002409D5"/>
    <w:rsid w:val="00240D3A"/>
    <w:rsid w:val="00240D6D"/>
    <w:rsid w:val="00240D76"/>
    <w:rsid w:val="00240DA9"/>
    <w:rsid w:val="00240E0B"/>
    <w:rsid w:val="00240E49"/>
    <w:rsid w:val="00241438"/>
    <w:rsid w:val="002415F4"/>
    <w:rsid w:val="0024161E"/>
    <w:rsid w:val="00241827"/>
    <w:rsid w:val="002418A8"/>
    <w:rsid w:val="002418E8"/>
    <w:rsid w:val="0024196B"/>
    <w:rsid w:val="002419DD"/>
    <w:rsid w:val="00241A88"/>
    <w:rsid w:val="00241AE0"/>
    <w:rsid w:val="00241B11"/>
    <w:rsid w:val="00241D03"/>
    <w:rsid w:val="00241E1B"/>
    <w:rsid w:val="00242009"/>
    <w:rsid w:val="0024214B"/>
    <w:rsid w:val="002422B9"/>
    <w:rsid w:val="00242388"/>
    <w:rsid w:val="0024253E"/>
    <w:rsid w:val="00242543"/>
    <w:rsid w:val="002426FC"/>
    <w:rsid w:val="0024272F"/>
    <w:rsid w:val="00242799"/>
    <w:rsid w:val="002427A9"/>
    <w:rsid w:val="002427C0"/>
    <w:rsid w:val="00242B42"/>
    <w:rsid w:val="00242D84"/>
    <w:rsid w:val="00242DC8"/>
    <w:rsid w:val="00242E28"/>
    <w:rsid w:val="00242E3E"/>
    <w:rsid w:val="00242E77"/>
    <w:rsid w:val="00243154"/>
    <w:rsid w:val="002432B0"/>
    <w:rsid w:val="0024333B"/>
    <w:rsid w:val="00243610"/>
    <w:rsid w:val="00243625"/>
    <w:rsid w:val="00243698"/>
    <w:rsid w:val="0024376C"/>
    <w:rsid w:val="0024396C"/>
    <w:rsid w:val="00243A1C"/>
    <w:rsid w:val="00243A26"/>
    <w:rsid w:val="00243A89"/>
    <w:rsid w:val="00243ADC"/>
    <w:rsid w:val="00243D4C"/>
    <w:rsid w:val="00243FDE"/>
    <w:rsid w:val="00244088"/>
    <w:rsid w:val="0024428D"/>
    <w:rsid w:val="002442C8"/>
    <w:rsid w:val="00244419"/>
    <w:rsid w:val="00244783"/>
    <w:rsid w:val="00244ACF"/>
    <w:rsid w:val="00244AE3"/>
    <w:rsid w:val="00244E43"/>
    <w:rsid w:val="00244EAC"/>
    <w:rsid w:val="0024505B"/>
    <w:rsid w:val="002451EC"/>
    <w:rsid w:val="00245288"/>
    <w:rsid w:val="002454D3"/>
    <w:rsid w:val="002454F1"/>
    <w:rsid w:val="0024575A"/>
    <w:rsid w:val="0024590A"/>
    <w:rsid w:val="00245C33"/>
    <w:rsid w:val="00245DC7"/>
    <w:rsid w:val="00245F07"/>
    <w:rsid w:val="00245F7E"/>
    <w:rsid w:val="00246029"/>
    <w:rsid w:val="002461AD"/>
    <w:rsid w:val="0024638E"/>
    <w:rsid w:val="002463B4"/>
    <w:rsid w:val="002465EB"/>
    <w:rsid w:val="002466E6"/>
    <w:rsid w:val="00246C66"/>
    <w:rsid w:val="00246E1E"/>
    <w:rsid w:val="00246F71"/>
    <w:rsid w:val="00246FA3"/>
    <w:rsid w:val="0024702F"/>
    <w:rsid w:val="00247033"/>
    <w:rsid w:val="002470DB"/>
    <w:rsid w:val="002470FE"/>
    <w:rsid w:val="0024738B"/>
    <w:rsid w:val="0024758A"/>
    <w:rsid w:val="00247591"/>
    <w:rsid w:val="00247767"/>
    <w:rsid w:val="00247781"/>
    <w:rsid w:val="002478A5"/>
    <w:rsid w:val="00247B12"/>
    <w:rsid w:val="00247B68"/>
    <w:rsid w:val="00247B75"/>
    <w:rsid w:val="00247B82"/>
    <w:rsid w:val="00247C87"/>
    <w:rsid w:val="00247F9E"/>
    <w:rsid w:val="002501C2"/>
    <w:rsid w:val="00250236"/>
    <w:rsid w:val="002502C5"/>
    <w:rsid w:val="00250301"/>
    <w:rsid w:val="002504E9"/>
    <w:rsid w:val="0025050E"/>
    <w:rsid w:val="00250529"/>
    <w:rsid w:val="0025058E"/>
    <w:rsid w:val="0025064F"/>
    <w:rsid w:val="002506C2"/>
    <w:rsid w:val="00250722"/>
    <w:rsid w:val="00250A70"/>
    <w:rsid w:val="00250B63"/>
    <w:rsid w:val="00250C28"/>
    <w:rsid w:val="00250E56"/>
    <w:rsid w:val="00250E7C"/>
    <w:rsid w:val="002510C3"/>
    <w:rsid w:val="002510D0"/>
    <w:rsid w:val="002510EC"/>
    <w:rsid w:val="0025126E"/>
    <w:rsid w:val="0025130C"/>
    <w:rsid w:val="002513FD"/>
    <w:rsid w:val="0025147C"/>
    <w:rsid w:val="00251555"/>
    <w:rsid w:val="0025159B"/>
    <w:rsid w:val="002515B7"/>
    <w:rsid w:val="00251B9D"/>
    <w:rsid w:val="00251D47"/>
    <w:rsid w:val="00251F92"/>
    <w:rsid w:val="00252161"/>
    <w:rsid w:val="00252376"/>
    <w:rsid w:val="00252398"/>
    <w:rsid w:val="002524E5"/>
    <w:rsid w:val="002524EB"/>
    <w:rsid w:val="002524F9"/>
    <w:rsid w:val="002526A4"/>
    <w:rsid w:val="0025277A"/>
    <w:rsid w:val="0025279C"/>
    <w:rsid w:val="00252C23"/>
    <w:rsid w:val="00252D5E"/>
    <w:rsid w:val="00252ED1"/>
    <w:rsid w:val="002531F5"/>
    <w:rsid w:val="0025334D"/>
    <w:rsid w:val="00253411"/>
    <w:rsid w:val="00253465"/>
    <w:rsid w:val="0025363F"/>
    <w:rsid w:val="0025378A"/>
    <w:rsid w:val="002538CD"/>
    <w:rsid w:val="00253921"/>
    <w:rsid w:val="002539DF"/>
    <w:rsid w:val="00253B80"/>
    <w:rsid w:val="00253D07"/>
    <w:rsid w:val="00253D80"/>
    <w:rsid w:val="00253F0D"/>
    <w:rsid w:val="00253F8F"/>
    <w:rsid w:val="0025409F"/>
    <w:rsid w:val="002542A5"/>
    <w:rsid w:val="002542FC"/>
    <w:rsid w:val="00254337"/>
    <w:rsid w:val="0025488F"/>
    <w:rsid w:val="002548D5"/>
    <w:rsid w:val="002548E8"/>
    <w:rsid w:val="00254962"/>
    <w:rsid w:val="002549DE"/>
    <w:rsid w:val="00254A80"/>
    <w:rsid w:val="00254AA9"/>
    <w:rsid w:val="00254AB7"/>
    <w:rsid w:val="00254ABA"/>
    <w:rsid w:val="00254B55"/>
    <w:rsid w:val="00254BBB"/>
    <w:rsid w:val="00254EDA"/>
    <w:rsid w:val="0025549F"/>
    <w:rsid w:val="002554F3"/>
    <w:rsid w:val="00255520"/>
    <w:rsid w:val="002556FB"/>
    <w:rsid w:val="0025583C"/>
    <w:rsid w:val="00255922"/>
    <w:rsid w:val="0025592F"/>
    <w:rsid w:val="00255B0F"/>
    <w:rsid w:val="00255BDB"/>
    <w:rsid w:val="00255C2D"/>
    <w:rsid w:val="00255C52"/>
    <w:rsid w:val="00255D1B"/>
    <w:rsid w:val="00255DD0"/>
    <w:rsid w:val="00255ED8"/>
    <w:rsid w:val="00255EDB"/>
    <w:rsid w:val="002560D1"/>
    <w:rsid w:val="002561FD"/>
    <w:rsid w:val="0025630C"/>
    <w:rsid w:val="002563A9"/>
    <w:rsid w:val="00256483"/>
    <w:rsid w:val="00256548"/>
    <w:rsid w:val="0025659C"/>
    <w:rsid w:val="002565C8"/>
    <w:rsid w:val="00256646"/>
    <w:rsid w:val="00256661"/>
    <w:rsid w:val="002566AB"/>
    <w:rsid w:val="002567C1"/>
    <w:rsid w:val="00256808"/>
    <w:rsid w:val="00256A9D"/>
    <w:rsid w:val="00256AD0"/>
    <w:rsid w:val="00256AEA"/>
    <w:rsid w:val="00256BFE"/>
    <w:rsid w:val="00256C3E"/>
    <w:rsid w:val="00256D79"/>
    <w:rsid w:val="00256F53"/>
    <w:rsid w:val="00257088"/>
    <w:rsid w:val="0025719A"/>
    <w:rsid w:val="0025719C"/>
    <w:rsid w:val="002572A3"/>
    <w:rsid w:val="002572BE"/>
    <w:rsid w:val="00257470"/>
    <w:rsid w:val="002575A0"/>
    <w:rsid w:val="002576DE"/>
    <w:rsid w:val="00257705"/>
    <w:rsid w:val="00257850"/>
    <w:rsid w:val="00257A0F"/>
    <w:rsid w:val="00257A7F"/>
    <w:rsid w:val="00260227"/>
    <w:rsid w:val="00260458"/>
    <w:rsid w:val="0026045D"/>
    <w:rsid w:val="002604A8"/>
    <w:rsid w:val="002604BB"/>
    <w:rsid w:val="00260577"/>
    <w:rsid w:val="0026077A"/>
    <w:rsid w:val="00260829"/>
    <w:rsid w:val="00260980"/>
    <w:rsid w:val="00260C60"/>
    <w:rsid w:val="00260CC3"/>
    <w:rsid w:val="00260E3F"/>
    <w:rsid w:val="00260EC0"/>
    <w:rsid w:val="00261082"/>
    <w:rsid w:val="0026114D"/>
    <w:rsid w:val="0026120C"/>
    <w:rsid w:val="00261305"/>
    <w:rsid w:val="00261349"/>
    <w:rsid w:val="002613A0"/>
    <w:rsid w:val="00261434"/>
    <w:rsid w:val="002616B2"/>
    <w:rsid w:val="002616CE"/>
    <w:rsid w:val="0026193F"/>
    <w:rsid w:val="00261AB8"/>
    <w:rsid w:val="00261AD2"/>
    <w:rsid w:val="00261B3A"/>
    <w:rsid w:val="00261D32"/>
    <w:rsid w:val="00261D93"/>
    <w:rsid w:val="00261ED8"/>
    <w:rsid w:val="00261F06"/>
    <w:rsid w:val="00261F49"/>
    <w:rsid w:val="0026201B"/>
    <w:rsid w:val="0026214B"/>
    <w:rsid w:val="002622D2"/>
    <w:rsid w:val="0026240D"/>
    <w:rsid w:val="002626A9"/>
    <w:rsid w:val="00262746"/>
    <w:rsid w:val="002628F7"/>
    <w:rsid w:val="0026290F"/>
    <w:rsid w:val="002629CF"/>
    <w:rsid w:val="00262A97"/>
    <w:rsid w:val="00262AE4"/>
    <w:rsid w:val="00262C26"/>
    <w:rsid w:val="00262CB0"/>
    <w:rsid w:val="00262D6E"/>
    <w:rsid w:val="002630C1"/>
    <w:rsid w:val="002631AA"/>
    <w:rsid w:val="00263243"/>
    <w:rsid w:val="002633C4"/>
    <w:rsid w:val="002633FF"/>
    <w:rsid w:val="0026342E"/>
    <w:rsid w:val="00263543"/>
    <w:rsid w:val="0026359F"/>
    <w:rsid w:val="002635BA"/>
    <w:rsid w:val="002635D4"/>
    <w:rsid w:val="0026362B"/>
    <w:rsid w:val="002637C7"/>
    <w:rsid w:val="00263910"/>
    <w:rsid w:val="00263932"/>
    <w:rsid w:val="00263B80"/>
    <w:rsid w:val="00263BA0"/>
    <w:rsid w:val="00263C76"/>
    <w:rsid w:val="00263C95"/>
    <w:rsid w:val="00263EE8"/>
    <w:rsid w:val="00263FDC"/>
    <w:rsid w:val="002645F0"/>
    <w:rsid w:val="0026488A"/>
    <w:rsid w:val="00264A22"/>
    <w:rsid w:val="00264A90"/>
    <w:rsid w:val="00264D32"/>
    <w:rsid w:val="00264DAC"/>
    <w:rsid w:val="00264DF0"/>
    <w:rsid w:val="0026508F"/>
    <w:rsid w:val="0026511A"/>
    <w:rsid w:val="002652F0"/>
    <w:rsid w:val="0026535F"/>
    <w:rsid w:val="0026548C"/>
    <w:rsid w:val="002654C0"/>
    <w:rsid w:val="002655E9"/>
    <w:rsid w:val="002655ED"/>
    <w:rsid w:val="002656EB"/>
    <w:rsid w:val="002657FC"/>
    <w:rsid w:val="00265A4F"/>
    <w:rsid w:val="00265A5D"/>
    <w:rsid w:val="00265B23"/>
    <w:rsid w:val="00265C8E"/>
    <w:rsid w:val="00265CFC"/>
    <w:rsid w:val="00265DA5"/>
    <w:rsid w:val="0026601E"/>
    <w:rsid w:val="002660C1"/>
    <w:rsid w:val="00266207"/>
    <w:rsid w:val="00266238"/>
    <w:rsid w:val="002662EF"/>
    <w:rsid w:val="0026662A"/>
    <w:rsid w:val="00266645"/>
    <w:rsid w:val="00266661"/>
    <w:rsid w:val="0026668C"/>
    <w:rsid w:val="002666CF"/>
    <w:rsid w:val="0026682A"/>
    <w:rsid w:val="00266881"/>
    <w:rsid w:val="00266C8D"/>
    <w:rsid w:val="00266CE2"/>
    <w:rsid w:val="00266E8D"/>
    <w:rsid w:val="00266EE9"/>
    <w:rsid w:val="00266F18"/>
    <w:rsid w:val="0026705C"/>
    <w:rsid w:val="002670EE"/>
    <w:rsid w:val="002671D1"/>
    <w:rsid w:val="002672C2"/>
    <w:rsid w:val="0026744F"/>
    <w:rsid w:val="0026759C"/>
    <w:rsid w:val="002679C0"/>
    <w:rsid w:val="00267A08"/>
    <w:rsid w:val="00267DF0"/>
    <w:rsid w:val="00267F17"/>
    <w:rsid w:val="0027009E"/>
    <w:rsid w:val="00270121"/>
    <w:rsid w:val="00270349"/>
    <w:rsid w:val="0027035E"/>
    <w:rsid w:val="002703D9"/>
    <w:rsid w:val="00270440"/>
    <w:rsid w:val="0027068A"/>
    <w:rsid w:val="00270831"/>
    <w:rsid w:val="00270851"/>
    <w:rsid w:val="00270A79"/>
    <w:rsid w:val="00270C7D"/>
    <w:rsid w:val="00270C80"/>
    <w:rsid w:val="00270C96"/>
    <w:rsid w:val="00270CC0"/>
    <w:rsid w:val="00270F67"/>
    <w:rsid w:val="00270FC6"/>
    <w:rsid w:val="0027124D"/>
    <w:rsid w:val="002713F5"/>
    <w:rsid w:val="0027163C"/>
    <w:rsid w:val="00271A48"/>
    <w:rsid w:val="00271AFB"/>
    <w:rsid w:val="00271B4E"/>
    <w:rsid w:val="00271D6F"/>
    <w:rsid w:val="00272191"/>
    <w:rsid w:val="002721E6"/>
    <w:rsid w:val="00272260"/>
    <w:rsid w:val="002724F8"/>
    <w:rsid w:val="00272514"/>
    <w:rsid w:val="002725BC"/>
    <w:rsid w:val="0027265F"/>
    <w:rsid w:val="002726E1"/>
    <w:rsid w:val="0027286B"/>
    <w:rsid w:val="00272BDB"/>
    <w:rsid w:val="00272E09"/>
    <w:rsid w:val="00272EDA"/>
    <w:rsid w:val="00273070"/>
    <w:rsid w:val="002732E7"/>
    <w:rsid w:val="002732FA"/>
    <w:rsid w:val="002733CC"/>
    <w:rsid w:val="0027347D"/>
    <w:rsid w:val="0027370C"/>
    <w:rsid w:val="00273928"/>
    <w:rsid w:val="002739B8"/>
    <w:rsid w:val="002739BF"/>
    <w:rsid w:val="002739C6"/>
    <w:rsid w:val="00273A12"/>
    <w:rsid w:val="00273BAC"/>
    <w:rsid w:val="00273CC5"/>
    <w:rsid w:val="00273E59"/>
    <w:rsid w:val="00273E78"/>
    <w:rsid w:val="00274080"/>
    <w:rsid w:val="00274117"/>
    <w:rsid w:val="0027411F"/>
    <w:rsid w:val="002743B2"/>
    <w:rsid w:val="0027440B"/>
    <w:rsid w:val="002744B4"/>
    <w:rsid w:val="002745F8"/>
    <w:rsid w:val="002747F0"/>
    <w:rsid w:val="002747F7"/>
    <w:rsid w:val="0027489E"/>
    <w:rsid w:val="00274A24"/>
    <w:rsid w:val="00274ABC"/>
    <w:rsid w:val="00274B0B"/>
    <w:rsid w:val="00274D13"/>
    <w:rsid w:val="00274D66"/>
    <w:rsid w:val="00274E76"/>
    <w:rsid w:val="00274F4E"/>
    <w:rsid w:val="00274F52"/>
    <w:rsid w:val="002750F1"/>
    <w:rsid w:val="00275184"/>
    <w:rsid w:val="002755F5"/>
    <w:rsid w:val="002756D1"/>
    <w:rsid w:val="002757DA"/>
    <w:rsid w:val="002758B9"/>
    <w:rsid w:val="0027597B"/>
    <w:rsid w:val="002759E9"/>
    <w:rsid w:val="00275A2A"/>
    <w:rsid w:val="00275D37"/>
    <w:rsid w:val="00275F51"/>
    <w:rsid w:val="00276150"/>
    <w:rsid w:val="002762D0"/>
    <w:rsid w:val="002762D2"/>
    <w:rsid w:val="002763C8"/>
    <w:rsid w:val="00276440"/>
    <w:rsid w:val="00276692"/>
    <w:rsid w:val="00276694"/>
    <w:rsid w:val="00276700"/>
    <w:rsid w:val="0027686D"/>
    <w:rsid w:val="00276B67"/>
    <w:rsid w:val="00276C5E"/>
    <w:rsid w:val="00276CE5"/>
    <w:rsid w:val="00276DEC"/>
    <w:rsid w:val="00276EF2"/>
    <w:rsid w:val="00276F10"/>
    <w:rsid w:val="00276F32"/>
    <w:rsid w:val="002771B1"/>
    <w:rsid w:val="002772F2"/>
    <w:rsid w:val="002772F7"/>
    <w:rsid w:val="00277332"/>
    <w:rsid w:val="002773B6"/>
    <w:rsid w:val="002773B8"/>
    <w:rsid w:val="002773DE"/>
    <w:rsid w:val="002774C7"/>
    <w:rsid w:val="002775D5"/>
    <w:rsid w:val="00277A58"/>
    <w:rsid w:val="00277B68"/>
    <w:rsid w:val="00277CFE"/>
    <w:rsid w:val="00277E45"/>
    <w:rsid w:val="00277E6A"/>
    <w:rsid w:val="00277EC9"/>
    <w:rsid w:val="00280315"/>
    <w:rsid w:val="00280398"/>
    <w:rsid w:val="0028043A"/>
    <w:rsid w:val="00280584"/>
    <w:rsid w:val="002805C6"/>
    <w:rsid w:val="00280612"/>
    <w:rsid w:val="00280676"/>
    <w:rsid w:val="002807A1"/>
    <w:rsid w:val="00280991"/>
    <w:rsid w:val="00280A73"/>
    <w:rsid w:val="00280B06"/>
    <w:rsid w:val="00280D36"/>
    <w:rsid w:val="00280D79"/>
    <w:rsid w:val="00280DED"/>
    <w:rsid w:val="00280E27"/>
    <w:rsid w:val="00280EE1"/>
    <w:rsid w:val="00281052"/>
    <w:rsid w:val="00281196"/>
    <w:rsid w:val="0028136E"/>
    <w:rsid w:val="002813AF"/>
    <w:rsid w:val="002815F9"/>
    <w:rsid w:val="002816DC"/>
    <w:rsid w:val="0028173A"/>
    <w:rsid w:val="002817C0"/>
    <w:rsid w:val="0028187F"/>
    <w:rsid w:val="00281916"/>
    <w:rsid w:val="00281C26"/>
    <w:rsid w:val="00281C49"/>
    <w:rsid w:val="00281DD4"/>
    <w:rsid w:val="00281DD5"/>
    <w:rsid w:val="00281F2F"/>
    <w:rsid w:val="00281F59"/>
    <w:rsid w:val="00281F5D"/>
    <w:rsid w:val="0028213B"/>
    <w:rsid w:val="0028221C"/>
    <w:rsid w:val="002824F0"/>
    <w:rsid w:val="00282613"/>
    <w:rsid w:val="00282638"/>
    <w:rsid w:val="002826B0"/>
    <w:rsid w:val="0028289C"/>
    <w:rsid w:val="00282B0D"/>
    <w:rsid w:val="00282B12"/>
    <w:rsid w:val="00282BB6"/>
    <w:rsid w:val="00282DFB"/>
    <w:rsid w:val="00282EF0"/>
    <w:rsid w:val="002830D9"/>
    <w:rsid w:val="00283131"/>
    <w:rsid w:val="00283360"/>
    <w:rsid w:val="0028341D"/>
    <w:rsid w:val="002834D8"/>
    <w:rsid w:val="002835AF"/>
    <w:rsid w:val="00283666"/>
    <w:rsid w:val="00283831"/>
    <w:rsid w:val="00283A3A"/>
    <w:rsid w:val="00283A53"/>
    <w:rsid w:val="00283A6A"/>
    <w:rsid w:val="00283BDF"/>
    <w:rsid w:val="00283C7F"/>
    <w:rsid w:val="00283C83"/>
    <w:rsid w:val="00283D1F"/>
    <w:rsid w:val="00283D2C"/>
    <w:rsid w:val="00283D46"/>
    <w:rsid w:val="00283D49"/>
    <w:rsid w:val="00283DD3"/>
    <w:rsid w:val="00283E45"/>
    <w:rsid w:val="00283E58"/>
    <w:rsid w:val="00283E7C"/>
    <w:rsid w:val="00283EB5"/>
    <w:rsid w:val="00283EF6"/>
    <w:rsid w:val="00283F10"/>
    <w:rsid w:val="0028406F"/>
    <w:rsid w:val="00284221"/>
    <w:rsid w:val="002842D7"/>
    <w:rsid w:val="00284444"/>
    <w:rsid w:val="00284765"/>
    <w:rsid w:val="00284A29"/>
    <w:rsid w:val="00284ADF"/>
    <w:rsid w:val="00284AE7"/>
    <w:rsid w:val="00284B30"/>
    <w:rsid w:val="00284B8D"/>
    <w:rsid w:val="00284BB2"/>
    <w:rsid w:val="00284DE1"/>
    <w:rsid w:val="00284E0D"/>
    <w:rsid w:val="002850F2"/>
    <w:rsid w:val="00285136"/>
    <w:rsid w:val="002851C5"/>
    <w:rsid w:val="00285214"/>
    <w:rsid w:val="0028522B"/>
    <w:rsid w:val="002852B8"/>
    <w:rsid w:val="0028533E"/>
    <w:rsid w:val="002853A6"/>
    <w:rsid w:val="00285431"/>
    <w:rsid w:val="002854EA"/>
    <w:rsid w:val="002854F9"/>
    <w:rsid w:val="0028595E"/>
    <w:rsid w:val="0028598D"/>
    <w:rsid w:val="002859F6"/>
    <w:rsid w:val="00285AF8"/>
    <w:rsid w:val="00285B90"/>
    <w:rsid w:val="00285BA9"/>
    <w:rsid w:val="00286033"/>
    <w:rsid w:val="0028629D"/>
    <w:rsid w:val="002862DC"/>
    <w:rsid w:val="00286371"/>
    <w:rsid w:val="00286373"/>
    <w:rsid w:val="002863E4"/>
    <w:rsid w:val="0028657C"/>
    <w:rsid w:val="00286A97"/>
    <w:rsid w:val="00286B56"/>
    <w:rsid w:val="00286B63"/>
    <w:rsid w:val="00286BA5"/>
    <w:rsid w:val="00286D8F"/>
    <w:rsid w:val="00286E98"/>
    <w:rsid w:val="002870D9"/>
    <w:rsid w:val="002870F6"/>
    <w:rsid w:val="002871DC"/>
    <w:rsid w:val="00287244"/>
    <w:rsid w:val="00287492"/>
    <w:rsid w:val="002874EF"/>
    <w:rsid w:val="00287573"/>
    <w:rsid w:val="0028788C"/>
    <w:rsid w:val="002878A1"/>
    <w:rsid w:val="00287901"/>
    <w:rsid w:val="00287930"/>
    <w:rsid w:val="00287DFC"/>
    <w:rsid w:val="0029038F"/>
    <w:rsid w:val="002904CC"/>
    <w:rsid w:val="002906FE"/>
    <w:rsid w:val="0029082A"/>
    <w:rsid w:val="00290AAF"/>
    <w:rsid w:val="00290C24"/>
    <w:rsid w:val="00290C34"/>
    <w:rsid w:val="00290D02"/>
    <w:rsid w:val="00290D17"/>
    <w:rsid w:val="00290DC5"/>
    <w:rsid w:val="00290DEA"/>
    <w:rsid w:val="00290E20"/>
    <w:rsid w:val="00290EAE"/>
    <w:rsid w:val="00291109"/>
    <w:rsid w:val="00291228"/>
    <w:rsid w:val="00291298"/>
    <w:rsid w:val="0029134C"/>
    <w:rsid w:val="00291451"/>
    <w:rsid w:val="0029155B"/>
    <w:rsid w:val="00291631"/>
    <w:rsid w:val="00291706"/>
    <w:rsid w:val="0029181C"/>
    <w:rsid w:val="002918A5"/>
    <w:rsid w:val="002918A8"/>
    <w:rsid w:val="002918AF"/>
    <w:rsid w:val="002918B0"/>
    <w:rsid w:val="00291982"/>
    <w:rsid w:val="00291B16"/>
    <w:rsid w:val="00291BB4"/>
    <w:rsid w:val="00291BB9"/>
    <w:rsid w:val="00291CBA"/>
    <w:rsid w:val="00291CF3"/>
    <w:rsid w:val="00291E0D"/>
    <w:rsid w:val="00291E95"/>
    <w:rsid w:val="0029202B"/>
    <w:rsid w:val="0029202D"/>
    <w:rsid w:val="00292030"/>
    <w:rsid w:val="00292059"/>
    <w:rsid w:val="002920CA"/>
    <w:rsid w:val="002920D3"/>
    <w:rsid w:val="002920EF"/>
    <w:rsid w:val="002921C4"/>
    <w:rsid w:val="00292493"/>
    <w:rsid w:val="00292872"/>
    <w:rsid w:val="002928A4"/>
    <w:rsid w:val="0029299C"/>
    <w:rsid w:val="00292CB4"/>
    <w:rsid w:val="00292D72"/>
    <w:rsid w:val="00292E87"/>
    <w:rsid w:val="00292F73"/>
    <w:rsid w:val="002931A5"/>
    <w:rsid w:val="002931CE"/>
    <w:rsid w:val="00293434"/>
    <w:rsid w:val="0029364F"/>
    <w:rsid w:val="002936BD"/>
    <w:rsid w:val="0029380E"/>
    <w:rsid w:val="00293863"/>
    <w:rsid w:val="00293908"/>
    <w:rsid w:val="00293C11"/>
    <w:rsid w:val="00293C3E"/>
    <w:rsid w:val="00293C60"/>
    <w:rsid w:val="00293CDE"/>
    <w:rsid w:val="00293DD6"/>
    <w:rsid w:val="00293ED5"/>
    <w:rsid w:val="00293FD2"/>
    <w:rsid w:val="00294026"/>
    <w:rsid w:val="00294039"/>
    <w:rsid w:val="00294174"/>
    <w:rsid w:val="0029436D"/>
    <w:rsid w:val="002943EC"/>
    <w:rsid w:val="002944B9"/>
    <w:rsid w:val="002944DE"/>
    <w:rsid w:val="002947C3"/>
    <w:rsid w:val="00294969"/>
    <w:rsid w:val="00294A0D"/>
    <w:rsid w:val="00294B54"/>
    <w:rsid w:val="00294D90"/>
    <w:rsid w:val="00294D97"/>
    <w:rsid w:val="00294DE6"/>
    <w:rsid w:val="00295117"/>
    <w:rsid w:val="00295156"/>
    <w:rsid w:val="002953EA"/>
    <w:rsid w:val="0029549E"/>
    <w:rsid w:val="002954B6"/>
    <w:rsid w:val="00295801"/>
    <w:rsid w:val="00295A55"/>
    <w:rsid w:val="00295B95"/>
    <w:rsid w:val="00295D9F"/>
    <w:rsid w:val="00295FB6"/>
    <w:rsid w:val="00296107"/>
    <w:rsid w:val="0029625A"/>
    <w:rsid w:val="00296290"/>
    <w:rsid w:val="002964B1"/>
    <w:rsid w:val="0029666A"/>
    <w:rsid w:val="0029675D"/>
    <w:rsid w:val="002967AE"/>
    <w:rsid w:val="0029699D"/>
    <w:rsid w:val="00296A18"/>
    <w:rsid w:val="00296A3D"/>
    <w:rsid w:val="00296B10"/>
    <w:rsid w:val="00296B86"/>
    <w:rsid w:val="00296D44"/>
    <w:rsid w:val="00296E4A"/>
    <w:rsid w:val="00297155"/>
    <w:rsid w:val="00297390"/>
    <w:rsid w:val="0029751E"/>
    <w:rsid w:val="0029767F"/>
    <w:rsid w:val="00297739"/>
    <w:rsid w:val="00297856"/>
    <w:rsid w:val="002979B4"/>
    <w:rsid w:val="002979D4"/>
    <w:rsid w:val="00297AAF"/>
    <w:rsid w:val="00297AFD"/>
    <w:rsid w:val="00297D35"/>
    <w:rsid w:val="00297D9E"/>
    <w:rsid w:val="00297E68"/>
    <w:rsid w:val="00297ECD"/>
    <w:rsid w:val="002A003C"/>
    <w:rsid w:val="002A004A"/>
    <w:rsid w:val="002A0235"/>
    <w:rsid w:val="002A03A1"/>
    <w:rsid w:val="002A03BC"/>
    <w:rsid w:val="002A0701"/>
    <w:rsid w:val="002A0A5C"/>
    <w:rsid w:val="002A0A87"/>
    <w:rsid w:val="002A0AEF"/>
    <w:rsid w:val="002A0B00"/>
    <w:rsid w:val="002A0B59"/>
    <w:rsid w:val="002A0C0D"/>
    <w:rsid w:val="002A0CA8"/>
    <w:rsid w:val="002A12DB"/>
    <w:rsid w:val="002A1428"/>
    <w:rsid w:val="002A1479"/>
    <w:rsid w:val="002A1502"/>
    <w:rsid w:val="002A175D"/>
    <w:rsid w:val="002A18CA"/>
    <w:rsid w:val="002A1907"/>
    <w:rsid w:val="002A1A1C"/>
    <w:rsid w:val="002A1AD4"/>
    <w:rsid w:val="002A1AF5"/>
    <w:rsid w:val="002A1E19"/>
    <w:rsid w:val="002A1E88"/>
    <w:rsid w:val="002A20C3"/>
    <w:rsid w:val="002A213E"/>
    <w:rsid w:val="002A219D"/>
    <w:rsid w:val="002A28B4"/>
    <w:rsid w:val="002A2986"/>
    <w:rsid w:val="002A2A0C"/>
    <w:rsid w:val="002A2A11"/>
    <w:rsid w:val="002A2AE7"/>
    <w:rsid w:val="002A2B8C"/>
    <w:rsid w:val="002A2C11"/>
    <w:rsid w:val="002A2E13"/>
    <w:rsid w:val="002A2EE5"/>
    <w:rsid w:val="002A2F93"/>
    <w:rsid w:val="002A305E"/>
    <w:rsid w:val="002A31C0"/>
    <w:rsid w:val="002A34C5"/>
    <w:rsid w:val="002A359E"/>
    <w:rsid w:val="002A35CF"/>
    <w:rsid w:val="002A3636"/>
    <w:rsid w:val="002A3687"/>
    <w:rsid w:val="002A369C"/>
    <w:rsid w:val="002A38D4"/>
    <w:rsid w:val="002A3B01"/>
    <w:rsid w:val="002A3BE7"/>
    <w:rsid w:val="002A3D04"/>
    <w:rsid w:val="002A3FA5"/>
    <w:rsid w:val="002A4016"/>
    <w:rsid w:val="002A425A"/>
    <w:rsid w:val="002A4535"/>
    <w:rsid w:val="002A45CA"/>
    <w:rsid w:val="002A4663"/>
    <w:rsid w:val="002A475D"/>
    <w:rsid w:val="002A483B"/>
    <w:rsid w:val="002A491A"/>
    <w:rsid w:val="002A4941"/>
    <w:rsid w:val="002A49C2"/>
    <w:rsid w:val="002A4AFF"/>
    <w:rsid w:val="002A4B79"/>
    <w:rsid w:val="002A4BE9"/>
    <w:rsid w:val="002A4C4C"/>
    <w:rsid w:val="002A4D86"/>
    <w:rsid w:val="002A5001"/>
    <w:rsid w:val="002A507B"/>
    <w:rsid w:val="002A50B2"/>
    <w:rsid w:val="002A515C"/>
    <w:rsid w:val="002A5316"/>
    <w:rsid w:val="002A5432"/>
    <w:rsid w:val="002A544E"/>
    <w:rsid w:val="002A548A"/>
    <w:rsid w:val="002A558C"/>
    <w:rsid w:val="002A55CC"/>
    <w:rsid w:val="002A56A1"/>
    <w:rsid w:val="002A580B"/>
    <w:rsid w:val="002A58E5"/>
    <w:rsid w:val="002A5AB5"/>
    <w:rsid w:val="002A5ABD"/>
    <w:rsid w:val="002A5BE0"/>
    <w:rsid w:val="002A5C66"/>
    <w:rsid w:val="002A5EFB"/>
    <w:rsid w:val="002A6236"/>
    <w:rsid w:val="002A623A"/>
    <w:rsid w:val="002A626C"/>
    <w:rsid w:val="002A62A4"/>
    <w:rsid w:val="002A63BC"/>
    <w:rsid w:val="002A64D8"/>
    <w:rsid w:val="002A654E"/>
    <w:rsid w:val="002A662A"/>
    <w:rsid w:val="002A6670"/>
    <w:rsid w:val="002A67BB"/>
    <w:rsid w:val="002A6996"/>
    <w:rsid w:val="002A6AAA"/>
    <w:rsid w:val="002A6ADC"/>
    <w:rsid w:val="002A6C56"/>
    <w:rsid w:val="002A6C9F"/>
    <w:rsid w:val="002A6CFE"/>
    <w:rsid w:val="002A6EB3"/>
    <w:rsid w:val="002A7053"/>
    <w:rsid w:val="002A7082"/>
    <w:rsid w:val="002A7127"/>
    <w:rsid w:val="002A7277"/>
    <w:rsid w:val="002A73FB"/>
    <w:rsid w:val="002A7554"/>
    <w:rsid w:val="002A7571"/>
    <w:rsid w:val="002A75AB"/>
    <w:rsid w:val="002A75CD"/>
    <w:rsid w:val="002A78AC"/>
    <w:rsid w:val="002A7A5D"/>
    <w:rsid w:val="002A7B0B"/>
    <w:rsid w:val="002A7C79"/>
    <w:rsid w:val="002A7D3B"/>
    <w:rsid w:val="002A7DAE"/>
    <w:rsid w:val="002B010E"/>
    <w:rsid w:val="002B026E"/>
    <w:rsid w:val="002B04C5"/>
    <w:rsid w:val="002B0512"/>
    <w:rsid w:val="002B0526"/>
    <w:rsid w:val="002B0570"/>
    <w:rsid w:val="002B0BC5"/>
    <w:rsid w:val="002B0C6C"/>
    <w:rsid w:val="002B0CB0"/>
    <w:rsid w:val="002B0CBD"/>
    <w:rsid w:val="002B0D29"/>
    <w:rsid w:val="002B0D82"/>
    <w:rsid w:val="002B0E23"/>
    <w:rsid w:val="002B0E2B"/>
    <w:rsid w:val="002B0E73"/>
    <w:rsid w:val="002B0F37"/>
    <w:rsid w:val="002B0F3D"/>
    <w:rsid w:val="002B0FB2"/>
    <w:rsid w:val="002B0FE5"/>
    <w:rsid w:val="002B10CE"/>
    <w:rsid w:val="002B10F0"/>
    <w:rsid w:val="002B117C"/>
    <w:rsid w:val="002B11AB"/>
    <w:rsid w:val="002B11E4"/>
    <w:rsid w:val="002B12BF"/>
    <w:rsid w:val="002B139D"/>
    <w:rsid w:val="002B13B3"/>
    <w:rsid w:val="002B13CE"/>
    <w:rsid w:val="002B15ED"/>
    <w:rsid w:val="002B18EE"/>
    <w:rsid w:val="002B1A72"/>
    <w:rsid w:val="002B1A77"/>
    <w:rsid w:val="002B1B0A"/>
    <w:rsid w:val="002B1BFB"/>
    <w:rsid w:val="002B1C84"/>
    <w:rsid w:val="002B1E94"/>
    <w:rsid w:val="002B2179"/>
    <w:rsid w:val="002B21B9"/>
    <w:rsid w:val="002B21D3"/>
    <w:rsid w:val="002B21F1"/>
    <w:rsid w:val="002B2294"/>
    <w:rsid w:val="002B25E9"/>
    <w:rsid w:val="002B26AE"/>
    <w:rsid w:val="002B285F"/>
    <w:rsid w:val="002B28B7"/>
    <w:rsid w:val="002B29C4"/>
    <w:rsid w:val="002B2B33"/>
    <w:rsid w:val="002B2B3B"/>
    <w:rsid w:val="002B2E3F"/>
    <w:rsid w:val="002B34C7"/>
    <w:rsid w:val="002B34E8"/>
    <w:rsid w:val="002B3681"/>
    <w:rsid w:val="002B373B"/>
    <w:rsid w:val="002B37F2"/>
    <w:rsid w:val="002B383C"/>
    <w:rsid w:val="002B39E2"/>
    <w:rsid w:val="002B3AAB"/>
    <w:rsid w:val="002B3ADA"/>
    <w:rsid w:val="002B3DEA"/>
    <w:rsid w:val="002B3FA1"/>
    <w:rsid w:val="002B401D"/>
    <w:rsid w:val="002B431A"/>
    <w:rsid w:val="002B459F"/>
    <w:rsid w:val="002B4694"/>
    <w:rsid w:val="002B4B29"/>
    <w:rsid w:val="002B4D78"/>
    <w:rsid w:val="002B4D94"/>
    <w:rsid w:val="002B4DCB"/>
    <w:rsid w:val="002B5134"/>
    <w:rsid w:val="002B5288"/>
    <w:rsid w:val="002B52E0"/>
    <w:rsid w:val="002B531D"/>
    <w:rsid w:val="002B548C"/>
    <w:rsid w:val="002B56C0"/>
    <w:rsid w:val="002B5940"/>
    <w:rsid w:val="002B59E7"/>
    <w:rsid w:val="002B5A51"/>
    <w:rsid w:val="002B5C0B"/>
    <w:rsid w:val="002B5CB1"/>
    <w:rsid w:val="002B5E14"/>
    <w:rsid w:val="002B6065"/>
    <w:rsid w:val="002B6123"/>
    <w:rsid w:val="002B619C"/>
    <w:rsid w:val="002B61A0"/>
    <w:rsid w:val="002B62A3"/>
    <w:rsid w:val="002B639A"/>
    <w:rsid w:val="002B65D2"/>
    <w:rsid w:val="002B6633"/>
    <w:rsid w:val="002B66C3"/>
    <w:rsid w:val="002B66FD"/>
    <w:rsid w:val="002B687C"/>
    <w:rsid w:val="002B699E"/>
    <w:rsid w:val="002B69C8"/>
    <w:rsid w:val="002B6A20"/>
    <w:rsid w:val="002B6DD6"/>
    <w:rsid w:val="002B6F6F"/>
    <w:rsid w:val="002B70FC"/>
    <w:rsid w:val="002B7404"/>
    <w:rsid w:val="002B772B"/>
    <w:rsid w:val="002B7751"/>
    <w:rsid w:val="002B77C4"/>
    <w:rsid w:val="002B77E0"/>
    <w:rsid w:val="002B7872"/>
    <w:rsid w:val="002B7999"/>
    <w:rsid w:val="002B7B9A"/>
    <w:rsid w:val="002B7B9D"/>
    <w:rsid w:val="002B7CD5"/>
    <w:rsid w:val="002B7DAD"/>
    <w:rsid w:val="002B7ED0"/>
    <w:rsid w:val="002C0247"/>
    <w:rsid w:val="002C02A1"/>
    <w:rsid w:val="002C04B3"/>
    <w:rsid w:val="002C04F9"/>
    <w:rsid w:val="002C05BB"/>
    <w:rsid w:val="002C06CE"/>
    <w:rsid w:val="002C07B5"/>
    <w:rsid w:val="002C085F"/>
    <w:rsid w:val="002C0947"/>
    <w:rsid w:val="002C0AF0"/>
    <w:rsid w:val="002C0C04"/>
    <w:rsid w:val="002C0C90"/>
    <w:rsid w:val="002C0F32"/>
    <w:rsid w:val="002C1024"/>
    <w:rsid w:val="002C1260"/>
    <w:rsid w:val="002C1261"/>
    <w:rsid w:val="002C129E"/>
    <w:rsid w:val="002C15C6"/>
    <w:rsid w:val="002C15E8"/>
    <w:rsid w:val="002C1644"/>
    <w:rsid w:val="002C1B10"/>
    <w:rsid w:val="002C1BCF"/>
    <w:rsid w:val="002C1C37"/>
    <w:rsid w:val="002C1CFE"/>
    <w:rsid w:val="002C1D32"/>
    <w:rsid w:val="002C1F6F"/>
    <w:rsid w:val="002C1F81"/>
    <w:rsid w:val="002C20D9"/>
    <w:rsid w:val="002C2110"/>
    <w:rsid w:val="002C22E7"/>
    <w:rsid w:val="002C25DE"/>
    <w:rsid w:val="002C26A0"/>
    <w:rsid w:val="002C26FD"/>
    <w:rsid w:val="002C2714"/>
    <w:rsid w:val="002C274D"/>
    <w:rsid w:val="002C288A"/>
    <w:rsid w:val="002C2B9C"/>
    <w:rsid w:val="002C2BF8"/>
    <w:rsid w:val="002C2C07"/>
    <w:rsid w:val="002C2C15"/>
    <w:rsid w:val="002C2D55"/>
    <w:rsid w:val="002C30AC"/>
    <w:rsid w:val="002C3482"/>
    <w:rsid w:val="002C3742"/>
    <w:rsid w:val="002C37AD"/>
    <w:rsid w:val="002C386C"/>
    <w:rsid w:val="002C39D8"/>
    <w:rsid w:val="002C3B37"/>
    <w:rsid w:val="002C3BEC"/>
    <w:rsid w:val="002C3C43"/>
    <w:rsid w:val="002C3DFD"/>
    <w:rsid w:val="002C3E60"/>
    <w:rsid w:val="002C3EE6"/>
    <w:rsid w:val="002C3F6F"/>
    <w:rsid w:val="002C4027"/>
    <w:rsid w:val="002C4413"/>
    <w:rsid w:val="002C493B"/>
    <w:rsid w:val="002C4AE5"/>
    <w:rsid w:val="002C4B5E"/>
    <w:rsid w:val="002C4B80"/>
    <w:rsid w:val="002C4CE9"/>
    <w:rsid w:val="002C4D23"/>
    <w:rsid w:val="002C4E68"/>
    <w:rsid w:val="002C4F24"/>
    <w:rsid w:val="002C4F57"/>
    <w:rsid w:val="002C5055"/>
    <w:rsid w:val="002C5279"/>
    <w:rsid w:val="002C5498"/>
    <w:rsid w:val="002C5512"/>
    <w:rsid w:val="002C55B3"/>
    <w:rsid w:val="002C56CD"/>
    <w:rsid w:val="002C5845"/>
    <w:rsid w:val="002C587B"/>
    <w:rsid w:val="002C589D"/>
    <w:rsid w:val="002C58E5"/>
    <w:rsid w:val="002C5B44"/>
    <w:rsid w:val="002C5CBE"/>
    <w:rsid w:val="002C5D21"/>
    <w:rsid w:val="002C5FBD"/>
    <w:rsid w:val="002C6104"/>
    <w:rsid w:val="002C6259"/>
    <w:rsid w:val="002C638E"/>
    <w:rsid w:val="002C63BE"/>
    <w:rsid w:val="002C63D3"/>
    <w:rsid w:val="002C6560"/>
    <w:rsid w:val="002C65A1"/>
    <w:rsid w:val="002C65ED"/>
    <w:rsid w:val="002C6710"/>
    <w:rsid w:val="002C6712"/>
    <w:rsid w:val="002C6721"/>
    <w:rsid w:val="002C674F"/>
    <w:rsid w:val="002C67E4"/>
    <w:rsid w:val="002C6932"/>
    <w:rsid w:val="002C69B3"/>
    <w:rsid w:val="002C69D3"/>
    <w:rsid w:val="002C6A73"/>
    <w:rsid w:val="002C6BA6"/>
    <w:rsid w:val="002C6D7C"/>
    <w:rsid w:val="002C6DE7"/>
    <w:rsid w:val="002C702C"/>
    <w:rsid w:val="002C7307"/>
    <w:rsid w:val="002C730F"/>
    <w:rsid w:val="002C73DC"/>
    <w:rsid w:val="002C75D4"/>
    <w:rsid w:val="002C7602"/>
    <w:rsid w:val="002C78F7"/>
    <w:rsid w:val="002C7954"/>
    <w:rsid w:val="002C7A68"/>
    <w:rsid w:val="002C7DC6"/>
    <w:rsid w:val="002C7E98"/>
    <w:rsid w:val="002D0135"/>
    <w:rsid w:val="002D0245"/>
    <w:rsid w:val="002D02D0"/>
    <w:rsid w:val="002D0747"/>
    <w:rsid w:val="002D07A0"/>
    <w:rsid w:val="002D07AB"/>
    <w:rsid w:val="002D0836"/>
    <w:rsid w:val="002D0844"/>
    <w:rsid w:val="002D0853"/>
    <w:rsid w:val="002D0879"/>
    <w:rsid w:val="002D08C7"/>
    <w:rsid w:val="002D093B"/>
    <w:rsid w:val="002D0ACD"/>
    <w:rsid w:val="002D0D4F"/>
    <w:rsid w:val="002D0EAB"/>
    <w:rsid w:val="002D1022"/>
    <w:rsid w:val="002D1228"/>
    <w:rsid w:val="002D12E3"/>
    <w:rsid w:val="002D131C"/>
    <w:rsid w:val="002D138D"/>
    <w:rsid w:val="002D13F9"/>
    <w:rsid w:val="002D146B"/>
    <w:rsid w:val="002D14C1"/>
    <w:rsid w:val="002D160A"/>
    <w:rsid w:val="002D1765"/>
    <w:rsid w:val="002D1AB7"/>
    <w:rsid w:val="002D1C36"/>
    <w:rsid w:val="002D1D7B"/>
    <w:rsid w:val="002D1EC1"/>
    <w:rsid w:val="002D2025"/>
    <w:rsid w:val="002D2252"/>
    <w:rsid w:val="002D22AC"/>
    <w:rsid w:val="002D23A0"/>
    <w:rsid w:val="002D23A4"/>
    <w:rsid w:val="002D263E"/>
    <w:rsid w:val="002D27B1"/>
    <w:rsid w:val="002D28EF"/>
    <w:rsid w:val="002D2BC0"/>
    <w:rsid w:val="002D2CBB"/>
    <w:rsid w:val="002D2DA5"/>
    <w:rsid w:val="002D2DC4"/>
    <w:rsid w:val="002D2E81"/>
    <w:rsid w:val="002D2EA1"/>
    <w:rsid w:val="002D340E"/>
    <w:rsid w:val="002D349F"/>
    <w:rsid w:val="002D35E7"/>
    <w:rsid w:val="002D3610"/>
    <w:rsid w:val="002D36E5"/>
    <w:rsid w:val="002D388E"/>
    <w:rsid w:val="002D3906"/>
    <w:rsid w:val="002D3A51"/>
    <w:rsid w:val="002D3C29"/>
    <w:rsid w:val="002D3F45"/>
    <w:rsid w:val="002D4098"/>
    <w:rsid w:val="002D469E"/>
    <w:rsid w:val="002D4782"/>
    <w:rsid w:val="002D4791"/>
    <w:rsid w:val="002D4837"/>
    <w:rsid w:val="002D4A87"/>
    <w:rsid w:val="002D4CAF"/>
    <w:rsid w:val="002D4CCF"/>
    <w:rsid w:val="002D4DDB"/>
    <w:rsid w:val="002D4E91"/>
    <w:rsid w:val="002D5039"/>
    <w:rsid w:val="002D509B"/>
    <w:rsid w:val="002D5158"/>
    <w:rsid w:val="002D5223"/>
    <w:rsid w:val="002D53AC"/>
    <w:rsid w:val="002D5425"/>
    <w:rsid w:val="002D5510"/>
    <w:rsid w:val="002D559B"/>
    <w:rsid w:val="002D5648"/>
    <w:rsid w:val="002D567C"/>
    <w:rsid w:val="002D575B"/>
    <w:rsid w:val="002D5809"/>
    <w:rsid w:val="002D5851"/>
    <w:rsid w:val="002D5954"/>
    <w:rsid w:val="002D59A5"/>
    <w:rsid w:val="002D5C0C"/>
    <w:rsid w:val="002D5CFA"/>
    <w:rsid w:val="002D5E57"/>
    <w:rsid w:val="002D5EB7"/>
    <w:rsid w:val="002D5F0F"/>
    <w:rsid w:val="002D602C"/>
    <w:rsid w:val="002D604C"/>
    <w:rsid w:val="002D61AD"/>
    <w:rsid w:val="002D622A"/>
    <w:rsid w:val="002D6246"/>
    <w:rsid w:val="002D63D8"/>
    <w:rsid w:val="002D6671"/>
    <w:rsid w:val="002D686A"/>
    <w:rsid w:val="002D68B4"/>
    <w:rsid w:val="002D6D80"/>
    <w:rsid w:val="002D73FA"/>
    <w:rsid w:val="002D7418"/>
    <w:rsid w:val="002D749A"/>
    <w:rsid w:val="002D74DC"/>
    <w:rsid w:val="002D766E"/>
    <w:rsid w:val="002D7791"/>
    <w:rsid w:val="002D7946"/>
    <w:rsid w:val="002D7952"/>
    <w:rsid w:val="002D79AE"/>
    <w:rsid w:val="002D7B04"/>
    <w:rsid w:val="002D7B2B"/>
    <w:rsid w:val="002D7BAF"/>
    <w:rsid w:val="002D7D49"/>
    <w:rsid w:val="002D7E61"/>
    <w:rsid w:val="002D7FE9"/>
    <w:rsid w:val="002E0007"/>
    <w:rsid w:val="002E00C0"/>
    <w:rsid w:val="002E025B"/>
    <w:rsid w:val="002E02EB"/>
    <w:rsid w:val="002E06E7"/>
    <w:rsid w:val="002E07BD"/>
    <w:rsid w:val="002E0A67"/>
    <w:rsid w:val="002E0A9D"/>
    <w:rsid w:val="002E0B5A"/>
    <w:rsid w:val="002E0C2F"/>
    <w:rsid w:val="002E0D4A"/>
    <w:rsid w:val="002E0E83"/>
    <w:rsid w:val="002E0E90"/>
    <w:rsid w:val="002E0EBC"/>
    <w:rsid w:val="002E0FAD"/>
    <w:rsid w:val="002E1041"/>
    <w:rsid w:val="002E116F"/>
    <w:rsid w:val="002E1267"/>
    <w:rsid w:val="002E1287"/>
    <w:rsid w:val="002E12E1"/>
    <w:rsid w:val="002E131E"/>
    <w:rsid w:val="002E1342"/>
    <w:rsid w:val="002E1431"/>
    <w:rsid w:val="002E157F"/>
    <w:rsid w:val="002E1593"/>
    <w:rsid w:val="002E16D1"/>
    <w:rsid w:val="002E16E0"/>
    <w:rsid w:val="002E1785"/>
    <w:rsid w:val="002E180C"/>
    <w:rsid w:val="002E19EA"/>
    <w:rsid w:val="002E1A38"/>
    <w:rsid w:val="002E1B24"/>
    <w:rsid w:val="002E1CD4"/>
    <w:rsid w:val="002E1D1D"/>
    <w:rsid w:val="002E1DC8"/>
    <w:rsid w:val="002E1E01"/>
    <w:rsid w:val="002E1F76"/>
    <w:rsid w:val="002E1F7C"/>
    <w:rsid w:val="002E20FE"/>
    <w:rsid w:val="002E23E3"/>
    <w:rsid w:val="002E23E8"/>
    <w:rsid w:val="002E2604"/>
    <w:rsid w:val="002E265E"/>
    <w:rsid w:val="002E2A82"/>
    <w:rsid w:val="002E2CE5"/>
    <w:rsid w:val="002E2D2A"/>
    <w:rsid w:val="002E31BF"/>
    <w:rsid w:val="002E3288"/>
    <w:rsid w:val="002E3456"/>
    <w:rsid w:val="002E357E"/>
    <w:rsid w:val="002E367F"/>
    <w:rsid w:val="002E36F7"/>
    <w:rsid w:val="002E371D"/>
    <w:rsid w:val="002E397E"/>
    <w:rsid w:val="002E3A97"/>
    <w:rsid w:val="002E3CFA"/>
    <w:rsid w:val="002E3D96"/>
    <w:rsid w:val="002E3E25"/>
    <w:rsid w:val="002E3E83"/>
    <w:rsid w:val="002E40F1"/>
    <w:rsid w:val="002E41C2"/>
    <w:rsid w:val="002E4272"/>
    <w:rsid w:val="002E4327"/>
    <w:rsid w:val="002E4371"/>
    <w:rsid w:val="002E437D"/>
    <w:rsid w:val="002E44EA"/>
    <w:rsid w:val="002E4678"/>
    <w:rsid w:val="002E4D45"/>
    <w:rsid w:val="002E4D65"/>
    <w:rsid w:val="002E4F7B"/>
    <w:rsid w:val="002E5096"/>
    <w:rsid w:val="002E51A0"/>
    <w:rsid w:val="002E51F0"/>
    <w:rsid w:val="002E548D"/>
    <w:rsid w:val="002E54D4"/>
    <w:rsid w:val="002E55A5"/>
    <w:rsid w:val="002E5749"/>
    <w:rsid w:val="002E594A"/>
    <w:rsid w:val="002E5AD2"/>
    <w:rsid w:val="002E5AE7"/>
    <w:rsid w:val="002E5DCB"/>
    <w:rsid w:val="002E5DEE"/>
    <w:rsid w:val="002E5ED0"/>
    <w:rsid w:val="002E5ED2"/>
    <w:rsid w:val="002E5F63"/>
    <w:rsid w:val="002E5FA2"/>
    <w:rsid w:val="002E5FAE"/>
    <w:rsid w:val="002E603C"/>
    <w:rsid w:val="002E630A"/>
    <w:rsid w:val="002E64C6"/>
    <w:rsid w:val="002E6518"/>
    <w:rsid w:val="002E6651"/>
    <w:rsid w:val="002E665C"/>
    <w:rsid w:val="002E68A2"/>
    <w:rsid w:val="002E696B"/>
    <w:rsid w:val="002E6C0C"/>
    <w:rsid w:val="002E6C19"/>
    <w:rsid w:val="002E6F94"/>
    <w:rsid w:val="002E713A"/>
    <w:rsid w:val="002E7264"/>
    <w:rsid w:val="002E743B"/>
    <w:rsid w:val="002E74AA"/>
    <w:rsid w:val="002E7599"/>
    <w:rsid w:val="002E76A5"/>
    <w:rsid w:val="002E7779"/>
    <w:rsid w:val="002E7790"/>
    <w:rsid w:val="002E77D3"/>
    <w:rsid w:val="002E7808"/>
    <w:rsid w:val="002E78D0"/>
    <w:rsid w:val="002E7914"/>
    <w:rsid w:val="002E79B7"/>
    <w:rsid w:val="002E7A39"/>
    <w:rsid w:val="002E7C6C"/>
    <w:rsid w:val="002E7C86"/>
    <w:rsid w:val="002E7CAF"/>
    <w:rsid w:val="002E7D98"/>
    <w:rsid w:val="002E7EFF"/>
    <w:rsid w:val="002E7F8E"/>
    <w:rsid w:val="002E7FFE"/>
    <w:rsid w:val="002F03CC"/>
    <w:rsid w:val="002F0445"/>
    <w:rsid w:val="002F0474"/>
    <w:rsid w:val="002F048F"/>
    <w:rsid w:val="002F0588"/>
    <w:rsid w:val="002F0919"/>
    <w:rsid w:val="002F09C0"/>
    <w:rsid w:val="002F0B6F"/>
    <w:rsid w:val="002F0BB2"/>
    <w:rsid w:val="002F0C39"/>
    <w:rsid w:val="002F0C6F"/>
    <w:rsid w:val="002F0D12"/>
    <w:rsid w:val="002F0FD2"/>
    <w:rsid w:val="002F111B"/>
    <w:rsid w:val="002F1174"/>
    <w:rsid w:val="002F1192"/>
    <w:rsid w:val="002F1519"/>
    <w:rsid w:val="002F1670"/>
    <w:rsid w:val="002F183F"/>
    <w:rsid w:val="002F1993"/>
    <w:rsid w:val="002F1A73"/>
    <w:rsid w:val="002F1A84"/>
    <w:rsid w:val="002F1A98"/>
    <w:rsid w:val="002F1B48"/>
    <w:rsid w:val="002F1C35"/>
    <w:rsid w:val="002F1C9E"/>
    <w:rsid w:val="002F1D69"/>
    <w:rsid w:val="002F1E64"/>
    <w:rsid w:val="002F1EA0"/>
    <w:rsid w:val="002F1F83"/>
    <w:rsid w:val="002F2032"/>
    <w:rsid w:val="002F210C"/>
    <w:rsid w:val="002F21BA"/>
    <w:rsid w:val="002F2281"/>
    <w:rsid w:val="002F23DA"/>
    <w:rsid w:val="002F241F"/>
    <w:rsid w:val="002F25C2"/>
    <w:rsid w:val="002F25E8"/>
    <w:rsid w:val="002F271B"/>
    <w:rsid w:val="002F2B30"/>
    <w:rsid w:val="002F2D14"/>
    <w:rsid w:val="002F2E09"/>
    <w:rsid w:val="002F2E4B"/>
    <w:rsid w:val="002F2E5C"/>
    <w:rsid w:val="002F2F51"/>
    <w:rsid w:val="002F2FFB"/>
    <w:rsid w:val="002F30AA"/>
    <w:rsid w:val="002F30BD"/>
    <w:rsid w:val="002F315F"/>
    <w:rsid w:val="002F3187"/>
    <w:rsid w:val="002F31BC"/>
    <w:rsid w:val="002F3215"/>
    <w:rsid w:val="002F323F"/>
    <w:rsid w:val="002F3249"/>
    <w:rsid w:val="002F329D"/>
    <w:rsid w:val="002F3511"/>
    <w:rsid w:val="002F351A"/>
    <w:rsid w:val="002F3528"/>
    <w:rsid w:val="002F3787"/>
    <w:rsid w:val="002F3899"/>
    <w:rsid w:val="002F38F9"/>
    <w:rsid w:val="002F3903"/>
    <w:rsid w:val="002F3BF7"/>
    <w:rsid w:val="002F3C02"/>
    <w:rsid w:val="002F3CD8"/>
    <w:rsid w:val="002F3EA3"/>
    <w:rsid w:val="002F3FC9"/>
    <w:rsid w:val="002F40FF"/>
    <w:rsid w:val="002F41CD"/>
    <w:rsid w:val="002F41F9"/>
    <w:rsid w:val="002F41FA"/>
    <w:rsid w:val="002F420A"/>
    <w:rsid w:val="002F422A"/>
    <w:rsid w:val="002F427E"/>
    <w:rsid w:val="002F42DA"/>
    <w:rsid w:val="002F45D7"/>
    <w:rsid w:val="002F461F"/>
    <w:rsid w:val="002F466F"/>
    <w:rsid w:val="002F46B2"/>
    <w:rsid w:val="002F4914"/>
    <w:rsid w:val="002F49A3"/>
    <w:rsid w:val="002F4B08"/>
    <w:rsid w:val="002F4B22"/>
    <w:rsid w:val="002F4C7C"/>
    <w:rsid w:val="002F4D82"/>
    <w:rsid w:val="002F4F41"/>
    <w:rsid w:val="002F4FC2"/>
    <w:rsid w:val="002F50C1"/>
    <w:rsid w:val="002F5242"/>
    <w:rsid w:val="002F5451"/>
    <w:rsid w:val="002F5505"/>
    <w:rsid w:val="002F554B"/>
    <w:rsid w:val="002F557B"/>
    <w:rsid w:val="002F5673"/>
    <w:rsid w:val="002F5686"/>
    <w:rsid w:val="002F5987"/>
    <w:rsid w:val="002F5D4A"/>
    <w:rsid w:val="002F5DD0"/>
    <w:rsid w:val="002F5EC2"/>
    <w:rsid w:val="002F6008"/>
    <w:rsid w:val="002F619C"/>
    <w:rsid w:val="002F622D"/>
    <w:rsid w:val="002F62F6"/>
    <w:rsid w:val="002F633A"/>
    <w:rsid w:val="002F6753"/>
    <w:rsid w:val="002F6804"/>
    <w:rsid w:val="002F6881"/>
    <w:rsid w:val="002F6B5F"/>
    <w:rsid w:val="002F6BB7"/>
    <w:rsid w:val="002F6C66"/>
    <w:rsid w:val="002F6D2C"/>
    <w:rsid w:val="002F6D5D"/>
    <w:rsid w:val="002F6E53"/>
    <w:rsid w:val="002F7077"/>
    <w:rsid w:val="002F72C6"/>
    <w:rsid w:val="002F74CD"/>
    <w:rsid w:val="002F75EF"/>
    <w:rsid w:val="002F774F"/>
    <w:rsid w:val="002F77E8"/>
    <w:rsid w:val="002F78E1"/>
    <w:rsid w:val="002F7903"/>
    <w:rsid w:val="002F7911"/>
    <w:rsid w:val="002F797B"/>
    <w:rsid w:val="002F79D9"/>
    <w:rsid w:val="002F7CFE"/>
    <w:rsid w:val="002F7D33"/>
    <w:rsid w:val="002F7FB3"/>
    <w:rsid w:val="00300059"/>
    <w:rsid w:val="00300069"/>
    <w:rsid w:val="003001E0"/>
    <w:rsid w:val="003006E3"/>
    <w:rsid w:val="0030085F"/>
    <w:rsid w:val="003009FC"/>
    <w:rsid w:val="00300B4A"/>
    <w:rsid w:val="00300C7E"/>
    <w:rsid w:val="00300CE1"/>
    <w:rsid w:val="00300CFE"/>
    <w:rsid w:val="00300D0F"/>
    <w:rsid w:val="00300DB0"/>
    <w:rsid w:val="00300DB2"/>
    <w:rsid w:val="00300EFA"/>
    <w:rsid w:val="0030100F"/>
    <w:rsid w:val="0030114D"/>
    <w:rsid w:val="0030132D"/>
    <w:rsid w:val="003013E2"/>
    <w:rsid w:val="00301464"/>
    <w:rsid w:val="00301623"/>
    <w:rsid w:val="0030177E"/>
    <w:rsid w:val="003018DE"/>
    <w:rsid w:val="003019B0"/>
    <w:rsid w:val="00301A66"/>
    <w:rsid w:val="00301CCB"/>
    <w:rsid w:val="00301EAB"/>
    <w:rsid w:val="00301F8E"/>
    <w:rsid w:val="00302281"/>
    <w:rsid w:val="00302357"/>
    <w:rsid w:val="0030254B"/>
    <w:rsid w:val="003026FF"/>
    <w:rsid w:val="00302A59"/>
    <w:rsid w:val="00302ACE"/>
    <w:rsid w:val="00302B73"/>
    <w:rsid w:val="00302B78"/>
    <w:rsid w:val="00302D2C"/>
    <w:rsid w:val="00302E28"/>
    <w:rsid w:val="00302F52"/>
    <w:rsid w:val="00303085"/>
    <w:rsid w:val="00303200"/>
    <w:rsid w:val="003032F0"/>
    <w:rsid w:val="003032F9"/>
    <w:rsid w:val="003033E0"/>
    <w:rsid w:val="00303431"/>
    <w:rsid w:val="003035AA"/>
    <w:rsid w:val="003035E0"/>
    <w:rsid w:val="00303601"/>
    <w:rsid w:val="00303629"/>
    <w:rsid w:val="003036AF"/>
    <w:rsid w:val="003036CC"/>
    <w:rsid w:val="00303780"/>
    <w:rsid w:val="0030382F"/>
    <w:rsid w:val="003038B0"/>
    <w:rsid w:val="00303BA8"/>
    <w:rsid w:val="00303C99"/>
    <w:rsid w:val="00303CAB"/>
    <w:rsid w:val="00303F7B"/>
    <w:rsid w:val="0030415F"/>
    <w:rsid w:val="0030417D"/>
    <w:rsid w:val="003041A6"/>
    <w:rsid w:val="00304232"/>
    <w:rsid w:val="0030436A"/>
    <w:rsid w:val="00304382"/>
    <w:rsid w:val="003043AD"/>
    <w:rsid w:val="0030445E"/>
    <w:rsid w:val="003044DD"/>
    <w:rsid w:val="0030491D"/>
    <w:rsid w:val="003049A9"/>
    <w:rsid w:val="00304A20"/>
    <w:rsid w:val="00304B7F"/>
    <w:rsid w:val="00304CBA"/>
    <w:rsid w:val="00304DA6"/>
    <w:rsid w:val="00304DBD"/>
    <w:rsid w:val="00304DEF"/>
    <w:rsid w:val="00304EF9"/>
    <w:rsid w:val="003050D6"/>
    <w:rsid w:val="003050D7"/>
    <w:rsid w:val="0030529E"/>
    <w:rsid w:val="00305390"/>
    <w:rsid w:val="0030542D"/>
    <w:rsid w:val="00305714"/>
    <w:rsid w:val="0030583E"/>
    <w:rsid w:val="00305964"/>
    <w:rsid w:val="00305AA0"/>
    <w:rsid w:val="00305B07"/>
    <w:rsid w:val="00305B46"/>
    <w:rsid w:val="00305C50"/>
    <w:rsid w:val="00305D9B"/>
    <w:rsid w:val="00305EF0"/>
    <w:rsid w:val="0030601E"/>
    <w:rsid w:val="00306042"/>
    <w:rsid w:val="0030615A"/>
    <w:rsid w:val="00306280"/>
    <w:rsid w:val="003062EE"/>
    <w:rsid w:val="003062F0"/>
    <w:rsid w:val="00306497"/>
    <w:rsid w:val="00306591"/>
    <w:rsid w:val="0030673F"/>
    <w:rsid w:val="003068B7"/>
    <w:rsid w:val="003068D3"/>
    <w:rsid w:val="0030697D"/>
    <w:rsid w:val="00306B97"/>
    <w:rsid w:val="00306C23"/>
    <w:rsid w:val="00306E81"/>
    <w:rsid w:val="00306E9B"/>
    <w:rsid w:val="00306EC3"/>
    <w:rsid w:val="0030711B"/>
    <w:rsid w:val="003072C6"/>
    <w:rsid w:val="0030735F"/>
    <w:rsid w:val="003075ED"/>
    <w:rsid w:val="00307664"/>
    <w:rsid w:val="0030773D"/>
    <w:rsid w:val="00307765"/>
    <w:rsid w:val="00307AC2"/>
    <w:rsid w:val="00307B9C"/>
    <w:rsid w:val="00307DCB"/>
    <w:rsid w:val="00307F42"/>
    <w:rsid w:val="00307FD1"/>
    <w:rsid w:val="00310021"/>
    <w:rsid w:val="0031038E"/>
    <w:rsid w:val="003104D4"/>
    <w:rsid w:val="003106A2"/>
    <w:rsid w:val="003106E6"/>
    <w:rsid w:val="0031076C"/>
    <w:rsid w:val="003107B0"/>
    <w:rsid w:val="003108CB"/>
    <w:rsid w:val="00310B1B"/>
    <w:rsid w:val="00310B3F"/>
    <w:rsid w:val="00310B94"/>
    <w:rsid w:val="00310C6C"/>
    <w:rsid w:val="0031104F"/>
    <w:rsid w:val="00311050"/>
    <w:rsid w:val="003110A3"/>
    <w:rsid w:val="0031114D"/>
    <w:rsid w:val="0031116F"/>
    <w:rsid w:val="00311176"/>
    <w:rsid w:val="00311210"/>
    <w:rsid w:val="0031138B"/>
    <w:rsid w:val="003113D9"/>
    <w:rsid w:val="00311525"/>
    <w:rsid w:val="00311545"/>
    <w:rsid w:val="0031182A"/>
    <w:rsid w:val="00311A39"/>
    <w:rsid w:val="00311A3E"/>
    <w:rsid w:val="00311BEA"/>
    <w:rsid w:val="00311F1E"/>
    <w:rsid w:val="00312089"/>
    <w:rsid w:val="00312229"/>
    <w:rsid w:val="0031228A"/>
    <w:rsid w:val="003122A0"/>
    <w:rsid w:val="0031238A"/>
    <w:rsid w:val="00312738"/>
    <w:rsid w:val="0031273A"/>
    <w:rsid w:val="003128FD"/>
    <w:rsid w:val="0031290D"/>
    <w:rsid w:val="0031294C"/>
    <w:rsid w:val="00312961"/>
    <w:rsid w:val="00312B3E"/>
    <w:rsid w:val="00312B73"/>
    <w:rsid w:val="00312D2A"/>
    <w:rsid w:val="00312E2E"/>
    <w:rsid w:val="00312E34"/>
    <w:rsid w:val="00312F5C"/>
    <w:rsid w:val="003130E6"/>
    <w:rsid w:val="00313191"/>
    <w:rsid w:val="00313317"/>
    <w:rsid w:val="003133C3"/>
    <w:rsid w:val="003133D0"/>
    <w:rsid w:val="00313656"/>
    <w:rsid w:val="00313673"/>
    <w:rsid w:val="0031377B"/>
    <w:rsid w:val="00313809"/>
    <w:rsid w:val="003138D4"/>
    <w:rsid w:val="003138E8"/>
    <w:rsid w:val="00313925"/>
    <w:rsid w:val="00313B8E"/>
    <w:rsid w:val="00313C82"/>
    <w:rsid w:val="00313DDC"/>
    <w:rsid w:val="00313DF2"/>
    <w:rsid w:val="00314089"/>
    <w:rsid w:val="00314346"/>
    <w:rsid w:val="003145A6"/>
    <w:rsid w:val="00314704"/>
    <w:rsid w:val="0031470E"/>
    <w:rsid w:val="00314738"/>
    <w:rsid w:val="00314899"/>
    <w:rsid w:val="00314938"/>
    <w:rsid w:val="00314A87"/>
    <w:rsid w:val="00314DBC"/>
    <w:rsid w:val="00314ECD"/>
    <w:rsid w:val="00314FE5"/>
    <w:rsid w:val="00315057"/>
    <w:rsid w:val="00315134"/>
    <w:rsid w:val="00315313"/>
    <w:rsid w:val="00315314"/>
    <w:rsid w:val="00315391"/>
    <w:rsid w:val="00315597"/>
    <w:rsid w:val="003155BD"/>
    <w:rsid w:val="00315606"/>
    <w:rsid w:val="0031562E"/>
    <w:rsid w:val="00315847"/>
    <w:rsid w:val="00315930"/>
    <w:rsid w:val="003159C5"/>
    <w:rsid w:val="00315FDB"/>
    <w:rsid w:val="00315FEA"/>
    <w:rsid w:val="00316093"/>
    <w:rsid w:val="003161A1"/>
    <w:rsid w:val="003161C3"/>
    <w:rsid w:val="0031639F"/>
    <w:rsid w:val="00316507"/>
    <w:rsid w:val="0031669B"/>
    <w:rsid w:val="00316973"/>
    <w:rsid w:val="00316A09"/>
    <w:rsid w:val="00316A8F"/>
    <w:rsid w:val="00316ADB"/>
    <w:rsid w:val="00316B21"/>
    <w:rsid w:val="00316C8A"/>
    <w:rsid w:val="00316D1A"/>
    <w:rsid w:val="00316EEB"/>
    <w:rsid w:val="00317009"/>
    <w:rsid w:val="00317041"/>
    <w:rsid w:val="0031704B"/>
    <w:rsid w:val="00317135"/>
    <w:rsid w:val="003177F3"/>
    <w:rsid w:val="00317855"/>
    <w:rsid w:val="00317ACC"/>
    <w:rsid w:val="00317AD2"/>
    <w:rsid w:val="00317B58"/>
    <w:rsid w:val="00317DD2"/>
    <w:rsid w:val="00317F03"/>
    <w:rsid w:val="0032010A"/>
    <w:rsid w:val="0032018E"/>
    <w:rsid w:val="003203A1"/>
    <w:rsid w:val="003203E2"/>
    <w:rsid w:val="00320447"/>
    <w:rsid w:val="0032053C"/>
    <w:rsid w:val="0032058A"/>
    <w:rsid w:val="0032063C"/>
    <w:rsid w:val="003206D0"/>
    <w:rsid w:val="003206E2"/>
    <w:rsid w:val="00320779"/>
    <w:rsid w:val="0032079A"/>
    <w:rsid w:val="003208CB"/>
    <w:rsid w:val="00320B13"/>
    <w:rsid w:val="00320D7C"/>
    <w:rsid w:val="00320E4E"/>
    <w:rsid w:val="00320ECF"/>
    <w:rsid w:val="00320F87"/>
    <w:rsid w:val="00320FCB"/>
    <w:rsid w:val="00320FD5"/>
    <w:rsid w:val="003210DF"/>
    <w:rsid w:val="003210E3"/>
    <w:rsid w:val="0032119A"/>
    <w:rsid w:val="003213D0"/>
    <w:rsid w:val="00321588"/>
    <w:rsid w:val="00321643"/>
    <w:rsid w:val="0032186E"/>
    <w:rsid w:val="003218EF"/>
    <w:rsid w:val="00321916"/>
    <w:rsid w:val="0032197B"/>
    <w:rsid w:val="00321B09"/>
    <w:rsid w:val="00321BE2"/>
    <w:rsid w:val="00321CEE"/>
    <w:rsid w:val="00321D13"/>
    <w:rsid w:val="00321D88"/>
    <w:rsid w:val="00321DBB"/>
    <w:rsid w:val="00321EFD"/>
    <w:rsid w:val="00321F89"/>
    <w:rsid w:val="00322029"/>
    <w:rsid w:val="0032203E"/>
    <w:rsid w:val="003220B6"/>
    <w:rsid w:val="003221D9"/>
    <w:rsid w:val="00322263"/>
    <w:rsid w:val="003222B7"/>
    <w:rsid w:val="00322553"/>
    <w:rsid w:val="0032269A"/>
    <w:rsid w:val="003227B5"/>
    <w:rsid w:val="00322E39"/>
    <w:rsid w:val="00322EFB"/>
    <w:rsid w:val="003232C4"/>
    <w:rsid w:val="003233AB"/>
    <w:rsid w:val="0032343B"/>
    <w:rsid w:val="00323444"/>
    <w:rsid w:val="0032352E"/>
    <w:rsid w:val="00323707"/>
    <w:rsid w:val="00323782"/>
    <w:rsid w:val="003237B8"/>
    <w:rsid w:val="003237EE"/>
    <w:rsid w:val="0032383F"/>
    <w:rsid w:val="00323886"/>
    <w:rsid w:val="00323961"/>
    <w:rsid w:val="00324059"/>
    <w:rsid w:val="0032439A"/>
    <w:rsid w:val="00324538"/>
    <w:rsid w:val="00324599"/>
    <w:rsid w:val="0032469E"/>
    <w:rsid w:val="003247F1"/>
    <w:rsid w:val="00324B75"/>
    <w:rsid w:val="00324DA5"/>
    <w:rsid w:val="00324F7C"/>
    <w:rsid w:val="00324FE0"/>
    <w:rsid w:val="00324FED"/>
    <w:rsid w:val="00325057"/>
    <w:rsid w:val="00325312"/>
    <w:rsid w:val="00325976"/>
    <w:rsid w:val="00325AD8"/>
    <w:rsid w:val="00325C33"/>
    <w:rsid w:val="00325C8F"/>
    <w:rsid w:val="00325CE1"/>
    <w:rsid w:val="00325D77"/>
    <w:rsid w:val="00325E19"/>
    <w:rsid w:val="00326176"/>
    <w:rsid w:val="0032618C"/>
    <w:rsid w:val="0032632F"/>
    <w:rsid w:val="0032637D"/>
    <w:rsid w:val="003263D2"/>
    <w:rsid w:val="00326543"/>
    <w:rsid w:val="00326832"/>
    <w:rsid w:val="00326912"/>
    <w:rsid w:val="00326B5B"/>
    <w:rsid w:val="00326D24"/>
    <w:rsid w:val="00326DF2"/>
    <w:rsid w:val="00326FB5"/>
    <w:rsid w:val="00327022"/>
    <w:rsid w:val="00327035"/>
    <w:rsid w:val="00327231"/>
    <w:rsid w:val="003274CA"/>
    <w:rsid w:val="003274F3"/>
    <w:rsid w:val="00327615"/>
    <w:rsid w:val="003278D8"/>
    <w:rsid w:val="003279AB"/>
    <w:rsid w:val="003279D4"/>
    <w:rsid w:val="00327AC7"/>
    <w:rsid w:val="00327AF5"/>
    <w:rsid w:val="00327BE2"/>
    <w:rsid w:val="00327EA3"/>
    <w:rsid w:val="00327ED6"/>
    <w:rsid w:val="00327EF2"/>
    <w:rsid w:val="00327F1D"/>
    <w:rsid w:val="00327FA3"/>
    <w:rsid w:val="0033007D"/>
    <w:rsid w:val="003300F6"/>
    <w:rsid w:val="0033045B"/>
    <w:rsid w:val="00330478"/>
    <w:rsid w:val="0033049C"/>
    <w:rsid w:val="00330575"/>
    <w:rsid w:val="003305DA"/>
    <w:rsid w:val="0033074D"/>
    <w:rsid w:val="00330904"/>
    <w:rsid w:val="0033093C"/>
    <w:rsid w:val="00330A39"/>
    <w:rsid w:val="00330A51"/>
    <w:rsid w:val="00330C3F"/>
    <w:rsid w:val="00330D14"/>
    <w:rsid w:val="00330E4B"/>
    <w:rsid w:val="00330EB2"/>
    <w:rsid w:val="003310F3"/>
    <w:rsid w:val="003311DF"/>
    <w:rsid w:val="003311E0"/>
    <w:rsid w:val="003311E5"/>
    <w:rsid w:val="00331214"/>
    <w:rsid w:val="003313F8"/>
    <w:rsid w:val="00331558"/>
    <w:rsid w:val="003315AE"/>
    <w:rsid w:val="0033184B"/>
    <w:rsid w:val="00331AD8"/>
    <w:rsid w:val="00331B07"/>
    <w:rsid w:val="00331BEF"/>
    <w:rsid w:val="0033205A"/>
    <w:rsid w:val="0033208A"/>
    <w:rsid w:val="003320C9"/>
    <w:rsid w:val="00332190"/>
    <w:rsid w:val="0033219D"/>
    <w:rsid w:val="0033227E"/>
    <w:rsid w:val="00332650"/>
    <w:rsid w:val="00332769"/>
    <w:rsid w:val="00332B3A"/>
    <w:rsid w:val="00332F5A"/>
    <w:rsid w:val="00332F6A"/>
    <w:rsid w:val="00333089"/>
    <w:rsid w:val="003330F9"/>
    <w:rsid w:val="0033344B"/>
    <w:rsid w:val="003334F8"/>
    <w:rsid w:val="00333572"/>
    <w:rsid w:val="003335BB"/>
    <w:rsid w:val="0033370D"/>
    <w:rsid w:val="00333ABD"/>
    <w:rsid w:val="00333B64"/>
    <w:rsid w:val="00333BEA"/>
    <w:rsid w:val="00333CE6"/>
    <w:rsid w:val="00333D5E"/>
    <w:rsid w:val="00333DFD"/>
    <w:rsid w:val="003341B3"/>
    <w:rsid w:val="003341C1"/>
    <w:rsid w:val="003345BC"/>
    <w:rsid w:val="0033471C"/>
    <w:rsid w:val="00334743"/>
    <w:rsid w:val="003347DC"/>
    <w:rsid w:val="00334887"/>
    <w:rsid w:val="003349B3"/>
    <w:rsid w:val="00334C1C"/>
    <w:rsid w:val="00334D2D"/>
    <w:rsid w:val="00334D62"/>
    <w:rsid w:val="00334E56"/>
    <w:rsid w:val="00334E7B"/>
    <w:rsid w:val="00334FC9"/>
    <w:rsid w:val="00335000"/>
    <w:rsid w:val="00335124"/>
    <w:rsid w:val="00335217"/>
    <w:rsid w:val="003352A7"/>
    <w:rsid w:val="0033535C"/>
    <w:rsid w:val="003354B8"/>
    <w:rsid w:val="003356E0"/>
    <w:rsid w:val="003356F1"/>
    <w:rsid w:val="003357F2"/>
    <w:rsid w:val="003359D4"/>
    <w:rsid w:val="00335BAB"/>
    <w:rsid w:val="00335BBF"/>
    <w:rsid w:val="00335D89"/>
    <w:rsid w:val="00335E8C"/>
    <w:rsid w:val="00335EB0"/>
    <w:rsid w:val="00336067"/>
    <w:rsid w:val="003361BF"/>
    <w:rsid w:val="00336315"/>
    <w:rsid w:val="003363A3"/>
    <w:rsid w:val="003364C4"/>
    <w:rsid w:val="0033650B"/>
    <w:rsid w:val="003366F3"/>
    <w:rsid w:val="003368B3"/>
    <w:rsid w:val="003369BE"/>
    <w:rsid w:val="00336D3B"/>
    <w:rsid w:val="00336DEC"/>
    <w:rsid w:val="00336E8E"/>
    <w:rsid w:val="00336F17"/>
    <w:rsid w:val="003370CE"/>
    <w:rsid w:val="003372E8"/>
    <w:rsid w:val="0033730C"/>
    <w:rsid w:val="003373F3"/>
    <w:rsid w:val="003375AF"/>
    <w:rsid w:val="00337677"/>
    <w:rsid w:val="003376FE"/>
    <w:rsid w:val="003377F8"/>
    <w:rsid w:val="0033787E"/>
    <w:rsid w:val="0033789A"/>
    <w:rsid w:val="00337A40"/>
    <w:rsid w:val="00337B0D"/>
    <w:rsid w:val="00337B84"/>
    <w:rsid w:val="00340077"/>
    <w:rsid w:val="00340123"/>
    <w:rsid w:val="0034015B"/>
    <w:rsid w:val="003401F3"/>
    <w:rsid w:val="00340263"/>
    <w:rsid w:val="00340365"/>
    <w:rsid w:val="0034037C"/>
    <w:rsid w:val="003405D5"/>
    <w:rsid w:val="0034067A"/>
    <w:rsid w:val="00340690"/>
    <w:rsid w:val="003407EF"/>
    <w:rsid w:val="00340801"/>
    <w:rsid w:val="003409E1"/>
    <w:rsid w:val="00340B5D"/>
    <w:rsid w:val="00340BB5"/>
    <w:rsid w:val="00340BE7"/>
    <w:rsid w:val="00340DD9"/>
    <w:rsid w:val="00340E36"/>
    <w:rsid w:val="00340F38"/>
    <w:rsid w:val="003411E2"/>
    <w:rsid w:val="0034146E"/>
    <w:rsid w:val="003414E4"/>
    <w:rsid w:val="00341590"/>
    <w:rsid w:val="003415DA"/>
    <w:rsid w:val="003417F9"/>
    <w:rsid w:val="0034188D"/>
    <w:rsid w:val="00341941"/>
    <w:rsid w:val="00341AD4"/>
    <w:rsid w:val="00341B1D"/>
    <w:rsid w:val="00341B2E"/>
    <w:rsid w:val="00341B80"/>
    <w:rsid w:val="00341BEA"/>
    <w:rsid w:val="00341CC4"/>
    <w:rsid w:val="00341E26"/>
    <w:rsid w:val="00341E52"/>
    <w:rsid w:val="00341F7D"/>
    <w:rsid w:val="00342207"/>
    <w:rsid w:val="003422CF"/>
    <w:rsid w:val="003422E8"/>
    <w:rsid w:val="003423FA"/>
    <w:rsid w:val="00342678"/>
    <w:rsid w:val="003427D4"/>
    <w:rsid w:val="00342833"/>
    <w:rsid w:val="003428CF"/>
    <w:rsid w:val="00342989"/>
    <w:rsid w:val="00342A76"/>
    <w:rsid w:val="00342BDB"/>
    <w:rsid w:val="00342BED"/>
    <w:rsid w:val="00342D78"/>
    <w:rsid w:val="00342D8D"/>
    <w:rsid w:val="00342F25"/>
    <w:rsid w:val="00343115"/>
    <w:rsid w:val="003431C4"/>
    <w:rsid w:val="003432F7"/>
    <w:rsid w:val="00343307"/>
    <w:rsid w:val="00343431"/>
    <w:rsid w:val="00343520"/>
    <w:rsid w:val="00343677"/>
    <w:rsid w:val="00343906"/>
    <w:rsid w:val="00343AB6"/>
    <w:rsid w:val="00343B5B"/>
    <w:rsid w:val="00343B92"/>
    <w:rsid w:val="00343BAC"/>
    <w:rsid w:val="00343D42"/>
    <w:rsid w:val="00343D79"/>
    <w:rsid w:val="00343EA9"/>
    <w:rsid w:val="00343F0D"/>
    <w:rsid w:val="00343F10"/>
    <w:rsid w:val="00343F51"/>
    <w:rsid w:val="0034402B"/>
    <w:rsid w:val="003441BE"/>
    <w:rsid w:val="003442DD"/>
    <w:rsid w:val="0034480D"/>
    <w:rsid w:val="00344828"/>
    <w:rsid w:val="00344D38"/>
    <w:rsid w:val="00344FE1"/>
    <w:rsid w:val="00345306"/>
    <w:rsid w:val="00345353"/>
    <w:rsid w:val="00345486"/>
    <w:rsid w:val="003454E6"/>
    <w:rsid w:val="0034551A"/>
    <w:rsid w:val="0034558D"/>
    <w:rsid w:val="003455CA"/>
    <w:rsid w:val="00345768"/>
    <w:rsid w:val="003459CA"/>
    <w:rsid w:val="00345BDE"/>
    <w:rsid w:val="00345CA9"/>
    <w:rsid w:val="00345E5C"/>
    <w:rsid w:val="00345EE6"/>
    <w:rsid w:val="00345F11"/>
    <w:rsid w:val="00345FC8"/>
    <w:rsid w:val="0034603A"/>
    <w:rsid w:val="003460DC"/>
    <w:rsid w:val="003460FB"/>
    <w:rsid w:val="003464AF"/>
    <w:rsid w:val="0034653B"/>
    <w:rsid w:val="00346587"/>
    <w:rsid w:val="00346675"/>
    <w:rsid w:val="003466D6"/>
    <w:rsid w:val="00346733"/>
    <w:rsid w:val="003468D1"/>
    <w:rsid w:val="0034696E"/>
    <w:rsid w:val="00346992"/>
    <w:rsid w:val="00346A3C"/>
    <w:rsid w:val="00346C9F"/>
    <w:rsid w:val="00346D01"/>
    <w:rsid w:val="00346D7C"/>
    <w:rsid w:val="003470AB"/>
    <w:rsid w:val="00347261"/>
    <w:rsid w:val="00347276"/>
    <w:rsid w:val="0034764C"/>
    <w:rsid w:val="003477E7"/>
    <w:rsid w:val="00347805"/>
    <w:rsid w:val="003479DD"/>
    <w:rsid w:val="00347A5C"/>
    <w:rsid w:val="00347A7E"/>
    <w:rsid w:val="00347ABD"/>
    <w:rsid w:val="00347B2B"/>
    <w:rsid w:val="00347C1F"/>
    <w:rsid w:val="00347D87"/>
    <w:rsid w:val="00347E45"/>
    <w:rsid w:val="00347E88"/>
    <w:rsid w:val="00347EE7"/>
    <w:rsid w:val="00347F02"/>
    <w:rsid w:val="00347F6C"/>
    <w:rsid w:val="00350053"/>
    <w:rsid w:val="003502E4"/>
    <w:rsid w:val="003502ED"/>
    <w:rsid w:val="00350316"/>
    <w:rsid w:val="00350656"/>
    <w:rsid w:val="0035080E"/>
    <w:rsid w:val="003509C7"/>
    <w:rsid w:val="00350A36"/>
    <w:rsid w:val="00350AAA"/>
    <w:rsid w:val="00350B09"/>
    <w:rsid w:val="00350CAC"/>
    <w:rsid w:val="00350D53"/>
    <w:rsid w:val="00350E61"/>
    <w:rsid w:val="00351068"/>
    <w:rsid w:val="00351087"/>
    <w:rsid w:val="003510E9"/>
    <w:rsid w:val="00351198"/>
    <w:rsid w:val="00351393"/>
    <w:rsid w:val="003513B2"/>
    <w:rsid w:val="003513DB"/>
    <w:rsid w:val="0035154E"/>
    <w:rsid w:val="00351B25"/>
    <w:rsid w:val="00351B87"/>
    <w:rsid w:val="00351C9F"/>
    <w:rsid w:val="00351D09"/>
    <w:rsid w:val="00351F40"/>
    <w:rsid w:val="00351F4F"/>
    <w:rsid w:val="00352086"/>
    <w:rsid w:val="00352165"/>
    <w:rsid w:val="00352332"/>
    <w:rsid w:val="003523ED"/>
    <w:rsid w:val="00352548"/>
    <w:rsid w:val="003525EB"/>
    <w:rsid w:val="00352886"/>
    <w:rsid w:val="00352AAC"/>
    <w:rsid w:val="00353053"/>
    <w:rsid w:val="00353256"/>
    <w:rsid w:val="003532A1"/>
    <w:rsid w:val="003532F5"/>
    <w:rsid w:val="003533DF"/>
    <w:rsid w:val="003534B7"/>
    <w:rsid w:val="00353507"/>
    <w:rsid w:val="0035353A"/>
    <w:rsid w:val="00353627"/>
    <w:rsid w:val="0035368D"/>
    <w:rsid w:val="003536A4"/>
    <w:rsid w:val="00353783"/>
    <w:rsid w:val="003537C0"/>
    <w:rsid w:val="0035382D"/>
    <w:rsid w:val="00353888"/>
    <w:rsid w:val="003538DB"/>
    <w:rsid w:val="00353A21"/>
    <w:rsid w:val="00353C71"/>
    <w:rsid w:val="00353DD6"/>
    <w:rsid w:val="00354090"/>
    <w:rsid w:val="00354223"/>
    <w:rsid w:val="0035462E"/>
    <w:rsid w:val="00354853"/>
    <w:rsid w:val="003548C9"/>
    <w:rsid w:val="003548F4"/>
    <w:rsid w:val="00354994"/>
    <w:rsid w:val="003549F9"/>
    <w:rsid w:val="00354A2B"/>
    <w:rsid w:val="00354A6C"/>
    <w:rsid w:val="00354B11"/>
    <w:rsid w:val="00354E2B"/>
    <w:rsid w:val="003550E9"/>
    <w:rsid w:val="0035539A"/>
    <w:rsid w:val="003553DC"/>
    <w:rsid w:val="003553E2"/>
    <w:rsid w:val="003554E4"/>
    <w:rsid w:val="00355634"/>
    <w:rsid w:val="003556D2"/>
    <w:rsid w:val="00355C6B"/>
    <w:rsid w:val="00355CC6"/>
    <w:rsid w:val="00355E98"/>
    <w:rsid w:val="00355FBD"/>
    <w:rsid w:val="003560D5"/>
    <w:rsid w:val="0035612C"/>
    <w:rsid w:val="003562DA"/>
    <w:rsid w:val="003564A1"/>
    <w:rsid w:val="003564C9"/>
    <w:rsid w:val="00356543"/>
    <w:rsid w:val="0035664C"/>
    <w:rsid w:val="00356737"/>
    <w:rsid w:val="00356822"/>
    <w:rsid w:val="003568AC"/>
    <w:rsid w:val="00356A2E"/>
    <w:rsid w:val="00356A49"/>
    <w:rsid w:val="00356B0D"/>
    <w:rsid w:val="00356B9C"/>
    <w:rsid w:val="00356F44"/>
    <w:rsid w:val="00356FE1"/>
    <w:rsid w:val="00356FF7"/>
    <w:rsid w:val="0035707C"/>
    <w:rsid w:val="003570A8"/>
    <w:rsid w:val="003570E0"/>
    <w:rsid w:val="00357126"/>
    <w:rsid w:val="003571A7"/>
    <w:rsid w:val="003571DE"/>
    <w:rsid w:val="003571F5"/>
    <w:rsid w:val="0035721B"/>
    <w:rsid w:val="00357244"/>
    <w:rsid w:val="003572E8"/>
    <w:rsid w:val="00357346"/>
    <w:rsid w:val="00357386"/>
    <w:rsid w:val="00357403"/>
    <w:rsid w:val="00357B6B"/>
    <w:rsid w:val="00357B6C"/>
    <w:rsid w:val="00357B98"/>
    <w:rsid w:val="00357C4B"/>
    <w:rsid w:val="00357C82"/>
    <w:rsid w:val="00357C8D"/>
    <w:rsid w:val="00357D9F"/>
    <w:rsid w:val="00357FCC"/>
    <w:rsid w:val="003600F8"/>
    <w:rsid w:val="003602FB"/>
    <w:rsid w:val="00360404"/>
    <w:rsid w:val="00360523"/>
    <w:rsid w:val="0036057F"/>
    <w:rsid w:val="003605D1"/>
    <w:rsid w:val="00360631"/>
    <w:rsid w:val="003606D1"/>
    <w:rsid w:val="003607A2"/>
    <w:rsid w:val="00360847"/>
    <w:rsid w:val="003608E8"/>
    <w:rsid w:val="00360B7E"/>
    <w:rsid w:val="00360C29"/>
    <w:rsid w:val="00360E17"/>
    <w:rsid w:val="00360E98"/>
    <w:rsid w:val="00360FC5"/>
    <w:rsid w:val="003612E5"/>
    <w:rsid w:val="00361332"/>
    <w:rsid w:val="00361345"/>
    <w:rsid w:val="003613F6"/>
    <w:rsid w:val="00361ABA"/>
    <w:rsid w:val="00361D67"/>
    <w:rsid w:val="00361E1D"/>
    <w:rsid w:val="00361FE0"/>
    <w:rsid w:val="00361FE6"/>
    <w:rsid w:val="0036209C"/>
    <w:rsid w:val="00362124"/>
    <w:rsid w:val="0036245E"/>
    <w:rsid w:val="00362580"/>
    <w:rsid w:val="003626F3"/>
    <w:rsid w:val="003627BD"/>
    <w:rsid w:val="003627D6"/>
    <w:rsid w:val="00362809"/>
    <w:rsid w:val="00362A2C"/>
    <w:rsid w:val="00362A9A"/>
    <w:rsid w:val="00362B5C"/>
    <w:rsid w:val="00362C6D"/>
    <w:rsid w:val="00363075"/>
    <w:rsid w:val="00363543"/>
    <w:rsid w:val="003635C7"/>
    <w:rsid w:val="0036364E"/>
    <w:rsid w:val="003637B5"/>
    <w:rsid w:val="0036392B"/>
    <w:rsid w:val="00363A9C"/>
    <w:rsid w:val="00363AD6"/>
    <w:rsid w:val="00363CDB"/>
    <w:rsid w:val="00363E46"/>
    <w:rsid w:val="00363EA0"/>
    <w:rsid w:val="00363ED3"/>
    <w:rsid w:val="0036405C"/>
    <w:rsid w:val="003640A8"/>
    <w:rsid w:val="00364238"/>
    <w:rsid w:val="003642E1"/>
    <w:rsid w:val="003643DD"/>
    <w:rsid w:val="00364538"/>
    <w:rsid w:val="003647F9"/>
    <w:rsid w:val="0036483D"/>
    <w:rsid w:val="00364A8A"/>
    <w:rsid w:val="00364D04"/>
    <w:rsid w:val="00364D7C"/>
    <w:rsid w:val="00364E7A"/>
    <w:rsid w:val="00364F9E"/>
    <w:rsid w:val="00364FB7"/>
    <w:rsid w:val="0036507D"/>
    <w:rsid w:val="003652F1"/>
    <w:rsid w:val="003654C4"/>
    <w:rsid w:val="00365631"/>
    <w:rsid w:val="00365664"/>
    <w:rsid w:val="00365837"/>
    <w:rsid w:val="00365A65"/>
    <w:rsid w:val="00365C4B"/>
    <w:rsid w:val="00365CB0"/>
    <w:rsid w:val="00365E7E"/>
    <w:rsid w:val="00365F87"/>
    <w:rsid w:val="00365F8C"/>
    <w:rsid w:val="003660A5"/>
    <w:rsid w:val="003660D7"/>
    <w:rsid w:val="003661BB"/>
    <w:rsid w:val="00366220"/>
    <w:rsid w:val="003663A8"/>
    <w:rsid w:val="003663B8"/>
    <w:rsid w:val="0036651A"/>
    <w:rsid w:val="00366547"/>
    <w:rsid w:val="00366591"/>
    <w:rsid w:val="003665EC"/>
    <w:rsid w:val="00366675"/>
    <w:rsid w:val="00366788"/>
    <w:rsid w:val="00366844"/>
    <w:rsid w:val="00366A38"/>
    <w:rsid w:val="00366A9F"/>
    <w:rsid w:val="00366AF1"/>
    <w:rsid w:val="00366CB1"/>
    <w:rsid w:val="00366CE7"/>
    <w:rsid w:val="00366E2B"/>
    <w:rsid w:val="00367255"/>
    <w:rsid w:val="003672BF"/>
    <w:rsid w:val="0036751F"/>
    <w:rsid w:val="0036758E"/>
    <w:rsid w:val="00367657"/>
    <w:rsid w:val="00367740"/>
    <w:rsid w:val="00367811"/>
    <w:rsid w:val="00367879"/>
    <w:rsid w:val="00367B28"/>
    <w:rsid w:val="00367C23"/>
    <w:rsid w:val="00367CA2"/>
    <w:rsid w:val="00367F0A"/>
    <w:rsid w:val="00367F19"/>
    <w:rsid w:val="00367F8F"/>
    <w:rsid w:val="00367FFD"/>
    <w:rsid w:val="0037004E"/>
    <w:rsid w:val="00370185"/>
    <w:rsid w:val="003702DF"/>
    <w:rsid w:val="0037048B"/>
    <w:rsid w:val="003706AA"/>
    <w:rsid w:val="003706FF"/>
    <w:rsid w:val="0037078E"/>
    <w:rsid w:val="003707A4"/>
    <w:rsid w:val="0037084E"/>
    <w:rsid w:val="0037085B"/>
    <w:rsid w:val="00370CA7"/>
    <w:rsid w:val="00370D10"/>
    <w:rsid w:val="00370D58"/>
    <w:rsid w:val="00370E83"/>
    <w:rsid w:val="0037131E"/>
    <w:rsid w:val="0037155B"/>
    <w:rsid w:val="003715E7"/>
    <w:rsid w:val="00371953"/>
    <w:rsid w:val="003719CE"/>
    <w:rsid w:val="003719DE"/>
    <w:rsid w:val="00371AAD"/>
    <w:rsid w:val="00371BDA"/>
    <w:rsid w:val="00371C83"/>
    <w:rsid w:val="00371CC6"/>
    <w:rsid w:val="00371CD1"/>
    <w:rsid w:val="00371E93"/>
    <w:rsid w:val="00371F89"/>
    <w:rsid w:val="00372029"/>
    <w:rsid w:val="00372334"/>
    <w:rsid w:val="00372627"/>
    <w:rsid w:val="0037267C"/>
    <w:rsid w:val="00372741"/>
    <w:rsid w:val="00372DA8"/>
    <w:rsid w:val="00372E58"/>
    <w:rsid w:val="00372F2B"/>
    <w:rsid w:val="00372FB2"/>
    <w:rsid w:val="00372FEE"/>
    <w:rsid w:val="0037309F"/>
    <w:rsid w:val="003730E6"/>
    <w:rsid w:val="003732D7"/>
    <w:rsid w:val="003732E6"/>
    <w:rsid w:val="00373431"/>
    <w:rsid w:val="0037357F"/>
    <w:rsid w:val="00373670"/>
    <w:rsid w:val="00373688"/>
    <w:rsid w:val="003737CA"/>
    <w:rsid w:val="003737DF"/>
    <w:rsid w:val="00373ACA"/>
    <w:rsid w:val="00373B0D"/>
    <w:rsid w:val="00373B72"/>
    <w:rsid w:val="00373BC8"/>
    <w:rsid w:val="00373CDF"/>
    <w:rsid w:val="00373D15"/>
    <w:rsid w:val="00373D82"/>
    <w:rsid w:val="00373E4F"/>
    <w:rsid w:val="003740BA"/>
    <w:rsid w:val="003744C6"/>
    <w:rsid w:val="00374527"/>
    <w:rsid w:val="00374616"/>
    <w:rsid w:val="0037470B"/>
    <w:rsid w:val="003747C6"/>
    <w:rsid w:val="003749EB"/>
    <w:rsid w:val="00374BB5"/>
    <w:rsid w:val="00374BDA"/>
    <w:rsid w:val="00374EB9"/>
    <w:rsid w:val="00374EC0"/>
    <w:rsid w:val="00375046"/>
    <w:rsid w:val="003750BB"/>
    <w:rsid w:val="0037519F"/>
    <w:rsid w:val="00375212"/>
    <w:rsid w:val="003752FB"/>
    <w:rsid w:val="003755FD"/>
    <w:rsid w:val="003756E7"/>
    <w:rsid w:val="00375770"/>
    <w:rsid w:val="00375A01"/>
    <w:rsid w:val="00375B33"/>
    <w:rsid w:val="00375B6E"/>
    <w:rsid w:val="00375B8B"/>
    <w:rsid w:val="00375CC9"/>
    <w:rsid w:val="00375CF9"/>
    <w:rsid w:val="00375E8C"/>
    <w:rsid w:val="00375FC8"/>
    <w:rsid w:val="00376019"/>
    <w:rsid w:val="00376153"/>
    <w:rsid w:val="0037626B"/>
    <w:rsid w:val="003763C4"/>
    <w:rsid w:val="00376518"/>
    <w:rsid w:val="00376633"/>
    <w:rsid w:val="003766B5"/>
    <w:rsid w:val="00376726"/>
    <w:rsid w:val="0037673B"/>
    <w:rsid w:val="00376793"/>
    <w:rsid w:val="003767DE"/>
    <w:rsid w:val="003769C6"/>
    <w:rsid w:val="00376C56"/>
    <w:rsid w:val="00376D70"/>
    <w:rsid w:val="00376DAD"/>
    <w:rsid w:val="00376EA6"/>
    <w:rsid w:val="00377123"/>
    <w:rsid w:val="003771DD"/>
    <w:rsid w:val="003771E7"/>
    <w:rsid w:val="00377258"/>
    <w:rsid w:val="003774F1"/>
    <w:rsid w:val="0037767C"/>
    <w:rsid w:val="00377685"/>
    <w:rsid w:val="003776B6"/>
    <w:rsid w:val="003776DC"/>
    <w:rsid w:val="00377873"/>
    <w:rsid w:val="0037790E"/>
    <w:rsid w:val="00377BE4"/>
    <w:rsid w:val="00377EC0"/>
    <w:rsid w:val="00377F83"/>
    <w:rsid w:val="0038004A"/>
    <w:rsid w:val="003801EF"/>
    <w:rsid w:val="00380408"/>
    <w:rsid w:val="003804AD"/>
    <w:rsid w:val="003806E7"/>
    <w:rsid w:val="003806EE"/>
    <w:rsid w:val="003807A0"/>
    <w:rsid w:val="003807B9"/>
    <w:rsid w:val="0038085D"/>
    <w:rsid w:val="00380989"/>
    <w:rsid w:val="00380A83"/>
    <w:rsid w:val="00380AE3"/>
    <w:rsid w:val="00380E28"/>
    <w:rsid w:val="00380E48"/>
    <w:rsid w:val="00381044"/>
    <w:rsid w:val="0038125E"/>
    <w:rsid w:val="00381321"/>
    <w:rsid w:val="0038133A"/>
    <w:rsid w:val="00381405"/>
    <w:rsid w:val="00381799"/>
    <w:rsid w:val="003817CA"/>
    <w:rsid w:val="0038186A"/>
    <w:rsid w:val="00381955"/>
    <w:rsid w:val="00381ACF"/>
    <w:rsid w:val="00381B74"/>
    <w:rsid w:val="00381B9E"/>
    <w:rsid w:val="00381C88"/>
    <w:rsid w:val="00381E1D"/>
    <w:rsid w:val="00381E70"/>
    <w:rsid w:val="0038235E"/>
    <w:rsid w:val="0038255E"/>
    <w:rsid w:val="00382568"/>
    <w:rsid w:val="00382626"/>
    <w:rsid w:val="00382844"/>
    <w:rsid w:val="00382A30"/>
    <w:rsid w:val="00382B08"/>
    <w:rsid w:val="00382B14"/>
    <w:rsid w:val="00382B5B"/>
    <w:rsid w:val="00382C2B"/>
    <w:rsid w:val="00382CA6"/>
    <w:rsid w:val="00382D09"/>
    <w:rsid w:val="00382D56"/>
    <w:rsid w:val="00382DC8"/>
    <w:rsid w:val="00382DCD"/>
    <w:rsid w:val="00382F8C"/>
    <w:rsid w:val="00383016"/>
    <w:rsid w:val="00383220"/>
    <w:rsid w:val="003832EB"/>
    <w:rsid w:val="00383354"/>
    <w:rsid w:val="00383450"/>
    <w:rsid w:val="003834E0"/>
    <w:rsid w:val="0038375E"/>
    <w:rsid w:val="00383A09"/>
    <w:rsid w:val="00383C2A"/>
    <w:rsid w:val="00383C85"/>
    <w:rsid w:val="00383CB6"/>
    <w:rsid w:val="00383D30"/>
    <w:rsid w:val="00383E62"/>
    <w:rsid w:val="003840E1"/>
    <w:rsid w:val="0038438C"/>
    <w:rsid w:val="00384591"/>
    <w:rsid w:val="00384830"/>
    <w:rsid w:val="00384889"/>
    <w:rsid w:val="00384ACB"/>
    <w:rsid w:val="00384C40"/>
    <w:rsid w:val="00384C6E"/>
    <w:rsid w:val="00384CB5"/>
    <w:rsid w:val="00384D04"/>
    <w:rsid w:val="00384E24"/>
    <w:rsid w:val="00384ED1"/>
    <w:rsid w:val="00384FF7"/>
    <w:rsid w:val="0038510C"/>
    <w:rsid w:val="003851AC"/>
    <w:rsid w:val="003851C6"/>
    <w:rsid w:val="00385201"/>
    <w:rsid w:val="00385280"/>
    <w:rsid w:val="003853BC"/>
    <w:rsid w:val="0038549D"/>
    <w:rsid w:val="0038551C"/>
    <w:rsid w:val="003855D1"/>
    <w:rsid w:val="003855DB"/>
    <w:rsid w:val="003855FC"/>
    <w:rsid w:val="003857D9"/>
    <w:rsid w:val="0038592B"/>
    <w:rsid w:val="00385A75"/>
    <w:rsid w:val="00385A9B"/>
    <w:rsid w:val="00385DCC"/>
    <w:rsid w:val="00385DFA"/>
    <w:rsid w:val="00385DFB"/>
    <w:rsid w:val="00385EE3"/>
    <w:rsid w:val="0038605F"/>
    <w:rsid w:val="00386337"/>
    <w:rsid w:val="003864C9"/>
    <w:rsid w:val="0038650D"/>
    <w:rsid w:val="0038660E"/>
    <w:rsid w:val="003869D4"/>
    <w:rsid w:val="00386F4D"/>
    <w:rsid w:val="00387160"/>
    <w:rsid w:val="00387179"/>
    <w:rsid w:val="003874D9"/>
    <w:rsid w:val="0038764B"/>
    <w:rsid w:val="0038765D"/>
    <w:rsid w:val="00387726"/>
    <w:rsid w:val="003877D9"/>
    <w:rsid w:val="003878D5"/>
    <w:rsid w:val="00387B16"/>
    <w:rsid w:val="00387D6A"/>
    <w:rsid w:val="00387E2A"/>
    <w:rsid w:val="00390017"/>
    <w:rsid w:val="00390084"/>
    <w:rsid w:val="0039008C"/>
    <w:rsid w:val="003900B4"/>
    <w:rsid w:val="003900FB"/>
    <w:rsid w:val="00390189"/>
    <w:rsid w:val="00390468"/>
    <w:rsid w:val="003905F1"/>
    <w:rsid w:val="0039066D"/>
    <w:rsid w:val="0039079D"/>
    <w:rsid w:val="0039081A"/>
    <w:rsid w:val="00390916"/>
    <w:rsid w:val="003909A6"/>
    <w:rsid w:val="00390A7A"/>
    <w:rsid w:val="00390BAC"/>
    <w:rsid w:val="00390C44"/>
    <w:rsid w:val="00390D85"/>
    <w:rsid w:val="00390FBD"/>
    <w:rsid w:val="003910DD"/>
    <w:rsid w:val="003911DB"/>
    <w:rsid w:val="00391207"/>
    <w:rsid w:val="003912E6"/>
    <w:rsid w:val="003914B7"/>
    <w:rsid w:val="003914B8"/>
    <w:rsid w:val="0039152C"/>
    <w:rsid w:val="00391658"/>
    <w:rsid w:val="0039165E"/>
    <w:rsid w:val="003918B3"/>
    <w:rsid w:val="003918F3"/>
    <w:rsid w:val="0039191D"/>
    <w:rsid w:val="003919DC"/>
    <w:rsid w:val="00391A16"/>
    <w:rsid w:val="00391A4E"/>
    <w:rsid w:val="00391AED"/>
    <w:rsid w:val="00391B77"/>
    <w:rsid w:val="00391E3B"/>
    <w:rsid w:val="0039203D"/>
    <w:rsid w:val="003920E0"/>
    <w:rsid w:val="00392434"/>
    <w:rsid w:val="003924C3"/>
    <w:rsid w:val="0039262C"/>
    <w:rsid w:val="0039268D"/>
    <w:rsid w:val="003926D3"/>
    <w:rsid w:val="0039281D"/>
    <w:rsid w:val="003929A6"/>
    <w:rsid w:val="003929F7"/>
    <w:rsid w:val="00392B00"/>
    <w:rsid w:val="00392C82"/>
    <w:rsid w:val="00392E30"/>
    <w:rsid w:val="00393288"/>
    <w:rsid w:val="00393492"/>
    <w:rsid w:val="00393532"/>
    <w:rsid w:val="0039354D"/>
    <w:rsid w:val="0039370A"/>
    <w:rsid w:val="00393919"/>
    <w:rsid w:val="0039391D"/>
    <w:rsid w:val="00393B7F"/>
    <w:rsid w:val="00393B97"/>
    <w:rsid w:val="00393C9B"/>
    <w:rsid w:val="00393D43"/>
    <w:rsid w:val="00393D5A"/>
    <w:rsid w:val="00393DA9"/>
    <w:rsid w:val="00393DCA"/>
    <w:rsid w:val="00393DED"/>
    <w:rsid w:val="00393E7A"/>
    <w:rsid w:val="003940B1"/>
    <w:rsid w:val="003941DE"/>
    <w:rsid w:val="00394220"/>
    <w:rsid w:val="00394362"/>
    <w:rsid w:val="00394492"/>
    <w:rsid w:val="0039451A"/>
    <w:rsid w:val="00394526"/>
    <w:rsid w:val="00394539"/>
    <w:rsid w:val="003946D4"/>
    <w:rsid w:val="0039490E"/>
    <w:rsid w:val="00394AE7"/>
    <w:rsid w:val="00394DBE"/>
    <w:rsid w:val="00394DE9"/>
    <w:rsid w:val="00395037"/>
    <w:rsid w:val="00395056"/>
    <w:rsid w:val="003950A0"/>
    <w:rsid w:val="003953CE"/>
    <w:rsid w:val="003954B0"/>
    <w:rsid w:val="00395530"/>
    <w:rsid w:val="003955B8"/>
    <w:rsid w:val="00395626"/>
    <w:rsid w:val="0039568B"/>
    <w:rsid w:val="00395779"/>
    <w:rsid w:val="00395783"/>
    <w:rsid w:val="003958C2"/>
    <w:rsid w:val="00395947"/>
    <w:rsid w:val="00395978"/>
    <w:rsid w:val="00395A4D"/>
    <w:rsid w:val="00395A6C"/>
    <w:rsid w:val="00395E3F"/>
    <w:rsid w:val="003962E1"/>
    <w:rsid w:val="00396308"/>
    <w:rsid w:val="003965AB"/>
    <w:rsid w:val="003965DA"/>
    <w:rsid w:val="003967EF"/>
    <w:rsid w:val="0039685D"/>
    <w:rsid w:val="00396874"/>
    <w:rsid w:val="003968AC"/>
    <w:rsid w:val="00396ABC"/>
    <w:rsid w:val="00396B60"/>
    <w:rsid w:val="00396C95"/>
    <w:rsid w:val="00396DDB"/>
    <w:rsid w:val="00396EE1"/>
    <w:rsid w:val="00396EFC"/>
    <w:rsid w:val="00396F70"/>
    <w:rsid w:val="00396FCF"/>
    <w:rsid w:val="00397172"/>
    <w:rsid w:val="00397291"/>
    <w:rsid w:val="003974B8"/>
    <w:rsid w:val="003979DC"/>
    <w:rsid w:val="00397B2B"/>
    <w:rsid w:val="00397BBE"/>
    <w:rsid w:val="00397CC8"/>
    <w:rsid w:val="00397CC9"/>
    <w:rsid w:val="00397D43"/>
    <w:rsid w:val="00397F28"/>
    <w:rsid w:val="003A00EF"/>
    <w:rsid w:val="003A0711"/>
    <w:rsid w:val="003A0894"/>
    <w:rsid w:val="003A09A7"/>
    <w:rsid w:val="003A0A22"/>
    <w:rsid w:val="003A0A40"/>
    <w:rsid w:val="003A0A9E"/>
    <w:rsid w:val="003A0AD5"/>
    <w:rsid w:val="003A0AEF"/>
    <w:rsid w:val="003A0EE3"/>
    <w:rsid w:val="003A0FFD"/>
    <w:rsid w:val="003A1501"/>
    <w:rsid w:val="003A16B9"/>
    <w:rsid w:val="003A16CA"/>
    <w:rsid w:val="003A17C0"/>
    <w:rsid w:val="003A1AA7"/>
    <w:rsid w:val="003A1D21"/>
    <w:rsid w:val="003A1E8F"/>
    <w:rsid w:val="003A1EDA"/>
    <w:rsid w:val="003A224D"/>
    <w:rsid w:val="003A23DE"/>
    <w:rsid w:val="003A260B"/>
    <w:rsid w:val="003A260C"/>
    <w:rsid w:val="003A261A"/>
    <w:rsid w:val="003A2865"/>
    <w:rsid w:val="003A2BC1"/>
    <w:rsid w:val="003A2C66"/>
    <w:rsid w:val="003A2D4B"/>
    <w:rsid w:val="003A2D6C"/>
    <w:rsid w:val="003A2EA8"/>
    <w:rsid w:val="003A30CD"/>
    <w:rsid w:val="003A3211"/>
    <w:rsid w:val="003A3276"/>
    <w:rsid w:val="003A32A1"/>
    <w:rsid w:val="003A335B"/>
    <w:rsid w:val="003A33B6"/>
    <w:rsid w:val="003A34E6"/>
    <w:rsid w:val="003A35A3"/>
    <w:rsid w:val="003A3616"/>
    <w:rsid w:val="003A3723"/>
    <w:rsid w:val="003A3755"/>
    <w:rsid w:val="003A3818"/>
    <w:rsid w:val="003A38FC"/>
    <w:rsid w:val="003A39AA"/>
    <w:rsid w:val="003A3FD5"/>
    <w:rsid w:val="003A3FF4"/>
    <w:rsid w:val="003A41E6"/>
    <w:rsid w:val="003A424E"/>
    <w:rsid w:val="003A42D4"/>
    <w:rsid w:val="003A4317"/>
    <w:rsid w:val="003A4377"/>
    <w:rsid w:val="003A4418"/>
    <w:rsid w:val="003A4638"/>
    <w:rsid w:val="003A47BB"/>
    <w:rsid w:val="003A4818"/>
    <w:rsid w:val="003A491E"/>
    <w:rsid w:val="003A49D7"/>
    <w:rsid w:val="003A49EF"/>
    <w:rsid w:val="003A4B01"/>
    <w:rsid w:val="003A4B2A"/>
    <w:rsid w:val="003A4BD4"/>
    <w:rsid w:val="003A4CC1"/>
    <w:rsid w:val="003A4E15"/>
    <w:rsid w:val="003A4EDA"/>
    <w:rsid w:val="003A514F"/>
    <w:rsid w:val="003A5190"/>
    <w:rsid w:val="003A5214"/>
    <w:rsid w:val="003A5477"/>
    <w:rsid w:val="003A5666"/>
    <w:rsid w:val="003A568B"/>
    <w:rsid w:val="003A5697"/>
    <w:rsid w:val="003A56F2"/>
    <w:rsid w:val="003A58DA"/>
    <w:rsid w:val="003A5B18"/>
    <w:rsid w:val="003A5B90"/>
    <w:rsid w:val="003A5C52"/>
    <w:rsid w:val="003A5CBD"/>
    <w:rsid w:val="003A5E9E"/>
    <w:rsid w:val="003A5FDA"/>
    <w:rsid w:val="003A60AC"/>
    <w:rsid w:val="003A619A"/>
    <w:rsid w:val="003A6220"/>
    <w:rsid w:val="003A62C1"/>
    <w:rsid w:val="003A62DA"/>
    <w:rsid w:val="003A62F3"/>
    <w:rsid w:val="003A62F8"/>
    <w:rsid w:val="003A6324"/>
    <w:rsid w:val="003A6374"/>
    <w:rsid w:val="003A63D3"/>
    <w:rsid w:val="003A6941"/>
    <w:rsid w:val="003A6B0E"/>
    <w:rsid w:val="003A6BBB"/>
    <w:rsid w:val="003A6C20"/>
    <w:rsid w:val="003A6C34"/>
    <w:rsid w:val="003A6CED"/>
    <w:rsid w:val="003A6DF8"/>
    <w:rsid w:val="003A6E14"/>
    <w:rsid w:val="003A6E1D"/>
    <w:rsid w:val="003A6FE7"/>
    <w:rsid w:val="003A713F"/>
    <w:rsid w:val="003A72B2"/>
    <w:rsid w:val="003A74E4"/>
    <w:rsid w:val="003A75C4"/>
    <w:rsid w:val="003A7774"/>
    <w:rsid w:val="003A77B2"/>
    <w:rsid w:val="003A78AD"/>
    <w:rsid w:val="003A7913"/>
    <w:rsid w:val="003A791C"/>
    <w:rsid w:val="003A7B3E"/>
    <w:rsid w:val="003A7BA4"/>
    <w:rsid w:val="003A7C83"/>
    <w:rsid w:val="003A7CE9"/>
    <w:rsid w:val="003A7E6B"/>
    <w:rsid w:val="003B0194"/>
    <w:rsid w:val="003B01D4"/>
    <w:rsid w:val="003B021B"/>
    <w:rsid w:val="003B02D0"/>
    <w:rsid w:val="003B041F"/>
    <w:rsid w:val="003B0713"/>
    <w:rsid w:val="003B079C"/>
    <w:rsid w:val="003B07C2"/>
    <w:rsid w:val="003B0843"/>
    <w:rsid w:val="003B095F"/>
    <w:rsid w:val="003B0AD8"/>
    <w:rsid w:val="003B0AF8"/>
    <w:rsid w:val="003B0BA6"/>
    <w:rsid w:val="003B0ED6"/>
    <w:rsid w:val="003B1008"/>
    <w:rsid w:val="003B10DF"/>
    <w:rsid w:val="003B10FD"/>
    <w:rsid w:val="003B1136"/>
    <w:rsid w:val="003B1241"/>
    <w:rsid w:val="003B1308"/>
    <w:rsid w:val="003B156B"/>
    <w:rsid w:val="003B168D"/>
    <w:rsid w:val="003B16EB"/>
    <w:rsid w:val="003B179A"/>
    <w:rsid w:val="003B1A81"/>
    <w:rsid w:val="003B1B01"/>
    <w:rsid w:val="003B1C6E"/>
    <w:rsid w:val="003B1CB2"/>
    <w:rsid w:val="003B1CC4"/>
    <w:rsid w:val="003B1CD7"/>
    <w:rsid w:val="003B1E27"/>
    <w:rsid w:val="003B1F6F"/>
    <w:rsid w:val="003B1F8E"/>
    <w:rsid w:val="003B214F"/>
    <w:rsid w:val="003B230F"/>
    <w:rsid w:val="003B239C"/>
    <w:rsid w:val="003B240E"/>
    <w:rsid w:val="003B2461"/>
    <w:rsid w:val="003B24F9"/>
    <w:rsid w:val="003B257F"/>
    <w:rsid w:val="003B2597"/>
    <w:rsid w:val="003B2A66"/>
    <w:rsid w:val="003B2A6B"/>
    <w:rsid w:val="003B2A6E"/>
    <w:rsid w:val="003B2D53"/>
    <w:rsid w:val="003B2DB4"/>
    <w:rsid w:val="003B2E39"/>
    <w:rsid w:val="003B2F10"/>
    <w:rsid w:val="003B2FCF"/>
    <w:rsid w:val="003B3191"/>
    <w:rsid w:val="003B358B"/>
    <w:rsid w:val="003B39B5"/>
    <w:rsid w:val="003B3A4D"/>
    <w:rsid w:val="003B3ACA"/>
    <w:rsid w:val="003B3B3B"/>
    <w:rsid w:val="003B3CA3"/>
    <w:rsid w:val="003B3CD6"/>
    <w:rsid w:val="003B3D3C"/>
    <w:rsid w:val="003B3E1D"/>
    <w:rsid w:val="003B41AC"/>
    <w:rsid w:val="003B433B"/>
    <w:rsid w:val="003B43A2"/>
    <w:rsid w:val="003B4422"/>
    <w:rsid w:val="003B4514"/>
    <w:rsid w:val="003B457B"/>
    <w:rsid w:val="003B45F2"/>
    <w:rsid w:val="003B477F"/>
    <w:rsid w:val="003B47B8"/>
    <w:rsid w:val="003B4915"/>
    <w:rsid w:val="003B4C3F"/>
    <w:rsid w:val="003B4D03"/>
    <w:rsid w:val="003B4D87"/>
    <w:rsid w:val="003B4ED6"/>
    <w:rsid w:val="003B4F3F"/>
    <w:rsid w:val="003B4FEA"/>
    <w:rsid w:val="003B5089"/>
    <w:rsid w:val="003B509F"/>
    <w:rsid w:val="003B50E1"/>
    <w:rsid w:val="003B5477"/>
    <w:rsid w:val="003B54B4"/>
    <w:rsid w:val="003B5557"/>
    <w:rsid w:val="003B5684"/>
    <w:rsid w:val="003B57BA"/>
    <w:rsid w:val="003B5834"/>
    <w:rsid w:val="003B5881"/>
    <w:rsid w:val="003B599D"/>
    <w:rsid w:val="003B5B31"/>
    <w:rsid w:val="003B5B88"/>
    <w:rsid w:val="003B5C27"/>
    <w:rsid w:val="003B5DFC"/>
    <w:rsid w:val="003B5F0C"/>
    <w:rsid w:val="003B5FD9"/>
    <w:rsid w:val="003B602A"/>
    <w:rsid w:val="003B6140"/>
    <w:rsid w:val="003B6145"/>
    <w:rsid w:val="003B625D"/>
    <w:rsid w:val="003B653B"/>
    <w:rsid w:val="003B658D"/>
    <w:rsid w:val="003B6630"/>
    <w:rsid w:val="003B6671"/>
    <w:rsid w:val="003B6764"/>
    <w:rsid w:val="003B682A"/>
    <w:rsid w:val="003B6972"/>
    <w:rsid w:val="003B6AC0"/>
    <w:rsid w:val="003B6C10"/>
    <w:rsid w:val="003B6C21"/>
    <w:rsid w:val="003B6D41"/>
    <w:rsid w:val="003B6DAE"/>
    <w:rsid w:val="003B6DBB"/>
    <w:rsid w:val="003B6DDE"/>
    <w:rsid w:val="003B6EBB"/>
    <w:rsid w:val="003B6EE1"/>
    <w:rsid w:val="003B6F90"/>
    <w:rsid w:val="003B72CB"/>
    <w:rsid w:val="003B7323"/>
    <w:rsid w:val="003B7363"/>
    <w:rsid w:val="003B7537"/>
    <w:rsid w:val="003B7544"/>
    <w:rsid w:val="003B75A4"/>
    <w:rsid w:val="003B769E"/>
    <w:rsid w:val="003B771E"/>
    <w:rsid w:val="003B78B8"/>
    <w:rsid w:val="003B79AB"/>
    <w:rsid w:val="003B7AED"/>
    <w:rsid w:val="003B7B86"/>
    <w:rsid w:val="003B7BE9"/>
    <w:rsid w:val="003B7D65"/>
    <w:rsid w:val="003B7D66"/>
    <w:rsid w:val="003B7E8E"/>
    <w:rsid w:val="003B7ED9"/>
    <w:rsid w:val="003B7F5B"/>
    <w:rsid w:val="003C02D0"/>
    <w:rsid w:val="003C0371"/>
    <w:rsid w:val="003C03F3"/>
    <w:rsid w:val="003C04CE"/>
    <w:rsid w:val="003C092F"/>
    <w:rsid w:val="003C0A2C"/>
    <w:rsid w:val="003C0A67"/>
    <w:rsid w:val="003C0B88"/>
    <w:rsid w:val="003C0C36"/>
    <w:rsid w:val="003C0C99"/>
    <w:rsid w:val="003C0CD4"/>
    <w:rsid w:val="003C0DD3"/>
    <w:rsid w:val="003C0E5C"/>
    <w:rsid w:val="003C10A6"/>
    <w:rsid w:val="003C12CF"/>
    <w:rsid w:val="003C1363"/>
    <w:rsid w:val="003C14CD"/>
    <w:rsid w:val="003C1664"/>
    <w:rsid w:val="003C1880"/>
    <w:rsid w:val="003C18FF"/>
    <w:rsid w:val="003C1B26"/>
    <w:rsid w:val="003C1B65"/>
    <w:rsid w:val="003C1CE1"/>
    <w:rsid w:val="003C1DD2"/>
    <w:rsid w:val="003C23D7"/>
    <w:rsid w:val="003C2465"/>
    <w:rsid w:val="003C253F"/>
    <w:rsid w:val="003C26F7"/>
    <w:rsid w:val="003C27AB"/>
    <w:rsid w:val="003C295E"/>
    <w:rsid w:val="003C2AC5"/>
    <w:rsid w:val="003C2B1D"/>
    <w:rsid w:val="003C2BD9"/>
    <w:rsid w:val="003C2BF5"/>
    <w:rsid w:val="003C2C53"/>
    <w:rsid w:val="003C2C7F"/>
    <w:rsid w:val="003C2CF8"/>
    <w:rsid w:val="003C2E7D"/>
    <w:rsid w:val="003C307F"/>
    <w:rsid w:val="003C30CC"/>
    <w:rsid w:val="003C3137"/>
    <w:rsid w:val="003C3592"/>
    <w:rsid w:val="003C35AF"/>
    <w:rsid w:val="003C3778"/>
    <w:rsid w:val="003C3B1E"/>
    <w:rsid w:val="003C3B60"/>
    <w:rsid w:val="003C3EAD"/>
    <w:rsid w:val="003C3EF0"/>
    <w:rsid w:val="003C4061"/>
    <w:rsid w:val="003C40E0"/>
    <w:rsid w:val="003C41A7"/>
    <w:rsid w:val="003C424F"/>
    <w:rsid w:val="003C4271"/>
    <w:rsid w:val="003C43C0"/>
    <w:rsid w:val="003C43CC"/>
    <w:rsid w:val="003C4442"/>
    <w:rsid w:val="003C47BB"/>
    <w:rsid w:val="003C4849"/>
    <w:rsid w:val="003C49EF"/>
    <w:rsid w:val="003C4AA5"/>
    <w:rsid w:val="003C4B0E"/>
    <w:rsid w:val="003C4C0F"/>
    <w:rsid w:val="003C4C50"/>
    <w:rsid w:val="003C4D25"/>
    <w:rsid w:val="003C4F63"/>
    <w:rsid w:val="003C4F85"/>
    <w:rsid w:val="003C5386"/>
    <w:rsid w:val="003C53C1"/>
    <w:rsid w:val="003C5561"/>
    <w:rsid w:val="003C565E"/>
    <w:rsid w:val="003C568A"/>
    <w:rsid w:val="003C583B"/>
    <w:rsid w:val="003C5850"/>
    <w:rsid w:val="003C58BA"/>
    <w:rsid w:val="003C5922"/>
    <w:rsid w:val="003C5A88"/>
    <w:rsid w:val="003C5C7E"/>
    <w:rsid w:val="003C5C91"/>
    <w:rsid w:val="003C5D17"/>
    <w:rsid w:val="003C5D5F"/>
    <w:rsid w:val="003C5DA4"/>
    <w:rsid w:val="003C5DF4"/>
    <w:rsid w:val="003C60DC"/>
    <w:rsid w:val="003C6380"/>
    <w:rsid w:val="003C647E"/>
    <w:rsid w:val="003C6808"/>
    <w:rsid w:val="003C69EA"/>
    <w:rsid w:val="003C6A29"/>
    <w:rsid w:val="003C6AF7"/>
    <w:rsid w:val="003C6C3B"/>
    <w:rsid w:val="003C6C6C"/>
    <w:rsid w:val="003C6D3A"/>
    <w:rsid w:val="003C6D40"/>
    <w:rsid w:val="003C6DF6"/>
    <w:rsid w:val="003C6E2E"/>
    <w:rsid w:val="003C6E55"/>
    <w:rsid w:val="003C6FDD"/>
    <w:rsid w:val="003C709F"/>
    <w:rsid w:val="003C732B"/>
    <w:rsid w:val="003C739F"/>
    <w:rsid w:val="003C749B"/>
    <w:rsid w:val="003C75CA"/>
    <w:rsid w:val="003C77E3"/>
    <w:rsid w:val="003C7805"/>
    <w:rsid w:val="003C78E0"/>
    <w:rsid w:val="003C7B3C"/>
    <w:rsid w:val="003C7B4D"/>
    <w:rsid w:val="003C7B91"/>
    <w:rsid w:val="003C7CC5"/>
    <w:rsid w:val="003C7D62"/>
    <w:rsid w:val="003C7DB5"/>
    <w:rsid w:val="003C7EA4"/>
    <w:rsid w:val="003C7EF7"/>
    <w:rsid w:val="003C7F54"/>
    <w:rsid w:val="003C7FBB"/>
    <w:rsid w:val="003D0017"/>
    <w:rsid w:val="003D003D"/>
    <w:rsid w:val="003D0119"/>
    <w:rsid w:val="003D0135"/>
    <w:rsid w:val="003D01B8"/>
    <w:rsid w:val="003D023C"/>
    <w:rsid w:val="003D045C"/>
    <w:rsid w:val="003D06C2"/>
    <w:rsid w:val="003D06C7"/>
    <w:rsid w:val="003D0725"/>
    <w:rsid w:val="003D08D2"/>
    <w:rsid w:val="003D0BE7"/>
    <w:rsid w:val="003D0C76"/>
    <w:rsid w:val="003D0F29"/>
    <w:rsid w:val="003D10E6"/>
    <w:rsid w:val="003D10F4"/>
    <w:rsid w:val="003D116E"/>
    <w:rsid w:val="003D11C0"/>
    <w:rsid w:val="003D121D"/>
    <w:rsid w:val="003D1233"/>
    <w:rsid w:val="003D12A9"/>
    <w:rsid w:val="003D1323"/>
    <w:rsid w:val="003D13E6"/>
    <w:rsid w:val="003D13EF"/>
    <w:rsid w:val="003D14FD"/>
    <w:rsid w:val="003D1772"/>
    <w:rsid w:val="003D188C"/>
    <w:rsid w:val="003D1967"/>
    <w:rsid w:val="003D19D8"/>
    <w:rsid w:val="003D1A63"/>
    <w:rsid w:val="003D1A81"/>
    <w:rsid w:val="003D1AC2"/>
    <w:rsid w:val="003D1B35"/>
    <w:rsid w:val="003D1C7C"/>
    <w:rsid w:val="003D1D0A"/>
    <w:rsid w:val="003D2199"/>
    <w:rsid w:val="003D21E7"/>
    <w:rsid w:val="003D2413"/>
    <w:rsid w:val="003D244E"/>
    <w:rsid w:val="003D2553"/>
    <w:rsid w:val="003D2600"/>
    <w:rsid w:val="003D26B3"/>
    <w:rsid w:val="003D26E7"/>
    <w:rsid w:val="003D26F6"/>
    <w:rsid w:val="003D2710"/>
    <w:rsid w:val="003D274E"/>
    <w:rsid w:val="003D2775"/>
    <w:rsid w:val="003D291B"/>
    <w:rsid w:val="003D2925"/>
    <w:rsid w:val="003D2A26"/>
    <w:rsid w:val="003D2AAC"/>
    <w:rsid w:val="003D2ACF"/>
    <w:rsid w:val="003D2C1D"/>
    <w:rsid w:val="003D2CEC"/>
    <w:rsid w:val="003D2F16"/>
    <w:rsid w:val="003D2FD1"/>
    <w:rsid w:val="003D3037"/>
    <w:rsid w:val="003D3105"/>
    <w:rsid w:val="003D319A"/>
    <w:rsid w:val="003D31A7"/>
    <w:rsid w:val="003D3239"/>
    <w:rsid w:val="003D325C"/>
    <w:rsid w:val="003D3316"/>
    <w:rsid w:val="003D3414"/>
    <w:rsid w:val="003D3529"/>
    <w:rsid w:val="003D3800"/>
    <w:rsid w:val="003D38C1"/>
    <w:rsid w:val="003D3A5D"/>
    <w:rsid w:val="003D3BDB"/>
    <w:rsid w:val="003D3C5D"/>
    <w:rsid w:val="003D414E"/>
    <w:rsid w:val="003D41A9"/>
    <w:rsid w:val="003D41B1"/>
    <w:rsid w:val="003D4457"/>
    <w:rsid w:val="003D44D1"/>
    <w:rsid w:val="003D4594"/>
    <w:rsid w:val="003D46B5"/>
    <w:rsid w:val="003D486D"/>
    <w:rsid w:val="003D4888"/>
    <w:rsid w:val="003D4A8A"/>
    <w:rsid w:val="003D4ADC"/>
    <w:rsid w:val="003D4B65"/>
    <w:rsid w:val="003D4B6A"/>
    <w:rsid w:val="003D4BDA"/>
    <w:rsid w:val="003D4CB8"/>
    <w:rsid w:val="003D4D4C"/>
    <w:rsid w:val="003D4DD3"/>
    <w:rsid w:val="003D5093"/>
    <w:rsid w:val="003D5208"/>
    <w:rsid w:val="003D5292"/>
    <w:rsid w:val="003D5412"/>
    <w:rsid w:val="003D5516"/>
    <w:rsid w:val="003D5526"/>
    <w:rsid w:val="003D553C"/>
    <w:rsid w:val="003D55C4"/>
    <w:rsid w:val="003D5828"/>
    <w:rsid w:val="003D5901"/>
    <w:rsid w:val="003D5905"/>
    <w:rsid w:val="003D5946"/>
    <w:rsid w:val="003D5A91"/>
    <w:rsid w:val="003D5AC7"/>
    <w:rsid w:val="003D5B52"/>
    <w:rsid w:val="003D5BCB"/>
    <w:rsid w:val="003D6299"/>
    <w:rsid w:val="003D62A0"/>
    <w:rsid w:val="003D6404"/>
    <w:rsid w:val="003D64A2"/>
    <w:rsid w:val="003D67ED"/>
    <w:rsid w:val="003D6B75"/>
    <w:rsid w:val="003D6E3D"/>
    <w:rsid w:val="003D6E88"/>
    <w:rsid w:val="003D6EA6"/>
    <w:rsid w:val="003D6F18"/>
    <w:rsid w:val="003D6F27"/>
    <w:rsid w:val="003D6F35"/>
    <w:rsid w:val="003D6FEA"/>
    <w:rsid w:val="003D7142"/>
    <w:rsid w:val="003D72B6"/>
    <w:rsid w:val="003D72C3"/>
    <w:rsid w:val="003D761F"/>
    <w:rsid w:val="003D7A0E"/>
    <w:rsid w:val="003D7A17"/>
    <w:rsid w:val="003D7A19"/>
    <w:rsid w:val="003D7BA8"/>
    <w:rsid w:val="003D7C0F"/>
    <w:rsid w:val="003D7D2A"/>
    <w:rsid w:val="003D7D6F"/>
    <w:rsid w:val="003D7FBB"/>
    <w:rsid w:val="003E006E"/>
    <w:rsid w:val="003E0175"/>
    <w:rsid w:val="003E0495"/>
    <w:rsid w:val="003E05C3"/>
    <w:rsid w:val="003E06C9"/>
    <w:rsid w:val="003E0750"/>
    <w:rsid w:val="003E0A00"/>
    <w:rsid w:val="003E0AE3"/>
    <w:rsid w:val="003E0B0A"/>
    <w:rsid w:val="003E0B38"/>
    <w:rsid w:val="003E0BAB"/>
    <w:rsid w:val="003E0C12"/>
    <w:rsid w:val="003E0D3F"/>
    <w:rsid w:val="003E0DDB"/>
    <w:rsid w:val="003E103B"/>
    <w:rsid w:val="003E10E0"/>
    <w:rsid w:val="003E1117"/>
    <w:rsid w:val="003E115D"/>
    <w:rsid w:val="003E1204"/>
    <w:rsid w:val="003E12A6"/>
    <w:rsid w:val="003E13F6"/>
    <w:rsid w:val="003E1501"/>
    <w:rsid w:val="003E166B"/>
    <w:rsid w:val="003E175F"/>
    <w:rsid w:val="003E1786"/>
    <w:rsid w:val="003E17B2"/>
    <w:rsid w:val="003E197E"/>
    <w:rsid w:val="003E1B0F"/>
    <w:rsid w:val="003E1BF8"/>
    <w:rsid w:val="003E1E04"/>
    <w:rsid w:val="003E2163"/>
    <w:rsid w:val="003E2174"/>
    <w:rsid w:val="003E2259"/>
    <w:rsid w:val="003E2303"/>
    <w:rsid w:val="003E2336"/>
    <w:rsid w:val="003E2546"/>
    <w:rsid w:val="003E2678"/>
    <w:rsid w:val="003E26F2"/>
    <w:rsid w:val="003E27FC"/>
    <w:rsid w:val="003E28BA"/>
    <w:rsid w:val="003E28F2"/>
    <w:rsid w:val="003E299D"/>
    <w:rsid w:val="003E2A7E"/>
    <w:rsid w:val="003E2BD1"/>
    <w:rsid w:val="003E2BF1"/>
    <w:rsid w:val="003E3027"/>
    <w:rsid w:val="003E30FF"/>
    <w:rsid w:val="003E319E"/>
    <w:rsid w:val="003E3587"/>
    <w:rsid w:val="003E36B2"/>
    <w:rsid w:val="003E381E"/>
    <w:rsid w:val="003E3D6A"/>
    <w:rsid w:val="003E3E33"/>
    <w:rsid w:val="003E3ED5"/>
    <w:rsid w:val="003E42FC"/>
    <w:rsid w:val="003E4517"/>
    <w:rsid w:val="003E4539"/>
    <w:rsid w:val="003E4804"/>
    <w:rsid w:val="003E483E"/>
    <w:rsid w:val="003E49D9"/>
    <w:rsid w:val="003E4A57"/>
    <w:rsid w:val="003E4ADC"/>
    <w:rsid w:val="003E4AF8"/>
    <w:rsid w:val="003E4B53"/>
    <w:rsid w:val="003E4B9E"/>
    <w:rsid w:val="003E4E0E"/>
    <w:rsid w:val="003E4E2C"/>
    <w:rsid w:val="003E51D6"/>
    <w:rsid w:val="003E5335"/>
    <w:rsid w:val="003E540B"/>
    <w:rsid w:val="003E55DB"/>
    <w:rsid w:val="003E57C6"/>
    <w:rsid w:val="003E57C9"/>
    <w:rsid w:val="003E5AD1"/>
    <w:rsid w:val="003E5BFD"/>
    <w:rsid w:val="003E5C58"/>
    <w:rsid w:val="003E5D98"/>
    <w:rsid w:val="003E5EB7"/>
    <w:rsid w:val="003E60FC"/>
    <w:rsid w:val="003E618B"/>
    <w:rsid w:val="003E61EA"/>
    <w:rsid w:val="003E62E7"/>
    <w:rsid w:val="003E6380"/>
    <w:rsid w:val="003E64B2"/>
    <w:rsid w:val="003E64EE"/>
    <w:rsid w:val="003E6534"/>
    <w:rsid w:val="003E6868"/>
    <w:rsid w:val="003E6897"/>
    <w:rsid w:val="003E69BC"/>
    <w:rsid w:val="003E6B02"/>
    <w:rsid w:val="003E6E44"/>
    <w:rsid w:val="003E6F33"/>
    <w:rsid w:val="003E6F3D"/>
    <w:rsid w:val="003E7038"/>
    <w:rsid w:val="003E70B4"/>
    <w:rsid w:val="003E716D"/>
    <w:rsid w:val="003E719A"/>
    <w:rsid w:val="003E7214"/>
    <w:rsid w:val="003E72CE"/>
    <w:rsid w:val="003E72FF"/>
    <w:rsid w:val="003E752C"/>
    <w:rsid w:val="003E7620"/>
    <w:rsid w:val="003E7707"/>
    <w:rsid w:val="003E778F"/>
    <w:rsid w:val="003E7854"/>
    <w:rsid w:val="003E7871"/>
    <w:rsid w:val="003E78A3"/>
    <w:rsid w:val="003E7903"/>
    <w:rsid w:val="003E7927"/>
    <w:rsid w:val="003E7A2C"/>
    <w:rsid w:val="003E7A66"/>
    <w:rsid w:val="003E7AFD"/>
    <w:rsid w:val="003E7B6B"/>
    <w:rsid w:val="003E7BA5"/>
    <w:rsid w:val="003E7C77"/>
    <w:rsid w:val="003F004E"/>
    <w:rsid w:val="003F016D"/>
    <w:rsid w:val="003F06CA"/>
    <w:rsid w:val="003F06CE"/>
    <w:rsid w:val="003F06FC"/>
    <w:rsid w:val="003F073F"/>
    <w:rsid w:val="003F0A6E"/>
    <w:rsid w:val="003F0C12"/>
    <w:rsid w:val="003F0E65"/>
    <w:rsid w:val="003F0EB4"/>
    <w:rsid w:val="003F117C"/>
    <w:rsid w:val="003F11EC"/>
    <w:rsid w:val="003F1215"/>
    <w:rsid w:val="003F1298"/>
    <w:rsid w:val="003F12B8"/>
    <w:rsid w:val="003F1358"/>
    <w:rsid w:val="003F1373"/>
    <w:rsid w:val="003F1640"/>
    <w:rsid w:val="003F1647"/>
    <w:rsid w:val="003F16B6"/>
    <w:rsid w:val="003F16F2"/>
    <w:rsid w:val="003F1705"/>
    <w:rsid w:val="003F178B"/>
    <w:rsid w:val="003F18C5"/>
    <w:rsid w:val="003F1C34"/>
    <w:rsid w:val="003F1C6C"/>
    <w:rsid w:val="003F1E53"/>
    <w:rsid w:val="003F1EB5"/>
    <w:rsid w:val="003F1FC6"/>
    <w:rsid w:val="003F1FD2"/>
    <w:rsid w:val="003F23C0"/>
    <w:rsid w:val="003F2430"/>
    <w:rsid w:val="003F24D7"/>
    <w:rsid w:val="003F25EC"/>
    <w:rsid w:val="003F26C7"/>
    <w:rsid w:val="003F2832"/>
    <w:rsid w:val="003F28F2"/>
    <w:rsid w:val="003F2994"/>
    <w:rsid w:val="003F29D3"/>
    <w:rsid w:val="003F2A33"/>
    <w:rsid w:val="003F2A68"/>
    <w:rsid w:val="003F2A95"/>
    <w:rsid w:val="003F2AE0"/>
    <w:rsid w:val="003F2B7B"/>
    <w:rsid w:val="003F2B7E"/>
    <w:rsid w:val="003F2CBE"/>
    <w:rsid w:val="003F2CFA"/>
    <w:rsid w:val="003F2CFF"/>
    <w:rsid w:val="003F3000"/>
    <w:rsid w:val="003F30B2"/>
    <w:rsid w:val="003F30FE"/>
    <w:rsid w:val="003F33F2"/>
    <w:rsid w:val="003F33FB"/>
    <w:rsid w:val="003F3AD0"/>
    <w:rsid w:val="003F3FBB"/>
    <w:rsid w:val="003F3FE9"/>
    <w:rsid w:val="003F4198"/>
    <w:rsid w:val="003F41FB"/>
    <w:rsid w:val="003F424D"/>
    <w:rsid w:val="003F44BF"/>
    <w:rsid w:val="003F460E"/>
    <w:rsid w:val="003F47BE"/>
    <w:rsid w:val="003F486C"/>
    <w:rsid w:val="003F48C2"/>
    <w:rsid w:val="003F4AF7"/>
    <w:rsid w:val="003F4B13"/>
    <w:rsid w:val="003F4B38"/>
    <w:rsid w:val="003F4D40"/>
    <w:rsid w:val="003F4F14"/>
    <w:rsid w:val="003F50D2"/>
    <w:rsid w:val="003F514E"/>
    <w:rsid w:val="003F52CF"/>
    <w:rsid w:val="003F52D2"/>
    <w:rsid w:val="003F52E4"/>
    <w:rsid w:val="003F5325"/>
    <w:rsid w:val="003F53A6"/>
    <w:rsid w:val="003F53FC"/>
    <w:rsid w:val="003F5525"/>
    <w:rsid w:val="003F5765"/>
    <w:rsid w:val="003F5841"/>
    <w:rsid w:val="003F599D"/>
    <w:rsid w:val="003F5AAF"/>
    <w:rsid w:val="003F5AD4"/>
    <w:rsid w:val="003F5BE6"/>
    <w:rsid w:val="003F5CCF"/>
    <w:rsid w:val="003F5E42"/>
    <w:rsid w:val="003F5F75"/>
    <w:rsid w:val="003F6087"/>
    <w:rsid w:val="003F609F"/>
    <w:rsid w:val="003F6219"/>
    <w:rsid w:val="003F65FF"/>
    <w:rsid w:val="003F672F"/>
    <w:rsid w:val="003F68EB"/>
    <w:rsid w:val="003F698E"/>
    <w:rsid w:val="003F6B1F"/>
    <w:rsid w:val="003F6B41"/>
    <w:rsid w:val="003F6BCE"/>
    <w:rsid w:val="003F6CB2"/>
    <w:rsid w:val="003F6CBF"/>
    <w:rsid w:val="003F6D76"/>
    <w:rsid w:val="003F6D94"/>
    <w:rsid w:val="003F6ED2"/>
    <w:rsid w:val="003F71D8"/>
    <w:rsid w:val="003F7622"/>
    <w:rsid w:val="003F7862"/>
    <w:rsid w:val="003F790B"/>
    <w:rsid w:val="003F7930"/>
    <w:rsid w:val="003F7AE2"/>
    <w:rsid w:val="003F7B14"/>
    <w:rsid w:val="003F7B23"/>
    <w:rsid w:val="003F7B3A"/>
    <w:rsid w:val="003F7C42"/>
    <w:rsid w:val="003F7E1A"/>
    <w:rsid w:val="003F7F5A"/>
    <w:rsid w:val="003F7F8F"/>
    <w:rsid w:val="0040014A"/>
    <w:rsid w:val="0040019E"/>
    <w:rsid w:val="00400478"/>
    <w:rsid w:val="00400573"/>
    <w:rsid w:val="004005D5"/>
    <w:rsid w:val="004008BD"/>
    <w:rsid w:val="00400CFE"/>
    <w:rsid w:val="00400D54"/>
    <w:rsid w:val="00400E62"/>
    <w:rsid w:val="00400E6D"/>
    <w:rsid w:val="00400E95"/>
    <w:rsid w:val="00401084"/>
    <w:rsid w:val="004011D8"/>
    <w:rsid w:val="004012C2"/>
    <w:rsid w:val="00401317"/>
    <w:rsid w:val="00401400"/>
    <w:rsid w:val="00401461"/>
    <w:rsid w:val="0040160C"/>
    <w:rsid w:val="004016CF"/>
    <w:rsid w:val="0040179D"/>
    <w:rsid w:val="00401950"/>
    <w:rsid w:val="00401990"/>
    <w:rsid w:val="004019A2"/>
    <w:rsid w:val="00401A26"/>
    <w:rsid w:val="00401A48"/>
    <w:rsid w:val="00401C41"/>
    <w:rsid w:val="00401E56"/>
    <w:rsid w:val="0040210E"/>
    <w:rsid w:val="0040215C"/>
    <w:rsid w:val="004021A0"/>
    <w:rsid w:val="004021D0"/>
    <w:rsid w:val="00402426"/>
    <w:rsid w:val="00402588"/>
    <w:rsid w:val="004025DA"/>
    <w:rsid w:val="00402738"/>
    <w:rsid w:val="00402A53"/>
    <w:rsid w:val="00402A9B"/>
    <w:rsid w:val="00402B79"/>
    <w:rsid w:val="00402C79"/>
    <w:rsid w:val="00402CC8"/>
    <w:rsid w:val="00402E29"/>
    <w:rsid w:val="00402F5C"/>
    <w:rsid w:val="00402FC2"/>
    <w:rsid w:val="00402FFB"/>
    <w:rsid w:val="00403014"/>
    <w:rsid w:val="0040313A"/>
    <w:rsid w:val="00403164"/>
    <w:rsid w:val="00403256"/>
    <w:rsid w:val="0040329A"/>
    <w:rsid w:val="0040329D"/>
    <w:rsid w:val="004032BC"/>
    <w:rsid w:val="004033C7"/>
    <w:rsid w:val="0040341D"/>
    <w:rsid w:val="0040373E"/>
    <w:rsid w:val="004038E9"/>
    <w:rsid w:val="00403946"/>
    <w:rsid w:val="004039B7"/>
    <w:rsid w:val="00403AC3"/>
    <w:rsid w:val="00403C60"/>
    <w:rsid w:val="00403D0A"/>
    <w:rsid w:val="00403D82"/>
    <w:rsid w:val="00403E64"/>
    <w:rsid w:val="00403F08"/>
    <w:rsid w:val="00404506"/>
    <w:rsid w:val="0040467A"/>
    <w:rsid w:val="004046B9"/>
    <w:rsid w:val="00404759"/>
    <w:rsid w:val="00404837"/>
    <w:rsid w:val="0040483F"/>
    <w:rsid w:val="00404AE5"/>
    <w:rsid w:val="00404B9E"/>
    <w:rsid w:val="00404C34"/>
    <w:rsid w:val="00404CEE"/>
    <w:rsid w:val="00404D05"/>
    <w:rsid w:val="00404E4D"/>
    <w:rsid w:val="00404EB3"/>
    <w:rsid w:val="004050A3"/>
    <w:rsid w:val="004052CF"/>
    <w:rsid w:val="00405304"/>
    <w:rsid w:val="00405475"/>
    <w:rsid w:val="004054E3"/>
    <w:rsid w:val="004055D3"/>
    <w:rsid w:val="00405668"/>
    <w:rsid w:val="00405960"/>
    <w:rsid w:val="004059AE"/>
    <w:rsid w:val="004059F4"/>
    <w:rsid w:val="00405BAF"/>
    <w:rsid w:val="00405BEA"/>
    <w:rsid w:val="00405D77"/>
    <w:rsid w:val="00405D95"/>
    <w:rsid w:val="00405DF6"/>
    <w:rsid w:val="00405E81"/>
    <w:rsid w:val="00405F0F"/>
    <w:rsid w:val="00405FCA"/>
    <w:rsid w:val="004060B4"/>
    <w:rsid w:val="00406134"/>
    <w:rsid w:val="004061CE"/>
    <w:rsid w:val="00406267"/>
    <w:rsid w:val="004062EE"/>
    <w:rsid w:val="00406369"/>
    <w:rsid w:val="0040655B"/>
    <w:rsid w:val="00406589"/>
    <w:rsid w:val="00406685"/>
    <w:rsid w:val="004066DC"/>
    <w:rsid w:val="004067B1"/>
    <w:rsid w:val="0040686B"/>
    <w:rsid w:val="00406AE2"/>
    <w:rsid w:val="00406DB4"/>
    <w:rsid w:val="00406F60"/>
    <w:rsid w:val="00406F98"/>
    <w:rsid w:val="00406FC7"/>
    <w:rsid w:val="0040704E"/>
    <w:rsid w:val="004075D1"/>
    <w:rsid w:val="004076F5"/>
    <w:rsid w:val="0040794E"/>
    <w:rsid w:val="00407BAB"/>
    <w:rsid w:val="00407CF7"/>
    <w:rsid w:val="00407D98"/>
    <w:rsid w:val="00407EF0"/>
    <w:rsid w:val="00407F5A"/>
    <w:rsid w:val="00407F6F"/>
    <w:rsid w:val="00410098"/>
    <w:rsid w:val="004101AB"/>
    <w:rsid w:val="00410241"/>
    <w:rsid w:val="004102DE"/>
    <w:rsid w:val="00410347"/>
    <w:rsid w:val="004104A3"/>
    <w:rsid w:val="00410A32"/>
    <w:rsid w:val="00410B9A"/>
    <w:rsid w:val="00410BAC"/>
    <w:rsid w:val="00410CA2"/>
    <w:rsid w:val="0041121E"/>
    <w:rsid w:val="004114A0"/>
    <w:rsid w:val="00411604"/>
    <w:rsid w:val="004116E1"/>
    <w:rsid w:val="00411868"/>
    <w:rsid w:val="00411ABC"/>
    <w:rsid w:val="00411AF4"/>
    <w:rsid w:val="00411B38"/>
    <w:rsid w:val="00411C4E"/>
    <w:rsid w:val="00411D3B"/>
    <w:rsid w:val="00411E49"/>
    <w:rsid w:val="00411FEF"/>
    <w:rsid w:val="004120D9"/>
    <w:rsid w:val="004122BB"/>
    <w:rsid w:val="00412313"/>
    <w:rsid w:val="00412383"/>
    <w:rsid w:val="004123D5"/>
    <w:rsid w:val="0041249E"/>
    <w:rsid w:val="0041293F"/>
    <w:rsid w:val="00412BDD"/>
    <w:rsid w:val="00412C32"/>
    <w:rsid w:val="00412CB9"/>
    <w:rsid w:val="00412CC3"/>
    <w:rsid w:val="00412D52"/>
    <w:rsid w:val="00412DFA"/>
    <w:rsid w:val="00412E15"/>
    <w:rsid w:val="00412F2B"/>
    <w:rsid w:val="004130FF"/>
    <w:rsid w:val="00413104"/>
    <w:rsid w:val="004133BE"/>
    <w:rsid w:val="004133E0"/>
    <w:rsid w:val="00413780"/>
    <w:rsid w:val="00413790"/>
    <w:rsid w:val="004137BD"/>
    <w:rsid w:val="0041391B"/>
    <w:rsid w:val="00413984"/>
    <w:rsid w:val="00413A39"/>
    <w:rsid w:val="00413BC3"/>
    <w:rsid w:val="00413EEC"/>
    <w:rsid w:val="00413F9C"/>
    <w:rsid w:val="00414037"/>
    <w:rsid w:val="0041406B"/>
    <w:rsid w:val="0041406C"/>
    <w:rsid w:val="0041428E"/>
    <w:rsid w:val="004143CC"/>
    <w:rsid w:val="004143E0"/>
    <w:rsid w:val="0041444D"/>
    <w:rsid w:val="00414600"/>
    <w:rsid w:val="004146CA"/>
    <w:rsid w:val="004147C7"/>
    <w:rsid w:val="004147F4"/>
    <w:rsid w:val="0041487E"/>
    <w:rsid w:val="004148A0"/>
    <w:rsid w:val="00414948"/>
    <w:rsid w:val="00414B49"/>
    <w:rsid w:val="00414CD0"/>
    <w:rsid w:val="00414CFD"/>
    <w:rsid w:val="00414EC4"/>
    <w:rsid w:val="00414F22"/>
    <w:rsid w:val="00414F23"/>
    <w:rsid w:val="00415426"/>
    <w:rsid w:val="0041553D"/>
    <w:rsid w:val="0041568F"/>
    <w:rsid w:val="004156BF"/>
    <w:rsid w:val="004157B0"/>
    <w:rsid w:val="00415822"/>
    <w:rsid w:val="0041588E"/>
    <w:rsid w:val="004158B1"/>
    <w:rsid w:val="00415975"/>
    <w:rsid w:val="004159EC"/>
    <w:rsid w:val="00415A96"/>
    <w:rsid w:val="00415B12"/>
    <w:rsid w:val="00415B2C"/>
    <w:rsid w:val="00415B59"/>
    <w:rsid w:val="00415CAF"/>
    <w:rsid w:val="004160EF"/>
    <w:rsid w:val="00416149"/>
    <w:rsid w:val="00416265"/>
    <w:rsid w:val="004162D8"/>
    <w:rsid w:val="004167FC"/>
    <w:rsid w:val="0041691A"/>
    <w:rsid w:val="00416A72"/>
    <w:rsid w:val="00416E1E"/>
    <w:rsid w:val="00416E83"/>
    <w:rsid w:val="00416F5B"/>
    <w:rsid w:val="00416FBA"/>
    <w:rsid w:val="00417090"/>
    <w:rsid w:val="00417203"/>
    <w:rsid w:val="00417255"/>
    <w:rsid w:val="004174D1"/>
    <w:rsid w:val="00417555"/>
    <w:rsid w:val="0041759A"/>
    <w:rsid w:val="004175F7"/>
    <w:rsid w:val="00417774"/>
    <w:rsid w:val="0041777B"/>
    <w:rsid w:val="004177DA"/>
    <w:rsid w:val="004177EC"/>
    <w:rsid w:val="004178B3"/>
    <w:rsid w:val="00417A20"/>
    <w:rsid w:val="00417C6B"/>
    <w:rsid w:val="00417DF0"/>
    <w:rsid w:val="0042004D"/>
    <w:rsid w:val="004200B2"/>
    <w:rsid w:val="00420385"/>
    <w:rsid w:val="004203B7"/>
    <w:rsid w:val="00420636"/>
    <w:rsid w:val="004209A3"/>
    <w:rsid w:val="00420A3A"/>
    <w:rsid w:val="00420ABD"/>
    <w:rsid w:val="00420B30"/>
    <w:rsid w:val="00420C75"/>
    <w:rsid w:val="00420CFC"/>
    <w:rsid w:val="00420E08"/>
    <w:rsid w:val="00420E2E"/>
    <w:rsid w:val="00420EBA"/>
    <w:rsid w:val="00420F03"/>
    <w:rsid w:val="0042121E"/>
    <w:rsid w:val="0042123D"/>
    <w:rsid w:val="00421296"/>
    <w:rsid w:val="00421587"/>
    <w:rsid w:val="0042161D"/>
    <w:rsid w:val="004217C2"/>
    <w:rsid w:val="004217DC"/>
    <w:rsid w:val="00421809"/>
    <w:rsid w:val="00421ACD"/>
    <w:rsid w:val="00421DE3"/>
    <w:rsid w:val="00422082"/>
    <w:rsid w:val="0042210F"/>
    <w:rsid w:val="004221FC"/>
    <w:rsid w:val="004222A4"/>
    <w:rsid w:val="004223DB"/>
    <w:rsid w:val="00422497"/>
    <w:rsid w:val="00422550"/>
    <w:rsid w:val="004225FE"/>
    <w:rsid w:val="00422638"/>
    <w:rsid w:val="00422914"/>
    <w:rsid w:val="00422954"/>
    <w:rsid w:val="00422A5B"/>
    <w:rsid w:val="00422A7D"/>
    <w:rsid w:val="00422A84"/>
    <w:rsid w:val="00422B75"/>
    <w:rsid w:val="00422BA7"/>
    <w:rsid w:val="00422D06"/>
    <w:rsid w:val="00422EC8"/>
    <w:rsid w:val="00422FB1"/>
    <w:rsid w:val="00422FD7"/>
    <w:rsid w:val="004230D5"/>
    <w:rsid w:val="004232BB"/>
    <w:rsid w:val="004233DF"/>
    <w:rsid w:val="004233E9"/>
    <w:rsid w:val="00423549"/>
    <w:rsid w:val="00423553"/>
    <w:rsid w:val="0042396F"/>
    <w:rsid w:val="00423970"/>
    <w:rsid w:val="00423A4F"/>
    <w:rsid w:val="00423BC3"/>
    <w:rsid w:val="00423CC2"/>
    <w:rsid w:val="00423D87"/>
    <w:rsid w:val="00423D96"/>
    <w:rsid w:val="00423E27"/>
    <w:rsid w:val="00423E88"/>
    <w:rsid w:val="00423FC7"/>
    <w:rsid w:val="004240CF"/>
    <w:rsid w:val="0042436C"/>
    <w:rsid w:val="004244DC"/>
    <w:rsid w:val="004246E6"/>
    <w:rsid w:val="00424734"/>
    <w:rsid w:val="00424860"/>
    <w:rsid w:val="004248A2"/>
    <w:rsid w:val="00424A32"/>
    <w:rsid w:val="00424A3F"/>
    <w:rsid w:val="00424A89"/>
    <w:rsid w:val="00424CA3"/>
    <w:rsid w:val="00424CB6"/>
    <w:rsid w:val="00424DBA"/>
    <w:rsid w:val="00425119"/>
    <w:rsid w:val="00425189"/>
    <w:rsid w:val="004251A2"/>
    <w:rsid w:val="00425205"/>
    <w:rsid w:val="0042538E"/>
    <w:rsid w:val="00425423"/>
    <w:rsid w:val="00425457"/>
    <w:rsid w:val="004254C7"/>
    <w:rsid w:val="004255BD"/>
    <w:rsid w:val="0042586E"/>
    <w:rsid w:val="00425915"/>
    <w:rsid w:val="00425AA0"/>
    <w:rsid w:val="00425B32"/>
    <w:rsid w:val="00425C1B"/>
    <w:rsid w:val="00425CC7"/>
    <w:rsid w:val="00425D19"/>
    <w:rsid w:val="00425E00"/>
    <w:rsid w:val="00425EDE"/>
    <w:rsid w:val="00425FDA"/>
    <w:rsid w:val="0042608C"/>
    <w:rsid w:val="0042614A"/>
    <w:rsid w:val="004262BF"/>
    <w:rsid w:val="0042636D"/>
    <w:rsid w:val="00426855"/>
    <w:rsid w:val="00426BA5"/>
    <w:rsid w:val="00426D2D"/>
    <w:rsid w:val="00426DCB"/>
    <w:rsid w:val="00426DF3"/>
    <w:rsid w:val="00426E0C"/>
    <w:rsid w:val="00426F3A"/>
    <w:rsid w:val="004270B0"/>
    <w:rsid w:val="0042726C"/>
    <w:rsid w:val="004272A0"/>
    <w:rsid w:val="0042750A"/>
    <w:rsid w:val="0042753C"/>
    <w:rsid w:val="0042759D"/>
    <w:rsid w:val="00427601"/>
    <w:rsid w:val="004276E0"/>
    <w:rsid w:val="0042775F"/>
    <w:rsid w:val="0042777E"/>
    <w:rsid w:val="004278DC"/>
    <w:rsid w:val="004278E7"/>
    <w:rsid w:val="00427BCD"/>
    <w:rsid w:val="00427C5A"/>
    <w:rsid w:val="00427CB1"/>
    <w:rsid w:val="00427CDD"/>
    <w:rsid w:val="00427CE3"/>
    <w:rsid w:val="00427CF5"/>
    <w:rsid w:val="00427D22"/>
    <w:rsid w:val="00427D7D"/>
    <w:rsid w:val="00427FCC"/>
    <w:rsid w:val="00430128"/>
    <w:rsid w:val="00430313"/>
    <w:rsid w:val="0043037C"/>
    <w:rsid w:val="004303FF"/>
    <w:rsid w:val="00430462"/>
    <w:rsid w:val="00430478"/>
    <w:rsid w:val="00430524"/>
    <w:rsid w:val="0043094F"/>
    <w:rsid w:val="004309A2"/>
    <w:rsid w:val="00430AC1"/>
    <w:rsid w:val="00430B59"/>
    <w:rsid w:val="00430D07"/>
    <w:rsid w:val="00430E8D"/>
    <w:rsid w:val="00430E9C"/>
    <w:rsid w:val="00430F12"/>
    <w:rsid w:val="00430F41"/>
    <w:rsid w:val="00431216"/>
    <w:rsid w:val="00431320"/>
    <w:rsid w:val="00431461"/>
    <w:rsid w:val="004317F7"/>
    <w:rsid w:val="00431A89"/>
    <w:rsid w:val="00431BA5"/>
    <w:rsid w:val="00431BB0"/>
    <w:rsid w:val="00431BF2"/>
    <w:rsid w:val="00431CA8"/>
    <w:rsid w:val="00431D4C"/>
    <w:rsid w:val="00431DAD"/>
    <w:rsid w:val="00431DB4"/>
    <w:rsid w:val="00431E53"/>
    <w:rsid w:val="004321F9"/>
    <w:rsid w:val="00432298"/>
    <w:rsid w:val="004323F7"/>
    <w:rsid w:val="0043244A"/>
    <w:rsid w:val="0043254A"/>
    <w:rsid w:val="00432608"/>
    <w:rsid w:val="00432616"/>
    <w:rsid w:val="00432796"/>
    <w:rsid w:val="00432812"/>
    <w:rsid w:val="00432814"/>
    <w:rsid w:val="00432A1F"/>
    <w:rsid w:val="00432AB0"/>
    <w:rsid w:val="00432AE8"/>
    <w:rsid w:val="00432B4F"/>
    <w:rsid w:val="00432D0A"/>
    <w:rsid w:val="00432D3A"/>
    <w:rsid w:val="00432ECB"/>
    <w:rsid w:val="00432F26"/>
    <w:rsid w:val="004330EB"/>
    <w:rsid w:val="004331EA"/>
    <w:rsid w:val="0043341B"/>
    <w:rsid w:val="00433461"/>
    <w:rsid w:val="00433528"/>
    <w:rsid w:val="00433782"/>
    <w:rsid w:val="00433838"/>
    <w:rsid w:val="00433990"/>
    <w:rsid w:val="00433A33"/>
    <w:rsid w:val="00433A5B"/>
    <w:rsid w:val="00433A8F"/>
    <w:rsid w:val="00433CE2"/>
    <w:rsid w:val="00433D79"/>
    <w:rsid w:val="00433DE0"/>
    <w:rsid w:val="00433F72"/>
    <w:rsid w:val="00433FFF"/>
    <w:rsid w:val="00434139"/>
    <w:rsid w:val="00434359"/>
    <w:rsid w:val="00434380"/>
    <w:rsid w:val="0043441D"/>
    <w:rsid w:val="00434582"/>
    <w:rsid w:val="00434635"/>
    <w:rsid w:val="004346DE"/>
    <w:rsid w:val="00434AAD"/>
    <w:rsid w:val="00434B8F"/>
    <w:rsid w:val="00434D2F"/>
    <w:rsid w:val="00434DEB"/>
    <w:rsid w:val="00434EB2"/>
    <w:rsid w:val="00434EC6"/>
    <w:rsid w:val="00434FD8"/>
    <w:rsid w:val="00435007"/>
    <w:rsid w:val="00435106"/>
    <w:rsid w:val="00435229"/>
    <w:rsid w:val="00435336"/>
    <w:rsid w:val="00435491"/>
    <w:rsid w:val="004354E8"/>
    <w:rsid w:val="00435546"/>
    <w:rsid w:val="0043568D"/>
    <w:rsid w:val="00435742"/>
    <w:rsid w:val="004358D7"/>
    <w:rsid w:val="00435993"/>
    <w:rsid w:val="004359C0"/>
    <w:rsid w:val="00435A00"/>
    <w:rsid w:val="00435BE9"/>
    <w:rsid w:val="00435C42"/>
    <w:rsid w:val="00435F0B"/>
    <w:rsid w:val="00435F4C"/>
    <w:rsid w:val="00436021"/>
    <w:rsid w:val="00436116"/>
    <w:rsid w:val="00436166"/>
    <w:rsid w:val="0043619D"/>
    <w:rsid w:val="004361A7"/>
    <w:rsid w:val="004361BE"/>
    <w:rsid w:val="0043628E"/>
    <w:rsid w:val="004363AC"/>
    <w:rsid w:val="004363DF"/>
    <w:rsid w:val="0043643A"/>
    <w:rsid w:val="00436457"/>
    <w:rsid w:val="00436474"/>
    <w:rsid w:val="004364E5"/>
    <w:rsid w:val="004365F8"/>
    <w:rsid w:val="004366FB"/>
    <w:rsid w:val="00436735"/>
    <w:rsid w:val="0043681D"/>
    <w:rsid w:val="00436830"/>
    <w:rsid w:val="004369D2"/>
    <w:rsid w:val="00436B96"/>
    <w:rsid w:val="00436C1E"/>
    <w:rsid w:val="00436C71"/>
    <w:rsid w:val="00436CAE"/>
    <w:rsid w:val="00436DA3"/>
    <w:rsid w:val="00436F08"/>
    <w:rsid w:val="00436FFD"/>
    <w:rsid w:val="004371F5"/>
    <w:rsid w:val="0043723D"/>
    <w:rsid w:val="00437352"/>
    <w:rsid w:val="00437365"/>
    <w:rsid w:val="004374F9"/>
    <w:rsid w:val="004375FF"/>
    <w:rsid w:val="004377EE"/>
    <w:rsid w:val="00437861"/>
    <w:rsid w:val="004379E0"/>
    <w:rsid w:val="00437A66"/>
    <w:rsid w:val="00437B09"/>
    <w:rsid w:val="00437B81"/>
    <w:rsid w:val="00437CE7"/>
    <w:rsid w:val="00437F0D"/>
    <w:rsid w:val="00437F97"/>
    <w:rsid w:val="00437FB6"/>
    <w:rsid w:val="00437FFB"/>
    <w:rsid w:val="0044007F"/>
    <w:rsid w:val="0044018A"/>
    <w:rsid w:val="004404BD"/>
    <w:rsid w:val="00440614"/>
    <w:rsid w:val="00440697"/>
    <w:rsid w:val="00440833"/>
    <w:rsid w:val="00440878"/>
    <w:rsid w:val="0044097C"/>
    <w:rsid w:val="0044098B"/>
    <w:rsid w:val="00440B0B"/>
    <w:rsid w:val="00440B17"/>
    <w:rsid w:val="00441319"/>
    <w:rsid w:val="00441853"/>
    <w:rsid w:val="0044186E"/>
    <w:rsid w:val="004418FB"/>
    <w:rsid w:val="00441927"/>
    <w:rsid w:val="00441A6C"/>
    <w:rsid w:val="00441B46"/>
    <w:rsid w:val="00441CD4"/>
    <w:rsid w:val="00441F1E"/>
    <w:rsid w:val="00441F62"/>
    <w:rsid w:val="00441FD2"/>
    <w:rsid w:val="004421C4"/>
    <w:rsid w:val="004423E7"/>
    <w:rsid w:val="004425DC"/>
    <w:rsid w:val="004426BA"/>
    <w:rsid w:val="00442737"/>
    <w:rsid w:val="00442B24"/>
    <w:rsid w:val="00442C2E"/>
    <w:rsid w:val="00442E78"/>
    <w:rsid w:val="00442F9D"/>
    <w:rsid w:val="0044309E"/>
    <w:rsid w:val="004431BB"/>
    <w:rsid w:val="0044335D"/>
    <w:rsid w:val="004433AA"/>
    <w:rsid w:val="004433EE"/>
    <w:rsid w:val="00443431"/>
    <w:rsid w:val="00443480"/>
    <w:rsid w:val="0044349D"/>
    <w:rsid w:val="00443834"/>
    <w:rsid w:val="00443A0A"/>
    <w:rsid w:val="00443A48"/>
    <w:rsid w:val="00443A81"/>
    <w:rsid w:val="00443BEA"/>
    <w:rsid w:val="00443CAE"/>
    <w:rsid w:val="00443ED1"/>
    <w:rsid w:val="00443ED2"/>
    <w:rsid w:val="00443EEE"/>
    <w:rsid w:val="00444308"/>
    <w:rsid w:val="004443DD"/>
    <w:rsid w:val="00444436"/>
    <w:rsid w:val="00444451"/>
    <w:rsid w:val="00444476"/>
    <w:rsid w:val="0044447D"/>
    <w:rsid w:val="0044460A"/>
    <w:rsid w:val="0044466F"/>
    <w:rsid w:val="004446FE"/>
    <w:rsid w:val="00444789"/>
    <w:rsid w:val="004448B9"/>
    <w:rsid w:val="00444984"/>
    <w:rsid w:val="00444A46"/>
    <w:rsid w:val="00444B34"/>
    <w:rsid w:val="00444C45"/>
    <w:rsid w:val="00444ED1"/>
    <w:rsid w:val="00444F22"/>
    <w:rsid w:val="00444FB8"/>
    <w:rsid w:val="004450B2"/>
    <w:rsid w:val="00445166"/>
    <w:rsid w:val="0044522C"/>
    <w:rsid w:val="0044534A"/>
    <w:rsid w:val="0044549D"/>
    <w:rsid w:val="004455EB"/>
    <w:rsid w:val="004458D1"/>
    <w:rsid w:val="004459C3"/>
    <w:rsid w:val="00445AB5"/>
    <w:rsid w:val="00445C0E"/>
    <w:rsid w:val="00445CEE"/>
    <w:rsid w:val="00445D3D"/>
    <w:rsid w:val="00445D52"/>
    <w:rsid w:val="00446172"/>
    <w:rsid w:val="004461A9"/>
    <w:rsid w:val="004462B6"/>
    <w:rsid w:val="00446339"/>
    <w:rsid w:val="004464A8"/>
    <w:rsid w:val="00446508"/>
    <w:rsid w:val="004465AE"/>
    <w:rsid w:val="00446710"/>
    <w:rsid w:val="00446712"/>
    <w:rsid w:val="0044688D"/>
    <w:rsid w:val="00446916"/>
    <w:rsid w:val="00446A72"/>
    <w:rsid w:val="00446A99"/>
    <w:rsid w:val="00446AA9"/>
    <w:rsid w:val="00446B13"/>
    <w:rsid w:val="0044712B"/>
    <w:rsid w:val="004471DA"/>
    <w:rsid w:val="0044721E"/>
    <w:rsid w:val="004472B3"/>
    <w:rsid w:val="00447661"/>
    <w:rsid w:val="00447724"/>
    <w:rsid w:val="00447778"/>
    <w:rsid w:val="004477DE"/>
    <w:rsid w:val="004477EE"/>
    <w:rsid w:val="0044781D"/>
    <w:rsid w:val="00447825"/>
    <w:rsid w:val="0044785C"/>
    <w:rsid w:val="00447912"/>
    <w:rsid w:val="00447A37"/>
    <w:rsid w:val="00447A5C"/>
    <w:rsid w:val="00447AF7"/>
    <w:rsid w:val="00447B2F"/>
    <w:rsid w:val="00447B7E"/>
    <w:rsid w:val="00447BBE"/>
    <w:rsid w:val="00447CD5"/>
    <w:rsid w:val="00447D09"/>
    <w:rsid w:val="00447D13"/>
    <w:rsid w:val="00447D66"/>
    <w:rsid w:val="00447E97"/>
    <w:rsid w:val="0045003F"/>
    <w:rsid w:val="004502D1"/>
    <w:rsid w:val="00450372"/>
    <w:rsid w:val="00450375"/>
    <w:rsid w:val="0045037E"/>
    <w:rsid w:val="00450476"/>
    <w:rsid w:val="0045047E"/>
    <w:rsid w:val="00450613"/>
    <w:rsid w:val="00450645"/>
    <w:rsid w:val="00450739"/>
    <w:rsid w:val="00450743"/>
    <w:rsid w:val="00450772"/>
    <w:rsid w:val="00450856"/>
    <w:rsid w:val="0045089B"/>
    <w:rsid w:val="0045090B"/>
    <w:rsid w:val="00450B0E"/>
    <w:rsid w:val="00450B14"/>
    <w:rsid w:val="00450B6E"/>
    <w:rsid w:val="00450D2A"/>
    <w:rsid w:val="00450D53"/>
    <w:rsid w:val="00450D9F"/>
    <w:rsid w:val="00451223"/>
    <w:rsid w:val="004513D9"/>
    <w:rsid w:val="0045143B"/>
    <w:rsid w:val="004514A4"/>
    <w:rsid w:val="004515B3"/>
    <w:rsid w:val="00451603"/>
    <w:rsid w:val="004516B2"/>
    <w:rsid w:val="004516EB"/>
    <w:rsid w:val="0045181F"/>
    <w:rsid w:val="00451BBD"/>
    <w:rsid w:val="00451C8C"/>
    <w:rsid w:val="00451D1D"/>
    <w:rsid w:val="00451D26"/>
    <w:rsid w:val="0045208A"/>
    <w:rsid w:val="004521F0"/>
    <w:rsid w:val="004521FE"/>
    <w:rsid w:val="004522E7"/>
    <w:rsid w:val="004522EF"/>
    <w:rsid w:val="004523EB"/>
    <w:rsid w:val="0045240C"/>
    <w:rsid w:val="0045250A"/>
    <w:rsid w:val="0045261A"/>
    <w:rsid w:val="00452627"/>
    <w:rsid w:val="004526EB"/>
    <w:rsid w:val="004527D1"/>
    <w:rsid w:val="004527D6"/>
    <w:rsid w:val="00452A77"/>
    <w:rsid w:val="00452AEE"/>
    <w:rsid w:val="00452C26"/>
    <w:rsid w:val="00452D20"/>
    <w:rsid w:val="00452D25"/>
    <w:rsid w:val="00452D62"/>
    <w:rsid w:val="00452E39"/>
    <w:rsid w:val="00452EE3"/>
    <w:rsid w:val="0045317B"/>
    <w:rsid w:val="004531E0"/>
    <w:rsid w:val="004532FA"/>
    <w:rsid w:val="00453575"/>
    <w:rsid w:val="0045383D"/>
    <w:rsid w:val="00453918"/>
    <w:rsid w:val="004539ED"/>
    <w:rsid w:val="00453AB6"/>
    <w:rsid w:val="00453BD7"/>
    <w:rsid w:val="00453D8F"/>
    <w:rsid w:val="00454325"/>
    <w:rsid w:val="004544A8"/>
    <w:rsid w:val="004547BE"/>
    <w:rsid w:val="004547E7"/>
    <w:rsid w:val="004547FB"/>
    <w:rsid w:val="00454927"/>
    <w:rsid w:val="004549CB"/>
    <w:rsid w:val="00454A06"/>
    <w:rsid w:val="00454A6A"/>
    <w:rsid w:val="00454C64"/>
    <w:rsid w:val="00454DCD"/>
    <w:rsid w:val="00455043"/>
    <w:rsid w:val="00455273"/>
    <w:rsid w:val="0045534E"/>
    <w:rsid w:val="00455368"/>
    <w:rsid w:val="004554C6"/>
    <w:rsid w:val="0045567C"/>
    <w:rsid w:val="0045567E"/>
    <w:rsid w:val="004557DF"/>
    <w:rsid w:val="004558A3"/>
    <w:rsid w:val="00455921"/>
    <w:rsid w:val="00455A17"/>
    <w:rsid w:val="00455A8D"/>
    <w:rsid w:val="00455BB0"/>
    <w:rsid w:val="00455C15"/>
    <w:rsid w:val="00455C19"/>
    <w:rsid w:val="00455FC0"/>
    <w:rsid w:val="00456329"/>
    <w:rsid w:val="00456365"/>
    <w:rsid w:val="00456517"/>
    <w:rsid w:val="004567DF"/>
    <w:rsid w:val="00456866"/>
    <w:rsid w:val="00456CD4"/>
    <w:rsid w:val="00456D9E"/>
    <w:rsid w:val="00456EBB"/>
    <w:rsid w:val="00456F12"/>
    <w:rsid w:val="0045723C"/>
    <w:rsid w:val="0045732D"/>
    <w:rsid w:val="00457338"/>
    <w:rsid w:val="004573FA"/>
    <w:rsid w:val="0045740C"/>
    <w:rsid w:val="00457419"/>
    <w:rsid w:val="0045750B"/>
    <w:rsid w:val="00457607"/>
    <w:rsid w:val="004577D8"/>
    <w:rsid w:val="00457814"/>
    <w:rsid w:val="004578EF"/>
    <w:rsid w:val="0045796A"/>
    <w:rsid w:val="004579D7"/>
    <w:rsid w:val="00457A40"/>
    <w:rsid w:val="00457C64"/>
    <w:rsid w:val="00457DBE"/>
    <w:rsid w:val="00457EE7"/>
    <w:rsid w:val="00457FBE"/>
    <w:rsid w:val="00460062"/>
    <w:rsid w:val="004600D0"/>
    <w:rsid w:val="004603BB"/>
    <w:rsid w:val="00460441"/>
    <w:rsid w:val="0046072A"/>
    <w:rsid w:val="004607D7"/>
    <w:rsid w:val="0046083F"/>
    <w:rsid w:val="00460875"/>
    <w:rsid w:val="00460968"/>
    <w:rsid w:val="004609C7"/>
    <w:rsid w:val="00460B13"/>
    <w:rsid w:val="00460BA6"/>
    <w:rsid w:val="00460DF9"/>
    <w:rsid w:val="00460E0B"/>
    <w:rsid w:val="00460E17"/>
    <w:rsid w:val="00460E36"/>
    <w:rsid w:val="00461022"/>
    <w:rsid w:val="00461025"/>
    <w:rsid w:val="0046123B"/>
    <w:rsid w:val="00461568"/>
    <w:rsid w:val="00461742"/>
    <w:rsid w:val="0046194A"/>
    <w:rsid w:val="00461AC8"/>
    <w:rsid w:val="00461AFC"/>
    <w:rsid w:val="00461B2F"/>
    <w:rsid w:val="00461CA9"/>
    <w:rsid w:val="00461CD0"/>
    <w:rsid w:val="00461D75"/>
    <w:rsid w:val="00461E5A"/>
    <w:rsid w:val="00461F2A"/>
    <w:rsid w:val="00461F80"/>
    <w:rsid w:val="00462092"/>
    <w:rsid w:val="004621CE"/>
    <w:rsid w:val="0046220E"/>
    <w:rsid w:val="00462403"/>
    <w:rsid w:val="00462454"/>
    <w:rsid w:val="00462807"/>
    <w:rsid w:val="00462880"/>
    <w:rsid w:val="004628C8"/>
    <w:rsid w:val="00462BC3"/>
    <w:rsid w:val="00462EEC"/>
    <w:rsid w:val="0046314F"/>
    <w:rsid w:val="0046335C"/>
    <w:rsid w:val="004634BE"/>
    <w:rsid w:val="004634F4"/>
    <w:rsid w:val="00463504"/>
    <w:rsid w:val="004635B3"/>
    <w:rsid w:val="00463A1F"/>
    <w:rsid w:val="00463A7F"/>
    <w:rsid w:val="00463AA9"/>
    <w:rsid w:val="00463AC2"/>
    <w:rsid w:val="00463B38"/>
    <w:rsid w:val="00463C74"/>
    <w:rsid w:val="00463D23"/>
    <w:rsid w:val="00463E62"/>
    <w:rsid w:val="00463FDB"/>
    <w:rsid w:val="0046415B"/>
    <w:rsid w:val="00464335"/>
    <w:rsid w:val="00464974"/>
    <w:rsid w:val="0046498D"/>
    <w:rsid w:val="00464B78"/>
    <w:rsid w:val="00464DCD"/>
    <w:rsid w:val="004650EF"/>
    <w:rsid w:val="00465156"/>
    <w:rsid w:val="00465227"/>
    <w:rsid w:val="00465290"/>
    <w:rsid w:val="00465492"/>
    <w:rsid w:val="00465594"/>
    <w:rsid w:val="0046575B"/>
    <w:rsid w:val="00465A87"/>
    <w:rsid w:val="00465BB6"/>
    <w:rsid w:val="00465C90"/>
    <w:rsid w:val="00465CEC"/>
    <w:rsid w:val="00465DCE"/>
    <w:rsid w:val="004660FE"/>
    <w:rsid w:val="0046628D"/>
    <w:rsid w:val="004662AB"/>
    <w:rsid w:val="004662F1"/>
    <w:rsid w:val="00466388"/>
    <w:rsid w:val="00466538"/>
    <w:rsid w:val="00466578"/>
    <w:rsid w:val="004665A1"/>
    <w:rsid w:val="0046676D"/>
    <w:rsid w:val="00466799"/>
    <w:rsid w:val="00466829"/>
    <w:rsid w:val="00466836"/>
    <w:rsid w:val="00466922"/>
    <w:rsid w:val="004669F0"/>
    <w:rsid w:val="00466ACB"/>
    <w:rsid w:val="00466BBF"/>
    <w:rsid w:val="00466C16"/>
    <w:rsid w:val="00466D44"/>
    <w:rsid w:val="00466E67"/>
    <w:rsid w:val="00466EDD"/>
    <w:rsid w:val="0046705A"/>
    <w:rsid w:val="004671C2"/>
    <w:rsid w:val="004671DD"/>
    <w:rsid w:val="0046722C"/>
    <w:rsid w:val="0046730E"/>
    <w:rsid w:val="0046756E"/>
    <w:rsid w:val="004677A0"/>
    <w:rsid w:val="0046791E"/>
    <w:rsid w:val="00467BEE"/>
    <w:rsid w:val="00467C1A"/>
    <w:rsid w:val="00467CA9"/>
    <w:rsid w:val="00467EBD"/>
    <w:rsid w:val="00470044"/>
    <w:rsid w:val="00470139"/>
    <w:rsid w:val="004702CC"/>
    <w:rsid w:val="00470500"/>
    <w:rsid w:val="0047068E"/>
    <w:rsid w:val="0047086F"/>
    <w:rsid w:val="00470AC0"/>
    <w:rsid w:val="00470BFC"/>
    <w:rsid w:val="00470C13"/>
    <w:rsid w:val="00470CA6"/>
    <w:rsid w:val="00470DC4"/>
    <w:rsid w:val="00470DFA"/>
    <w:rsid w:val="00470F65"/>
    <w:rsid w:val="00471247"/>
    <w:rsid w:val="004712A2"/>
    <w:rsid w:val="0047138B"/>
    <w:rsid w:val="00471415"/>
    <w:rsid w:val="0047142F"/>
    <w:rsid w:val="00471472"/>
    <w:rsid w:val="004715B1"/>
    <w:rsid w:val="00471C0A"/>
    <w:rsid w:val="00471C44"/>
    <w:rsid w:val="00471D84"/>
    <w:rsid w:val="00472038"/>
    <w:rsid w:val="0047203D"/>
    <w:rsid w:val="004721A4"/>
    <w:rsid w:val="00472345"/>
    <w:rsid w:val="004728DD"/>
    <w:rsid w:val="004729D4"/>
    <w:rsid w:val="00472E9D"/>
    <w:rsid w:val="00472ED4"/>
    <w:rsid w:val="00472FB9"/>
    <w:rsid w:val="00473281"/>
    <w:rsid w:val="00473475"/>
    <w:rsid w:val="0047366A"/>
    <w:rsid w:val="004736FA"/>
    <w:rsid w:val="004738AF"/>
    <w:rsid w:val="0047390E"/>
    <w:rsid w:val="0047396C"/>
    <w:rsid w:val="00473AC4"/>
    <w:rsid w:val="00473D73"/>
    <w:rsid w:val="00473F62"/>
    <w:rsid w:val="0047400C"/>
    <w:rsid w:val="0047401D"/>
    <w:rsid w:val="00474120"/>
    <w:rsid w:val="0047418A"/>
    <w:rsid w:val="004741BB"/>
    <w:rsid w:val="00474259"/>
    <w:rsid w:val="004742A7"/>
    <w:rsid w:val="00474404"/>
    <w:rsid w:val="004744D0"/>
    <w:rsid w:val="004744DA"/>
    <w:rsid w:val="00474549"/>
    <w:rsid w:val="00474A47"/>
    <w:rsid w:val="00474D3D"/>
    <w:rsid w:val="00474D5B"/>
    <w:rsid w:val="00474E1E"/>
    <w:rsid w:val="00474E5D"/>
    <w:rsid w:val="00474E5E"/>
    <w:rsid w:val="00474EBD"/>
    <w:rsid w:val="00474EC6"/>
    <w:rsid w:val="00474F0E"/>
    <w:rsid w:val="00474F6C"/>
    <w:rsid w:val="00474F72"/>
    <w:rsid w:val="00475107"/>
    <w:rsid w:val="0047513B"/>
    <w:rsid w:val="00475497"/>
    <w:rsid w:val="0047559C"/>
    <w:rsid w:val="00475640"/>
    <w:rsid w:val="00475869"/>
    <w:rsid w:val="00475A2E"/>
    <w:rsid w:val="00475AE7"/>
    <w:rsid w:val="00475CA0"/>
    <w:rsid w:val="00475D83"/>
    <w:rsid w:val="00475DDA"/>
    <w:rsid w:val="00475E2A"/>
    <w:rsid w:val="00476069"/>
    <w:rsid w:val="0047608A"/>
    <w:rsid w:val="004762DB"/>
    <w:rsid w:val="004763F4"/>
    <w:rsid w:val="004764BC"/>
    <w:rsid w:val="004765AB"/>
    <w:rsid w:val="0047682B"/>
    <w:rsid w:val="0047699F"/>
    <w:rsid w:val="004769A3"/>
    <w:rsid w:val="004769F5"/>
    <w:rsid w:val="00476E0D"/>
    <w:rsid w:val="00476E26"/>
    <w:rsid w:val="00476F23"/>
    <w:rsid w:val="0047717A"/>
    <w:rsid w:val="004775D0"/>
    <w:rsid w:val="004776A0"/>
    <w:rsid w:val="00477826"/>
    <w:rsid w:val="004778F6"/>
    <w:rsid w:val="00477A22"/>
    <w:rsid w:val="00477A41"/>
    <w:rsid w:val="00477D04"/>
    <w:rsid w:val="00477E08"/>
    <w:rsid w:val="00477E7F"/>
    <w:rsid w:val="00480043"/>
    <w:rsid w:val="00480185"/>
    <w:rsid w:val="0048021F"/>
    <w:rsid w:val="004802A1"/>
    <w:rsid w:val="004803B8"/>
    <w:rsid w:val="004803F4"/>
    <w:rsid w:val="004804EA"/>
    <w:rsid w:val="004805CE"/>
    <w:rsid w:val="004807E6"/>
    <w:rsid w:val="00480978"/>
    <w:rsid w:val="00480A3E"/>
    <w:rsid w:val="00480C1E"/>
    <w:rsid w:val="00480FD6"/>
    <w:rsid w:val="00480FDB"/>
    <w:rsid w:val="00481048"/>
    <w:rsid w:val="0048116F"/>
    <w:rsid w:val="004814A0"/>
    <w:rsid w:val="00481536"/>
    <w:rsid w:val="004816AF"/>
    <w:rsid w:val="004816F4"/>
    <w:rsid w:val="004818C2"/>
    <w:rsid w:val="0048192C"/>
    <w:rsid w:val="00481A05"/>
    <w:rsid w:val="00481E50"/>
    <w:rsid w:val="00481EE8"/>
    <w:rsid w:val="00481F39"/>
    <w:rsid w:val="00482225"/>
    <w:rsid w:val="0048228D"/>
    <w:rsid w:val="004823B1"/>
    <w:rsid w:val="00482401"/>
    <w:rsid w:val="004824EF"/>
    <w:rsid w:val="004825AF"/>
    <w:rsid w:val="0048260E"/>
    <w:rsid w:val="00482693"/>
    <w:rsid w:val="004826B3"/>
    <w:rsid w:val="004827AA"/>
    <w:rsid w:val="004827F0"/>
    <w:rsid w:val="004829B9"/>
    <w:rsid w:val="00482A08"/>
    <w:rsid w:val="00482B05"/>
    <w:rsid w:val="00482B4C"/>
    <w:rsid w:val="00482B83"/>
    <w:rsid w:val="00482C20"/>
    <w:rsid w:val="00482C6F"/>
    <w:rsid w:val="00482C97"/>
    <w:rsid w:val="00482CF3"/>
    <w:rsid w:val="00482E75"/>
    <w:rsid w:val="00482F12"/>
    <w:rsid w:val="00482F23"/>
    <w:rsid w:val="00482F6F"/>
    <w:rsid w:val="00482FBC"/>
    <w:rsid w:val="00483230"/>
    <w:rsid w:val="00483291"/>
    <w:rsid w:val="004832CF"/>
    <w:rsid w:val="004832FB"/>
    <w:rsid w:val="004834EA"/>
    <w:rsid w:val="0048353E"/>
    <w:rsid w:val="00483666"/>
    <w:rsid w:val="00483678"/>
    <w:rsid w:val="004836C1"/>
    <w:rsid w:val="004837D2"/>
    <w:rsid w:val="00483B12"/>
    <w:rsid w:val="00483DA8"/>
    <w:rsid w:val="00483EEC"/>
    <w:rsid w:val="004840B6"/>
    <w:rsid w:val="00484135"/>
    <w:rsid w:val="004842FF"/>
    <w:rsid w:val="00484437"/>
    <w:rsid w:val="0048459D"/>
    <w:rsid w:val="0048482F"/>
    <w:rsid w:val="00484983"/>
    <w:rsid w:val="00484AA6"/>
    <w:rsid w:val="00484C97"/>
    <w:rsid w:val="00484CDA"/>
    <w:rsid w:val="0048559B"/>
    <w:rsid w:val="004855AB"/>
    <w:rsid w:val="00485663"/>
    <w:rsid w:val="0048573D"/>
    <w:rsid w:val="0048581D"/>
    <w:rsid w:val="00485845"/>
    <w:rsid w:val="004858FD"/>
    <w:rsid w:val="00485B2C"/>
    <w:rsid w:val="00485C63"/>
    <w:rsid w:val="004860B8"/>
    <w:rsid w:val="0048619C"/>
    <w:rsid w:val="00486209"/>
    <w:rsid w:val="00486239"/>
    <w:rsid w:val="0048642E"/>
    <w:rsid w:val="004865AA"/>
    <w:rsid w:val="00486979"/>
    <w:rsid w:val="00486A08"/>
    <w:rsid w:val="00486A5B"/>
    <w:rsid w:val="00486C57"/>
    <w:rsid w:val="00486D1D"/>
    <w:rsid w:val="00486EA0"/>
    <w:rsid w:val="00486F45"/>
    <w:rsid w:val="00486F98"/>
    <w:rsid w:val="004871C8"/>
    <w:rsid w:val="0048723C"/>
    <w:rsid w:val="00487254"/>
    <w:rsid w:val="00487374"/>
    <w:rsid w:val="004873DD"/>
    <w:rsid w:val="00487525"/>
    <w:rsid w:val="0048753C"/>
    <w:rsid w:val="00487566"/>
    <w:rsid w:val="00487676"/>
    <w:rsid w:val="00487724"/>
    <w:rsid w:val="004878C1"/>
    <w:rsid w:val="00487A02"/>
    <w:rsid w:val="00487AE4"/>
    <w:rsid w:val="00487D97"/>
    <w:rsid w:val="00487E63"/>
    <w:rsid w:val="00487FA0"/>
    <w:rsid w:val="00487FEC"/>
    <w:rsid w:val="0049005C"/>
    <w:rsid w:val="004903C9"/>
    <w:rsid w:val="00490425"/>
    <w:rsid w:val="004904C2"/>
    <w:rsid w:val="00490533"/>
    <w:rsid w:val="0049055E"/>
    <w:rsid w:val="0049059E"/>
    <w:rsid w:val="004906B8"/>
    <w:rsid w:val="004906BB"/>
    <w:rsid w:val="00490A1A"/>
    <w:rsid w:val="00490A5B"/>
    <w:rsid w:val="00490A85"/>
    <w:rsid w:val="00490BD1"/>
    <w:rsid w:val="00490CE4"/>
    <w:rsid w:val="00490D31"/>
    <w:rsid w:val="00490D33"/>
    <w:rsid w:val="00490EBC"/>
    <w:rsid w:val="004910DE"/>
    <w:rsid w:val="004911A2"/>
    <w:rsid w:val="00491364"/>
    <w:rsid w:val="00491371"/>
    <w:rsid w:val="004913A1"/>
    <w:rsid w:val="00491496"/>
    <w:rsid w:val="00491596"/>
    <w:rsid w:val="00491870"/>
    <w:rsid w:val="004918AE"/>
    <w:rsid w:val="004918E1"/>
    <w:rsid w:val="0049195A"/>
    <w:rsid w:val="00491AA8"/>
    <w:rsid w:val="00491B42"/>
    <w:rsid w:val="00491B78"/>
    <w:rsid w:val="00491BB2"/>
    <w:rsid w:val="00491BBD"/>
    <w:rsid w:val="00491D54"/>
    <w:rsid w:val="00492060"/>
    <w:rsid w:val="0049210D"/>
    <w:rsid w:val="00492114"/>
    <w:rsid w:val="004921DD"/>
    <w:rsid w:val="004922CF"/>
    <w:rsid w:val="00492486"/>
    <w:rsid w:val="00492598"/>
    <w:rsid w:val="004925D5"/>
    <w:rsid w:val="004926A0"/>
    <w:rsid w:val="00492AB4"/>
    <w:rsid w:val="00492B09"/>
    <w:rsid w:val="00492B18"/>
    <w:rsid w:val="00492D68"/>
    <w:rsid w:val="00492E5A"/>
    <w:rsid w:val="00492F0C"/>
    <w:rsid w:val="00492FC9"/>
    <w:rsid w:val="004930CD"/>
    <w:rsid w:val="0049322F"/>
    <w:rsid w:val="00493528"/>
    <w:rsid w:val="0049357C"/>
    <w:rsid w:val="004938E0"/>
    <w:rsid w:val="004939F3"/>
    <w:rsid w:val="00493B8A"/>
    <w:rsid w:val="00493B8B"/>
    <w:rsid w:val="00493F48"/>
    <w:rsid w:val="00493F9E"/>
    <w:rsid w:val="00494022"/>
    <w:rsid w:val="00494047"/>
    <w:rsid w:val="00494258"/>
    <w:rsid w:val="004943D5"/>
    <w:rsid w:val="004945FA"/>
    <w:rsid w:val="00494809"/>
    <w:rsid w:val="00494815"/>
    <w:rsid w:val="00494820"/>
    <w:rsid w:val="004949AF"/>
    <w:rsid w:val="004949DC"/>
    <w:rsid w:val="004949E5"/>
    <w:rsid w:val="004949E6"/>
    <w:rsid w:val="004949F1"/>
    <w:rsid w:val="00494A50"/>
    <w:rsid w:val="00494A81"/>
    <w:rsid w:val="00494A94"/>
    <w:rsid w:val="00494B67"/>
    <w:rsid w:val="00494B75"/>
    <w:rsid w:val="00494B81"/>
    <w:rsid w:val="00494CF2"/>
    <w:rsid w:val="00494D2F"/>
    <w:rsid w:val="004950A7"/>
    <w:rsid w:val="00495104"/>
    <w:rsid w:val="004951D9"/>
    <w:rsid w:val="004955BE"/>
    <w:rsid w:val="00495737"/>
    <w:rsid w:val="004957FC"/>
    <w:rsid w:val="0049597C"/>
    <w:rsid w:val="00495B6B"/>
    <w:rsid w:val="00495C8B"/>
    <w:rsid w:val="0049602D"/>
    <w:rsid w:val="00496120"/>
    <w:rsid w:val="004961FA"/>
    <w:rsid w:val="004963B0"/>
    <w:rsid w:val="00496455"/>
    <w:rsid w:val="00496AA0"/>
    <w:rsid w:val="00496BF2"/>
    <w:rsid w:val="00496D13"/>
    <w:rsid w:val="00496E39"/>
    <w:rsid w:val="004970A8"/>
    <w:rsid w:val="0049727A"/>
    <w:rsid w:val="00497358"/>
    <w:rsid w:val="0049752E"/>
    <w:rsid w:val="00497570"/>
    <w:rsid w:val="004975D7"/>
    <w:rsid w:val="0049761A"/>
    <w:rsid w:val="00497634"/>
    <w:rsid w:val="004976FA"/>
    <w:rsid w:val="00497B45"/>
    <w:rsid w:val="00497C4A"/>
    <w:rsid w:val="00497D03"/>
    <w:rsid w:val="00497DC4"/>
    <w:rsid w:val="00497DE8"/>
    <w:rsid w:val="00497E35"/>
    <w:rsid w:val="00497E89"/>
    <w:rsid w:val="00497E92"/>
    <w:rsid w:val="00497EDA"/>
    <w:rsid w:val="004A031E"/>
    <w:rsid w:val="004A03DF"/>
    <w:rsid w:val="004A03FD"/>
    <w:rsid w:val="004A05C4"/>
    <w:rsid w:val="004A0695"/>
    <w:rsid w:val="004A0726"/>
    <w:rsid w:val="004A0992"/>
    <w:rsid w:val="004A09A6"/>
    <w:rsid w:val="004A09C9"/>
    <w:rsid w:val="004A0ABB"/>
    <w:rsid w:val="004A0BFD"/>
    <w:rsid w:val="004A0DB0"/>
    <w:rsid w:val="004A0F07"/>
    <w:rsid w:val="004A0F1D"/>
    <w:rsid w:val="004A1008"/>
    <w:rsid w:val="004A1042"/>
    <w:rsid w:val="004A118A"/>
    <w:rsid w:val="004A149E"/>
    <w:rsid w:val="004A14B6"/>
    <w:rsid w:val="004A158D"/>
    <w:rsid w:val="004A15DE"/>
    <w:rsid w:val="004A18F9"/>
    <w:rsid w:val="004A1C21"/>
    <w:rsid w:val="004A1CD8"/>
    <w:rsid w:val="004A1FB1"/>
    <w:rsid w:val="004A25C6"/>
    <w:rsid w:val="004A264D"/>
    <w:rsid w:val="004A280D"/>
    <w:rsid w:val="004A28B6"/>
    <w:rsid w:val="004A2AA7"/>
    <w:rsid w:val="004A2AF9"/>
    <w:rsid w:val="004A2E32"/>
    <w:rsid w:val="004A2F09"/>
    <w:rsid w:val="004A2F6C"/>
    <w:rsid w:val="004A3015"/>
    <w:rsid w:val="004A3019"/>
    <w:rsid w:val="004A303D"/>
    <w:rsid w:val="004A3074"/>
    <w:rsid w:val="004A3141"/>
    <w:rsid w:val="004A3154"/>
    <w:rsid w:val="004A3208"/>
    <w:rsid w:val="004A3263"/>
    <w:rsid w:val="004A334F"/>
    <w:rsid w:val="004A33CB"/>
    <w:rsid w:val="004A34B2"/>
    <w:rsid w:val="004A3858"/>
    <w:rsid w:val="004A3906"/>
    <w:rsid w:val="004A3BD6"/>
    <w:rsid w:val="004A3E28"/>
    <w:rsid w:val="004A3EBC"/>
    <w:rsid w:val="004A3F40"/>
    <w:rsid w:val="004A41FB"/>
    <w:rsid w:val="004A42A4"/>
    <w:rsid w:val="004A42F7"/>
    <w:rsid w:val="004A4342"/>
    <w:rsid w:val="004A43D0"/>
    <w:rsid w:val="004A4457"/>
    <w:rsid w:val="004A448B"/>
    <w:rsid w:val="004A45F7"/>
    <w:rsid w:val="004A465F"/>
    <w:rsid w:val="004A46EE"/>
    <w:rsid w:val="004A4747"/>
    <w:rsid w:val="004A4773"/>
    <w:rsid w:val="004A4A1F"/>
    <w:rsid w:val="004A4B6C"/>
    <w:rsid w:val="004A4B73"/>
    <w:rsid w:val="004A4C89"/>
    <w:rsid w:val="004A4CAA"/>
    <w:rsid w:val="004A4D64"/>
    <w:rsid w:val="004A4E5E"/>
    <w:rsid w:val="004A4E87"/>
    <w:rsid w:val="004A4F86"/>
    <w:rsid w:val="004A521C"/>
    <w:rsid w:val="004A52FC"/>
    <w:rsid w:val="004A5503"/>
    <w:rsid w:val="004A5610"/>
    <w:rsid w:val="004A5654"/>
    <w:rsid w:val="004A5D55"/>
    <w:rsid w:val="004A5DFF"/>
    <w:rsid w:val="004A5E69"/>
    <w:rsid w:val="004A5ED3"/>
    <w:rsid w:val="004A5F65"/>
    <w:rsid w:val="004A5FE3"/>
    <w:rsid w:val="004A6177"/>
    <w:rsid w:val="004A632F"/>
    <w:rsid w:val="004A6480"/>
    <w:rsid w:val="004A64C4"/>
    <w:rsid w:val="004A66B0"/>
    <w:rsid w:val="004A66DF"/>
    <w:rsid w:val="004A677F"/>
    <w:rsid w:val="004A68CE"/>
    <w:rsid w:val="004A68D4"/>
    <w:rsid w:val="004A696B"/>
    <w:rsid w:val="004A6A3A"/>
    <w:rsid w:val="004A6A87"/>
    <w:rsid w:val="004A6A9B"/>
    <w:rsid w:val="004A6B47"/>
    <w:rsid w:val="004A6B5E"/>
    <w:rsid w:val="004A6C43"/>
    <w:rsid w:val="004A6C62"/>
    <w:rsid w:val="004A6C90"/>
    <w:rsid w:val="004A6DD0"/>
    <w:rsid w:val="004A6FE6"/>
    <w:rsid w:val="004A7001"/>
    <w:rsid w:val="004A73B8"/>
    <w:rsid w:val="004A73F9"/>
    <w:rsid w:val="004A75B3"/>
    <w:rsid w:val="004A7676"/>
    <w:rsid w:val="004A7954"/>
    <w:rsid w:val="004A798D"/>
    <w:rsid w:val="004A7A3A"/>
    <w:rsid w:val="004A7AC6"/>
    <w:rsid w:val="004A7C0E"/>
    <w:rsid w:val="004A7CFC"/>
    <w:rsid w:val="004A7EBF"/>
    <w:rsid w:val="004B00A8"/>
    <w:rsid w:val="004B0110"/>
    <w:rsid w:val="004B07A0"/>
    <w:rsid w:val="004B09E3"/>
    <w:rsid w:val="004B0AE2"/>
    <w:rsid w:val="004B0B44"/>
    <w:rsid w:val="004B0C35"/>
    <w:rsid w:val="004B0E4C"/>
    <w:rsid w:val="004B0E70"/>
    <w:rsid w:val="004B0E9A"/>
    <w:rsid w:val="004B0F94"/>
    <w:rsid w:val="004B1110"/>
    <w:rsid w:val="004B1135"/>
    <w:rsid w:val="004B119D"/>
    <w:rsid w:val="004B11F7"/>
    <w:rsid w:val="004B14EF"/>
    <w:rsid w:val="004B16C1"/>
    <w:rsid w:val="004B17A6"/>
    <w:rsid w:val="004B17F0"/>
    <w:rsid w:val="004B1907"/>
    <w:rsid w:val="004B192D"/>
    <w:rsid w:val="004B19B3"/>
    <w:rsid w:val="004B1A4D"/>
    <w:rsid w:val="004B1E1B"/>
    <w:rsid w:val="004B1ECD"/>
    <w:rsid w:val="004B1F34"/>
    <w:rsid w:val="004B1F46"/>
    <w:rsid w:val="004B1FD2"/>
    <w:rsid w:val="004B21B5"/>
    <w:rsid w:val="004B23D3"/>
    <w:rsid w:val="004B2410"/>
    <w:rsid w:val="004B2481"/>
    <w:rsid w:val="004B2636"/>
    <w:rsid w:val="004B26BF"/>
    <w:rsid w:val="004B28A6"/>
    <w:rsid w:val="004B2A65"/>
    <w:rsid w:val="004B2B28"/>
    <w:rsid w:val="004B2C7C"/>
    <w:rsid w:val="004B313C"/>
    <w:rsid w:val="004B31F4"/>
    <w:rsid w:val="004B323A"/>
    <w:rsid w:val="004B32BE"/>
    <w:rsid w:val="004B3366"/>
    <w:rsid w:val="004B3453"/>
    <w:rsid w:val="004B348A"/>
    <w:rsid w:val="004B3592"/>
    <w:rsid w:val="004B359B"/>
    <w:rsid w:val="004B35F5"/>
    <w:rsid w:val="004B376D"/>
    <w:rsid w:val="004B38B3"/>
    <w:rsid w:val="004B393C"/>
    <w:rsid w:val="004B3AAD"/>
    <w:rsid w:val="004B3B83"/>
    <w:rsid w:val="004B3D2C"/>
    <w:rsid w:val="004B3DC2"/>
    <w:rsid w:val="004B3E78"/>
    <w:rsid w:val="004B3FC8"/>
    <w:rsid w:val="004B408C"/>
    <w:rsid w:val="004B40BD"/>
    <w:rsid w:val="004B41AD"/>
    <w:rsid w:val="004B4478"/>
    <w:rsid w:val="004B4780"/>
    <w:rsid w:val="004B4782"/>
    <w:rsid w:val="004B4818"/>
    <w:rsid w:val="004B484F"/>
    <w:rsid w:val="004B489A"/>
    <w:rsid w:val="004B499E"/>
    <w:rsid w:val="004B49AF"/>
    <w:rsid w:val="004B4AAD"/>
    <w:rsid w:val="004B4AD9"/>
    <w:rsid w:val="004B4B18"/>
    <w:rsid w:val="004B4BC9"/>
    <w:rsid w:val="004B4BD2"/>
    <w:rsid w:val="004B4D00"/>
    <w:rsid w:val="004B5098"/>
    <w:rsid w:val="004B50C1"/>
    <w:rsid w:val="004B5158"/>
    <w:rsid w:val="004B5169"/>
    <w:rsid w:val="004B5187"/>
    <w:rsid w:val="004B536A"/>
    <w:rsid w:val="004B5562"/>
    <w:rsid w:val="004B5708"/>
    <w:rsid w:val="004B574A"/>
    <w:rsid w:val="004B57D9"/>
    <w:rsid w:val="004B5B8A"/>
    <w:rsid w:val="004B5E8E"/>
    <w:rsid w:val="004B6180"/>
    <w:rsid w:val="004B6534"/>
    <w:rsid w:val="004B6579"/>
    <w:rsid w:val="004B65CC"/>
    <w:rsid w:val="004B6615"/>
    <w:rsid w:val="004B669B"/>
    <w:rsid w:val="004B69BD"/>
    <w:rsid w:val="004B6A15"/>
    <w:rsid w:val="004B6A8F"/>
    <w:rsid w:val="004B6AFE"/>
    <w:rsid w:val="004B6BE0"/>
    <w:rsid w:val="004B6CA0"/>
    <w:rsid w:val="004B6D6D"/>
    <w:rsid w:val="004B6DB2"/>
    <w:rsid w:val="004B6EB4"/>
    <w:rsid w:val="004B6F47"/>
    <w:rsid w:val="004B70EA"/>
    <w:rsid w:val="004B7155"/>
    <w:rsid w:val="004B7239"/>
    <w:rsid w:val="004B7356"/>
    <w:rsid w:val="004B7407"/>
    <w:rsid w:val="004B74CA"/>
    <w:rsid w:val="004B758F"/>
    <w:rsid w:val="004B7612"/>
    <w:rsid w:val="004B7619"/>
    <w:rsid w:val="004B7692"/>
    <w:rsid w:val="004B76D8"/>
    <w:rsid w:val="004B7732"/>
    <w:rsid w:val="004B785D"/>
    <w:rsid w:val="004B7AE0"/>
    <w:rsid w:val="004B7B30"/>
    <w:rsid w:val="004B7BDB"/>
    <w:rsid w:val="004B7D51"/>
    <w:rsid w:val="004B7D83"/>
    <w:rsid w:val="004B7E2D"/>
    <w:rsid w:val="004B7F29"/>
    <w:rsid w:val="004C002D"/>
    <w:rsid w:val="004C02D8"/>
    <w:rsid w:val="004C0353"/>
    <w:rsid w:val="004C0361"/>
    <w:rsid w:val="004C0405"/>
    <w:rsid w:val="004C04A3"/>
    <w:rsid w:val="004C0515"/>
    <w:rsid w:val="004C0657"/>
    <w:rsid w:val="004C074C"/>
    <w:rsid w:val="004C07D5"/>
    <w:rsid w:val="004C08DA"/>
    <w:rsid w:val="004C091F"/>
    <w:rsid w:val="004C09BA"/>
    <w:rsid w:val="004C0ACF"/>
    <w:rsid w:val="004C0BCD"/>
    <w:rsid w:val="004C0BDB"/>
    <w:rsid w:val="004C0D73"/>
    <w:rsid w:val="004C0DA3"/>
    <w:rsid w:val="004C0DB7"/>
    <w:rsid w:val="004C0DEE"/>
    <w:rsid w:val="004C0E02"/>
    <w:rsid w:val="004C0EA6"/>
    <w:rsid w:val="004C0F43"/>
    <w:rsid w:val="004C0FC3"/>
    <w:rsid w:val="004C0FCE"/>
    <w:rsid w:val="004C1147"/>
    <w:rsid w:val="004C116A"/>
    <w:rsid w:val="004C11A9"/>
    <w:rsid w:val="004C11AB"/>
    <w:rsid w:val="004C1280"/>
    <w:rsid w:val="004C1332"/>
    <w:rsid w:val="004C16F7"/>
    <w:rsid w:val="004C172A"/>
    <w:rsid w:val="004C17FF"/>
    <w:rsid w:val="004C18FD"/>
    <w:rsid w:val="004C195A"/>
    <w:rsid w:val="004C19E7"/>
    <w:rsid w:val="004C1ACA"/>
    <w:rsid w:val="004C1B0A"/>
    <w:rsid w:val="004C1D66"/>
    <w:rsid w:val="004C2151"/>
    <w:rsid w:val="004C22AC"/>
    <w:rsid w:val="004C23B3"/>
    <w:rsid w:val="004C2499"/>
    <w:rsid w:val="004C2651"/>
    <w:rsid w:val="004C26C6"/>
    <w:rsid w:val="004C26EC"/>
    <w:rsid w:val="004C2728"/>
    <w:rsid w:val="004C2BA1"/>
    <w:rsid w:val="004C2BA3"/>
    <w:rsid w:val="004C2C32"/>
    <w:rsid w:val="004C2C49"/>
    <w:rsid w:val="004C2E89"/>
    <w:rsid w:val="004C3062"/>
    <w:rsid w:val="004C3076"/>
    <w:rsid w:val="004C3089"/>
    <w:rsid w:val="004C31BD"/>
    <w:rsid w:val="004C31FB"/>
    <w:rsid w:val="004C323A"/>
    <w:rsid w:val="004C340B"/>
    <w:rsid w:val="004C352A"/>
    <w:rsid w:val="004C35A9"/>
    <w:rsid w:val="004C35FB"/>
    <w:rsid w:val="004C3786"/>
    <w:rsid w:val="004C397E"/>
    <w:rsid w:val="004C3983"/>
    <w:rsid w:val="004C39D4"/>
    <w:rsid w:val="004C3A49"/>
    <w:rsid w:val="004C3A7F"/>
    <w:rsid w:val="004C3AC4"/>
    <w:rsid w:val="004C3CA2"/>
    <w:rsid w:val="004C3D9B"/>
    <w:rsid w:val="004C405B"/>
    <w:rsid w:val="004C413C"/>
    <w:rsid w:val="004C42A0"/>
    <w:rsid w:val="004C4503"/>
    <w:rsid w:val="004C4807"/>
    <w:rsid w:val="004C4839"/>
    <w:rsid w:val="004C487C"/>
    <w:rsid w:val="004C489F"/>
    <w:rsid w:val="004C48E2"/>
    <w:rsid w:val="004C4900"/>
    <w:rsid w:val="004C4929"/>
    <w:rsid w:val="004C49B3"/>
    <w:rsid w:val="004C4A68"/>
    <w:rsid w:val="004C4AE0"/>
    <w:rsid w:val="004C4AFD"/>
    <w:rsid w:val="004C4B16"/>
    <w:rsid w:val="004C4D77"/>
    <w:rsid w:val="004C4F1D"/>
    <w:rsid w:val="004C5166"/>
    <w:rsid w:val="004C537B"/>
    <w:rsid w:val="004C55D1"/>
    <w:rsid w:val="004C55E8"/>
    <w:rsid w:val="004C563E"/>
    <w:rsid w:val="004C56D9"/>
    <w:rsid w:val="004C576C"/>
    <w:rsid w:val="004C579E"/>
    <w:rsid w:val="004C57FD"/>
    <w:rsid w:val="004C58F9"/>
    <w:rsid w:val="004C5D15"/>
    <w:rsid w:val="004C6025"/>
    <w:rsid w:val="004C603D"/>
    <w:rsid w:val="004C6129"/>
    <w:rsid w:val="004C6275"/>
    <w:rsid w:val="004C62B4"/>
    <w:rsid w:val="004C636E"/>
    <w:rsid w:val="004C6382"/>
    <w:rsid w:val="004C639A"/>
    <w:rsid w:val="004C63DC"/>
    <w:rsid w:val="004C677E"/>
    <w:rsid w:val="004C68B3"/>
    <w:rsid w:val="004C68C0"/>
    <w:rsid w:val="004C6ADE"/>
    <w:rsid w:val="004C6D91"/>
    <w:rsid w:val="004C6E2F"/>
    <w:rsid w:val="004C6EE5"/>
    <w:rsid w:val="004C70F2"/>
    <w:rsid w:val="004C7368"/>
    <w:rsid w:val="004C7489"/>
    <w:rsid w:val="004C752B"/>
    <w:rsid w:val="004C7685"/>
    <w:rsid w:val="004C7723"/>
    <w:rsid w:val="004C7744"/>
    <w:rsid w:val="004C7956"/>
    <w:rsid w:val="004C7CC1"/>
    <w:rsid w:val="004C7D67"/>
    <w:rsid w:val="004C7E45"/>
    <w:rsid w:val="004D0016"/>
    <w:rsid w:val="004D0160"/>
    <w:rsid w:val="004D02F6"/>
    <w:rsid w:val="004D034B"/>
    <w:rsid w:val="004D0372"/>
    <w:rsid w:val="004D03CB"/>
    <w:rsid w:val="004D061E"/>
    <w:rsid w:val="004D0657"/>
    <w:rsid w:val="004D0910"/>
    <w:rsid w:val="004D0922"/>
    <w:rsid w:val="004D0A74"/>
    <w:rsid w:val="004D0B38"/>
    <w:rsid w:val="004D0B3F"/>
    <w:rsid w:val="004D0BED"/>
    <w:rsid w:val="004D0D99"/>
    <w:rsid w:val="004D0E28"/>
    <w:rsid w:val="004D0ECC"/>
    <w:rsid w:val="004D1235"/>
    <w:rsid w:val="004D144D"/>
    <w:rsid w:val="004D14FA"/>
    <w:rsid w:val="004D1688"/>
    <w:rsid w:val="004D1705"/>
    <w:rsid w:val="004D1711"/>
    <w:rsid w:val="004D1803"/>
    <w:rsid w:val="004D18C9"/>
    <w:rsid w:val="004D19A6"/>
    <w:rsid w:val="004D19B1"/>
    <w:rsid w:val="004D1B7D"/>
    <w:rsid w:val="004D1C34"/>
    <w:rsid w:val="004D1C7A"/>
    <w:rsid w:val="004D1D62"/>
    <w:rsid w:val="004D1E60"/>
    <w:rsid w:val="004D2055"/>
    <w:rsid w:val="004D205A"/>
    <w:rsid w:val="004D20D3"/>
    <w:rsid w:val="004D22FA"/>
    <w:rsid w:val="004D23AB"/>
    <w:rsid w:val="004D23B8"/>
    <w:rsid w:val="004D2425"/>
    <w:rsid w:val="004D2454"/>
    <w:rsid w:val="004D2520"/>
    <w:rsid w:val="004D2718"/>
    <w:rsid w:val="004D277B"/>
    <w:rsid w:val="004D2879"/>
    <w:rsid w:val="004D2963"/>
    <w:rsid w:val="004D2E66"/>
    <w:rsid w:val="004D2EF7"/>
    <w:rsid w:val="004D2F2D"/>
    <w:rsid w:val="004D2F84"/>
    <w:rsid w:val="004D2F8E"/>
    <w:rsid w:val="004D2FA6"/>
    <w:rsid w:val="004D355B"/>
    <w:rsid w:val="004D35D5"/>
    <w:rsid w:val="004D3A7E"/>
    <w:rsid w:val="004D3D04"/>
    <w:rsid w:val="004D3D90"/>
    <w:rsid w:val="004D3F1B"/>
    <w:rsid w:val="004D3FBC"/>
    <w:rsid w:val="004D40A8"/>
    <w:rsid w:val="004D4163"/>
    <w:rsid w:val="004D43DF"/>
    <w:rsid w:val="004D44E5"/>
    <w:rsid w:val="004D44ED"/>
    <w:rsid w:val="004D45F6"/>
    <w:rsid w:val="004D46CF"/>
    <w:rsid w:val="004D46DC"/>
    <w:rsid w:val="004D4778"/>
    <w:rsid w:val="004D47B5"/>
    <w:rsid w:val="004D47F5"/>
    <w:rsid w:val="004D4888"/>
    <w:rsid w:val="004D4ADF"/>
    <w:rsid w:val="004D4BA0"/>
    <w:rsid w:val="004D4BB6"/>
    <w:rsid w:val="004D4C05"/>
    <w:rsid w:val="004D4F38"/>
    <w:rsid w:val="004D4F4A"/>
    <w:rsid w:val="004D5097"/>
    <w:rsid w:val="004D5159"/>
    <w:rsid w:val="004D51E9"/>
    <w:rsid w:val="004D5247"/>
    <w:rsid w:val="004D5555"/>
    <w:rsid w:val="004D55C7"/>
    <w:rsid w:val="004D5608"/>
    <w:rsid w:val="004D586E"/>
    <w:rsid w:val="004D5929"/>
    <w:rsid w:val="004D5C9C"/>
    <w:rsid w:val="004D5DFE"/>
    <w:rsid w:val="004D5EFF"/>
    <w:rsid w:val="004D5F6F"/>
    <w:rsid w:val="004D62A9"/>
    <w:rsid w:val="004D6399"/>
    <w:rsid w:val="004D64AB"/>
    <w:rsid w:val="004D64D9"/>
    <w:rsid w:val="004D68AA"/>
    <w:rsid w:val="004D68BC"/>
    <w:rsid w:val="004D6972"/>
    <w:rsid w:val="004D6BB2"/>
    <w:rsid w:val="004D6EC7"/>
    <w:rsid w:val="004D6ECA"/>
    <w:rsid w:val="004D6FE5"/>
    <w:rsid w:val="004D7103"/>
    <w:rsid w:val="004D713C"/>
    <w:rsid w:val="004D7244"/>
    <w:rsid w:val="004D729A"/>
    <w:rsid w:val="004D73B6"/>
    <w:rsid w:val="004D7461"/>
    <w:rsid w:val="004D7497"/>
    <w:rsid w:val="004D75AB"/>
    <w:rsid w:val="004D7854"/>
    <w:rsid w:val="004D7856"/>
    <w:rsid w:val="004D78C5"/>
    <w:rsid w:val="004D794E"/>
    <w:rsid w:val="004D79C4"/>
    <w:rsid w:val="004D7A1E"/>
    <w:rsid w:val="004D7A6D"/>
    <w:rsid w:val="004D7AB6"/>
    <w:rsid w:val="004D7CD0"/>
    <w:rsid w:val="004D7D42"/>
    <w:rsid w:val="004D7E23"/>
    <w:rsid w:val="004E002F"/>
    <w:rsid w:val="004E01F1"/>
    <w:rsid w:val="004E021B"/>
    <w:rsid w:val="004E0548"/>
    <w:rsid w:val="004E0705"/>
    <w:rsid w:val="004E072B"/>
    <w:rsid w:val="004E0823"/>
    <w:rsid w:val="004E0876"/>
    <w:rsid w:val="004E0894"/>
    <w:rsid w:val="004E0A4E"/>
    <w:rsid w:val="004E0B13"/>
    <w:rsid w:val="004E0BA4"/>
    <w:rsid w:val="004E0BC3"/>
    <w:rsid w:val="004E0C28"/>
    <w:rsid w:val="004E0D54"/>
    <w:rsid w:val="004E0F88"/>
    <w:rsid w:val="004E0FBB"/>
    <w:rsid w:val="004E0FFE"/>
    <w:rsid w:val="004E11AA"/>
    <w:rsid w:val="004E11BE"/>
    <w:rsid w:val="004E124D"/>
    <w:rsid w:val="004E126A"/>
    <w:rsid w:val="004E1321"/>
    <w:rsid w:val="004E14B8"/>
    <w:rsid w:val="004E1703"/>
    <w:rsid w:val="004E1709"/>
    <w:rsid w:val="004E18FC"/>
    <w:rsid w:val="004E19AB"/>
    <w:rsid w:val="004E1A3A"/>
    <w:rsid w:val="004E1AAD"/>
    <w:rsid w:val="004E1B72"/>
    <w:rsid w:val="004E1CB5"/>
    <w:rsid w:val="004E1D81"/>
    <w:rsid w:val="004E1F3F"/>
    <w:rsid w:val="004E1F9C"/>
    <w:rsid w:val="004E2259"/>
    <w:rsid w:val="004E22FB"/>
    <w:rsid w:val="004E22FF"/>
    <w:rsid w:val="004E25B0"/>
    <w:rsid w:val="004E261E"/>
    <w:rsid w:val="004E267B"/>
    <w:rsid w:val="004E26B2"/>
    <w:rsid w:val="004E2867"/>
    <w:rsid w:val="004E2A60"/>
    <w:rsid w:val="004E2BD7"/>
    <w:rsid w:val="004E2D8B"/>
    <w:rsid w:val="004E2EAB"/>
    <w:rsid w:val="004E2ED8"/>
    <w:rsid w:val="004E2F20"/>
    <w:rsid w:val="004E3005"/>
    <w:rsid w:val="004E3039"/>
    <w:rsid w:val="004E3231"/>
    <w:rsid w:val="004E3253"/>
    <w:rsid w:val="004E331B"/>
    <w:rsid w:val="004E3512"/>
    <w:rsid w:val="004E376E"/>
    <w:rsid w:val="004E393D"/>
    <w:rsid w:val="004E3AA5"/>
    <w:rsid w:val="004E3CC5"/>
    <w:rsid w:val="004E3E14"/>
    <w:rsid w:val="004E4120"/>
    <w:rsid w:val="004E41C9"/>
    <w:rsid w:val="004E4380"/>
    <w:rsid w:val="004E46BD"/>
    <w:rsid w:val="004E492B"/>
    <w:rsid w:val="004E4AAC"/>
    <w:rsid w:val="004E4ADB"/>
    <w:rsid w:val="004E4B85"/>
    <w:rsid w:val="004E4B87"/>
    <w:rsid w:val="004E4D29"/>
    <w:rsid w:val="004E4D80"/>
    <w:rsid w:val="004E4F48"/>
    <w:rsid w:val="004E4FBB"/>
    <w:rsid w:val="004E4FD1"/>
    <w:rsid w:val="004E4FEC"/>
    <w:rsid w:val="004E511F"/>
    <w:rsid w:val="004E5284"/>
    <w:rsid w:val="004E54ED"/>
    <w:rsid w:val="004E58FD"/>
    <w:rsid w:val="004E594A"/>
    <w:rsid w:val="004E5A7C"/>
    <w:rsid w:val="004E5DD0"/>
    <w:rsid w:val="004E5E64"/>
    <w:rsid w:val="004E5FC3"/>
    <w:rsid w:val="004E61AC"/>
    <w:rsid w:val="004E64A1"/>
    <w:rsid w:val="004E64B3"/>
    <w:rsid w:val="004E659B"/>
    <w:rsid w:val="004E666A"/>
    <w:rsid w:val="004E6874"/>
    <w:rsid w:val="004E6974"/>
    <w:rsid w:val="004E6989"/>
    <w:rsid w:val="004E6B59"/>
    <w:rsid w:val="004E6BB4"/>
    <w:rsid w:val="004E6D19"/>
    <w:rsid w:val="004E6D45"/>
    <w:rsid w:val="004E6D94"/>
    <w:rsid w:val="004E6DB8"/>
    <w:rsid w:val="004E6E09"/>
    <w:rsid w:val="004E6E24"/>
    <w:rsid w:val="004E6F28"/>
    <w:rsid w:val="004E6FF4"/>
    <w:rsid w:val="004E7080"/>
    <w:rsid w:val="004E7125"/>
    <w:rsid w:val="004E7398"/>
    <w:rsid w:val="004E74B8"/>
    <w:rsid w:val="004E75B8"/>
    <w:rsid w:val="004E77D3"/>
    <w:rsid w:val="004E783A"/>
    <w:rsid w:val="004E7942"/>
    <w:rsid w:val="004E7A53"/>
    <w:rsid w:val="004E7A5D"/>
    <w:rsid w:val="004E7C1D"/>
    <w:rsid w:val="004E7E94"/>
    <w:rsid w:val="004F0050"/>
    <w:rsid w:val="004F0133"/>
    <w:rsid w:val="004F0337"/>
    <w:rsid w:val="004F04E6"/>
    <w:rsid w:val="004F052B"/>
    <w:rsid w:val="004F05E2"/>
    <w:rsid w:val="004F0665"/>
    <w:rsid w:val="004F069D"/>
    <w:rsid w:val="004F07E9"/>
    <w:rsid w:val="004F092E"/>
    <w:rsid w:val="004F0944"/>
    <w:rsid w:val="004F09BC"/>
    <w:rsid w:val="004F0A0A"/>
    <w:rsid w:val="004F0A39"/>
    <w:rsid w:val="004F0A71"/>
    <w:rsid w:val="004F0C51"/>
    <w:rsid w:val="004F0C6D"/>
    <w:rsid w:val="004F0CE9"/>
    <w:rsid w:val="004F0D55"/>
    <w:rsid w:val="004F0FF1"/>
    <w:rsid w:val="004F1201"/>
    <w:rsid w:val="004F176A"/>
    <w:rsid w:val="004F1821"/>
    <w:rsid w:val="004F18A8"/>
    <w:rsid w:val="004F18E5"/>
    <w:rsid w:val="004F19D4"/>
    <w:rsid w:val="004F1C33"/>
    <w:rsid w:val="004F1E25"/>
    <w:rsid w:val="004F1F90"/>
    <w:rsid w:val="004F208C"/>
    <w:rsid w:val="004F217F"/>
    <w:rsid w:val="004F21DA"/>
    <w:rsid w:val="004F246D"/>
    <w:rsid w:val="004F247D"/>
    <w:rsid w:val="004F25BD"/>
    <w:rsid w:val="004F26CD"/>
    <w:rsid w:val="004F28F8"/>
    <w:rsid w:val="004F29DA"/>
    <w:rsid w:val="004F2AC7"/>
    <w:rsid w:val="004F2B04"/>
    <w:rsid w:val="004F2B07"/>
    <w:rsid w:val="004F2B14"/>
    <w:rsid w:val="004F2B33"/>
    <w:rsid w:val="004F2BF5"/>
    <w:rsid w:val="004F2C84"/>
    <w:rsid w:val="004F2EDC"/>
    <w:rsid w:val="004F2FD8"/>
    <w:rsid w:val="004F31E8"/>
    <w:rsid w:val="004F32BA"/>
    <w:rsid w:val="004F334B"/>
    <w:rsid w:val="004F33AD"/>
    <w:rsid w:val="004F3550"/>
    <w:rsid w:val="004F3567"/>
    <w:rsid w:val="004F37F1"/>
    <w:rsid w:val="004F385B"/>
    <w:rsid w:val="004F386D"/>
    <w:rsid w:val="004F38A5"/>
    <w:rsid w:val="004F38D1"/>
    <w:rsid w:val="004F3B27"/>
    <w:rsid w:val="004F3BAE"/>
    <w:rsid w:val="004F3C91"/>
    <w:rsid w:val="004F3CC8"/>
    <w:rsid w:val="004F408B"/>
    <w:rsid w:val="004F4214"/>
    <w:rsid w:val="004F427C"/>
    <w:rsid w:val="004F43C2"/>
    <w:rsid w:val="004F4556"/>
    <w:rsid w:val="004F45AA"/>
    <w:rsid w:val="004F462B"/>
    <w:rsid w:val="004F4746"/>
    <w:rsid w:val="004F48DD"/>
    <w:rsid w:val="004F4964"/>
    <w:rsid w:val="004F4A2F"/>
    <w:rsid w:val="004F4A69"/>
    <w:rsid w:val="004F4BED"/>
    <w:rsid w:val="004F4D35"/>
    <w:rsid w:val="004F4DC0"/>
    <w:rsid w:val="004F4FE8"/>
    <w:rsid w:val="004F5372"/>
    <w:rsid w:val="004F53C2"/>
    <w:rsid w:val="004F53CD"/>
    <w:rsid w:val="004F548D"/>
    <w:rsid w:val="004F55CF"/>
    <w:rsid w:val="004F5609"/>
    <w:rsid w:val="004F57FA"/>
    <w:rsid w:val="004F583F"/>
    <w:rsid w:val="004F5A30"/>
    <w:rsid w:val="004F5D9D"/>
    <w:rsid w:val="004F6310"/>
    <w:rsid w:val="004F631F"/>
    <w:rsid w:val="004F67E7"/>
    <w:rsid w:val="004F6833"/>
    <w:rsid w:val="004F683B"/>
    <w:rsid w:val="004F68C1"/>
    <w:rsid w:val="004F69C3"/>
    <w:rsid w:val="004F6A4C"/>
    <w:rsid w:val="004F6A76"/>
    <w:rsid w:val="004F6AF2"/>
    <w:rsid w:val="004F6DC6"/>
    <w:rsid w:val="004F6EC4"/>
    <w:rsid w:val="004F6F1D"/>
    <w:rsid w:val="004F6FCB"/>
    <w:rsid w:val="004F7004"/>
    <w:rsid w:val="004F700A"/>
    <w:rsid w:val="004F721B"/>
    <w:rsid w:val="004F7387"/>
    <w:rsid w:val="004F73CD"/>
    <w:rsid w:val="004F768E"/>
    <w:rsid w:val="004F7756"/>
    <w:rsid w:val="004F7812"/>
    <w:rsid w:val="004F78A2"/>
    <w:rsid w:val="004F79C3"/>
    <w:rsid w:val="004F7B06"/>
    <w:rsid w:val="004F7B0B"/>
    <w:rsid w:val="004F7B66"/>
    <w:rsid w:val="004F7B79"/>
    <w:rsid w:val="004F7C4C"/>
    <w:rsid w:val="004F7D2B"/>
    <w:rsid w:val="004F7D9B"/>
    <w:rsid w:val="004F7EA2"/>
    <w:rsid w:val="004F7EB6"/>
    <w:rsid w:val="004F7ED5"/>
    <w:rsid w:val="004F7EDB"/>
    <w:rsid w:val="00500066"/>
    <w:rsid w:val="005001C1"/>
    <w:rsid w:val="005001D1"/>
    <w:rsid w:val="005003AF"/>
    <w:rsid w:val="0050051E"/>
    <w:rsid w:val="005006D8"/>
    <w:rsid w:val="0050073B"/>
    <w:rsid w:val="0050076E"/>
    <w:rsid w:val="005008A9"/>
    <w:rsid w:val="005009E2"/>
    <w:rsid w:val="00500A46"/>
    <w:rsid w:val="00500BC9"/>
    <w:rsid w:val="00500C6B"/>
    <w:rsid w:val="00500D99"/>
    <w:rsid w:val="005011A8"/>
    <w:rsid w:val="0050129F"/>
    <w:rsid w:val="005012BF"/>
    <w:rsid w:val="0050135A"/>
    <w:rsid w:val="0050138D"/>
    <w:rsid w:val="005013C3"/>
    <w:rsid w:val="00501496"/>
    <w:rsid w:val="00501562"/>
    <w:rsid w:val="00501660"/>
    <w:rsid w:val="005017C3"/>
    <w:rsid w:val="0050191F"/>
    <w:rsid w:val="00501937"/>
    <w:rsid w:val="00501942"/>
    <w:rsid w:val="00501ABD"/>
    <w:rsid w:val="00501BDE"/>
    <w:rsid w:val="00501BF6"/>
    <w:rsid w:val="00501D03"/>
    <w:rsid w:val="00501E5D"/>
    <w:rsid w:val="00501EBA"/>
    <w:rsid w:val="00501EE6"/>
    <w:rsid w:val="00501F80"/>
    <w:rsid w:val="0050202D"/>
    <w:rsid w:val="00502122"/>
    <w:rsid w:val="005022FB"/>
    <w:rsid w:val="0050231D"/>
    <w:rsid w:val="005023B4"/>
    <w:rsid w:val="0050241C"/>
    <w:rsid w:val="00502857"/>
    <w:rsid w:val="005028EC"/>
    <w:rsid w:val="00502941"/>
    <w:rsid w:val="00502C4C"/>
    <w:rsid w:val="00502CBA"/>
    <w:rsid w:val="00502E50"/>
    <w:rsid w:val="00502E93"/>
    <w:rsid w:val="00502FFB"/>
    <w:rsid w:val="00503453"/>
    <w:rsid w:val="00503760"/>
    <w:rsid w:val="005037D5"/>
    <w:rsid w:val="005038A6"/>
    <w:rsid w:val="00503972"/>
    <w:rsid w:val="00503993"/>
    <w:rsid w:val="005039C3"/>
    <w:rsid w:val="00503A22"/>
    <w:rsid w:val="00503B06"/>
    <w:rsid w:val="00503B8B"/>
    <w:rsid w:val="00503D22"/>
    <w:rsid w:val="00503E65"/>
    <w:rsid w:val="00503EBB"/>
    <w:rsid w:val="00503F27"/>
    <w:rsid w:val="005040D7"/>
    <w:rsid w:val="0050423C"/>
    <w:rsid w:val="00504463"/>
    <w:rsid w:val="0050480C"/>
    <w:rsid w:val="005048FC"/>
    <w:rsid w:val="0050492A"/>
    <w:rsid w:val="00504936"/>
    <w:rsid w:val="00504992"/>
    <w:rsid w:val="005049A3"/>
    <w:rsid w:val="00504AA8"/>
    <w:rsid w:val="00504B5A"/>
    <w:rsid w:val="00504C47"/>
    <w:rsid w:val="00504C4A"/>
    <w:rsid w:val="00504F67"/>
    <w:rsid w:val="00505115"/>
    <w:rsid w:val="00505153"/>
    <w:rsid w:val="00505328"/>
    <w:rsid w:val="005053D1"/>
    <w:rsid w:val="0050547E"/>
    <w:rsid w:val="00505546"/>
    <w:rsid w:val="00505641"/>
    <w:rsid w:val="00505893"/>
    <w:rsid w:val="00505B16"/>
    <w:rsid w:val="00505C08"/>
    <w:rsid w:val="00505D40"/>
    <w:rsid w:val="00505D64"/>
    <w:rsid w:val="00505EC3"/>
    <w:rsid w:val="00506026"/>
    <w:rsid w:val="0050604E"/>
    <w:rsid w:val="0050617D"/>
    <w:rsid w:val="0050635D"/>
    <w:rsid w:val="0050652B"/>
    <w:rsid w:val="005066AD"/>
    <w:rsid w:val="00506726"/>
    <w:rsid w:val="00506796"/>
    <w:rsid w:val="005067FD"/>
    <w:rsid w:val="00506849"/>
    <w:rsid w:val="00506860"/>
    <w:rsid w:val="005068B6"/>
    <w:rsid w:val="005068FA"/>
    <w:rsid w:val="00506A67"/>
    <w:rsid w:val="00506AB3"/>
    <w:rsid w:val="00506B7E"/>
    <w:rsid w:val="00506C15"/>
    <w:rsid w:val="00506C84"/>
    <w:rsid w:val="00506CA1"/>
    <w:rsid w:val="00506D43"/>
    <w:rsid w:val="00506EBA"/>
    <w:rsid w:val="00506FF8"/>
    <w:rsid w:val="005070C1"/>
    <w:rsid w:val="0050710F"/>
    <w:rsid w:val="00507231"/>
    <w:rsid w:val="005072FA"/>
    <w:rsid w:val="00507381"/>
    <w:rsid w:val="0050738C"/>
    <w:rsid w:val="00507511"/>
    <w:rsid w:val="005075E3"/>
    <w:rsid w:val="0050770F"/>
    <w:rsid w:val="00507933"/>
    <w:rsid w:val="005079FB"/>
    <w:rsid w:val="00507A0D"/>
    <w:rsid w:val="00507C62"/>
    <w:rsid w:val="00507D1B"/>
    <w:rsid w:val="00507D40"/>
    <w:rsid w:val="00507D77"/>
    <w:rsid w:val="00507D84"/>
    <w:rsid w:val="00507F47"/>
    <w:rsid w:val="0051007F"/>
    <w:rsid w:val="00510136"/>
    <w:rsid w:val="005101D9"/>
    <w:rsid w:val="00510310"/>
    <w:rsid w:val="005103A1"/>
    <w:rsid w:val="005103DF"/>
    <w:rsid w:val="0051046C"/>
    <w:rsid w:val="005105C6"/>
    <w:rsid w:val="0051068C"/>
    <w:rsid w:val="005108EE"/>
    <w:rsid w:val="00510920"/>
    <w:rsid w:val="00510972"/>
    <w:rsid w:val="0051099C"/>
    <w:rsid w:val="005109DD"/>
    <w:rsid w:val="00510A22"/>
    <w:rsid w:val="00510A8D"/>
    <w:rsid w:val="00510BAB"/>
    <w:rsid w:val="00510C1D"/>
    <w:rsid w:val="00510CD1"/>
    <w:rsid w:val="00510D63"/>
    <w:rsid w:val="00511095"/>
    <w:rsid w:val="00511155"/>
    <w:rsid w:val="005111FD"/>
    <w:rsid w:val="00511423"/>
    <w:rsid w:val="005115DE"/>
    <w:rsid w:val="00511744"/>
    <w:rsid w:val="0051176D"/>
    <w:rsid w:val="00511791"/>
    <w:rsid w:val="0051182D"/>
    <w:rsid w:val="00511863"/>
    <w:rsid w:val="00511932"/>
    <w:rsid w:val="00511A45"/>
    <w:rsid w:val="00511A6C"/>
    <w:rsid w:val="00511C42"/>
    <w:rsid w:val="00511CAD"/>
    <w:rsid w:val="00511EE0"/>
    <w:rsid w:val="0051206F"/>
    <w:rsid w:val="005120D5"/>
    <w:rsid w:val="005123BE"/>
    <w:rsid w:val="005125C0"/>
    <w:rsid w:val="005127EC"/>
    <w:rsid w:val="0051282E"/>
    <w:rsid w:val="00512A57"/>
    <w:rsid w:val="00512BDA"/>
    <w:rsid w:val="00512CBA"/>
    <w:rsid w:val="00512DBF"/>
    <w:rsid w:val="00512F0E"/>
    <w:rsid w:val="00512F3E"/>
    <w:rsid w:val="00512F7F"/>
    <w:rsid w:val="00512FE6"/>
    <w:rsid w:val="005131BF"/>
    <w:rsid w:val="005131E0"/>
    <w:rsid w:val="0051330B"/>
    <w:rsid w:val="005134D9"/>
    <w:rsid w:val="0051355E"/>
    <w:rsid w:val="00513586"/>
    <w:rsid w:val="0051361E"/>
    <w:rsid w:val="00513823"/>
    <w:rsid w:val="005138A1"/>
    <w:rsid w:val="00513A9E"/>
    <w:rsid w:val="00513CA6"/>
    <w:rsid w:val="00513CD0"/>
    <w:rsid w:val="00513E3A"/>
    <w:rsid w:val="00513F7C"/>
    <w:rsid w:val="00513FCF"/>
    <w:rsid w:val="00514484"/>
    <w:rsid w:val="00514554"/>
    <w:rsid w:val="00514577"/>
    <w:rsid w:val="0051464D"/>
    <w:rsid w:val="005148E3"/>
    <w:rsid w:val="005148F8"/>
    <w:rsid w:val="00514A14"/>
    <w:rsid w:val="00514AFB"/>
    <w:rsid w:val="00514C70"/>
    <w:rsid w:val="00514D13"/>
    <w:rsid w:val="00514E91"/>
    <w:rsid w:val="00514EB9"/>
    <w:rsid w:val="00514FCF"/>
    <w:rsid w:val="00515176"/>
    <w:rsid w:val="00515511"/>
    <w:rsid w:val="00515650"/>
    <w:rsid w:val="00515968"/>
    <w:rsid w:val="00515A31"/>
    <w:rsid w:val="00515AF2"/>
    <w:rsid w:val="00515E89"/>
    <w:rsid w:val="005160A3"/>
    <w:rsid w:val="005160C8"/>
    <w:rsid w:val="0051616F"/>
    <w:rsid w:val="00516345"/>
    <w:rsid w:val="0051638B"/>
    <w:rsid w:val="005163D9"/>
    <w:rsid w:val="005163F2"/>
    <w:rsid w:val="0051641A"/>
    <w:rsid w:val="00516807"/>
    <w:rsid w:val="00516829"/>
    <w:rsid w:val="00516A38"/>
    <w:rsid w:val="00516ACD"/>
    <w:rsid w:val="00516BA9"/>
    <w:rsid w:val="00516C1D"/>
    <w:rsid w:val="00516F64"/>
    <w:rsid w:val="00516F93"/>
    <w:rsid w:val="00517240"/>
    <w:rsid w:val="00517382"/>
    <w:rsid w:val="005173DD"/>
    <w:rsid w:val="00517424"/>
    <w:rsid w:val="0051749D"/>
    <w:rsid w:val="005174BD"/>
    <w:rsid w:val="0051752D"/>
    <w:rsid w:val="00517698"/>
    <w:rsid w:val="00517845"/>
    <w:rsid w:val="005179A3"/>
    <w:rsid w:val="00517B6B"/>
    <w:rsid w:val="00517C9C"/>
    <w:rsid w:val="00517D93"/>
    <w:rsid w:val="00517EDE"/>
    <w:rsid w:val="00517F54"/>
    <w:rsid w:val="005200A7"/>
    <w:rsid w:val="005201C3"/>
    <w:rsid w:val="005203DB"/>
    <w:rsid w:val="00520421"/>
    <w:rsid w:val="00520724"/>
    <w:rsid w:val="005209B2"/>
    <w:rsid w:val="00520B20"/>
    <w:rsid w:val="00520D69"/>
    <w:rsid w:val="00520DAB"/>
    <w:rsid w:val="00520F54"/>
    <w:rsid w:val="00521552"/>
    <w:rsid w:val="00521579"/>
    <w:rsid w:val="005216C2"/>
    <w:rsid w:val="0052197C"/>
    <w:rsid w:val="00521A85"/>
    <w:rsid w:val="00521BE7"/>
    <w:rsid w:val="00521CAC"/>
    <w:rsid w:val="00521E71"/>
    <w:rsid w:val="00521F62"/>
    <w:rsid w:val="00522038"/>
    <w:rsid w:val="00522044"/>
    <w:rsid w:val="0052216F"/>
    <w:rsid w:val="005221A2"/>
    <w:rsid w:val="005222A5"/>
    <w:rsid w:val="005223B8"/>
    <w:rsid w:val="00522739"/>
    <w:rsid w:val="005227A7"/>
    <w:rsid w:val="005228EB"/>
    <w:rsid w:val="00522A84"/>
    <w:rsid w:val="00522C41"/>
    <w:rsid w:val="00522EF5"/>
    <w:rsid w:val="00522FCD"/>
    <w:rsid w:val="005231D6"/>
    <w:rsid w:val="0052327E"/>
    <w:rsid w:val="00523376"/>
    <w:rsid w:val="0052341B"/>
    <w:rsid w:val="005234BD"/>
    <w:rsid w:val="005234CF"/>
    <w:rsid w:val="00523506"/>
    <w:rsid w:val="005235FD"/>
    <w:rsid w:val="0052374A"/>
    <w:rsid w:val="00523787"/>
    <w:rsid w:val="00523919"/>
    <w:rsid w:val="00523AE3"/>
    <w:rsid w:val="00523C0C"/>
    <w:rsid w:val="00523CA3"/>
    <w:rsid w:val="00523E73"/>
    <w:rsid w:val="00523ECB"/>
    <w:rsid w:val="00523F2C"/>
    <w:rsid w:val="00523F65"/>
    <w:rsid w:val="0052405E"/>
    <w:rsid w:val="00524124"/>
    <w:rsid w:val="0052417F"/>
    <w:rsid w:val="00524253"/>
    <w:rsid w:val="00524354"/>
    <w:rsid w:val="00524651"/>
    <w:rsid w:val="005246F2"/>
    <w:rsid w:val="00524730"/>
    <w:rsid w:val="005249F3"/>
    <w:rsid w:val="00524D71"/>
    <w:rsid w:val="00524E06"/>
    <w:rsid w:val="00524E55"/>
    <w:rsid w:val="00524F53"/>
    <w:rsid w:val="00524FB9"/>
    <w:rsid w:val="0052510D"/>
    <w:rsid w:val="0052515F"/>
    <w:rsid w:val="0052520E"/>
    <w:rsid w:val="00525212"/>
    <w:rsid w:val="005256A0"/>
    <w:rsid w:val="00525723"/>
    <w:rsid w:val="00525B45"/>
    <w:rsid w:val="00525BF9"/>
    <w:rsid w:val="00525CDF"/>
    <w:rsid w:val="00525D02"/>
    <w:rsid w:val="00525DDD"/>
    <w:rsid w:val="00525EA1"/>
    <w:rsid w:val="00526186"/>
    <w:rsid w:val="005261D9"/>
    <w:rsid w:val="0052620A"/>
    <w:rsid w:val="005262C8"/>
    <w:rsid w:val="005262E0"/>
    <w:rsid w:val="00526347"/>
    <w:rsid w:val="00526391"/>
    <w:rsid w:val="00526621"/>
    <w:rsid w:val="00526795"/>
    <w:rsid w:val="005267CE"/>
    <w:rsid w:val="005269B7"/>
    <w:rsid w:val="00526C63"/>
    <w:rsid w:val="00526FCB"/>
    <w:rsid w:val="00527089"/>
    <w:rsid w:val="0052718E"/>
    <w:rsid w:val="00527526"/>
    <w:rsid w:val="0052768B"/>
    <w:rsid w:val="00527885"/>
    <w:rsid w:val="005278FE"/>
    <w:rsid w:val="00527B1F"/>
    <w:rsid w:val="00527B32"/>
    <w:rsid w:val="00527CF5"/>
    <w:rsid w:val="00527DBC"/>
    <w:rsid w:val="00527E82"/>
    <w:rsid w:val="00527FCE"/>
    <w:rsid w:val="0053000C"/>
    <w:rsid w:val="00530042"/>
    <w:rsid w:val="0053022E"/>
    <w:rsid w:val="00530264"/>
    <w:rsid w:val="005302EF"/>
    <w:rsid w:val="0053034B"/>
    <w:rsid w:val="005305CB"/>
    <w:rsid w:val="005305F9"/>
    <w:rsid w:val="005306C4"/>
    <w:rsid w:val="00530945"/>
    <w:rsid w:val="00530AE2"/>
    <w:rsid w:val="00530B2E"/>
    <w:rsid w:val="00530C04"/>
    <w:rsid w:val="00530E32"/>
    <w:rsid w:val="0053119A"/>
    <w:rsid w:val="005311E6"/>
    <w:rsid w:val="00531271"/>
    <w:rsid w:val="005312A6"/>
    <w:rsid w:val="0053135D"/>
    <w:rsid w:val="005314D0"/>
    <w:rsid w:val="005314F4"/>
    <w:rsid w:val="005314FB"/>
    <w:rsid w:val="005317F6"/>
    <w:rsid w:val="00531844"/>
    <w:rsid w:val="00531903"/>
    <w:rsid w:val="00531A53"/>
    <w:rsid w:val="00531AC9"/>
    <w:rsid w:val="00531B8B"/>
    <w:rsid w:val="00531BF4"/>
    <w:rsid w:val="00531C3C"/>
    <w:rsid w:val="00531D28"/>
    <w:rsid w:val="0053201E"/>
    <w:rsid w:val="00532073"/>
    <w:rsid w:val="005320C0"/>
    <w:rsid w:val="00532151"/>
    <w:rsid w:val="005321A1"/>
    <w:rsid w:val="005321A3"/>
    <w:rsid w:val="005322C3"/>
    <w:rsid w:val="0053238B"/>
    <w:rsid w:val="00532841"/>
    <w:rsid w:val="00532BE6"/>
    <w:rsid w:val="00532C94"/>
    <w:rsid w:val="005333B4"/>
    <w:rsid w:val="00533442"/>
    <w:rsid w:val="00533607"/>
    <w:rsid w:val="0053367F"/>
    <w:rsid w:val="00533688"/>
    <w:rsid w:val="00533706"/>
    <w:rsid w:val="00533B09"/>
    <w:rsid w:val="00533D44"/>
    <w:rsid w:val="00533DB3"/>
    <w:rsid w:val="00533E7E"/>
    <w:rsid w:val="00533F02"/>
    <w:rsid w:val="005342C1"/>
    <w:rsid w:val="00534342"/>
    <w:rsid w:val="0053467C"/>
    <w:rsid w:val="0053474F"/>
    <w:rsid w:val="005347AF"/>
    <w:rsid w:val="005347C4"/>
    <w:rsid w:val="00534826"/>
    <w:rsid w:val="00534891"/>
    <w:rsid w:val="00534967"/>
    <w:rsid w:val="00534AFB"/>
    <w:rsid w:val="00534B0D"/>
    <w:rsid w:val="00534C92"/>
    <w:rsid w:val="00534E87"/>
    <w:rsid w:val="00534E98"/>
    <w:rsid w:val="005351CF"/>
    <w:rsid w:val="0053533B"/>
    <w:rsid w:val="0053535F"/>
    <w:rsid w:val="0053542A"/>
    <w:rsid w:val="00535480"/>
    <w:rsid w:val="00535532"/>
    <w:rsid w:val="00535658"/>
    <w:rsid w:val="00535715"/>
    <w:rsid w:val="0053575B"/>
    <w:rsid w:val="00535A24"/>
    <w:rsid w:val="00535B7A"/>
    <w:rsid w:val="00535CFD"/>
    <w:rsid w:val="00535D14"/>
    <w:rsid w:val="00535E31"/>
    <w:rsid w:val="00535E6C"/>
    <w:rsid w:val="00535F40"/>
    <w:rsid w:val="00535F9A"/>
    <w:rsid w:val="00536265"/>
    <w:rsid w:val="005363B9"/>
    <w:rsid w:val="005364AA"/>
    <w:rsid w:val="00536513"/>
    <w:rsid w:val="00536534"/>
    <w:rsid w:val="00536556"/>
    <w:rsid w:val="00536644"/>
    <w:rsid w:val="005366DC"/>
    <w:rsid w:val="00536721"/>
    <w:rsid w:val="0053673D"/>
    <w:rsid w:val="005367B7"/>
    <w:rsid w:val="00536899"/>
    <w:rsid w:val="005368F2"/>
    <w:rsid w:val="005368F6"/>
    <w:rsid w:val="00536907"/>
    <w:rsid w:val="00536A42"/>
    <w:rsid w:val="00536A4A"/>
    <w:rsid w:val="00536A54"/>
    <w:rsid w:val="00536AA7"/>
    <w:rsid w:val="00536F49"/>
    <w:rsid w:val="0053706C"/>
    <w:rsid w:val="0053742A"/>
    <w:rsid w:val="00537474"/>
    <w:rsid w:val="005374D9"/>
    <w:rsid w:val="00537583"/>
    <w:rsid w:val="00537624"/>
    <w:rsid w:val="00537812"/>
    <w:rsid w:val="00537AA6"/>
    <w:rsid w:val="00537AAE"/>
    <w:rsid w:val="00537ABD"/>
    <w:rsid w:val="00537B63"/>
    <w:rsid w:val="00537E42"/>
    <w:rsid w:val="00537ECA"/>
    <w:rsid w:val="00537F50"/>
    <w:rsid w:val="005401EB"/>
    <w:rsid w:val="00540357"/>
    <w:rsid w:val="0054048D"/>
    <w:rsid w:val="0054056A"/>
    <w:rsid w:val="00540608"/>
    <w:rsid w:val="00540632"/>
    <w:rsid w:val="005406A7"/>
    <w:rsid w:val="00540986"/>
    <w:rsid w:val="00540B1A"/>
    <w:rsid w:val="00540ECC"/>
    <w:rsid w:val="00540F23"/>
    <w:rsid w:val="0054109A"/>
    <w:rsid w:val="0054119F"/>
    <w:rsid w:val="0054135A"/>
    <w:rsid w:val="005416C2"/>
    <w:rsid w:val="00541746"/>
    <w:rsid w:val="00541752"/>
    <w:rsid w:val="00541AEE"/>
    <w:rsid w:val="00541C61"/>
    <w:rsid w:val="00541E15"/>
    <w:rsid w:val="00541FBB"/>
    <w:rsid w:val="0054209E"/>
    <w:rsid w:val="005421B1"/>
    <w:rsid w:val="00542247"/>
    <w:rsid w:val="0054240E"/>
    <w:rsid w:val="005424C0"/>
    <w:rsid w:val="005425C9"/>
    <w:rsid w:val="005428C9"/>
    <w:rsid w:val="00542952"/>
    <w:rsid w:val="00542998"/>
    <w:rsid w:val="00542CB8"/>
    <w:rsid w:val="0054312E"/>
    <w:rsid w:val="005432B0"/>
    <w:rsid w:val="00543361"/>
    <w:rsid w:val="00543546"/>
    <w:rsid w:val="0054355B"/>
    <w:rsid w:val="0054363F"/>
    <w:rsid w:val="0054375A"/>
    <w:rsid w:val="0054398C"/>
    <w:rsid w:val="00543A00"/>
    <w:rsid w:val="00543A05"/>
    <w:rsid w:val="00543AB7"/>
    <w:rsid w:val="00543B18"/>
    <w:rsid w:val="00543C3F"/>
    <w:rsid w:val="00543DC9"/>
    <w:rsid w:val="00543E04"/>
    <w:rsid w:val="00543EA8"/>
    <w:rsid w:val="00544072"/>
    <w:rsid w:val="00544161"/>
    <w:rsid w:val="0054425A"/>
    <w:rsid w:val="0054435E"/>
    <w:rsid w:val="0054446B"/>
    <w:rsid w:val="005446EA"/>
    <w:rsid w:val="005447E7"/>
    <w:rsid w:val="005448BC"/>
    <w:rsid w:val="00544B2A"/>
    <w:rsid w:val="00544BBC"/>
    <w:rsid w:val="00544D47"/>
    <w:rsid w:val="00544D5A"/>
    <w:rsid w:val="00544EE0"/>
    <w:rsid w:val="00544F64"/>
    <w:rsid w:val="00544F96"/>
    <w:rsid w:val="00545063"/>
    <w:rsid w:val="0054527A"/>
    <w:rsid w:val="00545405"/>
    <w:rsid w:val="00545713"/>
    <w:rsid w:val="00545B63"/>
    <w:rsid w:val="00545B64"/>
    <w:rsid w:val="00545CF4"/>
    <w:rsid w:val="00545D28"/>
    <w:rsid w:val="00545D41"/>
    <w:rsid w:val="00545D91"/>
    <w:rsid w:val="00545DF8"/>
    <w:rsid w:val="00545E60"/>
    <w:rsid w:val="00545F44"/>
    <w:rsid w:val="005461ED"/>
    <w:rsid w:val="005462F2"/>
    <w:rsid w:val="0054676B"/>
    <w:rsid w:val="005469A4"/>
    <w:rsid w:val="00546A51"/>
    <w:rsid w:val="00546A9C"/>
    <w:rsid w:val="00546B9E"/>
    <w:rsid w:val="00546BD8"/>
    <w:rsid w:val="00546C75"/>
    <w:rsid w:val="00546CA6"/>
    <w:rsid w:val="00546FF2"/>
    <w:rsid w:val="00547066"/>
    <w:rsid w:val="0054710B"/>
    <w:rsid w:val="0054727D"/>
    <w:rsid w:val="00547370"/>
    <w:rsid w:val="005473A8"/>
    <w:rsid w:val="005473A9"/>
    <w:rsid w:val="005475D7"/>
    <w:rsid w:val="00547629"/>
    <w:rsid w:val="0054781A"/>
    <w:rsid w:val="00547843"/>
    <w:rsid w:val="005478BE"/>
    <w:rsid w:val="00547920"/>
    <w:rsid w:val="00547B8A"/>
    <w:rsid w:val="00547C61"/>
    <w:rsid w:val="00547D46"/>
    <w:rsid w:val="00547E06"/>
    <w:rsid w:val="00547E18"/>
    <w:rsid w:val="00550094"/>
    <w:rsid w:val="005500F7"/>
    <w:rsid w:val="00550177"/>
    <w:rsid w:val="005501B9"/>
    <w:rsid w:val="005501DD"/>
    <w:rsid w:val="00550258"/>
    <w:rsid w:val="00550426"/>
    <w:rsid w:val="00550731"/>
    <w:rsid w:val="005508C1"/>
    <w:rsid w:val="0055093D"/>
    <w:rsid w:val="00550ACD"/>
    <w:rsid w:val="00550C6A"/>
    <w:rsid w:val="00550DBB"/>
    <w:rsid w:val="00550DEF"/>
    <w:rsid w:val="00550E00"/>
    <w:rsid w:val="00550E9F"/>
    <w:rsid w:val="005510FA"/>
    <w:rsid w:val="005511C6"/>
    <w:rsid w:val="005511E8"/>
    <w:rsid w:val="00551217"/>
    <w:rsid w:val="00551248"/>
    <w:rsid w:val="005513CB"/>
    <w:rsid w:val="005514A8"/>
    <w:rsid w:val="00551622"/>
    <w:rsid w:val="005518D7"/>
    <w:rsid w:val="005518F5"/>
    <w:rsid w:val="0055191B"/>
    <w:rsid w:val="00551968"/>
    <w:rsid w:val="00551D68"/>
    <w:rsid w:val="00551DEA"/>
    <w:rsid w:val="00551FF9"/>
    <w:rsid w:val="005521AA"/>
    <w:rsid w:val="00552432"/>
    <w:rsid w:val="0055254A"/>
    <w:rsid w:val="005525A1"/>
    <w:rsid w:val="0055269A"/>
    <w:rsid w:val="005527F6"/>
    <w:rsid w:val="005528BE"/>
    <w:rsid w:val="00552BF8"/>
    <w:rsid w:val="00552E72"/>
    <w:rsid w:val="0055303B"/>
    <w:rsid w:val="0055313C"/>
    <w:rsid w:val="0055325A"/>
    <w:rsid w:val="005532D6"/>
    <w:rsid w:val="00553360"/>
    <w:rsid w:val="00553415"/>
    <w:rsid w:val="00553437"/>
    <w:rsid w:val="0055347E"/>
    <w:rsid w:val="00553614"/>
    <w:rsid w:val="005536D1"/>
    <w:rsid w:val="00553865"/>
    <w:rsid w:val="00553B34"/>
    <w:rsid w:val="00553B92"/>
    <w:rsid w:val="00553F15"/>
    <w:rsid w:val="005540A7"/>
    <w:rsid w:val="0055414A"/>
    <w:rsid w:val="005542B6"/>
    <w:rsid w:val="005542D5"/>
    <w:rsid w:val="005543C9"/>
    <w:rsid w:val="00554500"/>
    <w:rsid w:val="00554574"/>
    <w:rsid w:val="00554684"/>
    <w:rsid w:val="0055470D"/>
    <w:rsid w:val="00554924"/>
    <w:rsid w:val="00554953"/>
    <w:rsid w:val="00554956"/>
    <w:rsid w:val="0055497D"/>
    <w:rsid w:val="00554A8B"/>
    <w:rsid w:val="00554B29"/>
    <w:rsid w:val="00554D26"/>
    <w:rsid w:val="00555033"/>
    <w:rsid w:val="0055504F"/>
    <w:rsid w:val="00555186"/>
    <w:rsid w:val="005551BE"/>
    <w:rsid w:val="005553ED"/>
    <w:rsid w:val="0055549C"/>
    <w:rsid w:val="005554F8"/>
    <w:rsid w:val="00555688"/>
    <w:rsid w:val="005556D4"/>
    <w:rsid w:val="005557BB"/>
    <w:rsid w:val="005559FF"/>
    <w:rsid w:val="00555AE1"/>
    <w:rsid w:val="005560EA"/>
    <w:rsid w:val="0055618D"/>
    <w:rsid w:val="005561CA"/>
    <w:rsid w:val="005561F2"/>
    <w:rsid w:val="00556276"/>
    <w:rsid w:val="00556397"/>
    <w:rsid w:val="00556456"/>
    <w:rsid w:val="005564F3"/>
    <w:rsid w:val="00556511"/>
    <w:rsid w:val="00556517"/>
    <w:rsid w:val="00556534"/>
    <w:rsid w:val="00556538"/>
    <w:rsid w:val="00556563"/>
    <w:rsid w:val="005565C2"/>
    <w:rsid w:val="00556A28"/>
    <w:rsid w:val="00556A3F"/>
    <w:rsid w:val="00556A97"/>
    <w:rsid w:val="00556AC0"/>
    <w:rsid w:val="00556BCA"/>
    <w:rsid w:val="00556CA0"/>
    <w:rsid w:val="00556D51"/>
    <w:rsid w:val="00556D99"/>
    <w:rsid w:val="00556E20"/>
    <w:rsid w:val="00556E3D"/>
    <w:rsid w:val="00556F46"/>
    <w:rsid w:val="005570C5"/>
    <w:rsid w:val="005571B8"/>
    <w:rsid w:val="00557254"/>
    <w:rsid w:val="005572D7"/>
    <w:rsid w:val="00557353"/>
    <w:rsid w:val="0055736F"/>
    <w:rsid w:val="005573A2"/>
    <w:rsid w:val="005576BE"/>
    <w:rsid w:val="005576F7"/>
    <w:rsid w:val="00557812"/>
    <w:rsid w:val="0055792A"/>
    <w:rsid w:val="00557939"/>
    <w:rsid w:val="005579B3"/>
    <w:rsid w:val="00557A72"/>
    <w:rsid w:val="00557B45"/>
    <w:rsid w:val="00557BE4"/>
    <w:rsid w:val="00557D5D"/>
    <w:rsid w:val="00557D63"/>
    <w:rsid w:val="00557F28"/>
    <w:rsid w:val="005600DA"/>
    <w:rsid w:val="00560338"/>
    <w:rsid w:val="0056070B"/>
    <w:rsid w:val="00560724"/>
    <w:rsid w:val="005608CA"/>
    <w:rsid w:val="00560966"/>
    <w:rsid w:val="00560BF3"/>
    <w:rsid w:val="00560D72"/>
    <w:rsid w:val="00560E97"/>
    <w:rsid w:val="00560F20"/>
    <w:rsid w:val="00560F82"/>
    <w:rsid w:val="00560FD8"/>
    <w:rsid w:val="00560FE1"/>
    <w:rsid w:val="00561130"/>
    <w:rsid w:val="00561173"/>
    <w:rsid w:val="005612A0"/>
    <w:rsid w:val="005612C9"/>
    <w:rsid w:val="00561468"/>
    <w:rsid w:val="00561554"/>
    <w:rsid w:val="00561811"/>
    <w:rsid w:val="00561A47"/>
    <w:rsid w:val="00561AAE"/>
    <w:rsid w:val="00561D4F"/>
    <w:rsid w:val="00561F30"/>
    <w:rsid w:val="00561F41"/>
    <w:rsid w:val="00561FEE"/>
    <w:rsid w:val="005621E6"/>
    <w:rsid w:val="00562203"/>
    <w:rsid w:val="00562268"/>
    <w:rsid w:val="005622B5"/>
    <w:rsid w:val="0056277A"/>
    <w:rsid w:val="0056282F"/>
    <w:rsid w:val="005628EF"/>
    <w:rsid w:val="0056295E"/>
    <w:rsid w:val="005629BD"/>
    <w:rsid w:val="00562AC0"/>
    <w:rsid w:val="00562B4D"/>
    <w:rsid w:val="00562BAD"/>
    <w:rsid w:val="00562CD0"/>
    <w:rsid w:val="00562E8E"/>
    <w:rsid w:val="00562F84"/>
    <w:rsid w:val="00562FC8"/>
    <w:rsid w:val="00562FD1"/>
    <w:rsid w:val="00562FEC"/>
    <w:rsid w:val="005632F0"/>
    <w:rsid w:val="005633D3"/>
    <w:rsid w:val="00563449"/>
    <w:rsid w:val="00563523"/>
    <w:rsid w:val="00563623"/>
    <w:rsid w:val="00563647"/>
    <w:rsid w:val="005636AE"/>
    <w:rsid w:val="00563896"/>
    <w:rsid w:val="005638E8"/>
    <w:rsid w:val="00563907"/>
    <w:rsid w:val="0056395A"/>
    <w:rsid w:val="00563979"/>
    <w:rsid w:val="00563BD4"/>
    <w:rsid w:val="00563BFE"/>
    <w:rsid w:val="00563D16"/>
    <w:rsid w:val="00563D39"/>
    <w:rsid w:val="00563E66"/>
    <w:rsid w:val="00563E79"/>
    <w:rsid w:val="00563E86"/>
    <w:rsid w:val="00563EF5"/>
    <w:rsid w:val="0056427A"/>
    <w:rsid w:val="00564282"/>
    <w:rsid w:val="00564496"/>
    <w:rsid w:val="0056453E"/>
    <w:rsid w:val="00564564"/>
    <w:rsid w:val="00564778"/>
    <w:rsid w:val="0056480B"/>
    <w:rsid w:val="005648ED"/>
    <w:rsid w:val="00564923"/>
    <w:rsid w:val="005649D2"/>
    <w:rsid w:val="00564A88"/>
    <w:rsid w:val="00564B0C"/>
    <w:rsid w:val="00564C60"/>
    <w:rsid w:val="00564CBE"/>
    <w:rsid w:val="00564D2B"/>
    <w:rsid w:val="00564E7E"/>
    <w:rsid w:val="00564EBF"/>
    <w:rsid w:val="00565055"/>
    <w:rsid w:val="00565423"/>
    <w:rsid w:val="0056544B"/>
    <w:rsid w:val="00565516"/>
    <w:rsid w:val="0056555B"/>
    <w:rsid w:val="005655AF"/>
    <w:rsid w:val="00565728"/>
    <w:rsid w:val="00565863"/>
    <w:rsid w:val="00565880"/>
    <w:rsid w:val="00565983"/>
    <w:rsid w:val="00565BD7"/>
    <w:rsid w:val="00565C74"/>
    <w:rsid w:val="00565D35"/>
    <w:rsid w:val="00565DA7"/>
    <w:rsid w:val="00565E06"/>
    <w:rsid w:val="00565E72"/>
    <w:rsid w:val="00565ECB"/>
    <w:rsid w:val="00566024"/>
    <w:rsid w:val="005660BD"/>
    <w:rsid w:val="00566101"/>
    <w:rsid w:val="005661B8"/>
    <w:rsid w:val="00566483"/>
    <w:rsid w:val="005665F4"/>
    <w:rsid w:val="0056664A"/>
    <w:rsid w:val="0056665E"/>
    <w:rsid w:val="005667B2"/>
    <w:rsid w:val="00566834"/>
    <w:rsid w:val="00566B19"/>
    <w:rsid w:val="00566D80"/>
    <w:rsid w:val="00566E04"/>
    <w:rsid w:val="00566E9D"/>
    <w:rsid w:val="0056705B"/>
    <w:rsid w:val="00567156"/>
    <w:rsid w:val="0056716A"/>
    <w:rsid w:val="0056720D"/>
    <w:rsid w:val="005672A2"/>
    <w:rsid w:val="00567325"/>
    <w:rsid w:val="005673EC"/>
    <w:rsid w:val="005674A5"/>
    <w:rsid w:val="00567510"/>
    <w:rsid w:val="00567644"/>
    <w:rsid w:val="005678BF"/>
    <w:rsid w:val="005679A1"/>
    <w:rsid w:val="00567B87"/>
    <w:rsid w:val="00567C9D"/>
    <w:rsid w:val="00567FA8"/>
    <w:rsid w:val="00570396"/>
    <w:rsid w:val="0057063C"/>
    <w:rsid w:val="0057065F"/>
    <w:rsid w:val="005706F0"/>
    <w:rsid w:val="0057071C"/>
    <w:rsid w:val="00570778"/>
    <w:rsid w:val="0057085F"/>
    <w:rsid w:val="0057099B"/>
    <w:rsid w:val="00570A82"/>
    <w:rsid w:val="00570B33"/>
    <w:rsid w:val="00570B68"/>
    <w:rsid w:val="00570BEF"/>
    <w:rsid w:val="00570F47"/>
    <w:rsid w:val="00571022"/>
    <w:rsid w:val="00571047"/>
    <w:rsid w:val="0057119C"/>
    <w:rsid w:val="005712FB"/>
    <w:rsid w:val="00571342"/>
    <w:rsid w:val="0057134A"/>
    <w:rsid w:val="0057134F"/>
    <w:rsid w:val="00571579"/>
    <w:rsid w:val="005715B6"/>
    <w:rsid w:val="005717A7"/>
    <w:rsid w:val="0057181B"/>
    <w:rsid w:val="00571843"/>
    <w:rsid w:val="005718B4"/>
    <w:rsid w:val="00571B20"/>
    <w:rsid w:val="00571D10"/>
    <w:rsid w:val="00571D8F"/>
    <w:rsid w:val="00571DE4"/>
    <w:rsid w:val="00571EF6"/>
    <w:rsid w:val="00572605"/>
    <w:rsid w:val="00572A58"/>
    <w:rsid w:val="00572AE2"/>
    <w:rsid w:val="00572AE3"/>
    <w:rsid w:val="00572D3B"/>
    <w:rsid w:val="00572DAD"/>
    <w:rsid w:val="00572DF3"/>
    <w:rsid w:val="005730B2"/>
    <w:rsid w:val="00573158"/>
    <w:rsid w:val="005731F8"/>
    <w:rsid w:val="005733B6"/>
    <w:rsid w:val="005733F5"/>
    <w:rsid w:val="00573501"/>
    <w:rsid w:val="0057369C"/>
    <w:rsid w:val="00573724"/>
    <w:rsid w:val="0057376A"/>
    <w:rsid w:val="005737F1"/>
    <w:rsid w:val="00573892"/>
    <w:rsid w:val="005738C8"/>
    <w:rsid w:val="0057398D"/>
    <w:rsid w:val="005739A5"/>
    <w:rsid w:val="00573B22"/>
    <w:rsid w:val="00573B37"/>
    <w:rsid w:val="00573B50"/>
    <w:rsid w:val="00573E8F"/>
    <w:rsid w:val="00573F5D"/>
    <w:rsid w:val="00573F86"/>
    <w:rsid w:val="0057408E"/>
    <w:rsid w:val="005740E1"/>
    <w:rsid w:val="00574191"/>
    <w:rsid w:val="005743A9"/>
    <w:rsid w:val="005744B4"/>
    <w:rsid w:val="0057477C"/>
    <w:rsid w:val="00574A01"/>
    <w:rsid w:val="00574A04"/>
    <w:rsid w:val="00574A2A"/>
    <w:rsid w:val="00574A8C"/>
    <w:rsid w:val="00574C13"/>
    <w:rsid w:val="00574CA9"/>
    <w:rsid w:val="00574EB6"/>
    <w:rsid w:val="00574F01"/>
    <w:rsid w:val="00574F6C"/>
    <w:rsid w:val="0057503B"/>
    <w:rsid w:val="005752D4"/>
    <w:rsid w:val="00575430"/>
    <w:rsid w:val="00575504"/>
    <w:rsid w:val="0057569F"/>
    <w:rsid w:val="005757DA"/>
    <w:rsid w:val="00575807"/>
    <w:rsid w:val="0057585A"/>
    <w:rsid w:val="00575950"/>
    <w:rsid w:val="0057597F"/>
    <w:rsid w:val="00575B90"/>
    <w:rsid w:val="00575D3C"/>
    <w:rsid w:val="00575D55"/>
    <w:rsid w:val="00575D99"/>
    <w:rsid w:val="00575DBB"/>
    <w:rsid w:val="00575E00"/>
    <w:rsid w:val="00575EFC"/>
    <w:rsid w:val="0057617E"/>
    <w:rsid w:val="005762B9"/>
    <w:rsid w:val="00576450"/>
    <w:rsid w:val="00576478"/>
    <w:rsid w:val="005764F1"/>
    <w:rsid w:val="005765C3"/>
    <w:rsid w:val="005765CE"/>
    <w:rsid w:val="0057668F"/>
    <w:rsid w:val="00576AC9"/>
    <w:rsid w:val="00576DC1"/>
    <w:rsid w:val="00576E30"/>
    <w:rsid w:val="00576E7F"/>
    <w:rsid w:val="00576EEC"/>
    <w:rsid w:val="00576FDE"/>
    <w:rsid w:val="0057704A"/>
    <w:rsid w:val="005771E4"/>
    <w:rsid w:val="0057729E"/>
    <w:rsid w:val="005772B1"/>
    <w:rsid w:val="005775B1"/>
    <w:rsid w:val="0057766C"/>
    <w:rsid w:val="005776BE"/>
    <w:rsid w:val="005776DA"/>
    <w:rsid w:val="00577722"/>
    <w:rsid w:val="005777FC"/>
    <w:rsid w:val="00577B7C"/>
    <w:rsid w:val="00577D42"/>
    <w:rsid w:val="00577F95"/>
    <w:rsid w:val="00577F96"/>
    <w:rsid w:val="00580082"/>
    <w:rsid w:val="00580179"/>
    <w:rsid w:val="0058017F"/>
    <w:rsid w:val="00580183"/>
    <w:rsid w:val="0058025B"/>
    <w:rsid w:val="00580280"/>
    <w:rsid w:val="00580349"/>
    <w:rsid w:val="00580362"/>
    <w:rsid w:val="0058037B"/>
    <w:rsid w:val="00580409"/>
    <w:rsid w:val="0058051D"/>
    <w:rsid w:val="00580615"/>
    <w:rsid w:val="00580660"/>
    <w:rsid w:val="00580740"/>
    <w:rsid w:val="005807CA"/>
    <w:rsid w:val="00580C41"/>
    <w:rsid w:val="00580C5A"/>
    <w:rsid w:val="00580CE6"/>
    <w:rsid w:val="00580D12"/>
    <w:rsid w:val="00580D9A"/>
    <w:rsid w:val="00580DDF"/>
    <w:rsid w:val="0058102D"/>
    <w:rsid w:val="00581124"/>
    <w:rsid w:val="0058126D"/>
    <w:rsid w:val="00581342"/>
    <w:rsid w:val="0058185F"/>
    <w:rsid w:val="005818A1"/>
    <w:rsid w:val="005818E5"/>
    <w:rsid w:val="00581B19"/>
    <w:rsid w:val="00581B5E"/>
    <w:rsid w:val="00581CF4"/>
    <w:rsid w:val="00581ECD"/>
    <w:rsid w:val="00582065"/>
    <w:rsid w:val="00582073"/>
    <w:rsid w:val="0058213A"/>
    <w:rsid w:val="00582256"/>
    <w:rsid w:val="0058231E"/>
    <w:rsid w:val="00582384"/>
    <w:rsid w:val="00582733"/>
    <w:rsid w:val="00582744"/>
    <w:rsid w:val="00582814"/>
    <w:rsid w:val="0058281C"/>
    <w:rsid w:val="005828C3"/>
    <w:rsid w:val="005829D9"/>
    <w:rsid w:val="00582C09"/>
    <w:rsid w:val="00582C27"/>
    <w:rsid w:val="00582C7D"/>
    <w:rsid w:val="00582D4E"/>
    <w:rsid w:val="00582DBA"/>
    <w:rsid w:val="00582E6C"/>
    <w:rsid w:val="00582FE8"/>
    <w:rsid w:val="0058315C"/>
    <w:rsid w:val="005832E9"/>
    <w:rsid w:val="00583383"/>
    <w:rsid w:val="005833CD"/>
    <w:rsid w:val="005833F1"/>
    <w:rsid w:val="00583508"/>
    <w:rsid w:val="00583556"/>
    <w:rsid w:val="00583731"/>
    <w:rsid w:val="005837BB"/>
    <w:rsid w:val="00583A06"/>
    <w:rsid w:val="00583AAC"/>
    <w:rsid w:val="00583B22"/>
    <w:rsid w:val="00583BAC"/>
    <w:rsid w:val="00583F20"/>
    <w:rsid w:val="00584025"/>
    <w:rsid w:val="0058411B"/>
    <w:rsid w:val="00584151"/>
    <w:rsid w:val="0058429B"/>
    <w:rsid w:val="0058465E"/>
    <w:rsid w:val="00584934"/>
    <w:rsid w:val="00584E3E"/>
    <w:rsid w:val="00584E6D"/>
    <w:rsid w:val="00584EA5"/>
    <w:rsid w:val="00585011"/>
    <w:rsid w:val="00585116"/>
    <w:rsid w:val="00585144"/>
    <w:rsid w:val="00585190"/>
    <w:rsid w:val="005851CD"/>
    <w:rsid w:val="00585275"/>
    <w:rsid w:val="0058546F"/>
    <w:rsid w:val="005855FE"/>
    <w:rsid w:val="00585644"/>
    <w:rsid w:val="00585A8D"/>
    <w:rsid w:val="00585AA5"/>
    <w:rsid w:val="00585DEE"/>
    <w:rsid w:val="00585E04"/>
    <w:rsid w:val="00585E14"/>
    <w:rsid w:val="00585E1B"/>
    <w:rsid w:val="00585F06"/>
    <w:rsid w:val="00585FA3"/>
    <w:rsid w:val="00585FFA"/>
    <w:rsid w:val="00585FFD"/>
    <w:rsid w:val="00586050"/>
    <w:rsid w:val="005860DB"/>
    <w:rsid w:val="0058616F"/>
    <w:rsid w:val="005863A3"/>
    <w:rsid w:val="005863E9"/>
    <w:rsid w:val="00586704"/>
    <w:rsid w:val="00586736"/>
    <w:rsid w:val="00586801"/>
    <w:rsid w:val="00586885"/>
    <w:rsid w:val="00586A6C"/>
    <w:rsid w:val="00586ACC"/>
    <w:rsid w:val="00586B15"/>
    <w:rsid w:val="00586CF3"/>
    <w:rsid w:val="00586EBF"/>
    <w:rsid w:val="00587393"/>
    <w:rsid w:val="005873BC"/>
    <w:rsid w:val="00587496"/>
    <w:rsid w:val="005874C9"/>
    <w:rsid w:val="00587760"/>
    <w:rsid w:val="00587A19"/>
    <w:rsid w:val="00587BB7"/>
    <w:rsid w:val="00587C4F"/>
    <w:rsid w:val="00587EE4"/>
    <w:rsid w:val="005900B4"/>
    <w:rsid w:val="005901F1"/>
    <w:rsid w:val="00590524"/>
    <w:rsid w:val="0059056F"/>
    <w:rsid w:val="00590596"/>
    <w:rsid w:val="00590612"/>
    <w:rsid w:val="005906A8"/>
    <w:rsid w:val="005906CB"/>
    <w:rsid w:val="00590761"/>
    <w:rsid w:val="005907A0"/>
    <w:rsid w:val="00590820"/>
    <w:rsid w:val="00590890"/>
    <w:rsid w:val="00590C2F"/>
    <w:rsid w:val="00590DA0"/>
    <w:rsid w:val="00590E7E"/>
    <w:rsid w:val="00590E83"/>
    <w:rsid w:val="0059104F"/>
    <w:rsid w:val="00591215"/>
    <w:rsid w:val="00591417"/>
    <w:rsid w:val="00591701"/>
    <w:rsid w:val="0059176F"/>
    <w:rsid w:val="005919AD"/>
    <w:rsid w:val="00591A23"/>
    <w:rsid w:val="00591F1C"/>
    <w:rsid w:val="00592009"/>
    <w:rsid w:val="00592074"/>
    <w:rsid w:val="0059213A"/>
    <w:rsid w:val="005921B6"/>
    <w:rsid w:val="005921DB"/>
    <w:rsid w:val="0059229C"/>
    <w:rsid w:val="005922FD"/>
    <w:rsid w:val="00592518"/>
    <w:rsid w:val="0059254E"/>
    <w:rsid w:val="0059264E"/>
    <w:rsid w:val="00592683"/>
    <w:rsid w:val="005927C0"/>
    <w:rsid w:val="005929C6"/>
    <w:rsid w:val="005929EF"/>
    <w:rsid w:val="00592BE5"/>
    <w:rsid w:val="00592D76"/>
    <w:rsid w:val="00592EA2"/>
    <w:rsid w:val="00593206"/>
    <w:rsid w:val="0059326C"/>
    <w:rsid w:val="00593383"/>
    <w:rsid w:val="0059341A"/>
    <w:rsid w:val="005934B4"/>
    <w:rsid w:val="0059362A"/>
    <w:rsid w:val="005936B3"/>
    <w:rsid w:val="0059376A"/>
    <w:rsid w:val="005938D7"/>
    <w:rsid w:val="00593928"/>
    <w:rsid w:val="00593B05"/>
    <w:rsid w:val="00593B5D"/>
    <w:rsid w:val="00593C92"/>
    <w:rsid w:val="005942EE"/>
    <w:rsid w:val="005945D4"/>
    <w:rsid w:val="0059476D"/>
    <w:rsid w:val="0059477A"/>
    <w:rsid w:val="005947AB"/>
    <w:rsid w:val="0059486C"/>
    <w:rsid w:val="005948FE"/>
    <w:rsid w:val="005949EF"/>
    <w:rsid w:val="00594CA9"/>
    <w:rsid w:val="00594DD0"/>
    <w:rsid w:val="00594DD4"/>
    <w:rsid w:val="00594E05"/>
    <w:rsid w:val="00594E8A"/>
    <w:rsid w:val="00594EB4"/>
    <w:rsid w:val="00594EC6"/>
    <w:rsid w:val="00595017"/>
    <w:rsid w:val="005952CC"/>
    <w:rsid w:val="005952EA"/>
    <w:rsid w:val="005953D0"/>
    <w:rsid w:val="00595447"/>
    <w:rsid w:val="005955E3"/>
    <w:rsid w:val="0059567E"/>
    <w:rsid w:val="00595748"/>
    <w:rsid w:val="005959B1"/>
    <w:rsid w:val="00595CBB"/>
    <w:rsid w:val="00595CD3"/>
    <w:rsid w:val="00595D23"/>
    <w:rsid w:val="00595DF0"/>
    <w:rsid w:val="00595EEF"/>
    <w:rsid w:val="00595F2A"/>
    <w:rsid w:val="00595FB9"/>
    <w:rsid w:val="00596333"/>
    <w:rsid w:val="005966E1"/>
    <w:rsid w:val="005967D8"/>
    <w:rsid w:val="00596863"/>
    <w:rsid w:val="00596AB6"/>
    <w:rsid w:val="00596B33"/>
    <w:rsid w:val="00596B67"/>
    <w:rsid w:val="00596D91"/>
    <w:rsid w:val="00596E10"/>
    <w:rsid w:val="00596EE9"/>
    <w:rsid w:val="00597045"/>
    <w:rsid w:val="00597245"/>
    <w:rsid w:val="005972B3"/>
    <w:rsid w:val="005972CB"/>
    <w:rsid w:val="00597334"/>
    <w:rsid w:val="0059738D"/>
    <w:rsid w:val="0059758D"/>
    <w:rsid w:val="0059779D"/>
    <w:rsid w:val="0059794F"/>
    <w:rsid w:val="005979BD"/>
    <w:rsid w:val="00597B12"/>
    <w:rsid w:val="00597B5A"/>
    <w:rsid w:val="00597B5B"/>
    <w:rsid w:val="00597B72"/>
    <w:rsid w:val="00597B94"/>
    <w:rsid w:val="00597C2C"/>
    <w:rsid w:val="00597D01"/>
    <w:rsid w:val="00597D9F"/>
    <w:rsid w:val="00597DCE"/>
    <w:rsid w:val="00597FBB"/>
    <w:rsid w:val="00597FEF"/>
    <w:rsid w:val="00597FF9"/>
    <w:rsid w:val="005A0175"/>
    <w:rsid w:val="005A01E3"/>
    <w:rsid w:val="005A0258"/>
    <w:rsid w:val="005A0366"/>
    <w:rsid w:val="005A03F6"/>
    <w:rsid w:val="005A0403"/>
    <w:rsid w:val="005A0483"/>
    <w:rsid w:val="005A04E1"/>
    <w:rsid w:val="005A06BE"/>
    <w:rsid w:val="005A07CC"/>
    <w:rsid w:val="005A0857"/>
    <w:rsid w:val="005A0890"/>
    <w:rsid w:val="005A089A"/>
    <w:rsid w:val="005A0BAA"/>
    <w:rsid w:val="005A0D26"/>
    <w:rsid w:val="005A0E59"/>
    <w:rsid w:val="005A0F54"/>
    <w:rsid w:val="005A106F"/>
    <w:rsid w:val="005A148A"/>
    <w:rsid w:val="005A15F3"/>
    <w:rsid w:val="005A162D"/>
    <w:rsid w:val="005A1A2D"/>
    <w:rsid w:val="005A1A33"/>
    <w:rsid w:val="005A1B16"/>
    <w:rsid w:val="005A1C92"/>
    <w:rsid w:val="005A1CC2"/>
    <w:rsid w:val="005A1D3F"/>
    <w:rsid w:val="005A1D5B"/>
    <w:rsid w:val="005A1DD8"/>
    <w:rsid w:val="005A1E40"/>
    <w:rsid w:val="005A1F06"/>
    <w:rsid w:val="005A219C"/>
    <w:rsid w:val="005A224C"/>
    <w:rsid w:val="005A23C9"/>
    <w:rsid w:val="005A2629"/>
    <w:rsid w:val="005A2740"/>
    <w:rsid w:val="005A2774"/>
    <w:rsid w:val="005A277F"/>
    <w:rsid w:val="005A2A5C"/>
    <w:rsid w:val="005A2B53"/>
    <w:rsid w:val="005A2C5B"/>
    <w:rsid w:val="005A2C95"/>
    <w:rsid w:val="005A2EBB"/>
    <w:rsid w:val="005A2EC6"/>
    <w:rsid w:val="005A2F39"/>
    <w:rsid w:val="005A3013"/>
    <w:rsid w:val="005A3070"/>
    <w:rsid w:val="005A30C7"/>
    <w:rsid w:val="005A31A2"/>
    <w:rsid w:val="005A3297"/>
    <w:rsid w:val="005A3388"/>
    <w:rsid w:val="005A339D"/>
    <w:rsid w:val="005A34D4"/>
    <w:rsid w:val="005A355F"/>
    <w:rsid w:val="005A3599"/>
    <w:rsid w:val="005A372C"/>
    <w:rsid w:val="005A37F0"/>
    <w:rsid w:val="005A3839"/>
    <w:rsid w:val="005A3AE8"/>
    <w:rsid w:val="005A3B47"/>
    <w:rsid w:val="005A3CB9"/>
    <w:rsid w:val="005A3E61"/>
    <w:rsid w:val="005A3EDB"/>
    <w:rsid w:val="005A3F65"/>
    <w:rsid w:val="005A3FA4"/>
    <w:rsid w:val="005A3FFB"/>
    <w:rsid w:val="005A4078"/>
    <w:rsid w:val="005A454C"/>
    <w:rsid w:val="005A4635"/>
    <w:rsid w:val="005A4713"/>
    <w:rsid w:val="005A48D0"/>
    <w:rsid w:val="005A496A"/>
    <w:rsid w:val="005A4AEE"/>
    <w:rsid w:val="005A4B35"/>
    <w:rsid w:val="005A4C66"/>
    <w:rsid w:val="005A4D0B"/>
    <w:rsid w:val="005A4D7A"/>
    <w:rsid w:val="005A4DA6"/>
    <w:rsid w:val="005A4E1B"/>
    <w:rsid w:val="005A4EC9"/>
    <w:rsid w:val="005A4ED6"/>
    <w:rsid w:val="005A4FB5"/>
    <w:rsid w:val="005A517F"/>
    <w:rsid w:val="005A5286"/>
    <w:rsid w:val="005A5903"/>
    <w:rsid w:val="005A5920"/>
    <w:rsid w:val="005A5A41"/>
    <w:rsid w:val="005A5A56"/>
    <w:rsid w:val="005A5C04"/>
    <w:rsid w:val="005A5FC3"/>
    <w:rsid w:val="005A5FD2"/>
    <w:rsid w:val="005A6044"/>
    <w:rsid w:val="005A6174"/>
    <w:rsid w:val="005A618C"/>
    <w:rsid w:val="005A67B8"/>
    <w:rsid w:val="005A67CA"/>
    <w:rsid w:val="005A6909"/>
    <w:rsid w:val="005A69F1"/>
    <w:rsid w:val="005A6AB1"/>
    <w:rsid w:val="005A6AB9"/>
    <w:rsid w:val="005A6D06"/>
    <w:rsid w:val="005A6D20"/>
    <w:rsid w:val="005A6E36"/>
    <w:rsid w:val="005A6E83"/>
    <w:rsid w:val="005A6E95"/>
    <w:rsid w:val="005A6E9C"/>
    <w:rsid w:val="005A6F49"/>
    <w:rsid w:val="005A7115"/>
    <w:rsid w:val="005A71B0"/>
    <w:rsid w:val="005A7386"/>
    <w:rsid w:val="005A75A0"/>
    <w:rsid w:val="005A7750"/>
    <w:rsid w:val="005A7B0B"/>
    <w:rsid w:val="005A7BC7"/>
    <w:rsid w:val="005A7DA2"/>
    <w:rsid w:val="005A7DCD"/>
    <w:rsid w:val="005A7E14"/>
    <w:rsid w:val="005A7E93"/>
    <w:rsid w:val="005A7EAD"/>
    <w:rsid w:val="005A7ED1"/>
    <w:rsid w:val="005A7F1E"/>
    <w:rsid w:val="005B0121"/>
    <w:rsid w:val="005B0287"/>
    <w:rsid w:val="005B02EF"/>
    <w:rsid w:val="005B0520"/>
    <w:rsid w:val="005B0748"/>
    <w:rsid w:val="005B09CD"/>
    <w:rsid w:val="005B09E9"/>
    <w:rsid w:val="005B0DD2"/>
    <w:rsid w:val="005B0E0A"/>
    <w:rsid w:val="005B1143"/>
    <w:rsid w:val="005B11DF"/>
    <w:rsid w:val="005B120B"/>
    <w:rsid w:val="005B1706"/>
    <w:rsid w:val="005B171C"/>
    <w:rsid w:val="005B175B"/>
    <w:rsid w:val="005B17B6"/>
    <w:rsid w:val="005B184F"/>
    <w:rsid w:val="005B1896"/>
    <w:rsid w:val="005B1AB3"/>
    <w:rsid w:val="005B1B76"/>
    <w:rsid w:val="005B1CA0"/>
    <w:rsid w:val="005B1D0A"/>
    <w:rsid w:val="005B1FC6"/>
    <w:rsid w:val="005B2140"/>
    <w:rsid w:val="005B21B5"/>
    <w:rsid w:val="005B2457"/>
    <w:rsid w:val="005B25B2"/>
    <w:rsid w:val="005B2604"/>
    <w:rsid w:val="005B26D8"/>
    <w:rsid w:val="005B2717"/>
    <w:rsid w:val="005B286A"/>
    <w:rsid w:val="005B289F"/>
    <w:rsid w:val="005B2A15"/>
    <w:rsid w:val="005B2B01"/>
    <w:rsid w:val="005B2BEC"/>
    <w:rsid w:val="005B2EE0"/>
    <w:rsid w:val="005B2F45"/>
    <w:rsid w:val="005B3037"/>
    <w:rsid w:val="005B307D"/>
    <w:rsid w:val="005B3267"/>
    <w:rsid w:val="005B3724"/>
    <w:rsid w:val="005B3857"/>
    <w:rsid w:val="005B3863"/>
    <w:rsid w:val="005B3A65"/>
    <w:rsid w:val="005B3FAF"/>
    <w:rsid w:val="005B3FED"/>
    <w:rsid w:val="005B4032"/>
    <w:rsid w:val="005B42F2"/>
    <w:rsid w:val="005B4420"/>
    <w:rsid w:val="005B4523"/>
    <w:rsid w:val="005B4613"/>
    <w:rsid w:val="005B4650"/>
    <w:rsid w:val="005B4661"/>
    <w:rsid w:val="005B497B"/>
    <w:rsid w:val="005B4B65"/>
    <w:rsid w:val="005B4BA9"/>
    <w:rsid w:val="005B4C27"/>
    <w:rsid w:val="005B4D30"/>
    <w:rsid w:val="005B4D7B"/>
    <w:rsid w:val="005B5026"/>
    <w:rsid w:val="005B5157"/>
    <w:rsid w:val="005B52CE"/>
    <w:rsid w:val="005B539A"/>
    <w:rsid w:val="005B5502"/>
    <w:rsid w:val="005B560B"/>
    <w:rsid w:val="005B5A2D"/>
    <w:rsid w:val="005B5A59"/>
    <w:rsid w:val="005B5A9F"/>
    <w:rsid w:val="005B5D81"/>
    <w:rsid w:val="005B5F2E"/>
    <w:rsid w:val="005B5F65"/>
    <w:rsid w:val="005B5FAF"/>
    <w:rsid w:val="005B5FF7"/>
    <w:rsid w:val="005B6206"/>
    <w:rsid w:val="005B63C1"/>
    <w:rsid w:val="005B6507"/>
    <w:rsid w:val="005B683B"/>
    <w:rsid w:val="005B68F1"/>
    <w:rsid w:val="005B68FC"/>
    <w:rsid w:val="005B6B7A"/>
    <w:rsid w:val="005B6C65"/>
    <w:rsid w:val="005B6EBE"/>
    <w:rsid w:val="005B6EF6"/>
    <w:rsid w:val="005B6F6B"/>
    <w:rsid w:val="005B7143"/>
    <w:rsid w:val="005B7162"/>
    <w:rsid w:val="005B71D9"/>
    <w:rsid w:val="005B736B"/>
    <w:rsid w:val="005B7526"/>
    <w:rsid w:val="005B77E0"/>
    <w:rsid w:val="005B7986"/>
    <w:rsid w:val="005B7A91"/>
    <w:rsid w:val="005B7AA6"/>
    <w:rsid w:val="005B7C58"/>
    <w:rsid w:val="005B7D1A"/>
    <w:rsid w:val="005B7D35"/>
    <w:rsid w:val="005B7D6B"/>
    <w:rsid w:val="005B7DCB"/>
    <w:rsid w:val="005B7E4A"/>
    <w:rsid w:val="005B7E59"/>
    <w:rsid w:val="005B7E6F"/>
    <w:rsid w:val="005C0067"/>
    <w:rsid w:val="005C0107"/>
    <w:rsid w:val="005C018D"/>
    <w:rsid w:val="005C01E1"/>
    <w:rsid w:val="005C028A"/>
    <w:rsid w:val="005C02F4"/>
    <w:rsid w:val="005C03E3"/>
    <w:rsid w:val="005C0408"/>
    <w:rsid w:val="005C0630"/>
    <w:rsid w:val="005C06A0"/>
    <w:rsid w:val="005C06BA"/>
    <w:rsid w:val="005C06C0"/>
    <w:rsid w:val="005C0B80"/>
    <w:rsid w:val="005C0E8F"/>
    <w:rsid w:val="005C0EB0"/>
    <w:rsid w:val="005C0FCD"/>
    <w:rsid w:val="005C101D"/>
    <w:rsid w:val="005C14A7"/>
    <w:rsid w:val="005C157C"/>
    <w:rsid w:val="005C16C8"/>
    <w:rsid w:val="005C16D1"/>
    <w:rsid w:val="005C16F3"/>
    <w:rsid w:val="005C1727"/>
    <w:rsid w:val="005C1807"/>
    <w:rsid w:val="005C18A7"/>
    <w:rsid w:val="005C18C8"/>
    <w:rsid w:val="005C19C4"/>
    <w:rsid w:val="005C19E0"/>
    <w:rsid w:val="005C1D38"/>
    <w:rsid w:val="005C1D77"/>
    <w:rsid w:val="005C1D92"/>
    <w:rsid w:val="005C1E49"/>
    <w:rsid w:val="005C1E7F"/>
    <w:rsid w:val="005C1ECC"/>
    <w:rsid w:val="005C2148"/>
    <w:rsid w:val="005C2230"/>
    <w:rsid w:val="005C22A1"/>
    <w:rsid w:val="005C2340"/>
    <w:rsid w:val="005C25DD"/>
    <w:rsid w:val="005C2602"/>
    <w:rsid w:val="005C296B"/>
    <w:rsid w:val="005C296C"/>
    <w:rsid w:val="005C2C43"/>
    <w:rsid w:val="005C306F"/>
    <w:rsid w:val="005C3082"/>
    <w:rsid w:val="005C308B"/>
    <w:rsid w:val="005C30BF"/>
    <w:rsid w:val="005C30EE"/>
    <w:rsid w:val="005C3162"/>
    <w:rsid w:val="005C3185"/>
    <w:rsid w:val="005C324D"/>
    <w:rsid w:val="005C32DE"/>
    <w:rsid w:val="005C3524"/>
    <w:rsid w:val="005C366F"/>
    <w:rsid w:val="005C371A"/>
    <w:rsid w:val="005C3734"/>
    <w:rsid w:val="005C3755"/>
    <w:rsid w:val="005C3824"/>
    <w:rsid w:val="005C38E3"/>
    <w:rsid w:val="005C3B3E"/>
    <w:rsid w:val="005C3D91"/>
    <w:rsid w:val="005C3E28"/>
    <w:rsid w:val="005C41A7"/>
    <w:rsid w:val="005C43E7"/>
    <w:rsid w:val="005C44A1"/>
    <w:rsid w:val="005C465F"/>
    <w:rsid w:val="005C468A"/>
    <w:rsid w:val="005C4718"/>
    <w:rsid w:val="005C47CA"/>
    <w:rsid w:val="005C4821"/>
    <w:rsid w:val="005C4827"/>
    <w:rsid w:val="005C4AD5"/>
    <w:rsid w:val="005C4B21"/>
    <w:rsid w:val="005C4B96"/>
    <w:rsid w:val="005C4BFB"/>
    <w:rsid w:val="005C4E60"/>
    <w:rsid w:val="005C4E6B"/>
    <w:rsid w:val="005C4ECE"/>
    <w:rsid w:val="005C52CF"/>
    <w:rsid w:val="005C542E"/>
    <w:rsid w:val="005C54C7"/>
    <w:rsid w:val="005C555D"/>
    <w:rsid w:val="005C563C"/>
    <w:rsid w:val="005C569A"/>
    <w:rsid w:val="005C56B4"/>
    <w:rsid w:val="005C5736"/>
    <w:rsid w:val="005C5792"/>
    <w:rsid w:val="005C58FA"/>
    <w:rsid w:val="005C5A01"/>
    <w:rsid w:val="005C5ACE"/>
    <w:rsid w:val="005C5AF1"/>
    <w:rsid w:val="005C5D10"/>
    <w:rsid w:val="005C5D7B"/>
    <w:rsid w:val="005C5D8D"/>
    <w:rsid w:val="005C5F3B"/>
    <w:rsid w:val="005C6087"/>
    <w:rsid w:val="005C60A4"/>
    <w:rsid w:val="005C60C4"/>
    <w:rsid w:val="005C6181"/>
    <w:rsid w:val="005C61AE"/>
    <w:rsid w:val="005C6316"/>
    <w:rsid w:val="005C646E"/>
    <w:rsid w:val="005C6560"/>
    <w:rsid w:val="005C66EE"/>
    <w:rsid w:val="005C68EA"/>
    <w:rsid w:val="005C692C"/>
    <w:rsid w:val="005C694B"/>
    <w:rsid w:val="005C6D35"/>
    <w:rsid w:val="005C6D6E"/>
    <w:rsid w:val="005C6E07"/>
    <w:rsid w:val="005C6E60"/>
    <w:rsid w:val="005C6EEF"/>
    <w:rsid w:val="005C6F83"/>
    <w:rsid w:val="005C6FB9"/>
    <w:rsid w:val="005C707A"/>
    <w:rsid w:val="005C711D"/>
    <w:rsid w:val="005C712A"/>
    <w:rsid w:val="005C730F"/>
    <w:rsid w:val="005C73D5"/>
    <w:rsid w:val="005C7556"/>
    <w:rsid w:val="005C7652"/>
    <w:rsid w:val="005C793B"/>
    <w:rsid w:val="005C7BC8"/>
    <w:rsid w:val="005C7C8C"/>
    <w:rsid w:val="005C7CA2"/>
    <w:rsid w:val="005C7CA7"/>
    <w:rsid w:val="005C7CF6"/>
    <w:rsid w:val="005C7E66"/>
    <w:rsid w:val="005C7EBB"/>
    <w:rsid w:val="005C7ECA"/>
    <w:rsid w:val="005C7EE5"/>
    <w:rsid w:val="005D0064"/>
    <w:rsid w:val="005D0140"/>
    <w:rsid w:val="005D01D6"/>
    <w:rsid w:val="005D0665"/>
    <w:rsid w:val="005D0A5B"/>
    <w:rsid w:val="005D0AC0"/>
    <w:rsid w:val="005D0B0D"/>
    <w:rsid w:val="005D0C05"/>
    <w:rsid w:val="005D110F"/>
    <w:rsid w:val="005D11B4"/>
    <w:rsid w:val="005D1557"/>
    <w:rsid w:val="005D170B"/>
    <w:rsid w:val="005D1A09"/>
    <w:rsid w:val="005D1A7C"/>
    <w:rsid w:val="005D1B10"/>
    <w:rsid w:val="005D1B6A"/>
    <w:rsid w:val="005D20C7"/>
    <w:rsid w:val="005D20CF"/>
    <w:rsid w:val="005D20D0"/>
    <w:rsid w:val="005D2393"/>
    <w:rsid w:val="005D23CA"/>
    <w:rsid w:val="005D23DA"/>
    <w:rsid w:val="005D2748"/>
    <w:rsid w:val="005D2908"/>
    <w:rsid w:val="005D2BC6"/>
    <w:rsid w:val="005D2BD7"/>
    <w:rsid w:val="005D2D92"/>
    <w:rsid w:val="005D2DF8"/>
    <w:rsid w:val="005D2EF6"/>
    <w:rsid w:val="005D2F6F"/>
    <w:rsid w:val="005D3145"/>
    <w:rsid w:val="005D3179"/>
    <w:rsid w:val="005D35F1"/>
    <w:rsid w:val="005D38FC"/>
    <w:rsid w:val="005D3910"/>
    <w:rsid w:val="005D39A4"/>
    <w:rsid w:val="005D3B89"/>
    <w:rsid w:val="005D3E55"/>
    <w:rsid w:val="005D3F03"/>
    <w:rsid w:val="005D3F3E"/>
    <w:rsid w:val="005D40E2"/>
    <w:rsid w:val="005D42A5"/>
    <w:rsid w:val="005D469F"/>
    <w:rsid w:val="005D46BE"/>
    <w:rsid w:val="005D47D9"/>
    <w:rsid w:val="005D47E5"/>
    <w:rsid w:val="005D47FA"/>
    <w:rsid w:val="005D4964"/>
    <w:rsid w:val="005D49FE"/>
    <w:rsid w:val="005D4A11"/>
    <w:rsid w:val="005D4AF4"/>
    <w:rsid w:val="005D4BFC"/>
    <w:rsid w:val="005D4CDB"/>
    <w:rsid w:val="005D4D0F"/>
    <w:rsid w:val="005D518E"/>
    <w:rsid w:val="005D52BA"/>
    <w:rsid w:val="005D53DF"/>
    <w:rsid w:val="005D53FC"/>
    <w:rsid w:val="005D55EC"/>
    <w:rsid w:val="005D5624"/>
    <w:rsid w:val="005D564F"/>
    <w:rsid w:val="005D565E"/>
    <w:rsid w:val="005D571B"/>
    <w:rsid w:val="005D57D3"/>
    <w:rsid w:val="005D57E1"/>
    <w:rsid w:val="005D5835"/>
    <w:rsid w:val="005D59CC"/>
    <w:rsid w:val="005D5A67"/>
    <w:rsid w:val="005D5AC9"/>
    <w:rsid w:val="005D5BA5"/>
    <w:rsid w:val="005D5DB9"/>
    <w:rsid w:val="005D5DE7"/>
    <w:rsid w:val="005D5F62"/>
    <w:rsid w:val="005D6035"/>
    <w:rsid w:val="005D6442"/>
    <w:rsid w:val="005D6581"/>
    <w:rsid w:val="005D667D"/>
    <w:rsid w:val="005D674E"/>
    <w:rsid w:val="005D6845"/>
    <w:rsid w:val="005D6910"/>
    <w:rsid w:val="005D6A24"/>
    <w:rsid w:val="005D6A74"/>
    <w:rsid w:val="005D6CCB"/>
    <w:rsid w:val="005D6DB3"/>
    <w:rsid w:val="005D6E60"/>
    <w:rsid w:val="005D6FBC"/>
    <w:rsid w:val="005D70D1"/>
    <w:rsid w:val="005D7385"/>
    <w:rsid w:val="005D7526"/>
    <w:rsid w:val="005D75CD"/>
    <w:rsid w:val="005D76ED"/>
    <w:rsid w:val="005D77D4"/>
    <w:rsid w:val="005D7902"/>
    <w:rsid w:val="005D7DB3"/>
    <w:rsid w:val="005D7FEE"/>
    <w:rsid w:val="005E020D"/>
    <w:rsid w:val="005E0350"/>
    <w:rsid w:val="005E0527"/>
    <w:rsid w:val="005E06C5"/>
    <w:rsid w:val="005E071D"/>
    <w:rsid w:val="005E0818"/>
    <w:rsid w:val="005E097B"/>
    <w:rsid w:val="005E09C2"/>
    <w:rsid w:val="005E0A15"/>
    <w:rsid w:val="005E0AEA"/>
    <w:rsid w:val="005E0B46"/>
    <w:rsid w:val="005E0F28"/>
    <w:rsid w:val="005E1156"/>
    <w:rsid w:val="005E1194"/>
    <w:rsid w:val="005E1263"/>
    <w:rsid w:val="005E12FB"/>
    <w:rsid w:val="005E149E"/>
    <w:rsid w:val="005E14F6"/>
    <w:rsid w:val="005E1662"/>
    <w:rsid w:val="005E1874"/>
    <w:rsid w:val="005E18D2"/>
    <w:rsid w:val="005E1944"/>
    <w:rsid w:val="005E1BC4"/>
    <w:rsid w:val="005E1E36"/>
    <w:rsid w:val="005E1F63"/>
    <w:rsid w:val="005E2017"/>
    <w:rsid w:val="005E208A"/>
    <w:rsid w:val="005E20C5"/>
    <w:rsid w:val="005E2220"/>
    <w:rsid w:val="005E2271"/>
    <w:rsid w:val="005E228E"/>
    <w:rsid w:val="005E22F3"/>
    <w:rsid w:val="005E244C"/>
    <w:rsid w:val="005E24C5"/>
    <w:rsid w:val="005E2527"/>
    <w:rsid w:val="005E25D1"/>
    <w:rsid w:val="005E2773"/>
    <w:rsid w:val="005E27A6"/>
    <w:rsid w:val="005E2816"/>
    <w:rsid w:val="005E2931"/>
    <w:rsid w:val="005E2956"/>
    <w:rsid w:val="005E2B9A"/>
    <w:rsid w:val="005E2C4A"/>
    <w:rsid w:val="005E2C53"/>
    <w:rsid w:val="005E2CA4"/>
    <w:rsid w:val="005E2CF6"/>
    <w:rsid w:val="005E2D2C"/>
    <w:rsid w:val="005E2D4A"/>
    <w:rsid w:val="005E2D5C"/>
    <w:rsid w:val="005E2E0B"/>
    <w:rsid w:val="005E2EC3"/>
    <w:rsid w:val="005E2FB6"/>
    <w:rsid w:val="005E3272"/>
    <w:rsid w:val="005E339A"/>
    <w:rsid w:val="005E33F7"/>
    <w:rsid w:val="005E361E"/>
    <w:rsid w:val="005E369E"/>
    <w:rsid w:val="005E36C9"/>
    <w:rsid w:val="005E370C"/>
    <w:rsid w:val="005E38B4"/>
    <w:rsid w:val="005E38BB"/>
    <w:rsid w:val="005E3A20"/>
    <w:rsid w:val="005E3BF8"/>
    <w:rsid w:val="005E3C32"/>
    <w:rsid w:val="005E3CE1"/>
    <w:rsid w:val="005E3D0C"/>
    <w:rsid w:val="005E3DB2"/>
    <w:rsid w:val="005E3E17"/>
    <w:rsid w:val="005E3EDC"/>
    <w:rsid w:val="005E3F8B"/>
    <w:rsid w:val="005E4138"/>
    <w:rsid w:val="005E43A7"/>
    <w:rsid w:val="005E4435"/>
    <w:rsid w:val="005E44E1"/>
    <w:rsid w:val="005E4519"/>
    <w:rsid w:val="005E46DE"/>
    <w:rsid w:val="005E4926"/>
    <w:rsid w:val="005E4966"/>
    <w:rsid w:val="005E49BD"/>
    <w:rsid w:val="005E4BA3"/>
    <w:rsid w:val="005E5141"/>
    <w:rsid w:val="005E5174"/>
    <w:rsid w:val="005E51DB"/>
    <w:rsid w:val="005E521E"/>
    <w:rsid w:val="005E526D"/>
    <w:rsid w:val="005E52D8"/>
    <w:rsid w:val="005E55BB"/>
    <w:rsid w:val="005E5616"/>
    <w:rsid w:val="005E57E1"/>
    <w:rsid w:val="005E57FC"/>
    <w:rsid w:val="005E58CC"/>
    <w:rsid w:val="005E5A00"/>
    <w:rsid w:val="005E5D11"/>
    <w:rsid w:val="005E60D1"/>
    <w:rsid w:val="005E6318"/>
    <w:rsid w:val="005E63AB"/>
    <w:rsid w:val="005E6655"/>
    <w:rsid w:val="005E66BA"/>
    <w:rsid w:val="005E6734"/>
    <w:rsid w:val="005E676B"/>
    <w:rsid w:val="005E67E9"/>
    <w:rsid w:val="005E6CF8"/>
    <w:rsid w:val="005E6D2B"/>
    <w:rsid w:val="005E6D56"/>
    <w:rsid w:val="005E6E13"/>
    <w:rsid w:val="005E6F10"/>
    <w:rsid w:val="005E715D"/>
    <w:rsid w:val="005E724C"/>
    <w:rsid w:val="005E728A"/>
    <w:rsid w:val="005E73F7"/>
    <w:rsid w:val="005E755B"/>
    <w:rsid w:val="005E75FE"/>
    <w:rsid w:val="005E78C1"/>
    <w:rsid w:val="005E7975"/>
    <w:rsid w:val="005E7A41"/>
    <w:rsid w:val="005E7AE5"/>
    <w:rsid w:val="005E7E09"/>
    <w:rsid w:val="005E7E9E"/>
    <w:rsid w:val="005F02F9"/>
    <w:rsid w:val="005F03FB"/>
    <w:rsid w:val="005F042E"/>
    <w:rsid w:val="005F0543"/>
    <w:rsid w:val="005F05A1"/>
    <w:rsid w:val="005F0640"/>
    <w:rsid w:val="005F07BF"/>
    <w:rsid w:val="005F0806"/>
    <w:rsid w:val="005F0A7B"/>
    <w:rsid w:val="005F0CBB"/>
    <w:rsid w:val="005F0CDC"/>
    <w:rsid w:val="005F0E4D"/>
    <w:rsid w:val="005F0E7E"/>
    <w:rsid w:val="005F0F5D"/>
    <w:rsid w:val="005F120F"/>
    <w:rsid w:val="005F13AA"/>
    <w:rsid w:val="005F1570"/>
    <w:rsid w:val="005F161C"/>
    <w:rsid w:val="005F18F8"/>
    <w:rsid w:val="005F1A4B"/>
    <w:rsid w:val="005F1A78"/>
    <w:rsid w:val="005F1B88"/>
    <w:rsid w:val="005F1ED8"/>
    <w:rsid w:val="005F1EE2"/>
    <w:rsid w:val="005F1FA2"/>
    <w:rsid w:val="005F1FA8"/>
    <w:rsid w:val="005F20DE"/>
    <w:rsid w:val="005F2144"/>
    <w:rsid w:val="005F21B8"/>
    <w:rsid w:val="005F227A"/>
    <w:rsid w:val="005F22E9"/>
    <w:rsid w:val="005F26A4"/>
    <w:rsid w:val="005F276D"/>
    <w:rsid w:val="005F2987"/>
    <w:rsid w:val="005F2B4D"/>
    <w:rsid w:val="005F2CFB"/>
    <w:rsid w:val="005F3013"/>
    <w:rsid w:val="005F313C"/>
    <w:rsid w:val="005F3365"/>
    <w:rsid w:val="005F3534"/>
    <w:rsid w:val="005F3780"/>
    <w:rsid w:val="005F37E6"/>
    <w:rsid w:val="005F391D"/>
    <w:rsid w:val="005F3AE8"/>
    <w:rsid w:val="005F3BD0"/>
    <w:rsid w:val="005F3E04"/>
    <w:rsid w:val="005F4110"/>
    <w:rsid w:val="005F412B"/>
    <w:rsid w:val="005F41A0"/>
    <w:rsid w:val="005F41F7"/>
    <w:rsid w:val="005F4280"/>
    <w:rsid w:val="005F4438"/>
    <w:rsid w:val="005F44BC"/>
    <w:rsid w:val="005F4732"/>
    <w:rsid w:val="005F4756"/>
    <w:rsid w:val="005F4796"/>
    <w:rsid w:val="005F492B"/>
    <w:rsid w:val="005F4935"/>
    <w:rsid w:val="005F4949"/>
    <w:rsid w:val="005F4986"/>
    <w:rsid w:val="005F49DD"/>
    <w:rsid w:val="005F4AB4"/>
    <w:rsid w:val="005F4FA3"/>
    <w:rsid w:val="005F5002"/>
    <w:rsid w:val="005F504E"/>
    <w:rsid w:val="005F535D"/>
    <w:rsid w:val="005F543C"/>
    <w:rsid w:val="005F550C"/>
    <w:rsid w:val="005F5621"/>
    <w:rsid w:val="005F57E8"/>
    <w:rsid w:val="005F5853"/>
    <w:rsid w:val="005F5973"/>
    <w:rsid w:val="005F5990"/>
    <w:rsid w:val="005F5A78"/>
    <w:rsid w:val="005F5AE8"/>
    <w:rsid w:val="005F5D49"/>
    <w:rsid w:val="005F5EE2"/>
    <w:rsid w:val="005F60E4"/>
    <w:rsid w:val="005F6243"/>
    <w:rsid w:val="005F62E8"/>
    <w:rsid w:val="005F63C8"/>
    <w:rsid w:val="005F6405"/>
    <w:rsid w:val="005F6460"/>
    <w:rsid w:val="005F6580"/>
    <w:rsid w:val="005F660E"/>
    <w:rsid w:val="005F6698"/>
    <w:rsid w:val="005F6819"/>
    <w:rsid w:val="005F69B7"/>
    <w:rsid w:val="005F69DA"/>
    <w:rsid w:val="005F69DE"/>
    <w:rsid w:val="005F6C3F"/>
    <w:rsid w:val="005F6CF1"/>
    <w:rsid w:val="005F74A0"/>
    <w:rsid w:val="005F74B2"/>
    <w:rsid w:val="005F76A8"/>
    <w:rsid w:val="005F7967"/>
    <w:rsid w:val="005F7999"/>
    <w:rsid w:val="005F7A38"/>
    <w:rsid w:val="005F7AA6"/>
    <w:rsid w:val="005F7AA7"/>
    <w:rsid w:val="005F7E25"/>
    <w:rsid w:val="005F7F6E"/>
    <w:rsid w:val="00600275"/>
    <w:rsid w:val="0060034F"/>
    <w:rsid w:val="00600410"/>
    <w:rsid w:val="00600508"/>
    <w:rsid w:val="00600891"/>
    <w:rsid w:val="006008C2"/>
    <w:rsid w:val="00600977"/>
    <w:rsid w:val="006009CF"/>
    <w:rsid w:val="006009F2"/>
    <w:rsid w:val="00600A8F"/>
    <w:rsid w:val="00600CA6"/>
    <w:rsid w:val="00600D1C"/>
    <w:rsid w:val="00600DFB"/>
    <w:rsid w:val="00600DFC"/>
    <w:rsid w:val="00600E47"/>
    <w:rsid w:val="00601193"/>
    <w:rsid w:val="00601217"/>
    <w:rsid w:val="00601319"/>
    <w:rsid w:val="00601430"/>
    <w:rsid w:val="00601454"/>
    <w:rsid w:val="0060171F"/>
    <w:rsid w:val="006018A1"/>
    <w:rsid w:val="0060193D"/>
    <w:rsid w:val="00601C43"/>
    <w:rsid w:val="00601D15"/>
    <w:rsid w:val="00601E9C"/>
    <w:rsid w:val="00601FD2"/>
    <w:rsid w:val="0060208C"/>
    <w:rsid w:val="006020A2"/>
    <w:rsid w:val="00602223"/>
    <w:rsid w:val="00602269"/>
    <w:rsid w:val="00602421"/>
    <w:rsid w:val="0060247F"/>
    <w:rsid w:val="006026B9"/>
    <w:rsid w:val="00602AB9"/>
    <w:rsid w:val="00602AF8"/>
    <w:rsid w:val="00602B2F"/>
    <w:rsid w:val="00602F36"/>
    <w:rsid w:val="00602FC2"/>
    <w:rsid w:val="00603224"/>
    <w:rsid w:val="00603261"/>
    <w:rsid w:val="006032C5"/>
    <w:rsid w:val="00603378"/>
    <w:rsid w:val="006035CB"/>
    <w:rsid w:val="00603710"/>
    <w:rsid w:val="00603768"/>
    <w:rsid w:val="0060387B"/>
    <w:rsid w:val="00603A1F"/>
    <w:rsid w:val="00603AF9"/>
    <w:rsid w:val="00603C08"/>
    <w:rsid w:val="00603C78"/>
    <w:rsid w:val="00603D94"/>
    <w:rsid w:val="00603FB1"/>
    <w:rsid w:val="0060429A"/>
    <w:rsid w:val="006042C5"/>
    <w:rsid w:val="006042D2"/>
    <w:rsid w:val="006043EE"/>
    <w:rsid w:val="0060449E"/>
    <w:rsid w:val="006044AB"/>
    <w:rsid w:val="00604513"/>
    <w:rsid w:val="0060454E"/>
    <w:rsid w:val="006047B7"/>
    <w:rsid w:val="006047D1"/>
    <w:rsid w:val="00604802"/>
    <w:rsid w:val="00604810"/>
    <w:rsid w:val="00604880"/>
    <w:rsid w:val="00604910"/>
    <w:rsid w:val="006049B9"/>
    <w:rsid w:val="00604B8B"/>
    <w:rsid w:val="00604C06"/>
    <w:rsid w:val="00604DC7"/>
    <w:rsid w:val="00604DF0"/>
    <w:rsid w:val="00604E31"/>
    <w:rsid w:val="00604EED"/>
    <w:rsid w:val="00604F5D"/>
    <w:rsid w:val="00605142"/>
    <w:rsid w:val="006051DC"/>
    <w:rsid w:val="006053E9"/>
    <w:rsid w:val="00605524"/>
    <w:rsid w:val="00605634"/>
    <w:rsid w:val="00605684"/>
    <w:rsid w:val="00605775"/>
    <w:rsid w:val="00605921"/>
    <w:rsid w:val="006059A1"/>
    <w:rsid w:val="00605AF3"/>
    <w:rsid w:val="00605C2F"/>
    <w:rsid w:val="00605D25"/>
    <w:rsid w:val="00605D32"/>
    <w:rsid w:val="00605D44"/>
    <w:rsid w:val="00605EF5"/>
    <w:rsid w:val="006060F1"/>
    <w:rsid w:val="006061DD"/>
    <w:rsid w:val="0060640E"/>
    <w:rsid w:val="006065EE"/>
    <w:rsid w:val="00606759"/>
    <w:rsid w:val="00606A4E"/>
    <w:rsid w:val="00606A5B"/>
    <w:rsid w:val="00606B00"/>
    <w:rsid w:val="00606B8E"/>
    <w:rsid w:val="00606D03"/>
    <w:rsid w:val="00606E05"/>
    <w:rsid w:val="00606E3B"/>
    <w:rsid w:val="00606F32"/>
    <w:rsid w:val="006071C0"/>
    <w:rsid w:val="00607247"/>
    <w:rsid w:val="006074D8"/>
    <w:rsid w:val="0060752C"/>
    <w:rsid w:val="00607555"/>
    <w:rsid w:val="006075B3"/>
    <w:rsid w:val="00607974"/>
    <w:rsid w:val="00607989"/>
    <w:rsid w:val="00607AFB"/>
    <w:rsid w:val="00607B51"/>
    <w:rsid w:val="00607C80"/>
    <w:rsid w:val="00607DA9"/>
    <w:rsid w:val="00607DAB"/>
    <w:rsid w:val="00607E7B"/>
    <w:rsid w:val="006101C5"/>
    <w:rsid w:val="00610343"/>
    <w:rsid w:val="006103B9"/>
    <w:rsid w:val="0061044E"/>
    <w:rsid w:val="00610565"/>
    <w:rsid w:val="00610673"/>
    <w:rsid w:val="00610762"/>
    <w:rsid w:val="0061080D"/>
    <w:rsid w:val="00610850"/>
    <w:rsid w:val="0061093A"/>
    <w:rsid w:val="00610A1D"/>
    <w:rsid w:val="00610A42"/>
    <w:rsid w:val="00610AE5"/>
    <w:rsid w:val="00610AEB"/>
    <w:rsid w:val="00610B43"/>
    <w:rsid w:val="00610C2B"/>
    <w:rsid w:val="00610D94"/>
    <w:rsid w:val="00610F51"/>
    <w:rsid w:val="00610FE6"/>
    <w:rsid w:val="0061103C"/>
    <w:rsid w:val="00611247"/>
    <w:rsid w:val="006112D9"/>
    <w:rsid w:val="006112F5"/>
    <w:rsid w:val="006113BD"/>
    <w:rsid w:val="006115DE"/>
    <w:rsid w:val="00611643"/>
    <w:rsid w:val="006116F7"/>
    <w:rsid w:val="0061177D"/>
    <w:rsid w:val="006117F6"/>
    <w:rsid w:val="006118E2"/>
    <w:rsid w:val="006119F9"/>
    <w:rsid w:val="006119FD"/>
    <w:rsid w:val="00611A16"/>
    <w:rsid w:val="00611B42"/>
    <w:rsid w:val="00611D18"/>
    <w:rsid w:val="00611E17"/>
    <w:rsid w:val="00611E49"/>
    <w:rsid w:val="00611F41"/>
    <w:rsid w:val="0061212E"/>
    <w:rsid w:val="00612374"/>
    <w:rsid w:val="00612484"/>
    <w:rsid w:val="00612585"/>
    <w:rsid w:val="006125F5"/>
    <w:rsid w:val="006126DE"/>
    <w:rsid w:val="00612799"/>
    <w:rsid w:val="006127A2"/>
    <w:rsid w:val="00612805"/>
    <w:rsid w:val="0061292D"/>
    <w:rsid w:val="00612D3B"/>
    <w:rsid w:val="00612E9F"/>
    <w:rsid w:val="00612F04"/>
    <w:rsid w:val="00613157"/>
    <w:rsid w:val="00613744"/>
    <w:rsid w:val="00613962"/>
    <w:rsid w:val="006139A4"/>
    <w:rsid w:val="00613B10"/>
    <w:rsid w:val="00613BE0"/>
    <w:rsid w:val="00613CA7"/>
    <w:rsid w:val="00613F34"/>
    <w:rsid w:val="00614195"/>
    <w:rsid w:val="0061421A"/>
    <w:rsid w:val="006143D8"/>
    <w:rsid w:val="0061461B"/>
    <w:rsid w:val="0061462E"/>
    <w:rsid w:val="00614741"/>
    <w:rsid w:val="0061476E"/>
    <w:rsid w:val="0061492C"/>
    <w:rsid w:val="00614FC5"/>
    <w:rsid w:val="00615198"/>
    <w:rsid w:val="0061538E"/>
    <w:rsid w:val="00615453"/>
    <w:rsid w:val="00615468"/>
    <w:rsid w:val="00615618"/>
    <w:rsid w:val="00615675"/>
    <w:rsid w:val="00615935"/>
    <w:rsid w:val="006159A9"/>
    <w:rsid w:val="00615B5A"/>
    <w:rsid w:val="00615B6B"/>
    <w:rsid w:val="00615BE6"/>
    <w:rsid w:val="006160AF"/>
    <w:rsid w:val="0061616E"/>
    <w:rsid w:val="00616340"/>
    <w:rsid w:val="00616510"/>
    <w:rsid w:val="006165EA"/>
    <w:rsid w:val="00616675"/>
    <w:rsid w:val="00616818"/>
    <w:rsid w:val="006168D2"/>
    <w:rsid w:val="006169FC"/>
    <w:rsid w:val="00616ABE"/>
    <w:rsid w:val="00616FA8"/>
    <w:rsid w:val="006170BA"/>
    <w:rsid w:val="00617118"/>
    <w:rsid w:val="006173BE"/>
    <w:rsid w:val="00617488"/>
    <w:rsid w:val="0061762D"/>
    <w:rsid w:val="006176CD"/>
    <w:rsid w:val="00617994"/>
    <w:rsid w:val="00617C63"/>
    <w:rsid w:val="00617D10"/>
    <w:rsid w:val="00617D87"/>
    <w:rsid w:val="0062024A"/>
    <w:rsid w:val="006202D7"/>
    <w:rsid w:val="006204E3"/>
    <w:rsid w:val="00620598"/>
    <w:rsid w:val="006208B5"/>
    <w:rsid w:val="006208C5"/>
    <w:rsid w:val="00620A05"/>
    <w:rsid w:val="00620C2B"/>
    <w:rsid w:val="00620EB0"/>
    <w:rsid w:val="00620FC7"/>
    <w:rsid w:val="006210BA"/>
    <w:rsid w:val="00621177"/>
    <w:rsid w:val="006211AE"/>
    <w:rsid w:val="006213EE"/>
    <w:rsid w:val="006214F3"/>
    <w:rsid w:val="00621507"/>
    <w:rsid w:val="00621579"/>
    <w:rsid w:val="006215FA"/>
    <w:rsid w:val="0062171B"/>
    <w:rsid w:val="006217A6"/>
    <w:rsid w:val="00621802"/>
    <w:rsid w:val="00621880"/>
    <w:rsid w:val="00621908"/>
    <w:rsid w:val="00621A01"/>
    <w:rsid w:val="00621CCF"/>
    <w:rsid w:val="00621D74"/>
    <w:rsid w:val="00621DBB"/>
    <w:rsid w:val="00621E57"/>
    <w:rsid w:val="00621E72"/>
    <w:rsid w:val="00621FED"/>
    <w:rsid w:val="0062205D"/>
    <w:rsid w:val="0062207B"/>
    <w:rsid w:val="00622114"/>
    <w:rsid w:val="0062211A"/>
    <w:rsid w:val="00622199"/>
    <w:rsid w:val="006222AA"/>
    <w:rsid w:val="006222E4"/>
    <w:rsid w:val="00622354"/>
    <w:rsid w:val="006223E0"/>
    <w:rsid w:val="006224F8"/>
    <w:rsid w:val="00622534"/>
    <w:rsid w:val="006225D4"/>
    <w:rsid w:val="00622763"/>
    <w:rsid w:val="006229B8"/>
    <w:rsid w:val="00622A65"/>
    <w:rsid w:val="00622BD8"/>
    <w:rsid w:val="00622D46"/>
    <w:rsid w:val="00622FF9"/>
    <w:rsid w:val="0062302A"/>
    <w:rsid w:val="00623175"/>
    <w:rsid w:val="0062320F"/>
    <w:rsid w:val="00623465"/>
    <w:rsid w:val="00623476"/>
    <w:rsid w:val="0062355D"/>
    <w:rsid w:val="0062357E"/>
    <w:rsid w:val="00623620"/>
    <w:rsid w:val="006236E6"/>
    <w:rsid w:val="00623954"/>
    <w:rsid w:val="00623B92"/>
    <w:rsid w:val="00623D0B"/>
    <w:rsid w:val="00623DC2"/>
    <w:rsid w:val="006241C6"/>
    <w:rsid w:val="006241DD"/>
    <w:rsid w:val="0062420F"/>
    <w:rsid w:val="00624290"/>
    <w:rsid w:val="006244DF"/>
    <w:rsid w:val="00624792"/>
    <w:rsid w:val="00624820"/>
    <w:rsid w:val="0062486A"/>
    <w:rsid w:val="00624A5E"/>
    <w:rsid w:val="00624D3D"/>
    <w:rsid w:val="00624DC8"/>
    <w:rsid w:val="00624E5C"/>
    <w:rsid w:val="00625057"/>
    <w:rsid w:val="0062514A"/>
    <w:rsid w:val="00625186"/>
    <w:rsid w:val="0062524B"/>
    <w:rsid w:val="0062526E"/>
    <w:rsid w:val="00625328"/>
    <w:rsid w:val="006254BF"/>
    <w:rsid w:val="00625659"/>
    <w:rsid w:val="00625724"/>
    <w:rsid w:val="00625961"/>
    <w:rsid w:val="006259DC"/>
    <w:rsid w:val="00625A6D"/>
    <w:rsid w:val="00625CAB"/>
    <w:rsid w:val="00625ED3"/>
    <w:rsid w:val="006260C7"/>
    <w:rsid w:val="006260F0"/>
    <w:rsid w:val="0062633D"/>
    <w:rsid w:val="006263C6"/>
    <w:rsid w:val="00626768"/>
    <w:rsid w:val="006267AA"/>
    <w:rsid w:val="00626A97"/>
    <w:rsid w:val="00626BBF"/>
    <w:rsid w:val="00626CCC"/>
    <w:rsid w:val="00626CDD"/>
    <w:rsid w:val="00626DB6"/>
    <w:rsid w:val="00626F13"/>
    <w:rsid w:val="00626FDE"/>
    <w:rsid w:val="00627104"/>
    <w:rsid w:val="0062722F"/>
    <w:rsid w:val="00627385"/>
    <w:rsid w:val="006275BE"/>
    <w:rsid w:val="006275C3"/>
    <w:rsid w:val="006275EC"/>
    <w:rsid w:val="006277F7"/>
    <w:rsid w:val="0062787D"/>
    <w:rsid w:val="0062791A"/>
    <w:rsid w:val="00627950"/>
    <w:rsid w:val="00627BD0"/>
    <w:rsid w:val="00627D47"/>
    <w:rsid w:val="00630126"/>
    <w:rsid w:val="006303AC"/>
    <w:rsid w:val="006304AB"/>
    <w:rsid w:val="006304EB"/>
    <w:rsid w:val="00630600"/>
    <w:rsid w:val="00630A90"/>
    <w:rsid w:val="00630C03"/>
    <w:rsid w:val="00630C0F"/>
    <w:rsid w:val="00630CFD"/>
    <w:rsid w:val="006310BC"/>
    <w:rsid w:val="00631353"/>
    <w:rsid w:val="00631462"/>
    <w:rsid w:val="0063157A"/>
    <w:rsid w:val="0063170A"/>
    <w:rsid w:val="006318A9"/>
    <w:rsid w:val="00631A5C"/>
    <w:rsid w:val="00631C86"/>
    <w:rsid w:val="00631DC5"/>
    <w:rsid w:val="00631E38"/>
    <w:rsid w:val="00631FFA"/>
    <w:rsid w:val="006320F5"/>
    <w:rsid w:val="006322DB"/>
    <w:rsid w:val="0063244F"/>
    <w:rsid w:val="0063246E"/>
    <w:rsid w:val="006324AE"/>
    <w:rsid w:val="006325B4"/>
    <w:rsid w:val="0063267B"/>
    <w:rsid w:val="006326C8"/>
    <w:rsid w:val="00632728"/>
    <w:rsid w:val="00632876"/>
    <w:rsid w:val="00632BFA"/>
    <w:rsid w:val="00632EE0"/>
    <w:rsid w:val="00632F10"/>
    <w:rsid w:val="006330A0"/>
    <w:rsid w:val="00633197"/>
    <w:rsid w:val="0063329A"/>
    <w:rsid w:val="00633336"/>
    <w:rsid w:val="0063349B"/>
    <w:rsid w:val="0063362B"/>
    <w:rsid w:val="00633633"/>
    <w:rsid w:val="006338D1"/>
    <w:rsid w:val="00633976"/>
    <w:rsid w:val="00633A4B"/>
    <w:rsid w:val="00633A7B"/>
    <w:rsid w:val="00633B42"/>
    <w:rsid w:val="00633DC7"/>
    <w:rsid w:val="00633E62"/>
    <w:rsid w:val="00633F38"/>
    <w:rsid w:val="00634111"/>
    <w:rsid w:val="00634391"/>
    <w:rsid w:val="006344A7"/>
    <w:rsid w:val="0063454A"/>
    <w:rsid w:val="006348A1"/>
    <w:rsid w:val="006349E2"/>
    <w:rsid w:val="00634AB8"/>
    <w:rsid w:val="00634B2A"/>
    <w:rsid w:val="00634DA3"/>
    <w:rsid w:val="00634E24"/>
    <w:rsid w:val="00635095"/>
    <w:rsid w:val="0063519A"/>
    <w:rsid w:val="00635207"/>
    <w:rsid w:val="00635230"/>
    <w:rsid w:val="006352B5"/>
    <w:rsid w:val="006354C7"/>
    <w:rsid w:val="006354DA"/>
    <w:rsid w:val="00635567"/>
    <w:rsid w:val="00635572"/>
    <w:rsid w:val="006355F2"/>
    <w:rsid w:val="00635663"/>
    <w:rsid w:val="00635698"/>
    <w:rsid w:val="006356EC"/>
    <w:rsid w:val="00635928"/>
    <w:rsid w:val="0063592F"/>
    <w:rsid w:val="006359F4"/>
    <w:rsid w:val="00635A32"/>
    <w:rsid w:val="00635B01"/>
    <w:rsid w:val="00635B2C"/>
    <w:rsid w:val="00635D31"/>
    <w:rsid w:val="00635DCA"/>
    <w:rsid w:val="00635F70"/>
    <w:rsid w:val="00635FD7"/>
    <w:rsid w:val="0063607D"/>
    <w:rsid w:val="00636241"/>
    <w:rsid w:val="0063650C"/>
    <w:rsid w:val="00636661"/>
    <w:rsid w:val="00636850"/>
    <w:rsid w:val="006368D6"/>
    <w:rsid w:val="00636938"/>
    <w:rsid w:val="00636A11"/>
    <w:rsid w:val="00636AA1"/>
    <w:rsid w:val="00636AAB"/>
    <w:rsid w:val="00636B04"/>
    <w:rsid w:val="00636B4C"/>
    <w:rsid w:val="00636B9D"/>
    <w:rsid w:val="00636BB9"/>
    <w:rsid w:val="00636C24"/>
    <w:rsid w:val="00636DBB"/>
    <w:rsid w:val="006370CC"/>
    <w:rsid w:val="0063751E"/>
    <w:rsid w:val="006375A3"/>
    <w:rsid w:val="006378A9"/>
    <w:rsid w:val="00637935"/>
    <w:rsid w:val="00637A2C"/>
    <w:rsid w:val="00637A3A"/>
    <w:rsid w:val="00637A7A"/>
    <w:rsid w:val="00637F9F"/>
    <w:rsid w:val="006402B1"/>
    <w:rsid w:val="00640621"/>
    <w:rsid w:val="00640624"/>
    <w:rsid w:val="0064072D"/>
    <w:rsid w:val="006409E9"/>
    <w:rsid w:val="006409F1"/>
    <w:rsid w:val="00640A76"/>
    <w:rsid w:val="00640F15"/>
    <w:rsid w:val="00641004"/>
    <w:rsid w:val="00641182"/>
    <w:rsid w:val="006411F7"/>
    <w:rsid w:val="0064144F"/>
    <w:rsid w:val="006414F0"/>
    <w:rsid w:val="0064154A"/>
    <w:rsid w:val="00641551"/>
    <w:rsid w:val="0064178C"/>
    <w:rsid w:val="006418A9"/>
    <w:rsid w:val="006418CB"/>
    <w:rsid w:val="006418D1"/>
    <w:rsid w:val="00641AAF"/>
    <w:rsid w:val="00641B5F"/>
    <w:rsid w:val="00641B89"/>
    <w:rsid w:val="00641C34"/>
    <w:rsid w:val="00641CCC"/>
    <w:rsid w:val="00641DFB"/>
    <w:rsid w:val="00642008"/>
    <w:rsid w:val="0064205C"/>
    <w:rsid w:val="00642436"/>
    <w:rsid w:val="00642443"/>
    <w:rsid w:val="00642497"/>
    <w:rsid w:val="00642580"/>
    <w:rsid w:val="006425DF"/>
    <w:rsid w:val="00642731"/>
    <w:rsid w:val="0064273E"/>
    <w:rsid w:val="0064278F"/>
    <w:rsid w:val="00642839"/>
    <w:rsid w:val="006428E3"/>
    <w:rsid w:val="00642E91"/>
    <w:rsid w:val="00642FE2"/>
    <w:rsid w:val="00642FF0"/>
    <w:rsid w:val="00643078"/>
    <w:rsid w:val="00643175"/>
    <w:rsid w:val="0064326F"/>
    <w:rsid w:val="0064350E"/>
    <w:rsid w:val="006436A8"/>
    <w:rsid w:val="006436B9"/>
    <w:rsid w:val="00643742"/>
    <w:rsid w:val="0064381B"/>
    <w:rsid w:val="00643865"/>
    <w:rsid w:val="006438A0"/>
    <w:rsid w:val="00643BF5"/>
    <w:rsid w:val="00643CC4"/>
    <w:rsid w:val="00643E9C"/>
    <w:rsid w:val="00643FCB"/>
    <w:rsid w:val="00644012"/>
    <w:rsid w:val="006440EF"/>
    <w:rsid w:val="0064411C"/>
    <w:rsid w:val="0064423F"/>
    <w:rsid w:val="00644327"/>
    <w:rsid w:val="0064449E"/>
    <w:rsid w:val="0064474B"/>
    <w:rsid w:val="00644766"/>
    <w:rsid w:val="006448EA"/>
    <w:rsid w:val="00644D21"/>
    <w:rsid w:val="00644E09"/>
    <w:rsid w:val="00644FFE"/>
    <w:rsid w:val="0064501B"/>
    <w:rsid w:val="00645392"/>
    <w:rsid w:val="006453F8"/>
    <w:rsid w:val="00645403"/>
    <w:rsid w:val="006454AD"/>
    <w:rsid w:val="0064551F"/>
    <w:rsid w:val="00645532"/>
    <w:rsid w:val="0064558B"/>
    <w:rsid w:val="0064560F"/>
    <w:rsid w:val="00645638"/>
    <w:rsid w:val="00645707"/>
    <w:rsid w:val="00645728"/>
    <w:rsid w:val="00645816"/>
    <w:rsid w:val="00645877"/>
    <w:rsid w:val="00645908"/>
    <w:rsid w:val="00645A9C"/>
    <w:rsid w:val="00645AB9"/>
    <w:rsid w:val="00645D34"/>
    <w:rsid w:val="00645E30"/>
    <w:rsid w:val="006460EB"/>
    <w:rsid w:val="00646222"/>
    <w:rsid w:val="006462A0"/>
    <w:rsid w:val="00646383"/>
    <w:rsid w:val="00646510"/>
    <w:rsid w:val="0064668D"/>
    <w:rsid w:val="00646A57"/>
    <w:rsid w:val="00646A8C"/>
    <w:rsid w:val="00646BF7"/>
    <w:rsid w:val="00646C77"/>
    <w:rsid w:val="00646DFE"/>
    <w:rsid w:val="00646EDE"/>
    <w:rsid w:val="00647496"/>
    <w:rsid w:val="00647611"/>
    <w:rsid w:val="006476E3"/>
    <w:rsid w:val="006476E4"/>
    <w:rsid w:val="0064771D"/>
    <w:rsid w:val="0064777A"/>
    <w:rsid w:val="00647841"/>
    <w:rsid w:val="00647A39"/>
    <w:rsid w:val="00647B93"/>
    <w:rsid w:val="00647CEF"/>
    <w:rsid w:val="00647D71"/>
    <w:rsid w:val="00647D87"/>
    <w:rsid w:val="00647DF0"/>
    <w:rsid w:val="00647E2D"/>
    <w:rsid w:val="00647E2F"/>
    <w:rsid w:val="00647F5A"/>
    <w:rsid w:val="00647FA1"/>
    <w:rsid w:val="00647FE3"/>
    <w:rsid w:val="0065006B"/>
    <w:rsid w:val="006500D2"/>
    <w:rsid w:val="0065028C"/>
    <w:rsid w:val="006502FE"/>
    <w:rsid w:val="006503F4"/>
    <w:rsid w:val="006504C6"/>
    <w:rsid w:val="006504E4"/>
    <w:rsid w:val="00650590"/>
    <w:rsid w:val="006505B8"/>
    <w:rsid w:val="0065077C"/>
    <w:rsid w:val="006508AE"/>
    <w:rsid w:val="006508B8"/>
    <w:rsid w:val="00650A12"/>
    <w:rsid w:val="00650C6A"/>
    <w:rsid w:val="00650FBF"/>
    <w:rsid w:val="00651024"/>
    <w:rsid w:val="006512C9"/>
    <w:rsid w:val="006513F9"/>
    <w:rsid w:val="0065177B"/>
    <w:rsid w:val="00651BE5"/>
    <w:rsid w:val="00651E01"/>
    <w:rsid w:val="00651E2D"/>
    <w:rsid w:val="00652448"/>
    <w:rsid w:val="0065248E"/>
    <w:rsid w:val="0065248F"/>
    <w:rsid w:val="006524ED"/>
    <w:rsid w:val="00652513"/>
    <w:rsid w:val="0065261F"/>
    <w:rsid w:val="0065274E"/>
    <w:rsid w:val="0065275C"/>
    <w:rsid w:val="00652B3C"/>
    <w:rsid w:val="00652DCF"/>
    <w:rsid w:val="00652EA8"/>
    <w:rsid w:val="00652F77"/>
    <w:rsid w:val="00652FFD"/>
    <w:rsid w:val="0065302F"/>
    <w:rsid w:val="006530A3"/>
    <w:rsid w:val="006530A8"/>
    <w:rsid w:val="006532B1"/>
    <w:rsid w:val="006532B9"/>
    <w:rsid w:val="00653330"/>
    <w:rsid w:val="00653334"/>
    <w:rsid w:val="00653876"/>
    <w:rsid w:val="006539D6"/>
    <w:rsid w:val="00654022"/>
    <w:rsid w:val="006540C3"/>
    <w:rsid w:val="006541DE"/>
    <w:rsid w:val="006542E9"/>
    <w:rsid w:val="006543AD"/>
    <w:rsid w:val="00654476"/>
    <w:rsid w:val="006545C6"/>
    <w:rsid w:val="00654689"/>
    <w:rsid w:val="00654703"/>
    <w:rsid w:val="006547DE"/>
    <w:rsid w:val="006548C6"/>
    <w:rsid w:val="00654B1D"/>
    <w:rsid w:val="00654B2A"/>
    <w:rsid w:val="00654BBD"/>
    <w:rsid w:val="0065505B"/>
    <w:rsid w:val="006550DE"/>
    <w:rsid w:val="00655166"/>
    <w:rsid w:val="006556C4"/>
    <w:rsid w:val="006559D0"/>
    <w:rsid w:val="00655C7A"/>
    <w:rsid w:val="00655C81"/>
    <w:rsid w:val="00655D17"/>
    <w:rsid w:val="00655DC5"/>
    <w:rsid w:val="00655F62"/>
    <w:rsid w:val="00656052"/>
    <w:rsid w:val="00656190"/>
    <w:rsid w:val="006561A9"/>
    <w:rsid w:val="006561EC"/>
    <w:rsid w:val="00656357"/>
    <w:rsid w:val="006564C5"/>
    <w:rsid w:val="00656857"/>
    <w:rsid w:val="00656896"/>
    <w:rsid w:val="00656915"/>
    <w:rsid w:val="00656973"/>
    <w:rsid w:val="00656A81"/>
    <w:rsid w:val="00656AFC"/>
    <w:rsid w:val="00656E68"/>
    <w:rsid w:val="00656F33"/>
    <w:rsid w:val="006570A2"/>
    <w:rsid w:val="006570B4"/>
    <w:rsid w:val="00657182"/>
    <w:rsid w:val="006573A3"/>
    <w:rsid w:val="006573A5"/>
    <w:rsid w:val="006574AF"/>
    <w:rsid w:val="00657A10"/>
    <w:rsid w:val="00657B8D"/>
    <w:rsid w:val="00657C95"/>
    <w:rsid w:val="00657CB6"/>
    <w:rsid w:val="00657DEE"/>
    <w:rsid w:val="00657E54"/>
    <w:rsid w:val="00657EBE"/>
    <w:rsid w:val="00660008"/>
    <w:rsid w:val="0066009A"/>
    <w:rsid w:val="00660128"/>
    <w:rsid w:val="00660188"/>
    <w:rsid w:val="00660270"/>
    <w:rsid w:val="0066033D"/>
    <w:rsid w:val="006603DA"/>
    <w:rsid w:val="00660605"/>
    <w:rsid w:val="0066089E"/>
    <w:rsid w:val="00660C8A"/>
    <w:rsid w:val="00660ECE"/>
    <w:rsid w:val="00660ED4"/>
    <w:rsid w:val="00660F84"/>
    <w:rsid w:val="006610A4"/>
    <w:rsid w:val="006611B5"/>
    <w:rsid w:val="0066142B"/>
    <w:rsid w:val="00661532"/>
    <w:rsid w:val="006615F8"/>
    <w:rsid w:val="0066163D"/>
    <w:rsid w:val="0066169D"/>
    <w:rsid w:val="00661772"/>
    <w:rsid w:val="006618A2"/>
    <w:rsid w:val="00661A0E"/>
    <w:rsid w:val="00661AFC"/>
    <w:rsid w:val="00661CF2"/>
    <w:rsid w:val="00661D23"/>
    <w:rsid w:val="00661DCF"/>
    <w:rsid w:val="00662000"/>
    <w:rsid w:val="00662089"/>
    <w:rsid w:val="00662269"/>
    <w:rsid w:val="006622B6"/>
    <w:rsid w:val="006625E1"/>
    <w:rsid w:val="0066263A"/>
    <w:rsid w:val="006626B6"/>
    <w:rsid w:val="00662B9B"/>
    <w:rsid w:val="00662C4F"/>
    <w:rsid w:val="00662CC1"/>
    <w:rsid w:val="00662D9D"/>
    <w:rsid w:val="00662E32"/>
    <w:rsid w:val="00662EC7"/>
    <w:rsid w:val="0066313A"/>
    <w:rsid w:val="00663146"/>
    <w:rsid w:val="006631A5"/>
    <w:rsid w:val="006632D7"/>
    <w:rsid w:val="00663348"/>
    <w:rsid w:val="0066342F"/>
    <w:rsid w:val="00663447"/>
    <w:rsid w:val="00663517"/>
    <w:rsid w:val="006635EF"/>
    <w:rsid w:val="006635FF"/>
    <w:rsid w:val="00663622"/>
    <w:rsid w:val="0066365E"/>
    <w:rsid w:val="00663858"/>
    <w:rsid w:val="00663872"/>
    <w:rsid w:val="00663B2D"/>
    <w:rsid w:val="00663B63"/>
    <w:rsid w:val="00663C9E"/>
    <w:rsid w:val="00663DAE"/>
    <w:rsid w:val="00664077"/>
    <w:rsid w:val="00664225"/>
    <w:rsid w:val="006643A2"/>
    <w:rsid w:val="006645D5"/>
    <w:rsid w:val="00664866"/>
    <w:rsid w:val="00664B3B"/>
    <w:rsid w:val="00664B57"/>
    <w:rsid w:val="00664B5B"/>
    <w:rsid w:val="00664B5E"/>
    <w:rsid w:val="00664B89"/>
    <w:rsid w:val="00664CDC"/>
    <w:rsid w:val="00664DBD"/>
    <w:rsid w:val="00664DF7"/>
    <w:rsid w:val="00665029"/>
    <w:rsid w:val="006652C1"/>
    <w:rsid w:val="00665349"/>
    <w:rsid w:val="00665383"/>
    <w:rsid w:val="00665403"/>
    <w:rsid w:val="0066550B"/>
    <w:rsid w:val="00665748"/>
    <w:rsid w:val="00665B74"/>
    <w:rsid w:val="00665C12"/>
    <w:rsid w:val="00665D2B"/>
    <w:rsid w:val="00665D43"/>
    <w:rsid w:val="00665D86"/>
    <w:rsid w:val="00665E47"/>
    <w:rsid w:val="006660D7"/>
    <w:rsid w:val="00666478"/>
    <w:rsid w:val="00666505"/>
    <w:rsid w:val="00666506"/>
    <w:rsid w:val="00666838"/>
    <w:rsid w:val="0066691D"/>
    <w:rsid w:val="00666AA4"/>
    <w:rsid w:val="00666D52"/>
    <w:rsid w:val="00666EC1"/>
    <w:rsid w:val="00666F5C"/>
    <w:rsid w:val="006670DE"/>
    <w:rsid w:val="006671BC"/>
    <w:rsid w:val="00667276"/>
    <w:rsid w:val="0066748D"/>
    <w:rsid w:val="006676A6"/>
    <w:rsid w:val="00667740"/>
    <w:rsid w:val="006679E3"/>
    <w:rsid w:val="00667AEF"/>
    <w:rsid w:val="00667B46"/>
    <w:rsid w:val="00667D17"/>
    <w:rsid w:val="00667D30"/>
    <w:rsid w:val="00667E0B"/>
    <w:rsid w:val="00667E78"/>
    <w:rsid w:val="00667ECD"/>
    <w:rsid w:val="006700BB"/>
    <w:rsid w:val="006700FF"/>
    <w:rsid w:val="006702CD"/>
    <w:rsid w:val="00670383"/>
    <w:rsid w:val="0067058C"/>
    <w:rsid w:val="00670671"/>
    <w:rsid w:val="006706E2"/>
    <w:rsid w:val="006707E2"/>
    <w:rsid w:val="0067082F"/>
    <w:rsid w:val="00670860"/>
    <w:rsid w:val="00670A60"/>
    <w:rsid w:val="00670B14"/>
    <w:rsid w:val="00670F5E"/>
    <w:rsid w:val="00670F92"/>
    <w:rsid w:val="00671099"/>
    <w:rsid w:val="00671407"/>
    <w:rsid w:val="00671706"/>
    <w:rsid w:val="00671803"/>
    <w:rsid w:val="0067183F"/>
    <w:rsid w:val="00671926"/>
    <w:rsid w:val="00671AD4"/>
    <w:rsid w:val="00671BEA"/>
    <w:rsid w:val="00671D28"/>
    <w:rsid w:val="00671D4C"/>
    <w:rsid w:val="00671E0E"/>
    <w:rsid w:val="00671EBD"/>
    <w:rsid w:val="00672025"/>
    <w:rsid w:val="00672109"/>
    <w:rsid w:val="00672143"/>
    <w:rsid w:val="006721B4"/>
    <w:rsid w:val="006722A3"/>
    <w:rsid w:val="00672310"/>
    <w:rsid w:val="006723D1"/>
    <w:rsid w:val="00672450"/>
    <w:rsid w:val="006725BE"/>
    <w:rsid w:val="0067279B"/>
    <w:rsid w:val="0067279E"/>
    <w:rsid w:val="006727EC"/>
    <w:rsid w:val="0067288C"/>
    <w:rsid w:val="00672A4A"/>
    <w:rsid w:val="00672AA0"/>
    <w:rsid w:val="00672C00"/>
    <w:rsid w:val="00672EC2"/>
    <w:rsid w:val="006731BF"/>
    <w:rsid w:val="00673255"/>
    <w:rsid w:val="006732B1"/>
    <w:rsid w:val="0067342D"/>
    <w:rsid w:val="00673445"/>
    <w:rsid w:val="0067362A"/>
    <w:rsid w:val="0067367B"/>
    <w:rsid w:val="00673918"/>
    <w:rsid w:val="00673925"/>
    <w:rsid w:val="0067398C"/>
    <w:rsid w:val="00673A83"/>
    <w:rsid w:val="00673AE5"/>
    <w:rsid w:val="00673BB9"/>
    <w:rsid w:val="00673C9B"/>
    <w:rsid w:val="00673D17"/>
    <w:rsid w:val="00673D28"/>
    <w:rsid w:val="00673D5A"/>
    <w:rsid w:val="00673D9F"/>
    <w:rsid w:val="0067400B"/>
    <w:rsid w:val="00674107"/>
    <w:rsid w:val="00674585"/>
    <w:rsid w:val="006745C7"/>
    <w:rsid w:val="0067477E"/>
    <w:rsid w:val="006748C0"/>
    <w:rsid w:val="00674A14"/>
    <w:rsid w:val="00674DA7"/>
    <w:rsid w:val="00674DE9"/>
    <w:rsid w:val="00674DF9"/>
    <w:rsid w:val="00674DFE"/>
    <w:rsid w:val="00674E6E"/>
    <w:rsid w:val="00674E83"/>
    <w:rsid w:val="00675197"/>
    <w:rsid w:val="006751F6"/>
    <w:rsid w:val="00675203"/>
    <w:rsid w:val="006752CF"/>
    <w:rsid w:val="006752FF"/>
    <w:rsid w:val="00675353"/>
    <w:rsid w:val="00675457"/>
    <w:rsid w:val="0067560C"/>
    <w:rsid w:val="00675641"/>
    <w:rsid w:val="0067570A"/>
    <w:rsid w:val="0067580F"/>
    <w:rsid w:val="006759E1"/>
    <w:rsid w:val="00675D42"/>
    <w:rsid w:val="006763F6"/>
    <w:rsid w:val="006764BE"/>
    <w:rsid w:val="006764F4"/>
    <w:rsid w:val="006765AE"/>
    <w:rsid w:val="0067664D"/>
    <w:rsid w:val="00676763"/>
    <w:rsid w:val="006767AB"/>
    <w:rsid w:val="00676822"/>
    <w:rsid w:val="00676877"/>
    <w:rsid w:val="006768E2"/>
    <w:rsid w:val="00676968"/>
    <w:rsid w:val="006769AB"/>
    <w:rsid w:val="006769B7"/>
    <w:rsid w:val="00676A97"/>
    <w:rsid w:val="00676BC6"/>
    <w:rsid w:val="00676D09"/>
    <w:rsid w:val="00676DA5"/>
    <w:rsid w:val="00676E0D"/>
    <w:rsid w:val="00676E45"/>
    <w:rsid w:val="00676FF4"/>
    <w:rsid w:val="00677022"/>
    <w:rsid w:val="00677212"/>
    <w:rsid w:val="00677214"/>
    <w:rsid w:val="00677486"/>
    <w:rsid w:val="006774CE"/>
    <w:rsid w:val="00677621"/>
    <w:rsid w:val="0067763B"/>
    <w:rsid w:val="0067770B"/>
    <w:rsid w:val="00677770"/>
    <w:rsid w:val="006777B5"/>
    <w:rsid w:val="00677835"/>
    <w:rsid w:val="00677961"/>
    <w:rsid w:val="00677B46"/>
    <w:rsid w:val="00677CF3"/>
    <w:rsid w:val="00677E4D"/>
    <w:rsid w:val="00677F0C"/>
    <w:rsid w:val="00680084"/>
    <w:rsid w:val="006802B6"/>
    <w:rsid w:val="0068031C"/>
    <w:rsid w:val="00680388"/>
    <w:rsid w:val="006805C7"/>
    <w:rsid w:val="0068064C"/>
    <w:rsid w:val="0068069B"/>
    <w:rsid w:val="00680762"/>
    <w:rsid w:val="006808F3"/>
    <w:rsid w:val="00680D33"/>
    <w:rsid w:val="00680E25"/>
    <w:rsid w:val="006810CA"/>
    <w:rsid w:val="00681315"/>
    <w:rsid w:val="006815BA"/>
    <w:rsid w:val="00681649"/>
    <w:rsid w:val="006818F4"/>
    <w:rsid w:val="0068199C"/>
    <w:rsid w:val="00681A92"/>
    <w:rsid w:val="00681B78"/>
    <w:rsid w:val="00681BAD"/>
    <w:rsid w:val="00681CFE"/>
    <w:rsid w:val="00681DCD"/>
    <w:rsid w:val="00681E42"/>
    <w:rsid w:val="00681E8E"/>
    <w:rsid w:val="00681FD0"/>
    <w:rsid w:val="0068207E"/>
    <w:rsid w:val="006820B9"/>
    <w:rsid w:val="0068246F"/>
    <w:rsid w:val="00682616"/>
    <w:rsid w:val="0068268B"/>
    <w:rsid w:val="0068285C"/>
    <w:rsid w:val="006829B8"/>
    <w:rsid w:val="00682A8B"/>
    <w:rsid w:val="00682ACB"/>
    <w:rsid w:val="00682D1D"/>
    <w:rsid w:val="00682D2D"/>
    <w:rsid w:val="00682E82"/>
    <w:rsid w:val="00682EA0"/>
    <w:rsid w:val="00682F08"/>
    <w:rsid w:val="00682FD1"/>
    <w:rsid w:val="00683049"/>
    <w:rsid w:val="006830CA"/>
    <w:rsid w:val="006831CA"/>
    <w:rsid w:val="006831ED"/>
    <w:rsid w:val="006832B5"/>
    <w:rsid w:val="0068336F"/>
    <w:rsid w:val="00683570"/>
    <w:rsid w:val="00683CDB"/>
    <w:rsid w:val="00683EF7"/>
    <w:rsid w:val="00683F37"/>
    <w:rsid w:val="00683FFC"/>
    <w:rsid w:val="00684042"/>
    <w:rsid w:val="00684105"/>
    <w:rsid w:val="00684212"/>
    <w:rsid w:val="006843D9"/>
    <w:rsid w:val="00684439"/>
    <w:rsid w:val="006845C5"/>
    <w:rsid w:val="006845EF"/>
    <w:rsid w:val="00684715"/>
    <w:rsid w:val="006847E2"/>
    <w:rsid w:val="00684814"/>
    <w:rsid w:val="0068495D"/>
    <w:rsid w:val="00684A5F"/>
    <w:rsid w:val="00684AA1"/>
    <w:rsid w:val="00684AC7"/>
    <w:rsid w:val="00684B23"/>
    <w:rsid w:val="00684B2C"/>
    <w:rsid w:val="00685504"/>
    <w:rsid w:val="00685599"/>
    <w:rsid w:val="006855DF"/>
    <w:rsid w:val="006856EC"/>
    <w:rsid w:val="00685745"/>
    <w:rsid w:val="0068590F"/>
    <w:rsid w:val="00685B8B"/>
    <w:rsid w:val="00685BA0"/>
    <w:rsid w:val="00685BEA"/>
    <w:rsid w:val="00685C52"/>
    <w:rsid w:val="00685CF9"/>
    <w:rsid w:val="00685E90"/>
    <w:rsid w:val="00685EB8"/>
    <w:rsid w:val="00685F3D"/>
    <w:rsid w:val="00686112"/>
    <w:rsid w:val="0068611E"/>
    <w:rsid w:val="006861AF"/>
    <w:rsid w:val="00686285"/>
    <w:rsid w:val="0068633D"/>
    <w:rsid w:val="006863E1"/>
    <w:rsid w:val="00686412"/>
    <w:rsid w:val="00686479"/>
    <w:rsid w:val="0068653E"/>
    <w:rsid w:val="00686740"/>
    <w:rsid w:val="00686747"/>
    <w:rsid w:val="006867E7"/>
    <w:rsid w:val="006869B4"/>
    <w:rsid w:val="00686A25"/>
    <w:rsid w:val="00686B98"/>
    <w:rsid w:val="00686CF4"/>
    <w:rsid w:val="00686D26"/>
    <w:rsid w:val="00686EF4"/>
    <w:rsid w:val="0068701B"/>
    <w:rsid w:val="00687175"/>
    <w:rsid w:val="00687279"/>
    <w:rsid w:val="00687348"/>
    <w:rsid w:val="006873A8"/>
    <w:rsid w:val="006875C9"/>
    <w:rsid w:val="00687655"/>
    <w:rsid w:val="0068766E"/>
    <w:rsid w:val="006877D2"/>
    <w:rsid w:val="0068786C"/>
    <w:rsid w:val="00687A55"/>
    <w:rsid w:val="00687A9B"/>
    <w:rsid w:val="00687C4F"/>
    <w:rsid w:val="00687E1D"/>
    <w:rsid w:val="00687E5A"/>
    <w:rsid w:val="00687EC0"/>
    <w:rsid w:val="00687EC9"/>
    <w:rsid w:val="00690390"/>
    <w:rsid w:val="00690693"/>
    <w:rsid w:val="0069076D"/>
    <w:rsid w:val="0069092E"/>
    <w:rsid w:val="00690AA9"/>
    <w:rsid w:val="00690CA8"/>
    <w:rsid w:val="00690CF5"/>
    <w:rsid w:val="00690F9E"/>
    <w:rsid w:val="00690FE5"/>
    <w:rsid w:val="006910C9"/>
    <w:rsid w:val="006912BA"/>
    <w:rsid w:val="006912FF"/>
    <w:rsid w:val="0069144C"/>
    <w:rsid w:val="0069148B"/>
    <w:rsid w:val="0069158E"/>
    <w:rsid w:val="006915EA"/>
    <w:rsid w:val="00691684"/>
    <w:rsid w:val="0069169E"/>
    <w:rsid w:val="006917D3"/>
    <w:rsid w:val="0069190A"/>
    <w:rsid w:val="00691934"/>
    <w:rsid w:val="0069193E"/>
    <w:rsid w:val="00691A06"/>
    <w:rsid w:val="00691A38"/>
    <w:rsid w:val="00691D5D"/>
    <w:rsid w:val="00691DE5"/>
    <w:rsid w:val="00691DFD"/>
    <w:rsid w:val="00691E55"/>
    <w:rsid w:val="00691F4A"/>
    <w:rsid w:val="006921DC"/>
    <w:rsid w:val="00692256"/>
    <w:rsid w:val="00692818"/>
    <w:rsid w:val="00692942"/>
    <w:rsid w:val="00692B1C"/>
    <w:rsid w:val="00692B7D"/>
    <w:rsid w:val="00692CA5"/>
    <w:rsid w:val="00692D62"/>
    <w:rsid w:val="00692EF4"/>
    <w:rsid w:val="006930FF"/>
    <w:rsid w:val="0069322B"/>
    <w:rsid w:val="0069364E"/>
    <w:rsid w:val="006936E1"/>
    <w:rsid w:val="006937DE"/>
    <w:rsid w:val="0069385B"/>
    <w:rsid w:val="00693972"/>
    <w:rsid w:val="00693AD7"/>
    <w:rsid w:val="00693DCE"/>
    <w:rsid w:val="00694035"/>
    <w:rsid w:val="00694084"/>
    <w:rsid w:val="0069410A"/>
    <w:rsid w:val="00694211"/>
    <w:rsid w:val="006942D8"/>
    <w:rsid w:val="0069434A"/>
    <w:rsid w:val="0069479D"/>
    <w:rsid w:val="00694883"/>
    <w:rsid w:val="00694891"/>
    <w:rsid w:val="00694997"/>
    <w:rsid w:val="00694C0B"/>
    <w:rsid w:val="00694C80"/>
    <w:rsid w:val="00694CE1"/>
    <w:rsid w:val="00694D91"/>
    <w:rsid w:val="00694E91"/>
    <w:rsid w:val="00694EBF"/>
    <w:rsid w:val="00694EDC"/>
    <w:rsid w:val="00694F24"/>
    <w:rsid w:val="0069507F"/>
    <w:rsid w:val="006950D0"/>
    <w:rsid w:val="00695191"/>
    <w:rsid w:val="00695256"/>
    <w:rsid w:val="006952F3"/>
    <w:rsid w:val="0069542C"/>
    <w:rsid w:val="006954B9"/>
    <w:rsid w:val="006955C7"/>
    <w:rsid w:val="006958B7"/>
    <w:rsid w:val="00695D7B"/>
    <w:rsid w:val="00695D90"/>
    <w:rsid w:val="00695DDE"/>
    <w:rsid w:val="00695E92"/>
    <w:rsid w:val="00695EED"/>
    <w:rsid w:val="00695EEE"/>
    <w:rsid w:val="0069613B"/>
    <w:rsid w:val="0069614F"/>
    <w:rsid w:val="0069622A"/>
    <w:rsid w:val="006962E5"/>
    <w:rsid w:val="00696378"/>
    <w:rsid w:val="00696410"/>
    <w:rsid w:val="0069661B"/>
    <w:rsid w:val="006966A6"/>
    <w:rsid w:val="006966E5"/>
    <w:rsid w:val="00696719"/>
    <w:rsid w:val="00696775"/>
    <w:rsid w:val="006967A8"/>
    <w:rsid w:val="006968A4"/>
    <w:rsid w:val="006969F4"/>
    <w:rsid w:val="00696ADE"/>
    <w:rsid w:val="00696AFB"/>
    <w:rsid w:val="00696B22"/>
    <w:rsid w:val="00696D19"/>
    <w:rsid w:val="00696D24"/>
    <w:rsid w:val="00696FA4"/>
    <w:rsid w:val="006970B5"/>
    <w:rsid w:val="006970D0"/>
    <w:rsid w:val="006972EA"/>
    <w:rsid w:val="00697329"/>
    <w:rsid w:val="006975EF"/>
    <w:rsid w:val="00697782"/>
    <w:rsid w:val="00697918"/>
    <w:rsid w:val="00697BBD"/>
    <w:rsid w:val="00697BF6"/>
    <w:rsid w:val="00697C16"/>
    <w:rsid w:val="00697DE0"/>
    <w:rsid w:val="00697E1F"/>
    <w:rsid w:val="00697F6E"/>
    <w:rsid w:val="006A0006"/>
    <w:rsid w:val="006A00B4"/>
    <w:rsid w:val="006A02DD"/>
    <w:rsid w:val="006A034C"/>
    <w:rsid w:val="006A0436"/>
    <w:rsid w:val="006A083E"/>
    <w:rsid w:val="006A0A93"/>
    <w:rsid w:val="006A0ACE"/>
    <w:rsid w:val="006A0C20"/>
    <w:rsid w:val="006A0F17"/>
    <w:rsid w:val="006A0F9C"/>
    <w:rsid w:val="006A11AD"/>
    <w:rsid w:val="006A14D8"/>
    <w:rsid w:val="006A15EF"/>
    <w:rsid w:val="006A163D"/>
    <w:rsid w:val="006A1691"/>
    <w:rsid w:val="006A16B8"/>
    <w:rsid w:val="006A1707"/>
    <w:rsid w:val="006A170E"/>
    <w:rsid w:val="006A1714"/>
    <w:rsid w:val="006A172E"/>
    <w:rsid w:val="006A17FB"/>
    <w:rsid w:val="006A1819"/>
    <w:rsid w:val="006A18A6"/>
    <w:rsid w:val="006A1960"/>
    <w:rsid w:val="006A1ABB"/>
    <w:rsid w:val="006A1B65"/>
    <w:rsid w:val="006A1BA3"/>
    <w:rsid w:val="006A1BF5"/>
    <w:rsid w:val="006A1D02"/>
    <w:rsid w:val="006A1D73"/>
    <w:rsid w:val="006A1DBD"/>
    <w:rsid w:val="006A1DFA"/>
    <w:rsid w:val="006A1E21"/>
    <w:rsid w:val="006A1E2E"/>
    <w:rsid w:val="006A1EA3"/>
    <w:rsid w:val="006A1F53"/>
    <w:rsid w:val="006A20DC"/>
    <w:rsid w:val="006A22C3"/>
    <w:rsid w:val="006A22E6"/>
    <w:rsid w:val="006A23CB"/>
    <w:rsid w:val="006A23DE"/>
    <w:rsid w:val="006A297C"/>
    <w:rsid w:val="006A2A02"/>
    <w:rsid w:val="006A2B20"/>
    <w:rsid w:val="006A2B5B"/>
    <w:rsid w:val="006A2D36"/>
    <w:rsid w:val="006A2E9B"/>
    <w:rsid w:val="006A2F61"/>
    <w:rsid w:val="006A2FD6"/>
    <w:rsid w:val="006A3246"/>
    <w:rsid w:val="006A32BD"/>
    <w:rsid w:val="006A3426"/>
    <w:rsid w:val="006A34A5"/>
    <w:rsid w:val="006A3509"/>
    <w:rsid w:val="006A36E0"/>
    <w:rsid w:val="006A3884"/>
    <w:rsid w:val="006A39C0"/>
    <w:rsid w:val="006A3A53"/>
    <w:rsid w:val="006A3A73"/>
    <w:rsid w:val="006A3A9A"/>
    <w:rsid w:val="006A3B77"/>
    <w:rsid w:val="006A3B94"/>
    <w:rsid w:val="006A3C36"/>
    <w:rsid w:val="006A3CFE"/>
    <w:rsid w:val="006A3E57"/>
    <w:rsid w:val="006A4041"/>
    <w:rsid w:val="006A4456"/>
    <w:rsid w:val="006A445F"/>
    <w:rsid w:val="006A4519"/>
    <w:rsid w:val="006A45C7"/>
    <w:rsid w:val="006A46F7"/>
    <w:rsid w:val="006A49B5"/>
    <w:rsid w:val="006A4C65"/>
    <w:rsid w:val="006A4D05"/>
    <w:rsid w:val="006A4D5B"/>
    <w:rsid w:val="006A5200"/>
    <w:rsid w:val="006A521E"/>
    <w:rsid w:val="006A524E"/>
    <w:rsid w:val="006A52D8"/>
    <w:rsid w:val="006A5353"/>
    <w:rsid w:val="006A539A"/>
    <w:rsid w:val="006A5470"/>
    <w:rsid w:val="006A5717"/>
    <w:rsid w:val="006A5755"/>
    <w:rsid w:val="006A5A31"/>
    <w:rsid w:val="006A5A52"/>
    <w:rsid w:val="006A5BA4"/>
    <w:rsid w:val="006A5BE3"/>
    <w:rsid w:val="006A5BFA"/>
    <w:rsid w:val="006A5C9E"/>
    <w:rsid w:val="006A5E18"/>
    <w:rsid w:val="006A5EE4"/>
    <w:rsid w:val="006A5EF6"/>
    <w:rsid w:val="006A627C"/>
    <w:rsid w:val="006A6441"/>
    <w:rsid w:val="006A656F"/>
    <w:rsid w:val="006A66A8"/>
    <w:rsid w:val="006A69A3"/>
    <w:rsid w:val="006A69D0"/>
    <w:rsid w:val="006A6A02"/>
    <w:rsid w:val="006A6C25"/>
    <w:rsid w:val="006A6CBF"/>
    <w:rsid w:val="006A6CF7"/>
    <w:rsid w:val="006A6E43"/>
    <w:rsid w:val="006A6E55"/>
    <w:rsid w:val="006A703D"/>
    <w:rsid w:val="006A7102"/>
    <w:rsid w:val="006A7147"/>
    <w:rsid w:val="006A7150"/>
    <w:rsid w:val="006A7195"/>
    <w:rsid w:val="006A756D"/>
    <w:rsid w:val="006A75B3"/>
    <w:rsid w:val="006A770C"/>
    <w:rsid w:val="006A7A83"/>
    <w:rsid w:val="006A7B10"/>
    <w:rsid w:val="006A7B79"/>
    <w:rsid w:val="006A7D09"/>
    <w:rsid w:val="006A7E20"/>
    <w:rsid w:val="006A7E96"/>
    <w:rsid w:val="006A7F12"/>
    <w:rsid w:val="006B0006"/>
    <w:rsid w:val="006B0081"/>
    <w:rsid w:val="006B0155"/>
    <w:rsid w:val="006B0193"/>
    <w:rsid w:val="006B02CD"/>
    <w:rsid w:val="006B03BA"/>
    <w:rsid w:val="006B03F3"/>
    <w:rsid w:val="006B0497"/>
    <w:rsid w:val="006B05E3"/>
    <w:rsid w:val="006B0600"/>
    <w:rsid w:val="006B0727"/>
    <w:rsid w:val="006B096F"/>
    <w:rsid w:val="006B0A57"/>
    <w:rsid w:val="006B0AB9"/>
    <w:rsid w:val="006B0EB2"/>
    <w:rsid w:val="006B0EBD"/>
    <w:rsid w:val="006B0EFE"/>
    <w:rsid w:val="006B0FB4"/>
    <w:rsid w:val="006B0FCA"/>
    <w:rsid w:val="006B1114"/>
    <w:rsid w:val="006B1171"/>
    <w:rsid w:val="006B1302"/>
    <w:rsid w:val="006B136A"/>
    <w:rsid w:val="006B1637"/>
    <w:rsid w:val="006B168C"/>
    <w:rsid w:val="006B16FD"/>
    <w:rsid w:val="006B1AB5"/>
    <w:rsid w:val="006B1C74"/>
    <w:rsid w:val="006B1D04"/>
    <w:rsid w:val="006B1E17"/>
    <w:rsid w:val="006B1F24"/>
    <w:rsid w:val="006B1FB5"/>
    <w:rsid w:val="006B2093"/>
    <w:rsid w:val="006B216A"/>
    <w:rsid w:val="006B21B9"/>
    <w:rsid w:val="006B21D2"/>
    <w:rsid w:val="006B224C"/>
    <w:rsid w:val="006B2462"/>
    <w:rsid w:val="006B2791"/>
    <w:rsid w:val="006B280C"/>
    <w:rsid w:val="006B2838"/>
    <w:rsid w:val="006B2C62"/>
    <w:rsid w:val="006B2D39"/>
    <w:rsid w:val="006B2DDF"/>
    <w:rsid w:val="006B2F45"/>
    <w:rsid w:val="006B2FC1"/>
    <w:rsid w:val="006B2FC3"/>
    <w:rsid w:val="006B303E"/>
    <w:rsid w:val="006B327E"/>
    <w:rsid w:val="006B32B4"/>
    <w:rsid w:val="006B3438"/>
    <w:rsid w:val="006B343B"/>
    <w:rsid w:val="006B3488"/>
    <w:rsid w:val="006B355D"/>
    <w:rsid w:val="006B3566"/>
    <w:rsid w:val="006B35B0"/>
    <w:rsid w:val="006B377D"/>
    <w:rsid w:val="006B38DB"/>
    <w:rsid w:val="006B39EB"/>
    <w:rsid w:val="006B3A4B"/>
    <w:rsid w:val="006B3A54"/>
    <w:rsid w:val="006B3DF9"/>
    <w:rsid w:val="006B3E9F"/>
    <w:rsid w:val="006B3EE2"/>
    <w:rsid w:val="006B3F9D"/>
    <w:rsid w:val="006B40EC"/>
    <w:rsid w:val="006B42A5"/>
    <w:rsid w:val="006B43C3"/>
    <w:rsid w:val="006B43D2"/>
    <w:rsid w:val="006B44B4"/>
    <w:rsid w:val="006B4653"/>
    <w:rsid w:val="006B46F3"/>
    <w:rsid w:val="006B478D"/>
    <w:rsid w:val="006B480A"/>
    <w:rsid w:val="006B48C6"/>
    <w:rsid w:val="006B4981"/>
    <w:rsid w:val="006B49C2"/>
    <w:rsid w:val="006B4B89"/>
    <w:rsid w:val="006B4EE5"/>
    <w:rsid w:val="006B50ED"/>
    <w:rsid w:val="006B547E"/>
    <w:rsid w:val="006B559A"/>
    <w:rsid w:val="006B566A"/>
    <w:rsid w:val="006B56AA"/>
    <w:rsid w:val="006B58B3"/>
    <w:rsid w:val="006B5915"/>
    <w:rsid w:val="006B5A8E"/>
    <w:rsid w:val="006B5AC2"/>
    <w:rsid w:val="006B5CBD"/>
    <w:rsid w:val="006B5D69"/>
    <w:rsid w:val="006B5DDB"/>
    <w:rsid w:val="006B5E13"/>
    <w:rsid w:val="006B5EE6"/>
    <w:rsid w:val="006B5EEE"/>
    <w:rsid w:val="006B606D"/>
    <w:rsid w:val="006B613C"/>
    <w:rsid w:val="006B61B3"/>
    <w:rsid w:val="006B6200"/>
    <w:rsid w:val="006B628C"/>
    <w:rsid w:val="006B6354"/>
    <w:rsid w:val="006B6514"/>
    <w:rsid w:val="006B655A"/>
    <w:rsid w:val="006B6705"/>
    <w:rsid w:val="006B67EE"/>
    <w:rsid w:val="006B6D48"/>
    <w:rsid w:val="006B7179"/>
    <w:rsid w:val="006B722B"/>
    <w:rsid w:val="006B74E2"/>
    <w:rsid w:val="006B765C"/>
    <w:rsid w:val="006B76B5"/>
    <w:rsid w:val="006B774A"/>
    <w:rsid w:val="006B790F"/>
    <w:rsid w:val="006B7A83"/>
    <w:rsid w:val="006B7C2F"/>
    <w:rsid w:val="006B7CAE"/>
    <w:rsid w:val="006B7D8A"/>
    <w:rsid w:val="006C027D"/>
    <w:rsid w:val="006C0291"/>
    <w:rsid w:val="006C02B7"/>
    <w:rsid w:val="006C03B4"/>
    <w:rsid w:val="006C0436"/>
    <w:rsid w:val="006C069A"/>
    <w:rsid w:val="006C07E8"/>
    <w:rsid w:val="006C07F8"/>
    <w:rsid w:val="006C0835"/>
    <w:rsid w:val="006C083B"/>
    <w:rsid w:val="006C08AB"/>
    <w:rsid w:val="006C090E"/>
    <w:rsid w:val="006C0964"/>
    <w:rsid w:val="006C097C"/>
    <w:rsid w:val="006C0B80"/>
    <w:rsid w:val="006C0BD7"/>
    <w:rsid w:val="006C0E99"/>
    <w:rsid w:val="006C0F8C"/>
    <w:rsid w:val="006C107A"/>
    <w:rsid w:val="006C10C3"/>
    <w:rsid w:val="006C1129"/>
    <w:rsid w:val="006C115F"/>
    <w:rsid w:val="006C12A3"/>
    <w:rsid w:val="006C148F"/>
    <w:rsid w:val="006C14AD"/>
    <w:rsid w:val="006C150A"/>
    <w:rsid w:val="006C15C7"/>
    <w:rsid w:val="006C16B9"/>
    <w:rsid w:val="006C17A0"/>
    <w:rsid w:val="006C17C9"/>
    <w:rsid w:val="006C17EA"/>
    <w:rsid w:val="006C1A1F"/>
    <w:rsid w:val="006C1AAB"/>
    <w:rsid w:val="006C1D60"/>
    <w:rsid w:val="006C1F68"/>
    <w:rsid w:val="006C1F6E"/>
    <w:rsid w:val="006C205C"/>
    <w:rsid w:val="006C23CB"/>
    <w:rsid w:val="006C2427"/>
    <w:rsid w:val="006C243D"/>
    <w:rsid w:val="006C24A5"/>
    <w:rsid w:val="006C24D2"/>
    <w:rsid w:val="006C2704"/>
    <w:rsid w:val="006C28AD"/>
    <w:rsid w:val="006C2992"/>
    <w:rsid w:val="006C2C70"/>
    <w:rsid w:val="006C2D06"/>
    <w:rsid w:val="006C2D3C"/>
    <w:rsid w:val="006C2DCD"/>
    <w:rsid w:val="006C2F61"/>
    <w:rsid w:val="006C2FE1"/>
    <w:rsid w:val="006C3072"/>
    <w:rsid w:val="006C30DA"/>
    <w:rsid w:val="006C3137"/>
    <w:rsid w:val="006C32B8"/>
    <w:rsid w:val="006C3420"/>
    <w:rsid w:val="006C354C"/>
    <w:rsid w:val="006C3559"/>
    <w:rsid w:val="006C36B8"/>
    <w:rsid w:val="006C36C9"/>
    <w:rsid w:val="006C3B71"/>
    <w:rsid w:val="006C3C9F"/>
    <w:rsid w:val="006C3D1F"/>
    <w:rsid w:val="006C4008"/>
    <w:rsid w:val="006C422B"/>
    <w:rsid w:val="006C4349"/>
    <w:rsid w:val="006C43DA"/>
    <w:rsid w:val="006C44D7"/>
    <w:rsid w:val="006C4545"/>
    <w:rsid w:val="006C4598"/>
    <w:rsid w:val="006C46B6"/>
    <w:rsid w:val="006C475F"/>
    <w:rsid w:val="006C490B"/>
    <w:rsid w:val="006C4A60"/>
    <w:rsid w:val="006C4AAA"/>
    <w:rsid w:val="006C503C"/>
    <w:rsid w:val="006C5050"/>
    <w:rsid w:val="006C5095"/>
    <w:rsid w:val="006C523F"/>
    <w:rsid w:val="006C53BA"/>
    <w:rsid w:val="006C5516"/>
    <w:rsid w:val="006C5791"/>
    <w:rsid w:val="006C59CB"/>
    <w:rsid w:val="006C5A42"/>
    <w:rsid w:val="006C5AA3"/>
    <w:rsid w:val="006C5B82"/>
    <w:rsid w:val="006C5F51"/>
    <w:rsid w:val="006C6002"/>
    <w:rsid w:val="006C607D"/>
    <w:rsid w:val="006C60AA"/>
    <w:rsid w:val="006C61D6"/>
    <w:rsid w:val="006C629F"/>
    <w:rsid w:val="006C635E"/>
    <w:rsid w:val="006C655E"/>
    <w:rsid w:val="006C6707"/>
    <w:rsid w:val="006C676D"/>
    <w:rsid w:val="006C6858"/>
    <w:rsid w:val="006C6BEA"/>
    <w:rsid w:val="006C6BFA"/>
    <w:rsid w:val="006C6C76"/>
    <w:rsid w:val="006C6C9C"/>
    <w:rsid w:val="006C701D"/>
    <w:rsid w:val="006C71BF"/>
    <w:rsid w:val="006C74CA"/>
    <w:rsid w:val="006C74E9"/>
    <w:rsid w:val="006C759D"/>
    <w:rsid w:val="006C769D"/>
    <w:rsid w:val="006C781C"/>
    <w:rsid w:val="006C789C"/>
    <w:rsid w:val="006C78F6"/>
    <w:rsid w:val="006C7982"/>
    <w:rsid w:val="006C7A8E"/>
    <w:rsid w:val="006C7BDE"/>
    <w:rsid w:val="006C7BF8"/>
    <w:rsid w:val="006C7C53"/>
    <w:rsid w:val="006C7E20"/>
    <w:rsid w:val="006C7E34"/>
    <w:rsid w:val="006D00B0"/>
    <w:rsid w:val="006D00B2"/>
    <w:rsid w:val="006D00E4"/>
    <w:rsid w:val="006D015A"/>
    <w:rsid w:val="006D05A2"/>
    <w:rsid w:val="006D062B"/>
    <w:rsid w:val="006D0648"/>
    <w:rsid w:val="006D067F"/>
    <w:rsid w:val="006D073B"/>
    <w:rsid w:val="006D0C91"/>
    <w:rsid w:val="006D0C9A"/>
    <w:rsid w:val="006D0C9B"/>
    <w:rsid w:val="006D0E0C"/>
    <w:rsid w:val="006D0E3E"/>
    <w:rsid w:val="006D0F58"/>
    <w:rsid w:val="006D0F75"/>
    <w:rsid w:val="006D0FA1"/>
    <w:rsid w:val="006D0FC8"/>
    <w:rsid w:val="006D0FEA"/>
    <w:rsid w:val="006D1104"/>
    <w:rsid w:val="006D1155"/>
    <w:rsid w:val="006D1363"/>
    <w:rsid w:val="006D162A"/>
    <w:rsid w:val="006D177D"/>
    <w:rsid w:val="006D17E6"/>
    <w:rsid w:val="006D1951"/>
    <w:rsid w:val="006D19A8"/>
    <w:rsid w:val="006D1A9F"/>
    <w:rsid w:val="006D1ABF"/>
    <w:rsid w:val="006D1B8D"/>
    <w:rsid w:val="006D1BBF"/>
    <w:rsid w:val="006D1CE8"/>
    <w:rsid w:val="006D1CF3"/>
    <w:rsid w:val="006D1D04"/>
    <w:rsid w:val="006D1D32"/>
    <w:rsid w:val="006D1DF2"/>
    <w:rsid w:val="006D1E0B"/>
    <w:rsid w:val="006D1E6C"/>
    <w:rsid w:val="006D209E"/>
    <w:rsid w:val="006D20FD"/>
    <w:rsid w:val="006D214D"/>
    <w:rsid w:val="006D22C8"/>
    <w:rsid w:val="006D259D"/>
    <w:rsid w:val="006D25FB"/>
    <w:rsid w:val="006D27B9"/>
    <w:rsid w:val="006D28BB"/>
    <w:rsid w:val="006D28D8"/>
    <w:rsid w:val="006D2907"/>
    <w:rsid w:val="006D2914"/>
    <w:rsid w:val="006D294C"/>
    <w:rsid w:val="006D2BD2"/>
    <w:rsid w:val="006D2E0A"/>
    <w:rsid w:val="006D3274"/>
    <w:rsid w:val="006D333E"/>
    <w:rsid w:val="006D3662"/>
    <w:rsid w:val="006D377A"/>
    <w:rsid w:val="006D384E"/>
    <w:rsid w:val="006D3971"/>
    <w:rsid w:val="006D3A1A"/>
    <w:rsid w:val="006D3BEB"/>
    <w:rsid w:val="006D3D26"/>
    <w:rsid w:val="006D40B6"/>
    <w:rsid w:val="006D4223"/>
    <w:rsid w:val="006D458B"/>
    <w:rsid w:val="006D4941"/>
    <w:rsid w:val="006D49F1"/>
    <w:rsid w:val="006D4BE6"/>
    <w:rsid w:val="006D4D33"/>
    <w:rsid w:val="006D5176"/>
    <w:rsid w:val="006D5198"/>
    <w:rsid w:val="006D51D0"/>
    <w:rsid w:val="006D534E"/>
    <w:rsid w:val="006D5819"/>
    <w:rsid w:val="006D5A26"/>
    <w:rsid w:val="006D5B4E"/>
    <w:rsid w:val="006D5BDE"/>
    <w:rsid w:val="006D5C43"/>
    <w:rsid w:val="006D5CE4"/>
    <w:rsid w:val="006D5D60"/>
    <w:rsid w:val="006D60E9"/>
    <w:rsid w:val="006D6116"/>
    <w:rsid w:val="006D6264"/>
    <w:rsid w:val="006D63C7"/>
    <w:rsid w:val="006D6485"/>
    <w:rsid w:val="006D6490"/>
    <w:rsid w:val="006D6520"/>
    <w:rsid w:val="006D6594"/>
    <w:rsid w:val="006D6596"/>
    <w:rsid w:val="006D67AC"/>
    <w:rsid w:val="006D67C5"/>
    <w:rsid w:val="006D68A0"/>
    <w:rsid w:val="006D68CE"/>
    <w:rsid w:val="006D6AC6"/>
    <w:rsid w:val="006D6B21"/>
    <w:rsid w:val="006D6C37"/>
    <w:rsid w:val="006D6C64"/>
    <w:rsid w:val="006D6CEE"/>
    <w:rsid w:val="006D6EF7"/>
    <w:rsid w:val="006D7085"/>
    <w:rsid w:val="006D70DE"/>
    <w:rsid w:val="006D70F6"/>
    <w:rsid w:val="006D71BE"/>
    <w:rsid w:val="006D73A9"/>
    <w:rsid w:val="006D749E"/>
    <w:rsid w:val="006D77D6"/>
    <w:rsid w:val="006D7AF6"/>
    <w:rsid w:val="006D7B75"/>
    <w:rsid w:val="006D7FE8"/>
    <w:rsid w:val="006E002E"/>
    <w:rsid w:val="006E0203"/>
    <w:rsid w:val="006E0353"/>
    <w:rsid w:val="006E046A"/>
    <w:rsid w:val="006E04C5"/>
    <w:rsid w:val="006E073A"/>
    <w:rsid w:val="006E0758"/>
    <w:rsid w:val="006E0831"/>
    <w:rsid w:val="006E0A2A"/>
    <w:rsid w:val="006E0A2C"/>
    <w:rsid w:val="006E0B49"/>
    <w:rsid w:val="006E0CEE"/>
    <w:rsid w:val="006E0E30"/>
    <w:rsid w:val="006E0F03"/>
    <w:rsid w:val="006E0FEA"/>
    <w:rsid w:val="006E1049"/>
    <w:rsid w:val="006E108D"/>
    <w:rsid w:val="006E10D6"/>
    <w:rsid w:val="006E13A8"/>
    <w:rsid w:val="006E13C5"/>
    <w:rsid w:val="006E13F4"/>
    <w:rsid w:val="006E1404"/>
    <w:rsid w:val="006E147B"/>
    <w:rsid w:val="006E14EF"/>
    <w:rsid w:val="006E1691"/>
    <w:rsid w:val="006E1731"/>
    <w:rsid w:val="006E1978"/>
    <w:rsid w:val="006E1A1A"/>
    <w:rsid w:val="006E1A65"/>
    <w:rsid w:val="006E1B1D"/>
    <w:rsid w:val="006E1B4B"/>
    <w:rsid w:val="006E1B9C"/>
    <w:rsid w:val="006E1BFB"/>
    <w:rsid w:val="006E1C89"/>
    <w:rsid w:val="006E1F51"/>
    <w:rsid w:val="006E1F58"/>
    <w:rsid w:val="006E1F94"/>
    <w:rsid w:val="006E1FDB"/>
    <w:rsid w:val="006E212D"/>
    <w:rsid w:val="006E222B"/>
    <w:rsid w:val="006E231B"/>
    <w:rsid w:val="006E2358"/>
    <w:rsid w:val="006E24CB"/>
    <w:rsid w:val="006E25F7"/>
    <w:rsid w:val="006E2747"/>
    <w:rsid w:val="006E286E"/>
    <w:rsid w:val="006E28CC"/>
    <w:rsid w:val="006E2AF7"/>
    <w:rsid w:val="006E2B4E"/>
    <w:rsid w:val="006E2B73"/>
    <w:rsid w:val="006E2BB0"/>
    <w:rsid w:val="006E2BF3"/>
    <w:rsid w:val="006E2E51"/>
    <w:rsid w:val="006E2EF3"/>
    <w:rsid w:val="006E305A"/>
    <w:rsid w:val="006E318F"/>
    <w:rsid w:val="006E33B1"/>
    <w:rsid w:val="006E34B2"/>
    <w:rsid w:val="006E35ED"/>
    <w:rsid w:val="006E36F7"/>
    <w:rsid w:val="006E377E"/>
    <w:rsid w:val="006E37D0"/>
    <w:rsid w:val="006E3A96"/>
    <w:rsid w:val="006E3B85"/>
    <w:rsid w:val="006E3BD7"/>
    <w:rsid w:val="006E3CB2"/>
    <w:rsid w:val="006E3D6A"/>
    <w:rsid w:val="006E3DF6"/>
    <w:rsid w:val="006E3F45"/>
    <w:rsid w:val="006E4003"/>
    <w:rsid w:val="006E40EB"/>
    <w:rsid w:val="006E4214"/>
    <w:rsid w:val="006E427D"/>
    <w:rsid w:val="006E4315"/>
    <w:rsid w:val="006E4383"/>
    <w:rsid w:val="006E454A"/>
    <w:rsid w:val="006E481E"/>
    <w:rsid w:val="006E48C3"/>
    <w:rsid w:val="006E4915"/>
    <w:rsid w:val="006E4A8F"/>
    <w:rsid w:val="006E4D3B"/>
    <w:rsid w:val="006E4D65"/>
    <w:rsid w:val="006E4DC9"/>
    <w:rsid w:val="006E4E3B"/>
    <w:rsid w:val="006E5041"/>
    <w:rsid w:val="006E5051"/>
    <w:rsid w:val="006E51B1"/>
    <w:rsid w:val="006E536C"/>
    <w:rsid w:val="006E5413"/>
    <w:rsid w:val="006E5493"/>
    <w:rsid w:val="006E54A4"/>
    <w:rsid w:val="006E54D3"/>
    <w:rsid w:val="006E57E5"/>
    <w:rsid w:val="006E5946"/>
    <w:rsid w:val="006E59A0"/>
    <w:rsid w:val="006E5B27"/>
    <w:rsid w:val="006E610A"/>
    <w:rsid w:val="006E6127"/>
    <w:rsid w:val="006E638D"/>
    <w:rsid w:val="006E6464"/>
    <w:rsid w:val="006E6A46"/>
    <w:rsid w:val="006E6BC1"/>
    <w:rsid w:val="006E6C42"/>
    <w:rsid w:val="006E6ED0"/>
    <w:rsid w:val="006E6F4B"/>
    <w:rsid w:val="006E70CE"/>
    <w:rsid w:val="006E70E6"/>
    <w:rsid w:val="006E71EB"/>
    <w:rsid w:val="006E732B"/>
    <w:rsid w:val="006E755C"/>
    <w:rsid w:val="006E767B"/>
    <w:rsid w:val="006E768E"/>
    <w:rsid w:val="006E76D9"/>
    <w:rsid w:val="006E779A"/>
    <w:rsid w:val="006E7981"/>
    <w:rsid w:val="006E7AD5"/>
    <w:rsid w:val="006E7B8A"/>
    <w:rsid w:val="006E7BB3"/>
    <w:rsid w:val="006E7BDB"/>
    <w:rsid w:val="006E7C0F"/>
    <w:rsid w:val="006E7DC2"/>
    <w:rsid w:val="006E7F61"/>
    <w:rsid w:val="006F0022"/>
    <w:rsid w:val="006F00B0"/>
    <w:rsid w:val="006F03EA"/>
    <w:rsid w:val="006F05FD"/>
    <w:rsid w:val="006F0667"/>
    <w:rsid w:val="006F06AF"/>
    <w:rsid w:val="006F075D"/>
    <w:rsid w:val="006F08D9"/>
    <w:rsid w:val="006F0A25"/>
    <w:rsid w:val="006F0B9F"/>
    <w:rsid w:val="006F0C12"/>
    <w:rsid w:val="006F11BE"/>
    <w:rsid w:val="006F1233"/>
    <w:rsid w:val="006F1256"/>
    <w:rsid w:val="006F12AC"/>
    <w:rsid w:val="006F149F"/>
    <w:rsid w:val="006F1566"/>
    <w:rsid w:val="006F15C7"/>
    <w:rsid w:val="006F1601"/>
    <w:rsid w:val="006F16E1"/>
    <w:rsid w:val="006F17CF"/>
    <w:rsid w:val="006F17F1"/>
    <w:rsid w:val="006F1924"/>
    <w:rsid w:val="006F1968"/>
    <w:rsid w:val="006F1AE1"/>
    <w:rsid w:val="006F1B31"/>
    <w:rsid w:val="006F1BCA"/>
    <w:rsid w:val="006F1D69"/>
    <w:rsid w:val="006F1E5C"/>
    <w:rsid w:val="006F1E76"/>
    <w:rsid w:val="006F1EA2"/>
    <w:rsid w:val="006F205B"/>
    <w:rsid w:val="006F222B"/>
    <w:rsid w:val="006F241D"/>
    <w:rsid w:val="006F2440"/>
    <w:rsid w:val="006F25CE"/>
    <w:rsid w:val="006F27B2"/>
    <w:rsid w:val="006F2981"/>
    <w:rsid w:val="006F2A73"/>
    <w:rsid w:val="006F2F42"/>
    <w:rsid w:val="006F2F94"/>
    <w:rsid w:val="006F3134"/>
    <w:rsid w:val="006F354B"/>
    <w:rsid w:val="006F355C"/>
    <w:rsid w:val="006F388B"/>
    <w:rsid w:val="006F3898"/>
    <w:rsid w:val="006F3910"/>
    <w:rsid w:val="006F3998"/>
    <w:rsid w:val="006F39ED"/>
    <w:rsid w:val="006F3B21"/>
    <w:rsid w:val="006F3C13"/>
    <w:rsid w:val="006F3C26"/>
    <w:rsid w:val="006F3C92"/>
    <w:rsid w:val="006F3CAC"/>
    <w:rsid w:val="006F3CAF"/>
    <w:rsid w:val="006F3E0F"/>
    <w:rsid w:val="006F3E51"/>
    <w:rsid w:val="006F409F"/>
    <w:rsid w:val="006F4126"/>
    <w:rsid w:val="006F41FE"/>
    <w:rsid w:val="006F426F"/>
    <w:rsid w:val="006F4431"/>
    <w:rsid w:val="006F4459"/>
    <w:rsid w:val="006F45A0"/>
    <w:rsid w:val="006F46D9"/>
    <w:rsid w:val="006F46DD"/>
    <w:rsid w:val="006F4701"/>
    <w:rsid w:val="006F48FD"/>
    <w:rsid w:val="006F49EE"/>
    <w:rsid w:val="006F49EF"/>
    <w:rsid w:val="006F4BBA"/>
    <w:rsid w:val="006F4ED1"/>
    <w:rsid w:val="006F4FD4"/>
    <w:rsid w:val="006F500F"/>
    <w:rsid w:val="006F51B3"/>
    <w:rsid w:val="006F52C3"/>
    <w:rsid w:val="006F5318"/>
    <w:rsid w:val="006F55B1"/>
    <w:rsid w:val="006F55FB"/>
    <w:rsid w:val="006F5767"/>
    <w:rsid w:val="006F5920"/>
    <w:rsid w:val="006F593E"/>
    <w:rsid w:val="006F5981"/>
    <w:rsid w:val="006F5AB8"/>
    <w:rsid w:val="006F5B30"/>
    <w:rsid w:val="006F5C37"/>
    <w:rsid w:val="006F5CA4"/>
    <w:rsid w:val="006F5DE7"/>
    <w:rsid w:val="006F5FD2"/>
    <w:rsid w:val="006F6002"/>
    <w:rsid w:val="006F6325"/>
    <w:rsid w:val="006F675F"/>
    <w:rsid w:val="006F6872"/>
    <w:rsid w:val="006F689C"/>
    <w:rsid w:val="006F68A7"/>
    <w:rsid w:val="006F692C"/>
    <w:rsid w:val="006F6B04"/>
    <w:rsid w:val="006F6B9A"/>
    <w:rsid w:val="006F6BFC"/>
    <w:rsid w:val="006F6CDC"/>
    <w:rsid w:val="006F6CFD"/>
    <w:rsid w:val="006F701D"/>
    <w:rsid w:val="006F7035"/>
    <w:rsid w:val="006F704B"/>
    <w:rsid w:val="006F72D3"/>
    <w:rsid w:val="006F7344"/>
    <w:rsid w:val="006F768C"/>
    <w:rsid w:val="006F76F6"/>
    <w:rsid w:val="006F7A4E"/>
    <w:rsid w:val="006F7A7F"/>
    <w:rsid w:val="006F7C1F"/>
    <w:rsid w:val="006F7CC8"/>
    <w:rsid w:val="006F7DDD"/>
    <w:rsid w:val="006F7F73"/>
    <w:rsid w:val="006F7FC6"/>
    <w:rsid w:val="006F7FD2"/>
    <w:rsid w:val="007001A8"/>
    <w:rsid w:val="007003E4"/>
    <w:rsid w:val="00700421"/>
    <w:rsid w:val="00700585"/>
    <w:rsid w:val="007006F1"/>
    <w:rsid w:val="007007CC"/>
    <w:rsid w:val="00700A45"/>
    <w:rsid w:val="00700EAC"/>
    <w:rsid w:val="00701362"/>
    <w:rsid w:val="0070154E"/>
    <w:rsid w:val="0070167A"/>
    <w:rsid w:val="0070167F"/>
    <w:rsid w:val="0070168E"/>
    <w:rsid w:val="0070196E"/>
    <w:rsid w:val="007019AF"/>
    <w:rsid w:val="00701AAD"/>
    <w:rsid w:val="00701BA3"/>
    <w:rsid w:val="00701C1C"/>
    <w:rsid w:val="00701CAD"/>
    <w:rsid w:val="00701D87"/>
    <w:rsid w:val="00701E0B"/>
    <w:rsid w:val="00701E2C"/>
    <w:rsid w:val="00701F5E"/>
    <w:rsid w:val="00701FDF"/>
    <w:rsid w:val="0070260B"/>
    <w:rsid w:val="0070262E"/>
    <w:rsid w:val="007028B2"/>
    <w:rsid w:val="007029D2"/>
    <w:rsid w:val="00702B1F"/>
    <w:rsid w:val="00702E00"/>
    <w:rsid w:val="00702F4A"/>
    <w:rsid w:val="00702FC9"/>
    <w:rsid w:val="00702FE7"/>
    <w:rsid w:val="00703030"/>
    <w:rsid w:val="00703183"/>
    <w:rsid w:val="00703248"/>
    <w:rsid w:val="00703298"/>
    <w:rsid w:val="007032C3"/>
    <w:rsid w:val="00703689"/>
    <w:rsid w:val="007036F1"/>
    <w:rsid w:val="00703801"/>
    <w:rsid w:val="00703843"/>
    <w:rsid w:val="00703FA9"/>
    <w:rsid w:val="0070406C"/>
    <w:rsid w:val="007041CC"/>
    <w:rsid w:val="00704586"/>
    <w:rsid w:val="007045B7"/>
    <w:rsid w:val="007045F8"/>
    <w:rsid w:val="00704685"/>
    <w:rsid w:val="0070469E"/>
    <w:rsid w:val="007046D8"/>
    <w:rsid w:val="007046F4"/>
    <w:rsid w:val="00704762"/>
    <w:rsid w:val="007047DE"/>
    <w:rsid w:val="00704939"/>
    <w:rsid w:val="00704994"/>
    <w:rsid w:val="00704A68"/>
    <w:rsid w:val="00704A9D"/>
    <w:rsid w:val="00704AF6"/>
    <w:rsid w:val="00704BC9"/>
    <w:rsid w:val="00704C83"/>
    <w:rsid w:val="00704F2C"/>
    <w:rsid w:val="0070590F"/>
    <w:rsid w:val="00705CA3"/>
    <w:rsid w:val="00706219"/>
    <w:rsid w:val="00706250"/>
    <w:rsid w:val="007062C2"/>
    <w:rsid w:val="0070636C"/>
    <w:rsid w:val="0070653C"/>
    <w:rsid w:val="00706810"/>
    <w:rsid w:val="00706907"/>
    <w:rsid w:val="007069F6"/>
    <w:rsid w:val="00706A18"/>
    <w:rsid w:val="00706A37"/>
    <w:rsid w:val="00706D50"/>
    <w:rsid w:val="00706E06"/>
    <w:rsid w:val="00706E12"/>
    <w:rsid w:val="00707062"/>
    <w:rsid w:val="007070EF"/>
    <w:rsid w:val="007071B1"/>
    <w:rsid w:val="00707235"/>
    <w:rsid w:val="00707368"/>
    <w:rsid w:val="00707568"/>
    <w:rsid w:val="007075D0"/>
    <w:rsid w:val="007075FD"/>
    <w:rsid w:val="007076FD"/>
    <w:rsid w:val="007077DE"/>
    <w:rsid w:val="007078FB"/>
    <w:rsid w:val="007079A5"/>
    <w:rsid w:val="00707D8A"/>
    <w:rsid w:val="00707DD7"/>
    <w:rsid w:val="00707F27"/>
    <w:rsid w:val="007100B7"/>
    <w:rsid w:val="007101C9"/>
    <w:rsid w:val="007102B5"/>
    <w:rsid w:val="007104F6"/>
    <w:rsid w:val="00710718"/>
    <w:rsid w:val="00710928"/>
    <w:rsid w:val="00710956"/>
    <w:rsid w:val="0071098D"/>
    <w:rsid w:val="00710A0F"/>
    <w:rsid w:val="00710BEB"/>
    <w:rsid w:val="00710F7E"/>
    <w:rsid w:val="0071130F"/>
    <w:rsid w:val="0071137E"/>
    <w:rsid w:val="00711450"/>
    <w:rsid w:val="007115BF"/>
    <w:rsid w:val="00711938"/>
    <w:rsid w:val="00711BBE"/>
    <w:rsid w:val="00711BD5"/>
    <w:rsid w:val="00711C5B"/>
    <w:rsid w:val="00711C83"/>
    <w:rsid w:val="00711D0C"/>
    <w:rsid w:val="00711DD6"/>
    <w:rsid w:val="00712151"/>
    <w:rsid w:val="0071240E"/>
    <w:rsid w:val="0071247B"/>
    <w:rsid w:val="00712481"/>
    <w:rsid w:val="00712772"/>
    <w:rsid w:val="00712891"/>
    <w:rsid w:val="00712932"/>
    <w:rsid w:val="00712A67"/>
    <w:rsid w:val="00712A87"/>
    <w:rsid w:val="00712AF6"/>
    <w:rsid w:val="00712B9C"/>
    <w:rsid w:val="00712EC0"/>
    <w:rsid w:val="00713009"/>
    <w:rsid w:val="0071309C"/>
    <w:rsid w:val="007130E7"/>
    <w:rsid w:val="0071335F"/>
    <w:rsid w:val="007134CB"/>
    <w:rsid w:val="007135CD"/>
    <w:rsid w:val="00713836"/>
    <w:rsid w:val="00713872"/>
    <w:rsid w:val="0071393F"/>
    <w:rsid w:val="007139B6"/>
    <w:rsid w:val="00713A28"/>
    <w:rsid w:val="00713B5B"/>
    <w:rsid w:val="00713C0B"/>
    <w:rsid w:val="00713CE9"/>
    <w:rsid w:val="00713CEC"/>
    <w:rsid w:val="00713E58"/>
    <w:rsid w:val="00713EB0"/>
    <w:rsid w:val="00714036"/>
    <w:rsid w:val="00714040"/>
    <w:rsid w:val="00714166"/>
    <w:rsid w:val="00714184"/>
    <w:rsid w:val="007141FA"/>
    <w:rsid w:val="00714277"/>
    <w:rsid w:val="00714405"/>
    <w:rsid w:val="00714410"/>
    <w:rsid w:val="00714422"/>
    <w:rsid w:val="00714442"/>
    <w:rsid w:val="00714468"/>
    <w:rsid w:val="0071482A"/>
    <w:rsid w:val="00714A4F"/>
    <w:rsid w:val="00714B5C"/>
    <w:rsid w:val="00714E60"/>
    <w:rsid w:val="00714EB2"/>
    <w:rsid w:val="00714F1B"/>
    <w:rsid w:val="00714F96"/>
    <w:rsid w:val="0071520C"/>
    <w:rsid w:val="00715229"/>
    <w:rsid w:val="0071532F"/>
    <w:rsid w:val="0071552E"/>
    <w:rsid w:val="0071558E"/>
    <w:rsid w:val="007155BA"/>
    <w:rsid w:val="007155E0"/>
    <w:rsid w:val="00715F7C"/>
    <w:rsid w:val="00716059"/>
    <w:rsid w:val="00716235"/>
    <w:rsid w:val="00716392"/>
    <w:rsid w:val="007166FA"/>
    <w:rsid w:val="00716778"/>
    <w:rsid w:val="007167BB"/>
    <w:rsid w:val="007167E8"/>
    <w:rsid w:val="0071688D"/>
    <w:rsid w:val="007169CF"/>
    <w:rsid w:val="00716A63"/>
    <w:rsid w:val="00716AD3"/>
    <w:rsid w:val="00716AE1"/>
    <w:rsid w:val="00716B56"/>
    <w:rsid w:val="00716C6B"/>
    <w:rsid w:val="00716CCF"/>
    <w:rsid w:val="00716CFE"/>
    <w:rsid w:val="00716EBD"/>
    <w:rsid w:val="00717135"/>
    <w:rsid w:val="0071716A"/>
    <w:rsid w:val="007171F1"/>
    <w:rsid w:val="00717237"/>
    <w:rsid w:val="00717275"/>
    <w:rsid w:val="007173E4"/>
    <w:rsid w:val="00717420"/>
    <w:rsid w:val="007174AD"/>
    <w:rsid w:val="00717593"/>
    <w:rsid w:val="00717735"/>
    <w:rsid w:val="00717ABC"/>
    <w:rsid w:val="00717ACB"/>
    <w:rsid w:val="00717B78"/>
    <w:rsid w:val="00717BD3"/>
    <w:rsid w:val="00717EFA"/>
    <w:rsid w:val="007201D2"/>
    <w:rsid w:val="0072048B"/>
    <w:rsid w:val="00720492"/>
    <w:rsid w:val="007204B5"/>
    <w:rsid w:val="007205E9"/>
    <w:rsid w:val="007205EC"/>
    <w:rsid w:val="007206EC"/>
    <w:rsid w:val="00720728"/>
    <w:rsid w:val="007207B4"/>
    <w:rsid w:val="0072080A"/>
    <w:rsid w:val="00720939"/>
    <w:rsid w:val="0072098C"/>
    <w:rsid w:val="00720A31"/>
    <w:rsid w:val="00720A64"/>
    <w:rsid w:val="00720C68"/>
    <w:rsid w:val="00720D2E"/>
    <w:rsid w:val="00720D40"/>
    <w:rsid w:val="00720E40"/>
    <w:rsid w:val="00720F43"/>
    <w:rsid w:val="00720F57"/>
    <w:rsid w:val="007211AF"/>
    <w:rsid w:val="00721439"/>
    <w:rsid w:val="007214EA"/>
    <w:rsid w:val="00721506"/>
    <w:rsid w:val="00721591"/>
    <w:rsid w:val="007215AF"/>
    <w:rsid w:val="0072161B"/>
    <w:rsid w:val="0072174B"/>
    <w:rsid w:val="00721849"/>
    <w:rsid w:val="007219B1"/>
    <w:rsid w:val="007219C4"/>
    <w:rsid w:val="00721B90"/>
    <w:rsid w:val="00721C53"/>
    <w:rsid w:val="00721D16"/>
    <w:rsid w:val="00721D1A"/>
    <w:rsid w:val="00721D8C"/>
    <w:rsid w:val="00721F23"/>
    <w:rsid w:val="00721F6F"/>
    <w:rsid w:val="00721F81"/>
    <w:rsid w:val="007221E4"/>
    <w:rsid w:val="00722445"/>
    <w:rsid w:val="007225B6"/>
    <w:rsid w:val="0072269E"/>
    <w:rsid w:val="00722702"/>
    <w:rsid w:val="00722746"/>
    <w:rsid w:val="00722848"/>
    <w:rsid w:val="007228E6"/>
    <w:rsid w:val="00722982"/>
    <w:rsid w:val="00722995"/>
    <w:rsid w:val="00722AE6"/>
    <w:rsid w:val="00722D80"/>
    <w:rsid w:val="00722DF9"/>
    <w:rsid w:val="00722E84"/>
    <w:rsid w:val="00722EF0"/>
    <w:rsid w:val="00722F1D"/>
    <w:rsid w:val="0072300B"/>
    <w:rsid w:val="00723053"/>
    <w:rsid w:val="0072318D"/>
    <w:rsid w:val="007234F7"/>
    <w:rsid w:val="007238C1"/>
    <w:rsid w:val="0072392C"/>
    <w:rsid w:val="00723995"/>
    <w:rsid w:val="00723B87"/>
    <w:rsid w:val="00723C81"/>
    <w:rsid w:val="00723D09"/>
    <w:rsid w:val="00723DB8"/>
    <w:rsid w:val="00723F2F"/>
    <w:rsid w:val="007240AB"/>
    <w:rsid w:val="0072436A"/>
    <w:rsid w:val="00724480"/>
    <w:rsid w:val="0072448D"/>
    <w:rsid w:val="007244E2"/>
    <w:rsid w:val="0072465C"/>
    <w:rsid w:val="00724735"/>
    <w:rsid w:val="0072481F"/>
    <w:rsid w:val="00724838"/>
    <w:rsid w:val="0072483F"/>
    <w:rsid w:val="00724AB4"/>
    <w:rsid w:val="00724B35"/>
    <w:rsid w:val="00724B65"/>
    <w:rsid w:val="00724C57"/>
    <w:rsid w:val="007250D3"/>
    <w:rsid w:val="007250DF"/>
    <w:rsid w:val="00725250"/>
    <w:rsid w:val="0072533C"/>
    <w:rsid w:val="0072561E"/>
    <w:rsid w:val="007256A4"/>
    <w:rsid w:val="007256C8"/>
    <w:rsid w:val="00725AA1"/>
    <w:rsid w:val="00725CA9"/>
    <w:rsid w:val="00725D51"/>
    <w:rsid w:val="00725D9D"/>
    <w:rsid w:val="00725E27"/>
    <w:rsid w:val="00725F84"/>
    <w:rsid w:val="00726052"/>
    <w:rsid w:val="007260A6"/>
    <w:rsid w:val="00726148"/>
    <w:rsid w:val="00726346"/>
    <w:rsid w:val="00726508"/>
    <w:rsid w:val="0072659F"/>
    <w:rsid w:val="0072660A"/>
    <w:rsid w:val="00726B74"/>
    <w:rsid w:val="00726BB5"/>
    <w:rsid w:val="00726CB1"/>
    <w:rsid w:val="00726DA9"/>
    <w:rsid w:val="007271D0"/>
    <w:rsid w:val="007273E6"/>
    <w:rsid w:val="0072744A"/>
    <w:rsid w:val="0072746F"/>
    <w:rsid w:val="00727679"/>
    <w:rsid w:val="0072778C"/>
    <w:rsid w:val="00727A45"/>
    <w:rsid w:val="00727BA4"/>
    <w:rsid w:val="00727E3C"/>
    <w:rsid w:val="00727F9C"/>
    <w:rsid w:val="00727FF2"/>
    <w:rsid w:val="00730192"/>
    <w:rsid w:val="007301E9"/>
    <w:rsid w:val="00730228"/>
    <w:rsid w:val="00730407"/>
    <w:rsid w:val="00730595"/>
    <w:rsid w:val="00730636"/>
    <w:rsid w:val="00730801"/>
    <w:rsid w:val="00730820"/>
    <w:rsid w:val="00730868"/>
    <w:rsid w:val="00730915"/>
    <w:rsid w:val="00730945"/>
    <w:rsid w:val="00730946"/>
    <w:rsid w:val="00730A2D"/>
    <w:rsid w:val="00730A69"/>
    <w:rsid w:val="00730DC4"/>
    <w:rsid w:val="00730F28"/>
    <w:rsid w:val="00731202"/>
    <w:rsid w:val="00731339"/>
    <w:rsid w:val="007317F4"/>
    <w:rsid w:val="007318DA"/>
    <w:rsid w:val="00731D7C"/>
    <w:rsid w:val="00732216"/>
    <w:rsid w:val="007324D6"/>
    <w:rsid w:val="007324DE"/>
    <w:rsid w:val="00732507"/>
    <w:rsid w:val="00732881"/>
    <w:rsid w:val="0073289C"/>
    <w:rsid w:val="0073296C"/>
    <w:rsid w:val="00732C0C"/>
    <w:rsid w:val="00732DF4"/>
    <w:rsid w:val="00732E63"/>
    <w:rsid w:val="00732E80"/>
    <w:rsid w:val="00732FD7"/>
    <w:rsid w:val="00733004"/>
    <w:rsid w:val="0073301D"/>
    <w:rsid w:val="007330FA"/>
    <w:rsid w:val="007331FE"/>
    <w:rsid w:val="0073331E"/>
    <w:rsid w:val="00733350"/>
    <w:rsid w:val="00733612"/>
    <w:rsid w:val="007339F2"/>
    <w:rsid w:val="00733A5A"/>
    <w:rsid w:val="00733BFF"/>
    <w:rsid w:val="00733C95"/>
    <w:rsid w:val="00733EE7"/>
    <w:rsid w:val="007340CA"/>
    <w:rsid w:val="00734159"/>
    <w:rsid w:val="00734176"/>
    <w:rsid w:val="0073433C"/>
    <w:rsid w:val="0073441E"/>
    <w:rsid w:val="00734528"/>
    <w:rsid w:val="0073458B"/>
    <w:rsid w:val="007346CB"/>
    <w:rsid w:val="00734955"/>
    <w:rsid w:val="00734D43"/>
    <w:rsid w:val="00734E1D"/>
    <w:rsid w:val="00734E89"/>
    <w:rsid w:val="00734E9C"/>
    <w:rsid w:val="007351A9"/>
    <w:rsid w:val="00735387"/>
    <w:rsid w:val="0073547D"/>
    <w:rsid w:val="0073578B"/>
    <w:rsid w:val="00735B55"/>
    <w:rsid w:val="00735CDA"/>
    <w:rsid w:val="00735EA6"/>
    <w:rsid w:val="00735FBB"/>
    <w:rsid w:val="00735FDD"/>
    <w:rsid w:val="00736015"/>
    <w:rsid w:val="00736034"/>
    <w:rsid w:val="00736078"/>
    <w:rsid w:val="007360D3"/>
    <w:rsid w:val="00736312"/>
    <w:rsid w:val="0073640D"/>
    <w:rsid w:val="00736455"/>
    <w:rsid w:val="007366EB"/>
    <w:rsid w:val="007367D5"/>
    <w:rsid w:val="007368E9"/>
    <w:rsid w:val="00736ABE"/>
    <w:rsid w:val="00736B65"/>
    <w:rsid w:val="00736C8D"/>
    <w:rsid w:val="00736E44"/>
    <w:rsid w:val="00736EB0"/>
    <w:rsid w:val="00737165"/>
    <w:rsid w:val="0073724E"/>
    <w:rsid w:val="0073731C"/>
    <w:rsid w:val="00737338"/>
    <w:rsid w:val="007375B4"/>
    <w:rsid w:val="00737875"/>
    <w:rsid w:val="00737916"/>
    <w:rsid w:val="00737932"/>
    <w:rsid w:val="00737A58"/>
    <w:rsid w:val="00737AC0"/>
    <w:rsid w:val="00737C3E"/>
    <w:rsid w:val="00737C7D"/>
    <w:rsid w:val="00737E6E"/>
    <w:rsid w:val="00737F31"/>
    <w:rsid w:val="00737F84"/>
    <w:rsid w:val="00737FC5"/>
    <w:rsid w:val="00740029"/>
    <w:rsid w:val="0074022D"/>
    <w:rsid w:val="007405B1"/>
    <w:rsid w:val="007406B4"/>
    <w:rsid w:val="007407B6"/>
    <w:rsid w:val="0074085E"/>
    <w:rsid w:val="00740996"/>
    <w:rsid w:val="007409A2"/>
    <w:rsid w:val="00740A45"/>
    <w:rsid w:val="00740ACB"/>
    <w:rsid w:val="00740C25"/>
    <w:rsid w:val="00740C95"/>
    <w:rsid w:val="00740CA1"/>
    <w:rsid w:val="00740DEF"/>
    <w:rsid w:val="00740F46"/>
    <w:rsid w:val="00740F6D"/>
    <w:rsid w:val="00741013"/>
    <w:rsid w:val="0074105F"/>
    <w:rsid w:val="0074110F"/>
    <w:rsid w:val="007411B2"/>
    <w:rsid w:val="007411B9"/>
    <w:rsid w:val="007412AA"/>
    <w:rsid w:val="007413ED"/>
    <w:rsid w:val="007415ED"/>
    <w:rsid w:val="00741743"/>
    <w:rsid w:val="007417E4"/>
    <w:rsid w:val="00741A18"/>
    <w:rsid w:val="00741E89"/>
    <w:rsid w:val="00741E90"/>
    <w:rsid w:val="00741F37"/>
    <w:rsid w:val="00742025"/>
    <w:rsid w:val="007428FA"/>
    <w:rsid w:val="007429C6"/>
    <w:rsid w:val="00742A08"/>
    <w:rsid w:val="00742A35"/>
    <w:rsid w:val="00742A66"/>
    <w:rsid w:val="00742CE4"/>
    <w:rsid w:val="00742EE7"/>
    <w:rsid w:val="007431F3"/>
    <w:rsid w:val="00743272"/>
    <w:rsid w:val="007432AF"/>
    <w:rsid w:val="0074361B"/>
    <w:rsid w:val="007436B0"/>
    <w:rsid w:val="007439B5"/>
    <w:rsid w:val="00743B10"/>
    <w:rsid w:val="00743BBD"/>
    <w:rsid w:val="00743BBE"/>
    <w:rsid w:val="00743C70"/>
    <w:rsid w:val="00743E0B"/>
    <w:rsid w:val="00743EC6"/>
    <w:rsid w:val="00743FD6"/>
    <w:rsid w:val="0074425A"/>
    <w:rsid w:val="00744587"/>
    <w:rsid w:val="007445DA"/>
    <w:rsid w:val="007447B5"/>
    <w:rsid w:val="0074484A"/>
    <w:rsid w:val="007448ED"/>
    <w:rsid w:val="00744C07"/>
    <w:rsid w:val="007452C1"/>
    <w:rsid w:val="00745410"/>
    <w:rsid w:val="00745582"/>
    <w:rsid w:val="00745723"/>
    <w:rsid w:val="0074579D"/>
    <w:rsid w:val="00745839"/>
    <w:rsid w:val="00745928"/>
    <w:rsid w:val="007459F9"/>
    <w:rsid w:val="00745A81"/>
    <w:rsid w:val="00745C96"/>
    <w:rsid w:val="00745CE7"/>
    <w:rsid w:val="00745CEE"/>
    <w:rsid w:val="00745D73"/>
    <w:rsid w:val="00745FB8"/>
    <w:rsid w:val="00746099"/>
    <w:rsid w:val="00746413"/>
    <w:rsid w:val="00746437"/>
    <w:rsid w:val="0074650F"/>
    <w:rsid w:val="007465E1"/>
    <w:rsid w:val="007467E7"/>
    <w:rsid w:val="00746851"/>
    <w:rsid w:val="00746882"/>
    <w:rsid w:val="0074689D"/>
    <w:rsid w:val="00746AB9"/>
    <w:rsid w:val="00746B71"/>
    <w:rsid w:val="00746E27"/>
    <w:rsid w:val="00746F55"/>
    <w:rsid w:val="00746F8D"/>
    <w:rsid w:val="007470FF"/>
    <w:rsid w:val="0074726B"/>
    <w:rsid w:val="00747373"/>
    <w:rsid w:val="007474C0"/>
    <w:rsid w:val="007476B4"/>
    <w:rsid w:val="00747824"/>
    <w:rsid w:val="0074789D"/>
    <w:rsid w:val="00747A67"/>
    <w:rsid w:val="00747A98"/>
    <w:rsid w:val="00747AA1"/>
    <w:rsid w:val="00747C1D"/>
    <w:rsid w:val="00747C26"/>
    <w:rsid w:val="00747CA3"/>
    <w:rsid w:val="00747D5D"/>
    <w:rsid w:val="00747DD9"/>
    <w:rsid w:val="0075005D"/>
    <w:rsid w:val="00750149"/>
    <w:rsid w:val="007501A0"/>
    <w:rsid w:val="00750214"/>
    <w:rsid w:val="00750216"/>
    <w:rsid w:val="00750294"/>
    <w:rsid w:val="00750436"/>
    <w:rsid w:val="007505FA"/>
    <w:rsid w:val="0075061E"/>
    <w:rsid w:val="0075063C"/>
    <w:rsid w:val="007506EE"/>
    <w:rsid w:val="00750705"/>
    <w:rsid w:val="007507D8"/>
    <w:rsid w:val="00750C83"/>
    <w:rsid w:val="00750D57"/>
    <w:rsid w:val="00750D6B"/>
    <w:rsid w:val="00750E49"/>
    <w:rsid w:val="00750E64"/>
    <w:rsid w:val="00750E75"/>
    <w:rsid w:val="00750F10"/>
    <w:rsid w:val="0075103A"/>
    <w:rsid w:val="0075115A"/>
    <w:rsid w:val="007512B0"/>
    <w:rsid w:val="00751312"/>
    <w:rsid w:val="007515A0"/>
    <w:rsid w:val="007515DD"/>
    <w:rsid w:val="0075175A"/>
    <w:rsid w:val="007518E1"/>
    <w:rsid w:val="00751B33"/>
    <w:rsid w:val="00751C55"/>
    <w:rsid w:val="00751C82"/>
    <w:rsid w:val="00751D9F"/>
    <w:rsid w:val="00751EE8"/>
    <w:rsid w:val="00751F05"/>
    <w:rsid w:val="007520F1"/>
    <w:rsid w:val="007523A2"/>
    <w:rsid w:val="007524BD"/>
    <w:rsid w:val="0075258F"/>
    <w:rsid w:val="007527C9"/>
    <w:rsid w:val="00752823"/>
    <w:rsid w:val="00752869"/>
    <w:rsid w:val="007529D7"/>
    <w:rsid w:val="00752C9F"/>
    <w:rsid w:val="00752D2F"/>
    <w:rsid w:val="00752E27"/>
    <w:rsid w:val="00752F54"/>
    <w:rsid w:val="00752F8B"/>
    <w:rsid w:val="0075303B"/>
    <w:rsid w:val="00753155"/>
    <w:rsid w:val="00753173"/>
    <w:rsid w:val="0075346B"/>
    <w:rsid w:val="00753470"/>
    <w:rsid w:val="00753586"/>
    <w:rsid w:val="007535EE"/>
    <w:rsid w:val="0075378C"/>
    <w:rsid w:val="00753A3B"/>
    <w:rsid w:val="00753A40"/>
    <w:rsid w:val="00753B3A"/>
    <w:rsid w:val="00753DE5"/>
    <w:rsid w:val="00753E71"/>
    <w:rsid w:val="00753FFC"/>
    <w:rsid w:val="00754323"/>
    <w:rsid w:val="0075450A"/>
    <w:rsid w:val="00754695"/>
    <w:rsid w:val="007546F2"/>
    <w:rsid w:val="007547DF"/>
    <w:rsid w:val="00754856"/>
    <w:rsid w:val="00754A31"/>
    <w:rsid w:val="00754A50"/>
    <w:rsid w:val="00754CC5"/>
    <w:rsid w:val="00754D45"/>
    <w:rsid w:val="00754D88"/>
    <w:rsid w:val="00754EF6"/>
    <w:rsid w:val="00754FF2"/>
    <w:rsid w:val="0075503B"/>
    <w:rsid w:val="00755215"/>
    <w:rsid w:val="00755342"/>
    <w:rsid w:val="007553F8"/>
    <w:rsid w:val="007553FE"/>
    <w:rsid w:val="0075548C"/>
    <w:rsid w:val="007554BA"/>
    <w:rsid w:val="007554E7"/>
    <w:rsid w:val="0075553D"/>
    <w:rsid w:val="007555E0"/>
    <w:rsid w:val="007555F0"/>
    <w:rsid w:val="00755681"/>
    <w:rsid w:val="007556F5"/>
    <w:rsid w:val="00755711"/>
    <w:rsid w:val="00755779"/>
    <w:rsid w:val="0075578A"/>
    <w:rsid w:val="007558C2"/>
    <w:rsid w:val="00755936"/>
    <w:rsid w:val="0075599E"/>
    <w:rsid w:val="00755CA5"/>
    <w:rsid w:val="00755CF6"/>
    <w:rsid w:val="00755DFB"/>
    <w:rsid w:val="00755ED0"/>
    <w:rsid w:val="00756194"/>
    <w:rsid w:val="00756279"/>
    <w:rsid w:val="00756317"/>
    <w:rsid w:val="00756365"/>
    <w:rsid w:val="00756368"/>
    <w:rsid w:val="00756398"/>
    <w:rsid w:val="00756422"/>
    <w:rsid w:val="0075648B"/>
    <w:rsid w:val="00756724"/>
    <w:rsid w:val="0075676D"/>
    <w:rsid w:val="007568D0"/>
    <w:rsid w:val="00756AAB"/>
    <w:rsid w:val="00756BCD"/>
    <w:rsid w:val="00756CBC"/>
    <w:rsid w:val="00756DE4"/>
    <w:rsid w:val="007570F7"/>
    <w:rsid w:val="00757106"/>
    <w:rsid w:val="00757496"/>
    <w:rsid w:val="00757527"/>
    <w:rsid w:val="007575C0"/>
    <w:rsid w:val="007575FA"/>
    <w:rsid w:val="007576CF"/>
    <w:rsid w:val="0075773A"/>
    <w:rsid w:val="00757AD6"/>
    <w:rsid w:val="00757B72"/>
    <w:rsid w:val="00757BDF"/>
    <w:rsid w:val="00757C02"/>
    <w:rsid w:val="00757E4F"/>
    <w:rsid w:val="00760103"/>
    <w:rsid w:val="007601CB"/>
    <w:rsid w:val="00760360"/>
    <w:rsid w:val="00760652"/>
    <w:rsid w:val="0076098B"/>
    <w:rsid w:val="00760991"/>
    <w:rsid w:val="00760A1F"/>
    <w:rsid w:val="00760BF0"/>
    <w:rsid w:val="00760D62"/>
    <w:rsid w:val="00760D78"/>
    <w:rsid w:val="00760E63"/>
    <w:rsid w:val="00760EC7"/>
    <w:rsid w:val="00760EE2"/>
    <w:rsid w:val="00760F3C"/>
    <w:rsid w:val="00760FA8"/>
    <w:rsid w:val="0076103D"/>
    <w:rsid w:val="00761060"/>
    <w:rsid w:val="007611EF"/>
    <w:rsid w:val="007612CD"/>
    <w:rsid w:val="0076145D"/>
    <w:rsid w:val="0076191E"/>
    <w:rsid w:val="0076198C"/>
    <w:rsid w:val="00761B25"/>
    <w:rsid w:val="00761CC5"/>
    <w:rsid w:val="00761CCB"/>
    <w:rsid w:val="00761D07"/>
    <w:rsid w:val="00761D68"/>
    <w:rsid w:val="00761E79"/>
    <w:rsid w:val="0076216A"/>
    <w:rsid w:val="0076222C"/>
    <w:rsid w:val="00762298"/>
    <w:rsid w:val="00762334"/>
    <w:rsid w:val="00762366"/>
    <w:rsid w:val="0076240F"/>
    <w:rsid w:val="007625D0"/>
    <w:rsid w:val="0076294F"/>
    <w:rsid w:val="0076299D"/>
    <w:rsid w:val="00762A92"/>
    <w:rsid w:val="00762B62"/>
    <w:rsid w:val="00762BBE"/>
    <w:rsid w:val="00762C79"/>
    <w:rsid w:val="00762DA9"/>
    <w:rsid w:val="0076317E"/>
    <w:rsid w:val="007631BC"/>
    <w:rsid w:val="00763277"/>
    <w:rsid w:val="0076343E"/>
    <w:rsid w:val="007637DF"/>
    <w:rsid w:val="00763821"/>
    <w:rsid w:val="00763897"/>
    <w:rsid w:val="00763AB4"/>
    <w:rsid w:val="00763AE6"/>
    <w:rsid w:val="00763B7B"/>
    <w:rsid w:val="00763B8D"/>
    <w:rsid w:val="00763C5B"/>
    <w:rsid w:val="00763C6C"/>
    <w:rsid w:val="00763E4D"/>
    <w:rsid w:val="00763E53"/>
    <w:rsid w:val="00763F86"/>
    <w:rsid w:val="00763FC0"/>
    <w:rsid w:val="00764193"/>
    <w:rsid w:val="0076423A"/>
    <w:rsid w:val="0076428A"/>
    <w:rsid w:val="007642A0"/>
    <w:rsid w:val="00764469"/>
    <w:rsid w:val="007645C7"/>
    <w:rsid w:val="007645EB"/>
    <w:rsid w:val="007646B8"/>
    <w:rsid w:val="007647BD"/>
    <w:rsid w:val="00764843"/>
    <w:rsid w:val="00764988"/>
    <w:rsid w:val="007649C6"/>
    <w:rsid w:val="00764AF0"/>
    <w:rsid w:val="00764DDE"/>
    <w:rsid w:val="00764EB9"/>
    <w:rsid w:val="00764EC3"/>
    <w:rsid w:val="00764F34"/>
    <w:rsid w:val="00764FAC"/>
    <w:rsid w:val="007651AF"/>
    <w:rsid w:val="0076525D"/>
    <w:rsid w:val="007654A1"/>
    <w:rsid w:val="00765514"/>
    <w:rsid w:val="007655E1"/>
    <w:rsid w:val="00765676"/>
    <w:rsid w:val="00765B1B"/>
    <w:rsid w:val="00765C82"/>
    <w:rsid w:val="00765CDE"/>
    <w:rsid w:val="00765CFC"/>
    <w:rsid w:val="00765D6A"/>
    <w:rsid w:val="00765E15"/>
    <w:rsid w:val="00765F7E"/>
    <w:rsid w:val="0076614A"/>
    <w:rsid w:val="0076625A"/>
    <w:rsid w:val="0076625C"/>
    <w:rsid w:val="007662C9"/>
    <w:rsid w:val="007665A1"/>
    <w:rsid w:val="007665D7"/>
    <w:rsid w:val="0076671F"/>
    <w:rsid w:val="00766884"/>
    <w:rsid w:val="007668E3"/>
    <w:rsid w:val="007669A0"/>
    <w:rsid w:val="00766B27"/>
    <w:rsid w:val="00766C07"/>
    <w:rsid w:val="00766D19"/>
    <w:rsid w:val="00766D3C"/>
    <w:rsid w:val="00766F6A"/>
    <w:rsid w:val="0076702D"/>
    <w:rsid w:val="00767118"/>
    <w:rsid w:val="0076739B"/>
    <w:rsid w:val="007673A4"/>
    <w:rsid w:val="0076743B"/>
    <w:rsid w:val="007674E3"/>
    <w:rsid w:val="007675C3"/>
    <w:rsid w:val="00767966"/>
    <w:rsid w:val="0076797A"/>
    <w:rsid w:val="00767A5F"/>
    <w:rsid w:val="00767AF9"/>
    <w:rsid w:val="00767C22"/>
    <w:rsid w:val="00767C5C"/>
    <w:rsid w:val="00767C5F"/>
    <w:rsid w:val="00767F35"/>
    <w:rsid w:val="00767FAA"/>
    <w:rsid w:val="00770290"/>
    <w:rsid w:val="00770328"/>
    <w:rsid w:val="0077035D"/>
    <w:rsid w:val="00770430"/>
    <w:rsid w:val="0077062C"/>
    <w:rsid w:val="007706F6"/>
    <w:rsid w:val="0077077E"/>
    <w:rsid w:val="007707ED"/>
    <w:rsid w:val="0077098D"/>
    <w:rsid w:val="00770B8A"/>
    <w:rsid w:val="00770BB6"/>
    <w:rsid w:val="00770BF2"/>
    <w:rsid w:val="00770C16"/>
    <w:rsid w:val="00770DA6"/>
    <w:rsid w:val="00770DC6"/>
    <w:rsid w:val="00770E61"/>
    <w:rsid w:val="00770E85"/>
    <w:rsid w:val="00770E8B"/>
    <w:rsid w:val="00770FE9"/>
    <w:rsid w:val="00770FF9"/>
    <w:rsid w:val="00770FFA"/>
    <w:rsid w:val="0077124D"/>
    <w:rsid w:val="007713BC"/>
    <w:rsid w:val="00771595"/>
    <w:rsid w:val="007717EB"/>
    <w:rsid w:val="007718DA"/>
    <w:rsid w:val="00771A09"/>
    <w:rsid w:val="00771A98"/>
    <w:rsid w:val="00771B2A"/>
    <w:rsid w:val="00771C8F"/>
    <w:rsid w:val="00771CAB"/>
    <w:rsid w:val="00771D2F"/>
    <w:rsid w:val="00772172"/>
    <w:rsid w:val="00772231"/>
    <w:rsid w:val="00772563"/>
    <w:rsid w:val="00772620"/>
    <w:rsid w:val="00772A00"/>
    <w:rsid w:val="00772A94"/>
    <w:rsid w:val="00772CE2"/>
    <w:rsid w:val="00772F0C"/>
    <w:rsid w:val="00772F19"/>
    <w:rsid w:val="00772FF2"/>
    <w:rsid w:val="00773049"/>
    <w:rsid w:val="0077304B"/>
    <w:rsid w:val="0077309E"/>
    <w:rsid w:val="007730CB"/>
    <w:rsid w:val="007733FE"/>
    <w:rsid w:val="0077341E"/>
    <w:rsid w:val="0077361A"/>
    <w:rsid w:val="007736E3"/>
    <w:rsid w:val="0077371E"/>
    <w:rsid w:val="00773850"/>
    <w:rsid w:val="00773B1B"/>
    <w:rsid w:val="00773B50"/>
    <w:rsid w:val="00773C7F"/>
    <w:rsid w:val="00773D10"/>
    <w:rsid w:val="00773D78"/>
    <w:rsid w:val="00773E6E"/>
    <w:rsid w:val="00773F9F"/>
    <w:rsid w:val="00773FA5"/>
    <w:rsid w:val="00774024"/>
    <w:rsid w:val="00774045"/>
    <w:rsid w:val="00774310"/>
    <w:rsid w:val="00774587"/>
    <w:rsid w:val="0077462B"/>
    <w:rsid w:val="007746A1"/>
    <w:rsid w:val="00774801"/>
    <w:rsid w:val="00774966"/>
    <w:rsid w:val="00774970"/>
    <w:rsid w:val="00774BDD"/>
    <w:rsid w:val="00774D18"/>
    <w:rsid w:val="00774E9C"/>
    <w:rsid w:val="00774FB8"/>
    <w:rsid w:val="00775219"/>
    <w:rsid w:val="00775491"/>
    <w:rsid w:val="0077554A"/>
    <w:rsid w:val="007755C3"/>
    <w:rsid w:val="0077570C"/>
    <w:rsid w:val="00775816"/>
    <w:rsid w:val="00775A65"/>
    <w:rsid w:val="00775B79"/>
    <w:rsid w:val="00775C46"/>
    <w:rsid w:val="00775F88"/>
    <w:rsid w:val="00775FF5"/>
    <w:rsid w:val="0077604A"/>
    <w:rsid w:val="00776081"/>
    <w:rsid w:val="0077623D"/>
    <w:rsid w:val="00776736"/>
    <w:rsid w:val="00776844"/>
    <w:rsid w:val="00776853"/>
    <w:rsid w:val="00776876"/>
    <w:rsid w:val="00776B48"/>
    <w:rsid w:val="00776D66"/>
    <w:rsid w:val="00776DD2"/>
    <w:rsid w:val="00776E40"/>
    <w:rsid w:val="00776E46"/>
    <w:rsid w:val="00776FC4"/>
    <w:rsid w:val="00777027"/>
    <w:rsid w:val="007770E4"/>
    <w:rsid w:val="007772E6"/>
    <w:rsid w:val="00777325"/>
    <w:rsid w:val="007773C6"/>
    <w:rsid w:val="007773D7"/>
    <w:rsid w:val="007773E5"/>
    <w:rsid w:val="007776A5"/>
    <w:rsid w:val="00777A2B"/>
    <w:rsid w:val="00777E77"/>
    <w:rsid w:val="00777ECE"/>
    <w:rsid w:val="00780025"/>
    <w:rsid w:val="00780045"/>
    <w:rsid w:val="007801C7"/>
    <w:rsid w:val="00780206"/>
    <w:rsid w:val="0078030C"/>
    <w:rsid w:val="0078042D"/>
    <w:rsid w:val="00780435"/>
    <w:rsid w:val="007804B9"/>
    <w:rsid w:val="007805BD"/>
    <w:rsid w:val="00780698"/>
    <w:rsid w:val="007807D0"/>
    <w:rsid w:val="00780800"/>
    <w:rsid w:val="007809DF"/>
    <w:rsid w:val="00780A96"/>
    <w:rsid w:val="00780B3E"/>
    <w:rsid w:val="00780CB0"/>
    <w:rsid w:val="00780DDC"/>
    <w:rsid w:val="00780EFB"/>
    <w:rsid w:val="00781055"/>
    <w:rsid w:val="00781239"/>
    <w:rsid w:val="00781326"/>
    <w:rsid w:val="00781448"/>
    <w:rsid w:val="00781554"/>
    <w:rsid w:val="007816AF"/>
    <w:rsid w:val="0078181E"/>
    <w:rsid w:val="00781830"/>
    <w:rsid w:val="007819D1"/>
    <w:rsid w:val="00781AB0"/>
    <w:rsid w:val="00781AB2"/>
    <w:rsid w:val="00781AC8"/>
    <w:rsid w:val="00781B2F"/>
    <w:rsid w:val="00781B32"/>
    <w:rsid w:val="00781B72"/>
    <w:rsid w:val="00781BAD"/>
    <w:rsid w:val="00781D18"/>
    <w:rsid w:val="007825DF"/>
    <w:rsid w:val="00782613"/>
    <w:rsid w:val="0078278E"/>
    <w:rsid w:val="0078279D"/>
    <w:rsid w:val="007828BB"/>
    <w:rsid w:val="00782910"/>
    <w:rsid w:val="00782984"/>
    <w:rsid w:val="00782AC6"/>
    <w:rsid w:val="00782AE0"/>
    <w:rsid w:val="00782E14"/>
    <w:rsid w:val="00782EF5"/>
    <w:rsid w:val="007830A5"/>
    <w:rsid w:val="0078311F"/>
    <w:rsid w:val="007831BF"/>
    <w:rsid w:val="00783201"/>
    <w:rsid w:val="00783299"/>
    <w:rsid w:val="00783595"/>
    <w:rsid w:val="00783598"/>
    <w:rsid w:val="007835C7"/>
    <w:rsid w:val="007835E6"/>
    <w:rsid w:val="00783675"/>
    <w:rsid w:val="007837B8"/>
    <w:rsid w:val="00783817"/>
    <w:rsid w:val="00783BAD"/>
    <w:rsid w:val="00783CF8"/>
    <w:rsid w:val="00783E27"/>
    <w:rsid w:val="00783F3E"/>
    <w:rsid w:val="00783F84"/>
    <w:rsid w:val="00783FBE"/>
    <w:rsid w:val="007840B1"/>
    <w:rsid w:val="007840D8"/>
    <w:rsid w:val="007840F4"/>
    <w:rsid w:val="007841DA"/>
    <w:rsid w:val="00784346"/>
    <w:rsid w:val="007843D2"/>
    <w:rsid w:val="007845BE"/>
    <w:rsid w:val="007849E1"/>
    <w:rsid w:val="00784B47"/>
    <w:rsid w:val="00784BCA"/>
    <w:rsid w:val="00784CAC"/>
    <w:rsid w:val="00784E50"/>
    <w:rsid w:val="00784EA1"/>
    <w:rsid w:val="0078508B"/>
    <w:rsid w:val="007851FF"/>
    <w:rsid w:val="00785397"/>
    <w:rsid w:val="007856D4"/>
    <w:rsid w:val="0078582C"/>
    <w:rsid w:val="0078584C"/>
    <w:rsid w:val="007858C8"/>
    <w:rsid w:val="00785A88"/>
    <w:rsid w:val="00785AD9"/>
    <w:rsid w:val="00785D60"/>
    <w:rsid w:val="00785EA5"/>
    <w:rsid w:val="00785F41"/>
    <w:rsid w:val="0078600E"/>
    <w:rsid w:val="0078602E"/>
    <w:rsid w:val="007860DB"/>
    <w:rsid w:val="007861DC"/>
    <w:rsid w:val="00786259"/>
    <w:rsid w:val="0078633C"/>
    <w:rsid w:val="0078640E"/>
    <w:rsid w:val="00786425"/>
    <w:rsid w:val="00786574"/>
    <w:rsid w:val="00786732"/>
    <w:rsid w:val="00786769"/>
    <w:rsid w:val="007867AD"/>
    <w:rsid w:val="00786940"/>
    <w:rsid w:val="007869D9"/>
    <w:rsid w:val="00786A08"/>
    <w:rsid w:val="00786D71"/>
    <w:rsid w:val="00786E1E"/>
    <w:rsid w:val="00786EAE"/>
    <w:rsid w:val="00787032"/>
    <w:rsid w:val="00787297"/>
    <w:rsid w:val="00787401"/>
    <w:rsid w:val="00787519"/>
    <w:rsid w:val="007875BF"/>
    <w:rsid w:val="00787797"/>
    <w:rsid w:val="007877D4"/>
    <w:rsid w:val="007878A6"/>
    <w:rsid w:val="00787A11"/>
    <w:rsid w:val="00787AB4"/>
    <w:rsid w:val="00787AB5"/>
    <w:rsid w:val="00787C41"/>
    <w:rsid w:val="00787C4F"/>
    <w:rsid w:val="00787CD9"/>
    <w:rsid w:val="00787D77"/>
    <w:rsid w:val="0079000F"/>
    <w:rsid w:val="00790279"/>
    <w:rsid w:val="00790282"/>
    <w:rsid w:val="00790298"/>
    <w:rsid w:val="007903CB"/>
    <w:rsid w:val="007905F8"/>
    <w:rsid w:val="00790AE0"/>
    <w:rsid w:val="00790C8F"/>
    <w:rsid w:val="00790CB7"/>
    <w:rsid w:val="00790EAF"/>
    <w:rsid w:val="00790EC5"/>
    <w:rsid w:val="007910E3"/>
    <w:rsid w:val="0079112C"/>
    <w:rsid w:val="007911C9"/>
    <w:rsid w:val="00791246"/>
    <w:rsid w:val="00791430"/>
    <w:rsid w:val="00791477"/>
    <w:rsid w:val="007914C0"/>
    <w:rsid w:val="007916CB"/>
    <w:rsid w:val="0079171F"/>
    <w:rsid w:val="0079183C"/>
    <w:rsid w:val="00791995"/>
    <w:rsid w:val="007919CF"/>
    <w:rsid w:val="007919DF"/>
    <w:rsid w:val="00791B24"/>
    <w:rsid w:val="00791BDC"/>
    <w:rsid w:val="00791C4C"/>
    <w:rsid w:val="00791CED"/>
    <w:rsid w:val="00791D35"/>
    <w:rsid w:val="00791D50"/>
    <w:rsid w:val="00791EBF"/>
    <w:rsid w:val="00791FE0"/>
    <w:rsid w:val="007925E3"/>
    <w:rsid w:val="007926AB"/>
    <w:rsid w:val="00792804"/>
    <w:rsid w:val="0079289F"/>
    <w:rsid w:val="007928D8"/>
    <w:rsid w:val="007928F2"/>
    <w:rsid w:val="00792CAA"/>
    <w:rsid w:val="00792F09"/>
    <w:rsid w:val="00793007"/>
    <w:rsid w:val="00793089"/>
    <w:rsid w:val="007932B5"/>
    <w:rsid w:val="007932C0"/>
    <w:rsid w:val="007933CA"/>
    <w:rsid w:val="00793659"/>
    <w:rsid w:val="0079365C"/>
    <w:rsid w:val="00793685"/>
    <w:rsid w:val="0079388B"/>
    <w:rsid w:val="00793921"/>
    <w:rsid w:val="00793A89"/>
    <w:rsid w:val="00793BCE"/>
    <w:rsid w:val="00793DCE"/>
    <w:rsid w:val="00793EA7"/>
    <w:rsid w:val="00793F1C"/>
    <w:rsid w:val="0079426D"/>
    <w:rsid w:val="0079443D"/>
    <w:rsid w:val="007944CB"/>
    <w:rsid w:val="0079471B"/>
    <w:rsid w:val="00794743"/>
    <w:rsid w:val="00794869"/>
    <w:rsid w:val="00794982"/>
    <w:rsid w:val="00794A14"/>
    <w:rsid w:val="00794A1C"/>
    <w:rsid w:val="00794E9A"/>
    <w:rsid w:val="00794F5A"/>
    <w:rsid w:val="00795255"/>
    <w:rsid w:val="007952D3"/>
    <w:rsid w:val="007952E6"/>
    <w:rsid w:val="00795410"/>
    <w:rsid w:val="00795667"/>
    <w:rsid w:val="00795856"/>
    <w:rsid w:val="007958AA"/>
    <w:rsid w:val="007958AB"/>
    <w:rsid w:val="007958AE"/>
    <w:rsid w:val="00795953"/>
    <w:rsid w:val="00795A72"/>
    <w:rsid w:val="00795B06"/>
    <w:rsid w:val="00795BA5"/>
    <w:rsid w:val="00795CF1"/>
    <w:rsid w:val="00795D75"/>
    <w:rsid w:val="00795EBF"/>
    <w:rsid w:val="00795F2A"/>
    <w:rsid w:val="00796010"/>
    <w:rsid w:val="00796022"/>
    <w:rsid w:val="007961B2"/>
    <w:rsid w:val="007964C8"/>
    <w:rsid w:val="007967CE"/>
    <w:rsid w:val="007968D9"/>
    <w:rsid w:val="0079692A"/>
    <w:rsid w:val="0079695D"/>
    <w:rsid w:val="00796A68"/>
    <w:rsid w:val="00796CCC"/>
    <w:rsid w:val="00796D12"/>
    <w:rsid w:val="00796E6A"/>
    <w:rsid w:val="00796E72"/>
    <w:rsid w:val="00796FFB"/>
    <w:rsid w:val="0079703F"/>
    <w:rsid w:val="0079715C"/>
    <w:rsid w:val="007971DF"/>
    <w:rsid w:val="00797420"/>
    <w:rsid w:val="00797537"/>
    <w:rsid w:val="007976A3"/>
    <w:rsid w:val="007977CF"/>
    <w:rsid w:val="00797934"/>
    <w:rsid w:val="00797A5F"/>
    <w:rsid w:val="00797A6F"/>
    <w:rsid w:val="00797B73"/>
    <w:rsid w:val="00797BBE"/>
    <w:rsid w:val="00797C29"/>
    <w:rsid w:val="00797D57"/>
    <w:rsid w:val="00797D8E"/>
    <w:rsid w:val="00797E37"/>
    <w:rsid w:val="00797E7A"/>
    <w:rsid w:val="00797EEB"/>
    <w:rsid w:val="007A00C3"/>
    <w:rsid w:val="007A0214"/>
    <w:rsid w:val="007A038B"/>
    <w:rsid w:val="007A064A"/>
    <w:rsid w:val="007A0726"/>
    <w:rsid w:val="007A08B6"/>
    <w:rsid w:val="007A0A89"/>
    <w:rsid w:val="007A0A98"/>
    <w:rsid w:val="007A0BE3"/>
    <w:rsid w:val="007A0ECF"/>
    <w:rsid w:val="007A0F26"/>
    <w:rsid w:val="007A1050"/>
    <w:rsid w:val="007A1273"/>
    <w:rsid w:val="007A12DB"/>
    <w:rsid w:val="007A1516"/>
    <w:rsid w:val="007A1542"/>
    <w:rsid w:val="007A166C"/>
    <w:rsid w:val="007A16A3"/>
    <w:rsid w:val="007A172D"/>
    <w:rsid w:val="007A1937"/>
    <w:rsid w:val="007A19D4"/>
    <w:rsid w:val="007A1C67"/>
    <w:rsid w:val="007A1E68"/>
    <w:rsid w:val="007A1E96"/>
    <w:rsid w:val="007A1ED5"/>
    <w:rsid w:val="007A1EDF"/>
    <w:rsid w:val="007A2128"/>
    <w:rsid w:val="007A219A"/>
    <w:rsid w:val="007A2269"/>
    <w:rsid w:val="007A27ED"/>
    <w:rsid w:val="007A2832"/>
    <w:rsid w:val="007A287C"/>
    <w:rsid w:val="007A2B58"/>
    <w:rsid w:val="007A2BAC"/>
    <w:rsid w:val="007A2D6B"/>
    <w:rsid w:val="007A2E6A"/>
    <w:rsid w:val="007A2ECC"/>
    <w:rsid w:val="007A2F74"/>
    <w:rsid w:val="007A30BD"/>
    <w:rsid w:val="007A329C"/>
    <w:rsid w:val="007A32BC"/>
    <w:rsid w:val="007A331F"/>
    <w:rsid w:val="007A3348"/>
    <w:rsid w:val="007A3598"/>
    <w:rsid w:val="007A363F"/>
    <w:rsid w:val="007A3760"/>
    <w:rsid w:val="007A397C"/>
    <w:rsid w:val="007A39AB"/>
    <w:rsid w:val="007A3A1D"/>
    <w:rsid w:val="007A3AA8"/>
    <w:rsid w:val="007A3B68"/>
    <w:rsid w:val="007A3CD5"/>
    <w:rsid w:val="007A3CF6"/>
    <w:rsid w:val="007A3F2F"/>
    <w:rsid w:val="007A4030"/>
    <w:rsid w:val="007A438F"/>
    <w:rsid w:val="007A448A"/>
    <w:rsid w:val="007A45C0"/>
    <w:rsid w:val="007A460D"/>
    <w:rsid w:val="007A4672"/>
    <w:rsid w:val="007A4714"/>
    <w:rsid w:val="007A481A"/>
    <w:rsid w:val="007A4934"/>
    <w:rsid w:val="007A4A26"/>
    <w:rsid w:val="007A4EB3"/>
    <w:rsid w:val="007A4EFD"/>
    <w:rsid w:val="007A4F59"/>
    <w:rsid w:val="007A4FDF"/>
    <w:rsid w:val="007A5099"/>
    <w:rsid w:val="007A509F"/>
    <w:rsid w:val="007A5191"/>
    <w:rsid w:val="007A5254"/>
    <w:rsid w:val="007A5473"/>
    <w:rsid w:val="007A55EF"/>
    <w:rsid w:val="007A5906"/>
    <w:rsid w:val="007A5B5D"/>
    <w:rsid w:val="007A5C26"/>
    <w:rsid w:val="007A5C5E"/>
    <w:rsid w:val="007A5EB5"/>
    <w:rsid w:val="007A5F49"/>
    <w:rsid w:val="007A5F91"/>
    <w:rsid w:val="007A6045"/>
    <w:rsid w:val="007A60A4"/>
    <w:rsid w:val="007A60BA"/>
    <w:rsid w:val="007A61D0"/>
    <w:rsid w:val="007A6222"/>
    <w:rsid w:val="007A6253"/>
    <w:rsid w:val="007A6352"/>
    <w:rsid w:val="007A63D7"/>
    <w:rsid w:val="007A63F0"/>
    <w:rsid w:val="007A63F7"/>
    <w:rsid w:val="007A6546"/>
    <w:rsid w:val="007A694E"/>
    <w:rsid w:val="007A69EA"/>
    <w:rsid w:val="007A6CAB"/>
    <w:rsid w:val="007A6CF7"/>
    <w:rsid w:val="007A6E0F"/>
    <w:rsid w:val="007A70D9"/>
    <w:rsid w:val="007A7101"/>
    <w:rsid w:val="007A7285"/>
    <w:rsid w:val="007A7497"/>
    <w:rsid w:val="007A750E"/>
    <w:rsid w:val="007A751B"/>
    <w:rsid w:val="007A76DD"/>
    <w:rsid w:val="007A77C6"/>
    <w:rsid w:val="007A7914"/>
    <w:rsid w:val="007A7AAE"/>
    <w:rsid w:val="007A7AD0"/>
    <w:rsid w:val="007A7B9C"/>
    <w:rsid w:val="007A7C42"/>
    <w:rsid w:val="007A7D5E"/>
    <w:rsid w:val="007A7D6C"/>
    <w:rsid w:val="007A7E18"/>
    <w:rsid w:val="007A7E7A"/>
    <w:rsid w:val="007A7EBD"/>
    <w:rsid w:val="007A7EC1"/>
    <w:rsid w:val="007A7F2E"/>
    <w:rsid w:val="007B0154"/>
    <w:rsid w:val="007B020C"/>
    <w:rsid w:val="007B02BA"/>
    <w:rsid w:val="007B02C8"/>
    <w:rsid w:val="007B0364"/>
    <w:rsid w:val="007B0398"/>
    <w:rsid w:val="007B0434"/>
    <w:rsid w:val="007B045F"/>
    <w:rsid w:val="007B067D"/>
    <w:rsid w:val="007B06B3"/>
    <w:rsid w:val="007B07B1"/>
    <w:rsid w:val="007B0936"/>
    <w:rsid w:val="007B0972"/>
    <w:rsid w:val="007B0DDC"/>
    <w:rsid w:val="007B0F67"/>
    <w:rsid w:val="007B10E6"/>
    <w:rsid w:val="007B1179"/>
    <w:rsid w:val="007B15E7"/>
    <w:rsid w:val="007B16DD"/>
    <w:rsid w:val="007B16F7"/>
    <w:rsid w:val="007B1BEF"/>
    <w:rsid w:val="007B1C0A"/>
    <w:rsid w:val="007B1C3D"/>
    <w:rsid w:val="007B2004"/>
    <w:rsid w:val="007B200B"/>
    <w:rsid w:val="007B2161"/>
    <w:rsid w:val="007B2362"/>
    <w:rsid w:val="007B2410"/>
    <w:rsid w:val="007B2421"/>
    <w:rsid w:val="007B2471"/>
    <w:rsid w:val="007B2591"/>
    <w:rsid w:val="007B2615"/>
    <w:rsid w:val="007B2684"/>
    <w:rsid w:val="007B2691"/>
    <w:rsid w:val="007B27CA"/>
    <w:rsid w:val="007B280B"/>
    <w:rsid w:val="007B28DC"/>
    <w:rsid w:val="007B29C3"/>
    <w:rsid w:val="007B29DF"/>
    <w:rsid w:val="007B2B2C"/>
    <w:rsid w:val="007B2BC9"/>
    <w:rsid w:val="007B2C24"/>
    <w:rsid w:val="007B2CBB"/>
    <w:rsid w:val="007B303A"/>
    <w:rsid w:val="007B3149"/>
    <w:rsid w:val="007B31FD"/>
    <w:rsid w:val="007B3265"/>
    <w:rsid w:val="007B3564"/>
    <w:rsid w:val="007B3685"/>
    <w:rsid w:val="007B3970"/>
    <w:rsid w:val="007B3ADF"/>
    <w:rsid w:val="007B3C2E"/>
    <w:rsid w:val="007B3CE4"/>
    <w:rsid w:val="007B3D5F"/>
    <w:rsid w:val="007B3E9D"/>
    <w:rsid w:val="007B41E1"/>
    <w:rsid w:val="007B42A5"/>
    <w:rsid w:val="007B42FB"/>
    <w:rsid w:val="007B4335"/>
    <w:rsid w:val="007B4374"/>
    <w:rsid w:val="007B45D0"/>
    <w:rsid w:val="007B464A"/>
    <w:rsid w:val="007B4847"/>
    <w:rsid w:val="007B48A6"/>
    <w:rsid w:val="007B4C3A"/>
    <w:rsid w:val="007B4D4B"/>
    <w:rsid w:val="007B4E45"/>
    <w:rsid w:val="007B501A"/>
    <w:rsid w:val="007B523A"/>
    <w:rsid w:val="007B5429"/>
    <w:rsid w:val="007B542A"/>
    <w:rsid w:val="007B56DB"/>
    <w:rsid w:val="007B5762"/>
    <w:rsid w:val="007B577D"/>
    <w:rsid w:val="007B583A"/>
    <w:rsid w:val="007B5855"/>
    <w:rsid w:val="007B591D"/>
    <w:rsid w:val="007B5974"/>
    <w:rsid w:val="007B5A5F"/>
    <w:rsid w:val="007B5B13"/>
    <w:rsid w:val="007B5BF4"/>
    <w:rsid w:val="007B5D18"/>
    <w:rsid w:val="007B5DFB"/>
    <w:rsid w:val="007B60F5"/>
    <w:rsid w:val="007B6298"/>
    <w:rsid w:val="007B62AB"/>
    <w:rsid w:val="007B631E"/>
    <w:rsid w:val="007B6413"/>
    <w:rsid w:val="007B65A4"/>
    <w:rsid w:val="007B662A"/>
    <w:rsid w:val="007B67E1"/>
    <w:rsid w:val="007B68F6"/>
    <w:rsid w:val="007B6954"/>
    <w:rsid w:val="007B69EA"/>
    <w:rsid w:val="007B6C17"/>
    <w:rsid w:val="007B6DD9"/>
    <w:rsid w:val="007B6DE6"/>
    <w:rsid w:val="007B6E13"/>
    <w:rsid w:val="007B6F92"/>
    <w:rsid w:val="007B700A"/>
    <w:rsid w:val="007B7221"/>
    <w:rsid w:val="007B72A5"/>
    <w:rsid w:val="007B72A9"/>
    <w:rsid w:val="007B7316"/>
    <w:rsid w:val="007B7348"/>
    <w:rsid w:val="007B7379"/>
    <w:rsid w:val="007B7454"/>
    <w:rsid w:val="007B749B"/>
    <w:rsid w:val="007B74D6"/>
    <w:rsid w:val="007B74FE"/>
    <w:rsid w:val="007B7624"/>
    <w:rsid w:val="007B7699"/>
    <w:rsid w:val="007B76A4"/>
    <w:rsid w:val="007B773E"/>
    <w:rsid w:val="007B775E"/>
    <w:rsid w:val="007B785F"/>
    <w:rsid w:val="007B78B3"/>
    <w:rsid w:val="007B7908"/>
    <w:rsid w:val="007B7941"/>
    <w:rsid w:val="007B79B8"/>
    <w:rsid w:val="007B7A28"/>
    <w:rsid w:val="007B7C2A"/>
    <w:rsid w:val="007B7F12"/>
    <w:rsid w:val="007B7F6C"/>
    <w:rsid w:val="007B7FFC"/>
    <w:rsid w:val="007C00DD"/>
    <w:rsid w:val="007C00E5"/>
    <w:rsid w:val="007C016A"/>
    <w:rsid w:val="007C02C7"/>
    <w:rsid w:val="007C0430"/>
    <w:rsid w:val="007C04CD"/>
    <w:rsid w:val="007C04E4"/>
    <w:rsid w:val="007C04E5"/>
    <w:rsid w:val="007C0568"/>
    <w:rsid w:val="007C05C6"/>
    <w:rsid w:val="007C05EC"/>
    <w:rsid w:val="007C068E"/>
    <w:rsid w:val="007C07FF"/>
    <w:rsid w:val="007C0866"/>
    <w:rsid w:val="007C0946"/>
    <w:rsid w:val="007C0A84"/>
    <w:rsid w:val="007C0BFD"/>
    <w:rsid w:val="007C0C60"/>
    <w:rsid w:val="007C0CC6"/>
    <w:rsid w:val="007C0D0C"/>
    <w:rsid w:val="007C0D55"/>
    <w:rsid w:val="007C0E3F"/>
    <w:rsid w:val="007C0FEC"/>
    <w:rsid w:val="007C1018"/>
    <w:rsid w:val="007C106A"/>
    <w:rsid w:val="007C109D"/>
    <w:rsid w:val="007C12B5"/>
    <w:rsid w:val="007C1396"/>
    <w:rsid w:val="007C1417"/>
    <w:rsid w:val="007C149C"/>
    <w:rsid w:val="007C14F0"/>
    <w:rsid w:val="007C1534"/>
    <w:rsid w:val="007C1625"/>
    <w:rsid w:val="007C1775"/>
    <w:rsid w:val="007C17F2"/>
    <w:rsid w:val="007C1AD4"/>
    <w:rsid w:val="007C1D4E"/>
    <w:rsid w:val="007C1D8B"/>
    <w:rsid w:val="007C1DD8"/>
    <w:rsid w:val="007C1DE8"/>
    <w:rsid w:val="007C1E13"/>
    <w:rsid w:val="007C254A"/>
    <w:rsid w:val="007C26A2"/>
    <w:rsid w:val="007C29FB"/>
    <w:rsid w:val="007C2A8A"/>
    <w:rsid w:val="007C2BA3"/>
    <w:rsid w:val="007C2CC3"/>
    <w:rsid w:val="007C2D3A"/>
    <w:rsid w:val="007C2DDE"/>
    <w:rsid w:val="007C2FF5"/>
    <w:rsid w:val="007C3032"/>
    <w:rsid w:val="007C3067"/>
    <w:rsid w:val="007C319B"/>
    <w:rsid w:val="007C3298"/>
    <w:rsid w:val="007C3306"/>
    <w:rsid w:val="007C33E0"/>
    <w:rsid w:val="007C343A"/>
    <w:rsid w:val="007C3747"/>
    <w:rsid w:val="007C3918"/>
    <w:rsid w:val="007C395C"/>
    <w:rsid w:val="007C397D"/>
    <w:rsid w:val="007C3AB9"/>
    <w:rsid w:val="007C3BA0"/>
    <w:rsid w:val="007C3BF5"/>
    <w:rsid w:val="007C3D92"/>
    <w:rsid w:val="007C3E96"/>
    <w:rsid w:val="007C3EEF"/>
    <w:rsid w:val="007C405F"/>
    <w:rsid w:val="007C4124"/>
    <w:rsid w:val="007C4172"/>
    <w:rsid w:val="007C4319"/>
    <w:rsid w:val="007C4433"/>
    <w:rsid w:val="007C44D5"/>
    <w:rsid w:val="007C4535"/>
    <w:rsid w:val="007C498C"/>
    <w:rsid w:val="007C4A3A"/>
    <w:rsid w:val="007C4CC5"/>
    <w:rsid w:val="007C4DDC"/>
    <w:rsid w:val="007C4F8A"/>
    <w:rsid w:val="007C4F90"/>
    <w:rsid w:val="007C50DB"/>
    <w:rsid w:val="007C510E"/>
    <w:rsid w:val="007C52D6"/>
    <w:rsid w:val="007C5384"/>
    <w:rsid w:val="007C53FD"/>
    <w:rsid w:val="007C55B9"/>
    <w:rsid w:val="007C566B"/>
    <w:rsid w:val="007C56D4"/>
    <w:rsid w:val="007C56DB"/>
    <w:rsid w:val="007C57AE"/>
    <w:rsid w:val="007C5868"/>
    <w:rsid w:val="007C5BE1"/>
    <w:rsid w:val="007C6059"/>
    <w:rsid w:val="007C60D3"/>
    <w:rsid w:val="007C61E6"/>
    <w:rsid w:val="007C62CF"/>
    <w:rsid w:val="007C64C3"/>
    <w:rsid w:val="007C64DF"/>
    <w:rsid w:val="007C6689"/>
    <w:rsid w:val="007C6720"/>
    <w:rsid w:val="007C6A23"/>
    <w:rsid w:val="007C6AE5"/>
    <w:rsid w:val="007C6BD6"/>
    <w:rsid w:val="007C6C83"/>
    <w:rsid w:val="007C6CF9"/>
    <w:rsid w:val="007C6F9F"/>
    <w:rsid w:val="007C701D"/>
    <w:rsid w:val="007C739B"/>
    <w:rsid w:val="007C74B6"/>
    <w:rsid w:val="007C7634"/>
    <w:rsid w:val="007C7673"/>
    <w:rsid w:val="007C773E"/>
    <w:rsid w:val="007C7831"/>
    <w:rsid w:val="007C7933"/>
    <w:rsid w:val="007C7952"/>
    <w:rsid w:val="007C7958"/>
    <w:rsid w:val="007C7986"/>
    <w:rsid w:val="007C7CDB"/>
    <w:rsid w:val="007D008B"/>
    <w:rsid w:val="007D00F0"/>
    <w:rsid w:val="007D0141"/>
    <w:rsid w:val="007D01ED"/>
    <w:rsid w:val="007D02EE"/>
    <w:rsid w:val="007D0301"/>
    <w:rsid w:val="007D0394"/>
    <w:rsid w:val="007D03EE"/>
    <w:rsid w:val="007D06C7"/>
    <w:rsid w:val="007D085D"/>
    <w:rsid w:val="007D09D9"/>
    <w:rsid w:val="007D09EE"/>
    <w:rsid w:val="007D0DE0"/>
    <w:rsid w:val="007D0ECB"/>
    <w:rsid w:val="007D1049"/>
    <w:rsid w:val="007D115D"/>
    <w:rsid w:val="007D127D"/>
    <w:rsid w:val="007D12AF"/>
    <w:rsid w:val="007D12D1"/>
    <w:rsid w:val="007D12DE"/>
    <w:rsid w:val="007D16BA"/>
    <w:rsid w:val="007D187C"/>
    <w:rsid w:val="007D1C54"/>
    <w:rsid w:val="007D1C98"/>
    <w:rsid w:val="007D1CA6"/>
    <w:rsid w:val="007D1D8D"/>
    <w:rsid w:val="007D1DC2"/>
    <w:rsid w:val="007D1DC7"/>
    <w:rsid w:val="007D1DE8"/>
    <w:rsid w:val="007D1E26"/>
    <w:rsid w:val="007D1E34"/>
    <w:rsid w:val="007D1F64"/>
    <w:rsid w:val="007D1FC0"/>
    <w:rsid w:val="007D2007"/>
    <w:rsid w:val="007D2184"/>
    <w:rsid w:val="007D2194"/>
    <w:rsid w:val="007D230A"/>
    <w:rsid w:val="007D2329"/>
    <w:rsid w:val="007D2598"/>
    <w:rsid w:val="007D26E9"/>
    <w:rsid w:val="007D2BA2"/>
    <w:rsid w:val="007D2BC7"/>
    <w:rsid w:val="007D2C02"/>
    <w:rsid w:val="007D2D20"/>
    <w:rsid w:val="007D2D3B"/>
    <w:rsid w:val="007D2DBD"/>
    <w:rsid w:val="007D2FDD"/>
    <w:rsid w:val="007D3032"/>
    <w:rsid w:val="007D319D"/>
    <w:rsid w:val="007D3300"/>
    <w:rsid w:val="007D36BB"/>
    <w:rsid w:val="007D377A"/>
    <w:rsid w:val="007D39B1"/>
    <w:rsid w:val="007D3B10"/>
    <w:rsid w:val="007D3B17"/>
    <w:rsid w:val="007D401A"/>
    <w:rsid w:val="007D402E"/>
    <w:rsid w:val="007D4202"/>
    <w:rsid w:val="007D42B3"/>
    <w:rsid w:val="007D4327"/>
    <w:rsid w:val="007D4446"/>
    <w:rsid w:val="007D460C"/>
    <w:rsid w:val="007D48C5"/>
    <w:rsid w:val="007D49F0"/>
    <w:rsid w:val="007D4B24"/>
    <w:rsid w:val="007D4CD1"/>
    <w:rsid w:val="007D4CE2"/>
    <w:rsid w:val="007D4D3A"/>
    <w:rsid w:val="007D4DEA"/>
    <w:rsid w:val="007D4E50"/>
    <w:rsid w:val="007D4E8A"/>
    <w:rsid w:val="007D4F9F"/>
    <w:rsid w:val="007D5009"/>
    <w:rsid w:val="007D50AE"/>
    <w:rsid w:val="007D50C2"/>
    <w:rsid w:val="007D565B"/>
    <w:rsid w:val="007D5744"/>
    <w:rsid w:val="007D589D"/>
    <w:rsid w:val="007D5C33"/>
    <w:rsid w:val="007D5C90"/>
    <w:rsid w:val="007D5EB6"/>
    <w:rsid w:val="007D5F3A"/>
    <w:rsid w:val="007D6288"/>
    <w:rsid w:val="007D62BB"/>
    <w:rsid w:val="007D64DB"/>
    <w:rsid w:val="007D6726"/>
    <w:rsid w:val="007D674F"/>
    <w:rsid w:val="007D6A9B"/>
    <w:rsid w:val="007D6AEF"/>
    <w:rsid w:val="007D6B60"/>
    <w:rsid w:val="007D6BAC"/>
    <w:rsid w:val="007D6CAA"/>
    <w:rsid w:val="007D6CD1"/>
    <w:rsid w:val="007D6E55"/>
    <w:rsid w:val="007D7050"/>
    <w:rsid w:val="007D711F"/>
    <w:rsid w:val="007D71CB"/>
    <w:rsid w:val="007D722E"/>
    <w:rsid w:val="007D7390"/>
    <w:rsid w:val="007D7397"/>
    <w:rsid w:val="007D73AC"/>
    <w:rsid w:val="007D762A"/>
    <w:rsid w:val="007D773D"/>
    <w:rsid w:val="007D77AC"/>
    <w:rsid w:val="007D7874"/>
    <w:rsid w:val="007D7920"/>
    <w:rsid w:val="007D793D"/>
    <w:rsid w:val="007D7A12"/>
    <w:rsid w:val="007D7B47"/>
    <w:rsid w:val="007D7B5E"/>
    <w:rsid w:val="007D7C0A"/>
    <w:rsid w:val="007D7C39"/>
    <w:rsid w:val="007D7D51"/>
    <w:rsid w:val="007D7DC3"/>
    <w:rsid w:val="007D7ED0"/>
    <w:rsid w:val="007E00F8"/>
    <w:rsid w:val="007E014D"/>
    <w:rsid w:val="007E0152"/>
    <w:rsid w:val="007E01B0"/>
    <w:rsid w:val="007E01DB"/>
    <w:rsid w:val="007E028A"/>
    <w:rsid w:val="007E0347"/>
    <w:rsid w:val="007E04B1"/>
    <w:rsid w:val="007E056B"/>
    <w:rsid w:val="007E06E8"/>
    <w:rsid w:val="007E08B8"/>
    <w:rsid w:val="007E08C2"/>
    <w:rsid w:val="007E0AB1"/>
    <w:rsid w:val="007E0C66"/>
    <w:rsid w:val="007E0CAC"/>
    <w:rsid w:val="007E0CB6"/>
    <w:rsid w:val="007E0D50"/>
    <w:rsid w:val="007E0E40"/>
    <w:rsid w:val="007E109A"/>
    <w:rsid w:val="007E1145"/>
    <w:rsid w:val="007E1190"/>
    <w:rsid w:val="007E1256"/>
    <w:rsid w:val="007E131D"/>
    <w:rsid w:val="007E15F1"/>
    <w:rsid w:val="007E194E"/>
    <w:rsid w:val="007E1AE5"/>
    <w:rsid w:val="007E1C08"/>
    <w:rsid w:val="007E1E07"/>
    <w:rsid w:val="007E1FA0"/>
    <w:rsid w:val="007E2042"/>
    <w:rsid w:val="007E22FA"/>
    <w:rsid w:val="007E242A"/>
    <w:rsid w:val="007E24D6"/>
    <w:rsid w:val="007E254F"/>
    <w:rsid w:val="007E257A"/>
    <w:rsid w:val="007E26A5"/>
    <w:rsid w:val="007E26BD"/>
    <w:rsid w:val="007E281D"/>
    <w:rsid w:val="007E2836"/>
    <w:rsid w:val="007E2905"/>
    <w:rsid w:val="007E2A46"/>
    <w:rsid w:val="007E2D80"/>
    <w:rsid w:val="007E2DEF"/>
    <w:rsid w:val="007E2E47"/>
    <w:rsid w:val="007E2FE3"/>
    <w:rsid w:val="007E302F"/>
    <w:rsid w:val="007E317B"/>
    <w:rsid w:val="007E32BB"/>
    <w:rsid w:val="007E335B"/>
    <w:rsid w:val="007E33BA"/>
    <w:rsid w:val="007E34D4"/>
    <w:rsid w:val="007E353E"/>
    <w:rsid w:val="007E35DB"/>
    <w:rsid w:val="007E374B"/>
    <w:rsid w:val="007E395F"/>
    <w:rsid w:val="007E3A1D"/>
    <w:rsid w:val="007E3AD5"/>
    <w:rsid w:val="007E3B40"/>
    <w:rsid w:val="007E3B49"/>
    <w:rsid w:val="007E3B67"/>
    <w:rsid w:val="007E3B85"/>
    <w:rsid w:val="007E3D84"/>
    <w:rsid w:val="007E40A0"/>
    <w:rsid w:val="007E40DC"/>
    <w:rsid w:val="007E416A"/>
    <w:rsid w:val="007E4496"/>
    <w:rsid w:val="007E449C"/>
    <w:rsid w:val="007E4681"/>
    <w:rsid w:val="007E46FC"/>
    <w:rsid w:val="007E4887"/>
    <w:rsid w:val="007E48EC"/>
    <w:rsid w:val="007E4A08"/>
    <w:rsid w:val="007E4A33"/>
    <w:rsid w:val="007E4A42"/>
    <w:rsid w:val="007E4AD8"/>
    <w:rsid w:val="007E4B50"/>
    <w:rsid w:val="007E4D01"/>
    <w:rsid w:val="007E4E1D"/>
    <w:rsid w:val="007E4EDB"/>
    <w:rsid w:val="007E4F6B"/>
    <w:rsid w:val="007E4F6C"/>
    <w:rsid w:val="007E5032"/>
    <w:rsid w:val="007E5320"/>
    <w:rsid w:val="007E5664"/>
    <w:rsid w:val="007E5751"/>
    <w:rsid w:val="007E5ADC"/>
    <w:rsid w:val="007E5CFA"/>
    <w:rsid w:val="007E5E1E"/>
    <w:rsid w:val="007E5FB6"/>
    <w:rsid w:val="007E5FEB"/>
    <w:rsid w:val="007E6086"/>
    <w:rsid w:val="007E6469"/>
    <w:rsid w:val="007E65A7"/>
    <w:rsid w:val="007E65B8"/>
    <w:rsid w:val="007E667C"/>
    <w:rsid w:val="007E6753"/>
    <w:rsid w:val="007E67A6"/>
    <w:rsid w:val="007E67AE"/>
    <w:rsid w:val="007E69DE"/>
    <w:rsid w:val="007E6A3A"/>
    <w:rsid w:val="007E6A5F"/>
    <w:rsid w:val="007E6DD7"/>
    <w:rsid w:val="007E6E3A"/>
    <w:rsid w:val="007E6F14"/>
    <w:rsid w:val="007E6F50"/>
    <w:rsid w:val="007E70A9"/>
    <w:rsid w:val="007E7190"/>
    <w:rsid w:val="007E723E"/>
    <w:rsid w:val="007E7283"/>
    <w:rsid w:val="007E72B2"/>
    <w:rsid w:val="007E732D"/>
    <w:rsid w:val="007E74B0"/>
    <w:rsid w:val="007E750E"/>
    <w:rsid w:val="007E7AE3"/>
    <w:rsid w:val="007E7B14"/>
    <w:rsid w:val="007E7B61"/>
    <w:rsid w:val="007E7BC8"/>
    <w:rsid w:val="007E7CBB"/>
    <w:rsid w:val="007E7CBC"/>
    <w:rsid w:val="007E7CDB"/>
    <w:rsid w:val="007E7E97"/>
    <w:rsid w:val="007E7EA8"/>
    <w:rsid w:val="007E7EEA"/>
    <w:rsid w:val="007F009E"/>
    <w:rsid w:val="007F035B"/>
    <w:rsid w:val="007F043B"/>
    <w:rsid w:val="007F053B"/>
    <w:rsid w:val="007F066A"/>
    <w:rsid w:val="007F0686"/>
    <w:rsid w:val="007F0730"/>
    <w:rsid w:val="007F0895"/>
    <w:rsid w:val="007F0B3F"/>
    <w:rsid w:val="007F0B54"/>
    <w:rsid w:val="007F0BC1"/>
    <w:rsid w:val="007F0C68"/>
    <w:rsid w:val="007F0CB8"/>
    <w:rsid w:val="007F0F56"/>
    <w:rsid w:val="007F1035"/>
    <w:rsid w:val="007F1100"/>
    <w:rsid w:val="007F1172"/>
    <w:rsid w:val="007F1287"/>
    <w:rsid w:val="007F12A1"/>
    <w:rsid w:val="007F130E"/>
    <w:rsid w:val="007F1326"/>
    <w:rsid w:val="007F146C"/>
    <w:rsid w:val="007F1588"/>
    <w:rsid w:val="007F184C"/>
    <w:rsid w:val="007F1880"/>
    <w:rsid w:val="007F18F5"/>
    <w:rsid w:val="007F197E"/>
    <w:rsid w:val="007F19BB"/>
    <w:rsid w:val="007F1C7C"/>
    <w:rsid w:val="007F1D16"/>
    <w:rsid w:val="007F2060"/>
    <w:rsid w:val="007F2090"/>
    <w:rsid w:val="007F2372"/>
    <w:rsid w:val="007F24B4"/>
    <w:rsid w:val="007F25AA"/>
    <w:rsid w:val="007F25D0"/>
    <w:rsid w:val="007F2603"/>
    <w:rsid w:val="007F265C"/>
    <w:rsid w:val="007F29D0"/>
    <w:rsid w:val="007F2AD8"/>
    <w:rsid w:val="007F2F24"/>
    <w:rsid w:val="007F3009"/>
    <w:rsid w:val="007F3158"/>
    <w:rsid w:val="007F3259"/>
    <w:rsid w:val="007F36A8"/>
    <w:rsid w:val="007F378A"/>
    <w:rsid w:val="007F3812"/>
    <w:rsid w:val="007F3916"/>
    <w:rsid w:val="007F3A83"/>
    <w:rsid w:val="007F3C8C"/>
    <w:rsid w:val="007F3CA2"/>
    <w:rsid w:val="007F42B9"/>
    <w:rsid w:val="007F43A9"/>
    <w:rsid w:val="007F4AB9"/>
    <w:rsid w:val="007F4DB2"/>
    <w:rsid w:val="007F509D"/>
    <w:rsid w:val="007F52E6"/>
    <w:rsid w:val="007F5441"/>
    <w:rsid w:val="007F54FE"/>
    <w:rsid w:val="007F55A3"/>
    <w:rsid w:val="007F55A7"/>
    <w:rsid w:val="007F56AE"/>
    <w:rsid w:val="007F5713"/>
    <w:rsid w:val="007F57A2"/>
    <w:rsid w:val="007F58C6"/>
    <w:rsid w:val="007F599B"/>
    <w:rsid w:val="007F5C0B"/>
    <w:rsid w:val="007F5C91"/>
    <w:rsid w:val="007F5CF2"/>
    <w:rsid w:val="007F5DA5"/>
    <w:rsid w:val="007F5DBF"/>
    <w:rsid w:val="007F5EE6"/>
    <w:rsid w:val="007F5F13"/>
    <w:rsid w:val="007F5F69"/>
    <w:rsid w:val="007F608B"/>
    <w:rsid w:val="007F62E3"/>
    <w:rsid w:val="007F63F1"/>
    <w:rsid w:val="007F6651"/>
    <w:rsid w:val="007F6680"/>
    <w:rsid w:val="007F67F3"/>
    <w:rsid w:val="007F69B2"/>
    <w:rsid w:val="007F6B7B"/>
    <w:rsid w:val="007F6BE6"/>
    <w:rsid w:val="007F6C2E"/>
    <w:rsid w:val="007F6D0A"/>
    <w:rsid w:val="007F6E5D"/>
    <w:rsid w:val="007F7536"/>
    <w:rsid w:val="007F7681"/>
    <w:rsid w:val="007F7782"/>
    <w:rsid w:val="007F790B"/>
    <w:rsid w:val="007F7A38"/>
    <w:rsid w:val="007F7A9A"/>
    <w:rsid w:val="007F7BFD"/>
    <w:rsid w:val="007F7CE0"/>
    <w:rsid w:val="007F7E8C"/>
    <w:rsid w:val="007F7EC6"/>
    <w:rsid w:val="00800671"/>
    <w:rsid w:val="0080074D"/>
    <w:rsid w:val="00800998"/>
    <w:rsid w:val="00800AC0"/>
    <w:rsid w:val="00800B21"/>
    <w:rsid w:val="00800C89"/>
    <w:rsid w:val="00800E4F"/>
    <w:rsid w:val="00800EF3"/>
    <w:rsid w:val="00800FBE"/>
    <w:rsid w:val="00800FE1"/>
    <w:rsid w:val="00801026"/>
    <w:rsid w:val="008011E9"/>
    <w:rsid w:val="00801252"/>
    <w:rsid w:val="008012A9"/>
    <w:rsid w:val="008012CB"/>
    <w:rsid w:val="0080147B"/>
    <w:rsid w:val="008016C6"/>
    <w:rsid w:val="008016F1"/>
    <w:rsid w:val="00801800"/>
    <w:rsid w:val="0080199C"/>
    <w:rsid w:val="00801A0E"/>
    <w:rsid w:val="00801AF9"/>
    <w:rsid w:val="00801B05"/>
    <w:rsid w:val="00801C25"/>
    <w:rsid w:val="00801C3E"/>
    <w:rsid w:val="00801DA9"/>
    <w:rsid w:val="00801F6C"/>
    <w:rsid w:val="00802275"/>
    <w:rsid w:val="008022EA"/>
    <w:rsid w:val="008022F7"/>
    <w:rsid w:val="00802430"/>
    <w:rsid w:val="0080248A"/>
    <w:rsid w:val="0080268C"/>
    <w:rsid w:val="00802788"/>
    <w:rsid w:val="00802896"/>
    <w:rsid w:val="0080295E"/>
    <w:rsid w:val="00802AA3"/>
    <w:rsid w:val="00802B06"/>
    <w:rsid w:val="00802DCE"/>
    <w:rsid w:val="00802EF1"/>
    <w:rsid w:val="00802FD1"/>
    <w:rsid w:val="008030AA"/>
    <w:rsid w:val="00803504"/>
    <w:rsid w:val="00803516"/>
    <w:rsid w:val="00803621"/>
    <w:rsid w:val="00803A62"/>
    <w:rsid w:val="00803D21"/>
    <w:rsid w:val="00803E61"/>
    <w:rsid w:val="00803EA8"/>
    <w:rsid w:val="008040A2"/>
    <w:rsid w:val="00804111"/>
    <w:rsid w:val="00804570"/>
    <w:rsid w:val="008045D9"/>
    <w:rsid w:val="00804679"/>
    <w:rsid w:val="008047C8"/>
    <w:rsid w:val="008047EE"/>
    <w:rsid w:val="0080482B"/>
    <w:rsid w:val="008048A2"/>
    <w:rsid w:val="008048BB"/>
    <w:rsid w:val="00804A9B"/>
    <w:rsid w:val="00804E25"/>
    <w:rsid w:val="00804E2B"/>
    <w:rsid w:val="00804EA5"/>
    <w:rsid w:val="00804F1E"/>
    <w:rsid w:val="00804F58"/>
    <w:rsid w:val="0080500F"/>
    <w:rsid w:val="008050AE"/>
    <w:rsid w:val="008050DF"/>
    <w:rsid w:val="008051E8"/>
    <w:rsid w:val="00805287"/>
    <w:rsid w:val="0080548D"/>
    <w:rsid w:val="00805686"/>
    <w:rsid w:val="008056C2"/>
    <w:rsid w:val="008057F5"/>
    <w:rsid w:val="00805D7A"/>
    <w:rsid w:val="00805FFC"/>
    <w:rsid w:val="008060BC"/>
    <w:rsid w:val="0080621B"/>
    <w:rsid w:val="00806248"/>
    <w:rsid w:val="008062F7"/>
    <w:rsid w:val="00806452"/>
    <w:rsid w:val="00806781"/>
    <w:rsid w:val="0080679F"/>
    <w:rsid w:val="00806921"/>
    <w:rsid w:val="00806961"/>
    <w:rsid w:val="008069DE"/>
    <w:rsid w:val="00806A9A"/>
    <w:rsid w:val="00806AF1"/>
    <w:rsid w:val="00806CA0"/>
    <w:rsid w:val="00806D5F"/>
    <w:rsid w:val="00807171"/>
    <w:rsid w:val="008072DE"/>
    <w:rsid w:val="008072F2"/>
    <w:rsid w:val="008073B1"/>
    <w:rsid w:val="00807484"/>
    <w:rsid w:val="008074A1"/>
    <w:rsid w:val="00807591"/>
    <w:rsid w:val="00807B57"/>
    <w:rsid w:val="00807BDF"/>
    <w:rsid w:val="00807C7C"/>
    <w:rsid w:val="00807D4C"/>
    <w:rsid w:val="00807F14"/>
    <w:rsid w:val="008100F3"/>
    <w:rsid w:val="00810377"/>
    <w:rsid w:val="00810459"/>
    <w:rsid w:val="008105FD"/>
    <w:rsid w:val="00810600"/>
    <w:rsid w:val="0081082F"/>
    <w:rsid w:val="00810830"/>
    <w:rsid w:val="008108E0"/>
    <w:rsid w:val="00810A16"/>
    <w:rsid w:val="00810B1E"/>
    <w:rsid w:val="00810B6A"/>
    <w:rsid w:val="00810F43"/>
    <w:rsid w:val="008111A1"/>
    <w:rsid w:val="008111E5"/>
    <w:rsid w:val="00811346"/>
    <w:rsid w:val="00811399"/>
    <w:rsid w:val="00811400"/>
    <w:rsid w:val="00811431"/>
    <w:rsid w:val="008114EE"/>
    <w:rsid w:val="008117CE"/>
    <w:rsid w:val="00811862"/>
    <w:rsid w:val="0081188A"/>
    <w:rsid w:val="008118C1"/>
    <w:rsid w:val="008119AA"/>
    <w:rsid w:val="00811BB9"/>
    <w:rsid w:val="00811C24"/>
    <w:rsid w:val="00811D57"/>
    <w:rsid w:val="00811DB0"/>
    <w:rsid w:val="00811DBA"/>
    <w:rsid w:val="00811EE2"/>
    <w:rsid w:val="00811FC6"/>
    <w:rsid w:val="00812011"/>
    <w:rsid w:val="00812147"/>
    <w:rsid w:val="008123E2"/>
    <w:rsid w:val="008124C3"/>
    <w:rsid w:val="008126E0"/>
    <w:rsid w:val="0081270F"/>
    <w:rsid w:val="008127B6"/>
    <w:rsid w:val="00812836"/>
    <w:rsid w:val="008129D1"/>
    <w:rsid w:val="00812B00"/>
    <w:rsid w:val="00812ED5"/>
    <w:rsid w:val="00812F3D"/>
    <w:rsid w:val="00813032"/>
    <w:rsid w:val="0081326F"/>
    <w:rsid w:val="008133BF"/>
    <w:rsid w:val="00813484"/>
    <w:rsid w:val="008134F4"/>
    <w:rsid w:val="0081351D"/>
    <w:rsid w:val="00813704"/>
    <w:rsid w:val="008137D9"/>
    <w:rsid w:val="008138D6"/>
    <w:rsid w:val="00813A11"/>
    <w:rsid w:val="00813A71"/>
    <w:rsid w:val="00813B4A"/>
    <w:rsid w:val="00813C70"/>
    <w:rsid w:val="00813CC2"/>
    <w:rsid w:val="00813E24"/>
    <w:rsid w:val="00813E53"/>
    <w:rsid w:val="00813F09"/>
    <w:rsid w:val="00813FAF"/>
    <w:rsid w:val="00813FDC"/>
    <w:rsid w:val="00814017"/>
    <w:rsid w:val="00814219"/>
    <w:rsid w:val="0081428E"/>
    <w:rsid w:val="00814361"/>
    <w:rsid w:val="00814490"/>
    <w:rsid w:val="00814523"/>
    <w:rsid w:val="00814531"/>
    <w:rsid w:val="0081472D"/>
    <w:rsid w:val="008148AF"/>
    <w:rsid w:val="00814A1F"/>
    <w:rsid w:val="00814B3F"/>
    <w:rsid w:val="00814D7B"/>
    <w:rsid w:val="00814DA2"/>
    <w:rsid w:val="00814E7A"/>
    <w:rsid w:val="00814E7D"/>
    <w:rsid w:val="00814F9F"/>
    <w:rsid w:val="00814FA1"/>
    <w:rsid w:val="008150CD"/>
    <w:rsid w:val="008151A5"/>
    <w:rsid w:val="008155AC"/>
    <w:rsid w:val="00815692"/>
    <w:rsid w:val="0081581C"/>
    <w:rsid w:val="00815831"/>
    <w:rsid w:val="008158E4"/>
    <w:rsid w:val="008159CD"/>
    <w:rsid w:val="00815BE9"/>
    <w:rsid w:val="00815CCB"/>
    <w:rsid w:val="00815FF7"/>
    <w:rsid w:val="00816191"/>
    <w:rsid w:val="008161EF"/>
    <w:rsid w:val="00816285"/>
    <w:rsid w:val="0081630F"/>
    <w:rsid w:val="0081632D"/>
    <w:rsid w:val="00816423"/>
    <w:rsid w:val="008165C8"/>
    <w:rsid w:val="008166D4"/>
    <w:rsid w:val="008166FC"/>
    <w:rsid w:val="00816718"/>
    <w:rsid w:val="00816778"/>
    <w:rsid w:val="00816B89"/>
    <w:rsid w:val="00816BDA"/>
    <w:rsid w:val="00817024"/>
    <w:rsid w:val="00817083"/>
    <w:rsid w:val="00817128"/>
    <w:rsid w:val="00817163"/>
    <w:rsid w:val="00817176"/>
    <w:rsid w:val="0081725A"/>
    <w:rsid w:val="008172FB"/>
    <w:rsid w:val="0081761A"/>
    <w:rsid w:val="00817698"/>
    <w:rsid w:val="00817A25"/>
    <w:rsid w:val="00817AFE"/>
    <w:rsid w:val="00817BD9"/>
    <w:rsid w:val="00817C11"/>
    <w:rsid w:val="00817D7D"/>
    <w:rsid w:val="00817F09"/>
    <w:rsid w:val="00817FF8"/>
    <w:rsid w:val="0082014F"/>
    <w:rsid w:val="00820232"/>
    <w:rsid w:val="00820352"/>
    <w:rsid w:val="008203A3"/>
    <w:rsid w:val="0082073A"/>
    <w:rsid w:val="0082080B"/>
    <w:rsid w:val="00820938"/>
    <w:rsid w:val="00820AB8"/>
    <w:rsid w:val="00820BF6"/>
    <w:rsid w:val="00820C0A"/>
    <w:rsid w:val="00820CA3"/>
    <w:rsid w:val="00820CDF"/>
    <w:rsid w:val="00820E29"/>
    <w:rsid w:val="00820E74"/>
    <w:rsid w:val="00820EA1"/>
    <w:rsid w:val="008210A3"/>
    <w:rsid w:val="00821152"/>
    <w:rsid w:val="0082133E"/>
    <w:rsid w:val="00821430"/>
    <w:rsid w:val="008214CA"/>
    <w:rsid w:val="008215B7"/>
    <w:rsid w:val="0082165C"/>
    <w:rsid w:val="00821682"/>
    <w:rsid w:val="008219DD"/>
    <w:rsid w:val="00821A06"/>
    <w:rsid w:val="00821AEE"/>
    <w:rsid w:val="00821BA3"/>
    <w:rsid w:val="00822084"/>
    <w:rsid w:val="00822111"/>
    <w:rsid w:val="00822634"/>
    <w:rsid w:val="00822770"/>
    <w:rsid w:val="00822779"/>
    <w:rsid w:val="0082298B"/>
    <w:rsid w:val="00822D76"/>
    <w:rsid w:val="00822F9B"/>
    <w:rsid w:val="00822FE9"/>
    <w:rsid w:val="00823035"/>
    <w:rsid w:val="00823070"/>
    <w:rsid w:val="0082314C"/>
    <w:rsid w:val="00823238"/>
    <w:rsid w:val="008232D0"/>
    <w:rsid w:val="008233F3"/>
    <w:rsid w:val="00823865"/>
    <w:rsid w:val="0082393C"/>
    <w:rsid w:val="00823980"/>
    <w:rsid w:val="00823C70"/>
    <w:rsid w:val="00823E0F"/>
    <w:rsid w:val="00823EFC"/>
    <w:rsid w:val="00823F84"/>
    <w:rsid w:val="00823FBB"/>
    <w:rsid w:val="00823FF1"/>
    <w:rsid w:val="008242D5"/>
    <w:rsid w:val="008244A3"/>
    <w:rsid w:val="008244B7"/>
    <w:rsid w:val="0082457C"/>
    <w:rsid w:val="00824629"/>
    <w:rsid w:val="008246E3"/>
    <w:rsid w:val="008247FC"/>
    <w:rsid w:val="008248EC"/>
    <w:rsid w:val="00824928"/>
    <w:rsid w:val="00824A3E"/>
    <w:rsid w:val="00824AF1"/>
    <w:rsid w:val="00824D69"/>
    <w:rsid w:val="00824F8D"/>
    <w:rsid w:val="00824FA7"/>
    <w:rsid w:val="008250B1"/>
    <w:rsid w:val="0082514D"/>
    <w:rsid w:val="0082519B"/>
    <w:rsid w:val="008251AB"/>
    <w:rsid w:val="008252C2"/>
    <w:rsid w:val="00825642"/>
    <w:rsid w:val="008257D8"/>
    <w:rsid w:val="00825839"/>
    <w:rsid w:val="00825B55"/>
    <w:rsid w:val="00825C40"/>
    <w:rsid w:val="00825CBD"/>
    <w:rsid w:val="008260C5"/>
    <w:rsid w:val="00826288"/>
    <w:rsid w:val="00826320"/>
    <w:rsid w:val="008263DA"/>
    <w:rsid w:val="0082643C"/>
    <w:rsid w:val="00826585"/>
    <w:rsid w:val="0082680D"/>
    <w:rsid w:val="0082684D"/>
    <w:rsid w:val="00826A55"/>
    <w:rsid w:val="00826B3F"/>
    <w:rsid w:val="00826C00"/>
    <w:rsid w:val="00826D3E"/>
    <w:rsid w:val="00826FE2"/>
    <w:rsid w:val="008270E5"/>
    <w:rsid w:val="00827333"/>
    <w:rsid w:val="00827414"/>
    <w:rsid w:val="008275B4"/>
    <w:rsid w:val="008275F6"/>
    <w:rsid w:val="00827897"/>
    <w:rsid w:val="00827948"/>
    <w:rsid w:val="008279A2"/>
    <w:rsid w:val="00827AA0"/>
    <w:rsid w:val="00827AC8"/>
    <w:rsid w:val="00827AD5"/>
    <w:rsid w:val="00827CE1"/>
    <w:rsid w:val="00827DA0"/>
    <w:rsid w:val="00827EEC"/>
    <w:rsid w:val="0083024B"/>
    <w:rsid w:val="008302BD"/>
    <w:rsid w:val="00830461"/>
    <w:rsid w:val="008307BB"/>
    <w:rsid w:val="00830892"/>
    <w:rsid w:val="00830B4A"/>
    <w:rsid w:val="00830BF4"/>
    <w:rsid w:val="00830DFD"/>
    <w:rsid w:val="00830E01"/>
    <w:rsid w:val="00830ECD"/>
    <w:rsid w:val="00830ECE"/>
    <w:rsid w:val="00830F2D"/>
    <w:rsid w:val="008311DE"/>
    <w:rsid w:val="00831565"/>
    <w:rsid w:val="00831821"/>
    <w:rsid w:val="0083193E"/>
    <w:rsid w:val="00831ADE"/>
    <w:rsid w:val="00831B20"/>
    <w:rsid w:val="00831DEC"/>
    <w:rsid w:val="00831F98"/>
    <w:rsid w:val="00831FB1"/>
    <w:rsid w:val="008320D4"/>
    <w:rsid w:val="008320F8"/>
    <w:rsid w:val="00832114"/>
    <w:rsid w:val="00832139"/>
    <w:rsid w:val="0083225E"/>
    <w:rsid w:val="0083266F"/>
    <w:rsid w:val="008326BB"/>
    <w:rsid w:val="00832B26"/>
    <w:rsid w:val="00832D74"/>
    <w:rsid w:val="00832D8C"/>
    <w:rsid w:val="00832DA0"/>
    <w:rsid w:val="00832DF3"/>
    <w:rsid w:val="00832DFB"/>
    <w:rsid w:val="00832E2B"/>
    <w:rsid w:val="00832F29"/>
    <w:rsid w:val="00833035"/>
    <w:rsid w:val="008334FE"/>
    <w:rsid w:val="00833698"/>
    <w:rsid w:val="00833712"/>
    <w:rsid w:val="008337D4"/>
    <w:rsid w:val="00833B41"/>
    <w:rsid w:val="00833DEB"/>
    <w:rsid w:val="00833E8C"/>
    <w:rsid w:val="00834009"/>
    <w:rsid w:val="0083406E"/>
    <w:rsid w:val="00834171"/>
    <w:rsid w:val="00834291"/>
    <w:rsid w:val="00834331"/>
    <w:rsid w:val="00834361"/>
    <w:rsid w:val="0083440D"/>
    <w:rsid w:val="008344A6"/>
    <w:rsid w:val="0083460C"/>
    <w:rsid w:val="00834705"/>
    <w:rsid w:val="00834737"/>
    <w:rsid w:val="00834900"/>
    <w:rsid w:val="008349CB"/>
    <w:rsid w:val="00834A5A"/>
    <w:rsid w:val="00834C80"/>
    <w:rsid w:val="00834CC9"/>
    <w:rsid w:val="00834FB8"/>
    <w:rsid w:val="008352B9"/>
    <w:rsid w:val="0083549C"/>
    <w:rsid w:val="0083553C"/>
    <w:rsid w:val="0083560C"/>
    <w:rsid w:val="00835663"/>
    <w:rsid w:val="008356DF"/>
    <w:rsid w:val="008358AC"/>
    <w:rsid w:val="00835DB8"/>
    <w:rsid w:val="00835E91"/>
    <w:rsid w:val="00836141"/>
    <w:rsid w:val="008362AE"/>
    <w:rsid w:val="00836479"/>
    <w:rsid w:val="008364CF"/>
    <w:rsid w:val="008364D2"/>
    <w:rsid w:val="008365F7"/>
    <w:rsid w:val="00836617"/>
    <w:rsid w:val="0083683A"/>
    <w:rsid w:val="008368B0"/>
    <w:rsid w:val="00836AC0"/>
    <w:rsid w:val="00836B41"/>
    <w:rsid w:val="00836D39"/>
    <w:rsid w:val="00836E6D"/>
    <w:rsid w:val="00836F84"/>
    <w:rsid w:val="00836FA3"/>
    <w:rsid w:val="00836FCD"/>
    <w:rsid w:val="00837041"/>
    <w:rsid w:val="008370B1"/>
    <w:rsid w:val="00837265"/>
    <w:rsid w:val="0083730B"/>
    <w:rsid w:val="00837311"/>
    <w:rsid w:val="00837430"/>
    <w:rsid w:val="00837448"/>
    <w:rsid w:val="0083758A"/>
    <w:rsid w:val="0083771D"/>
    <w:rsid w:val="00837794"/>
    <w:rsid w:val="00837AA5"/>
    <w:rsid w:val="00837C9A"/>
    <w:rsid w:val="00837E1C"/>
    <w:rsid w:val="00837F61"/>
    <w:rsid w:val="00840002"/>
    <w:rsid w:val="00840230"/>
    <w:rsid w:val="008402CF"/>
    <w:rsid w:val="0084031A"/>
    <w:rsid w:val="0084034A"/>
    <w:rsid w:val="008403A5"/>
    <w:rsid w:val="008404D8"/>
    <w:rsid w:val="00840531"/>
    <w:rsid w:val="008406AC"/>
    <w:rsid w:val="008406ED"/>
    <w:rsid w:val="00840763"/>
    <w:rsid w:val="008409CF"/>
    <w:rsid w:val="008409DB"/>
    <w:rsid w:val="00840CDF"/>
    <w:rsid w:val="008410F7"/>
    <w:rsid w:val="0084170D"/>
    <w:rsid w:val="0084181F"/>
    <w:rsid w:val="00841895"/>
    <w:rsid w:val="008419FB"/>
    <w:rsid w:val="00841AAA"/>
    <w:rsid w:val="00842010"/>
    <w:rsid w:val="008420F4"/>
    <w:rsid w:val="00842190"/>
    <w:rsid w:val="0084221C"/>
    <w:rsid w:val="00842300"/>
    <w:rsid w:val="008423A2"/>
    <w:rsid w:val="00842482"/>
    <w:rsid w:val="0084250B"/>
    <w:rsid w:val="0084254F"/>
    <w:rsid w:val="008427CA"/>
    <w:rsid w:val="00842AB2"/>
    <w:rsid w:val="00842BB8"/>
    <w:rsid w:val="00842BCA"/>
    <w:rsid w:val="00842C94"/>
    <w:rsid w:val="00842EAE"/>
    <w:rsid w:val="0084318D"/>
    <w:rsid w:val="0084356A"/>
    <w:rsid w:val="008435AB"/>
    <w:rsid w:val="008437AE"/>
    <w:rsid w:val="00843947"/>
    <w:rsid w:val="00843AFE"/>
    <w:rsid w:val="00843C55"/>
    <w:rsid w:val="00843C71"/>
    <w:rsid w:val="00843CAE"/>
    <w:rsid w:val="00843E09"/>
    <w:rsid w:val="00843F1E"/>
    <w:rsid w:val="0084408B"/>
    <w:rsid w:val="00844126"/>
    <w:rsid w:val="008441F0"/>
    <w:rsid w:val="008441FE"/>
    <w:rsid w:val="00844351"/>
    <w:rsid w:val="00844488"/>
    <w:rsid w:val="00844A12"/>
    <w:rsid w:val="00844CF1"/>
    <w:rsid w:val="00844E03"/>
    <w:rsid w:val="00844E8B"/>
    <w:rsid w:val="00845017"/>
    <w:rsid w:val="00845172"/>
    <w:rsid w:val="008451CF"/>
    <w:rsid w:val="008451F8"/>
    <w:rsid w:val="0084529E"/>
    <w:rsid w:val="00845323"/>
    <w:rsid w:val="008453A3"/>
    <w:rsid w:val="0084558B"/>
    <w:rsid w:val="008459A1"/>
    <w:rsid w:val="008459CA"/>
    <w:rsid w:val="00845DB7"/>
    <w:rsid w:val="00845E60"/>
    <w:rsid w:val="00845EC8"/>
    <w:rsid w:val="00845FB6"/>
    <w:rsid w:val="00845FB9"/>
    <w:rsid w:val="0084616A"/>
    <w:rsid w:val="0084635C"/>
    <w:rsid w:val="00846377"/>
    <w:rsid w:val="0084638F"/>
    <w:rsid w:val="00846422"/>
    <w:rsid w:val="008464D8"/>
    <w:rsid w:val="008464DB"/>
    <w:rsid w:val="008464EB"/>
    <w:rsid w:val="008466A6"/>
    <w:rsid w:val="00846931"/>
    <w:rsid w:val="00846A14"/>
    <w:rsid w:val="00846A86"/>
    <w:rsid w:val="00846C5C"/>
    <w:rsid w:val="00846CA6"/>
    <w:rsid w:val="00846CD2"/>
    <w:rsid w:val="00846E5A"/>
    <w:rsid w:val="00846E68"/>
    <w:rsid w:val="00846EA6"/>
    <w:rsid w:val="00846F64"/>
    <w:rsid w:val="00846F70"/>
    <w:rsid w:val="0084708B"/>
    <w:rsid w:val="00847116"/>
    <w:rsid w:val="0084740A"/>
    <w:rsid w:val="00847435"/>
    <w:rsid w:val="00847526"/>
    <w:rsid w:val="00847708"/>
    <w:rsid w:val="00847804"/>
    <w:rsid w:val="00847A48"/>
    <w:rsid w:val="00847B62"/>
    <w:rsid w:val="00847C9E"/>
    <w:rsid w:val="00847D5D"/>
    <w:rsid w:val="00847FBC"/>
    <w:rsid w:val="0085021F"/>
    <w:rsid w:val="00850544"/>
    <w:rsid w:val="00850791"/>
    <w:rsid w:val="00850B72"/>
    <w:rsid w:val="00850C4E"/>
    <w:rsid w:val="00850D80"/>
    <w:rsid w:val="00850DC5"/>
    <w:rsid w:val="00850F36"/>
    <w:rsid w:val="00850FC0"/>
    <w:rsid w:val="008514A0"/>
    <w:rsid w:val="0085153F"/>
    <w:rsid w:val="0085162A"/>
    <w:rsid w:val="008519A7"/>
    <w:rsid w:val="00851AD0"/>
    <w:rsid w:val="00851C70"/>
    <w:rsid w:val="00851CEF"/>
    <w:rsid w:val="00851D58"/>
    <w:rsid w:val="00851DB5"/>
    <w:rsid w:val="00851DFC"/>
    <w:rsid w:val="00851F71"/>
    <w:rsid w:val="00852084"/>
    <w:rsid w:val="00852098"/>
    <w:rsid w:val="0085211E"/>
    <w:rsid w:val="0085219B"/>
    <w:rsid w:val="008521B4"/>
    <w:rsid w:val="0085220D"/>
    <w:rsid w:val="0085221F"/>
    <w:rsid w:val="00852222"/>
    <w:rsid w:val="0085235E"/>
    <w:rsid w:val="008525F9"/>
    <w:rsid w:val="008526DD"/>
    <w:rsid w:val="00852B31"/>
    <w:rsid w:val="00852BFE"/>
    <w:rsid w:val="00852E62"/>
    <w:rsid w:val="00853057"/>
    <w:rsid w:val="0085353F"/>
    <w:rsid w:val="00853703"/>
    <w:rsid w:val="008538E8"/>
    <w:rsid w:val="00853902"/>
    <w:rsid w:val="00853D91"/>
    <w:rsid w:val="00853F55"/>
    <w:rsid w:val="008540E0"/>
    <w:rsid w:val="00854124"/>
    <w:rsid w:val="0085428F"/>
    <w:rsid w:val="008547BD"/>
    <w:rsid w:val="0085481F"/>
    <w:rsid w:val="00854973"/>
    <w:rsid w:val="00854CE3"/>
    <w:rsid w:val="00854E2A"/>
    <w:rsid w:val="00854E61"/>
    <w:rsid w:val="00854F5C"/>
    <w:rsid w:val="008550E6"/>
    <w:rsid w:val="0085521D"/>
    <w:rsid w:val="008552E6"/>
    <w:rsid w:val="008553BB"/>
    <w:rsid w:val="008559F3"/>
    <w:rsid w:val="00855B60"/>
    <w:rsid w:val="00855C32"/>
    <w:rsid w:val="00855CD2"/>
    <w:rsid w:val="00855D33"/>
    <w:rsid w:val="00855D82"/>
    <w:rsid w:val="00855FB5"/>
    <w:rsid w:val="0085616E"/>
    <w:rsid w:val="0085646F"/>
    <w:rsid w:val="008564D9"/>
    <w:rsid w:val="0085650E"/>
    <w:rsid w:val="0085652A"/>
    <w:rsid w:val="008565E0"/>
    <w:rsid w:val="00856792"/>
    <w:rsid w:val="008567E0"/>
    <w:rsid w:val="00856ABB"/>
    <w:rsid w:val="00856C54"/>
    <w:rsid w:val="00856CA3"/>
    <w:rsid w:val="00856DEB"/>
    <w:rsid w:val="00856E28"/>
    <w:rsid w:val="00856F03"/>
    <w:rsid w:val="00856FC7"/>
    <w:rsid w:val="00857138"/>
    <w:rsid w:val="008571AD"/>
    <w:rsid w:val="00857364"/>
    <w:rsid w:val="00857396"/>
    <w:rsid w:val="008573AB"/>
    <w:rsid w:val="0085744C"/>
    <w:rsid w:val="00857454"/>
    <w:rsid w:val="0085749B"/>
    <w:rsid w:val="008574B3"/>
    <w:rsid w:val="008577F1"/>
    <w:rsid w:val="00857CAE"/>
    <w:rsid w:val="00857D1B"/>
    <w:rsid w:val="00857E4D"/>
    <w:rsid w:val="00857E81"/>
    <w:rsid w:val="0086012D"/>
    <w:rsid w:val="00860155"/>
    <w:rsid w:val="00860196"/>
    <w:rsid w:val="00860504"/>
    <w:rsid w:val="0086053A"/>
    <w:rsid w:val="00860611"/>
    <w:rsid w:val="008606E0"/>
    <w:rsid w:val="0086076A"/>
    <w:rsid w:val="008607FD"/>
    <w:rsid w:val="008608E3"/>
    <w:rsid w:val="00860927"/>
    <w:rsid w:val="00860A06"/>
    <w:rsid w:val="00860A18"/>
    <w:rsid w:val="00860A5A"/>
    <w:rsid w:val="00860CCC"/>
    <w:rsid w:val="00861504"/>
    <w:rsid w:val="00861509"/>
    <w:rsid w:val="00861518"/>
    <w:rsid w:val="008615C8"/>
    <w:rsid w:val="008616A1"/>
    <w:rsid w:val="008616BF"/>
    <w:rsid w:val="008617C2"/>
    <w:rsid w:val="00861829"/>
    <w:rsid w:val="00861832"/>
    <w:rsid w:val="00861857"/>
    <w:rsid w:val="00861926"/>
    <w:rsid w:val="00861928"/>
    <w:rsid w:val="0086192A"/>
    <w:rsid w:val="00861968"/>
    <w:rsid w:val="00861DF5"/>
    <w:rsid w:val="00861E14"/>
    <w:rsid w:val="00861E4A"/>
    <w:rsid w:val="00861EA2"/>
    <w:rsid w:val="00861F32"/>
    <w:rsid w:val="00862068"/>
    <w:rsid w:val="00862229"/>
    <w:rsid w:val="00862272"/>
    <w:rsid w:val="0086237D"/>
    <w:rsid w:val="008625C3"/>
    <w:rsid w:val="008625E8"/>
    <w:rsid w:val="008626AE"/>
    <w:rsid w:val="00862751"/>
    <w:rsid w:val="00862919"/>
    <w:rsid w:val="00862B4C"/>
    <w:rsid w:val="00862BA6"/>
    <w:rsid w:val="00862D18"/>
    <w:rsid w:val="008630D2"/>
    <w:rsid w:val="00863105"/>
    <w:rsid w:val="00863284"/>
    <w:rsid w:val="008634F4"/>
    <w:rsid w:val="00863625"/>
    <w:rsid w:val="00863637"/>
    <w:rsid w:val="00863679"/>
    <w:rsid w:val="00863711"/>
    <w:rsid w:val="00863715"/>
    <w:rsid w:val="00863957"/>
    <w:rsid w:val="00863B88"/>
    <w:rsid w:val="00863DAD"/>
    <w:rsid w:val="00863E64"/>
    <w:rsid w:val="00863F7E"/>
    <w:rsid w:val="00864218"/>
    <w:rsid w:val="0086424D"/>
    <w:rsid w:val="008645B6"/>
    <w:rsid w:val="00864880"/>
    <w:rsid w:val="0086490A"/>
    <w:rsid w:val="00864965"/>
    <w:rsid w:val="00864A14"/>
    <w:rsid w:val="00864B3B"/>
    <w:rsid w:val="00864E4C"/>
    <w:rsid w:val="00864E4F"/>
    <w:rsid w:val="0086501B"/>
    <w:rsid w:val="00865121"/>
    <w:rsid w:val="008651A6"/>
    <w:rsid w:val="008654E4"/>
    <w:rsid w:val="00865560"/>
    <w:rsid w:val="0086590A"/>
    <w:rsid w:val="00865BA2"/>
    <w:rsid w:val="00865BC1"/>
    <w:rsid w:val="00865BFF"/>
    <w:rsid w:val="00865D9F"/>
    <w:rsid w:val="00865E4E"/>
    <w:rsid w:val="00865F31"/>
    <w:rsid w:val="0086627C"/>
    <w:rsid w:val="00866305"/>
    <w:rsid w:val="0086650E"/>
    <w:rsid w:val="00866963"/>
    <w:rsid w:val="00866B35"/>
    <w:rsid w:val="00866CC7"/>
    <w:rsid w:val="00866F12"/>
    <w:rsid w:val="00866F57"/>
    <w:rsid w:val="00866F7F"/>
    <w:rsid w:val="00866F8D"/>
    <w:rsid w:val="00867126"/>
    <w:rsid w:val="0086717F"/>
    <w:rsid w:val="008671CA"/>
    <w:rsid w:val="0086743B"/>
    <w:rsid w:val="00867524"/>
    <w:rsid w:val="008677D9"/>
    <w:rsid w:val="008678A4"/>
    <w:rsid w:val="008679D8"/>
    <w:rsid w:val="00867A13"/>
    <w:rsid w:val="00867A89"/>
    <w:rsid w:val="00867B6F"/>
    <w:rsid w:val="00867C07"/>
    <w:rsid w:val="00867CBE"/>
    <w:rsid w:val="00867CD0"/>
    <w:rsid w:val="00867D9E"/>
    <w:rsid w:val="00867FA3"/>
    <w:rsid w:val="00870213"/>
    <w:rsid w:val="00870331"/>
    <w:rsid w:val="00870338"/>
    <w:rsid w:val="0087033D"/>
    <w:rsid w:val="008705F2"/>
    <w:rsid w:val="008707EC"/>
    <w:rsid w:val="00870822"/>
    <w:rsid w:val="00870933"/>
    <w:rsid w:val="00870BFC"/>
    <w:rsid w:val="00870BFE"/>
    <w:rsid w:val="00870BFF"/>
    <w:rsid w:val="00870C64"/>
    <w:rsid w:val="00870C91"/>
    <w:rsid w:val="00870FF9"/>
    <w:rsid w:val="0087105C"/>
    <w:rsid w:val="00871084"/>
    <w:rsid w:val="00871096"/>
    <w:rsid w:val="00871407"/>
    <w:rsid w:val="00871416"/>
    <w:rsid w:val="00871502"/>
    <w:rsid w:val="00871526"/>
    <w:rsid w:val="008715A8"/>
    <w:rsid w:val="00871721"/>
    <w:rsid w:val="0087187B"/>
    <w:rsid w:val="00871B89"/>
    <w:rsid w:val="00871C78"/>
    <w:rsid w:val="00871F20"/>
    <w:rsid w:val="00871F8D"/>
    <w:rsid w:val="008720A5"/>
    <w:rsid w:val="008720CF"/>
    <w:rsid w:val="008720E4"/>
    <w:rsid w:val="0087238D"/>
    <w:rsid w:val="00872472"/>
    <w:rsid w:val="00872553"/>
    <w:rsid w:val="008728C2"/>
    <w:rsid w:val="00872A76"/>
    <w:rsid w:val="00872A9F"/>
    <w:rsid w:val="00872B24"/>
    <w:rsid w:val="00872BC2"/>
    <w:rsid w:val="00872E31"/>
    <w:rsid w:val="00872E8E"/>
    <w:rsid w:val="00872EA8"/>
    <w:rsid w:val="00872F98"/>
    <w:rsid w:val="00873294"/>
    <w:rsid w:val="0087329C"/>
    <w:rsid w:val="00873351"/>
    <w:rsid w:val="0087337A"/>
    <w:rsid w:val="008733DD"/>
    <w:rsid w:val="008736EA"/>
    <w:rsid w:val="0087382A"/>
    <w:rsid w:val="0087389A"/>
    <w:rsid w:val="00873990"/>
    <w:rsid w:val="00873A05"/>
    <w:rsid w:val="00873AB7"/>
    <w:rsid w:val="00873AC7"/>
    <w:rsid w:val="00873B2F"/>
    <w:rsid w:val="00873B75"/>
    <w:rsid w:val="00873B8E"/>
    <w:rsid w:val="00873C6F"/>
    <w:rsid w:val="00873D98"/>
    <w:rsid w:val="00873DC6"/>
    <w:rsid w:val="00873E40"/>
    <w:rsid w:val="00873E9E"/>
    <w:rsid w:val="00873FD2"/>
    <w:rsid w:val="0087428F"/>
    <w:rsid w:val="0087434C"/>
    <w:rsid w:val="008745C1"/>
    <w:rsid w:val="008745E8"/>
    <w:rsid w:val="0087461A"/>
    <w:rsid w:val="00874833"/>
    <w:rsid w:val="008748BB"/>
    <w:rsid w:val="00874909"/>
    <w:rsid w:val="00874917"/>
    <w:rsid w:val="00874959"/>
    <w:rsid w:val="0087496A"/>
    <w:rsid w:val="00874A58"/>
    <w:rsid w:val="00874AE6"/>
    <w:rsid w:val="00874B23"/>
    <w:rsid w:val="00874B40"/>
    <w:rsid w:val="00874B58"/>
    <w:rsid w:val="00874F92"/>
    <w:rsid w:val="00874FC2"/>
    <w:rsid w:val="00874FF4"/>
    <w:rsid w:val="00875014"/>
    <w:rsid w:val="0087501A"/>
    <w:rsid w:val="0087519D"/>
    <w:rsid w:val="008752F1"/>
    <w:rsid w:val="008753B5"/>
    <w:rsid w:val="00875441"/>
    <w:rsid w:val="008755E0"/>
    <w:rsid w:val="008755E1"/>
    <w:rsid w:val="008758BD"/>
    <w:rsid w:val="008759A7"/>
    <w:rsid w:val="00875A19"/>
    <w:rsid w:val="00875B09"/>
    <w:rsid w:val="00875BE4"/>
    <w:rsid w:val="00875D17"/>
    <w:rsid w:val="00875D82"/>
    <w:rsid w:val="00875DDE"/>
    <w:rsid w:val="00875DE6"/>
    <w:rsid w:val="008762F8"/>
    <w:rsid w:val="00876498"/>
    <w:rsid w:val="0087664B"/>
    <w:rsid w:val="0087674A"/>
    <w:rsid w:val="0087676A"/>
    <w:rsid w:val="00876909"/>
    <w:rsid w:val="00876943"/>
    <w:rsid w:val="00876AA1"/>
    <w:rsid w:val="00876AB9"/>
    <w:rsid w:val="00876B67"/>
    <w:rsid w:val="00876DAE"/>
    <w:rsid w:val="00877003"/>
    <w:rsid w:val="00877072"/>
    <w:rsid w:val="0087722F"/>
    <w:rsid w:val="008773E5"/>
    <w:rsid w:val="0087775D"/>
    <w:rsid w:val="00877788"/>
    <w:rsid w:val="00877A38"/>
    <w:rsid w:val="00877B4E"/>
    <w:rsid w:val="00877EED"/>
    <w:rsid w:val="00880206"/>
    <w:rsid w:val="0088022B"/>
    <w:rsid w:val="00880282"/>
    <w:rsid w:val="00880465"/>
    <w:rsid w:val="0088055D"/>
    <w:rsid w:val="0088071C"/>
    <w:rsid w:val="0088073A"/>
    <w:rsid w:val="00880741"/>
    <w:rsid w:val="00880974"/>
    <w:rsid w:val="00880A20"/>
    <w:rsid w:val="00880A93"/>
    <w:rsid w:val="00880C2D"/>
    <w:rsid w:val="00880C4D"/>
    <w:rsid w:val="00880CE3"/>
    <w:rsid w:val="00880E20"/>
    <w:rsid w:val="00880E2B"/>
    <w:rsid w:val="00880E5A"/>
    <w:rsid w:val="00880F25"/>
    <w:rsid w:val="00880F54"/>
    <w:rsid w:val="00880FAD"/>
    <w:rsid w:val="00881153"/>
    <w:rsid w:val="008811DA"/>
    <w:rsid w:val="00881218"/>
    <w:rsid w:val="00881352"/>
    <w:rsid w:val="008813F7"/>
    <w:rsid w:val="00881498"/>
    <w:rsid w:val="0088150C"/>
    <w:rsid w:val="00881602"/>
    <w:rsid w:val="008816F3"/>
    <w:rsid w:val="0088170D"/>
    <w:rsid w:val="008817CF"/>
    <w:rsid w:val="00881971"/>
    <w:rsid w:val="00881980"/>
    <w:rsid w:val="00881B7F"/>
    <w:rsid w:val="00881D62"/>
    <w:rsid w:val="00881EE3"/>
    <w:rsid w:val="00881EE9"/>
    <w:rsid w:val="0088202D"/>
    <w:rsid w:val="0088209F"/>
    <w:rsid w:val="0088214E"/>
    <w:rsid w:val="00882237"/>
    <w:rsid w:val="0088227F"/>
    <w:rsid w:val="008823FB"/>
    <w:rsid w:val="00882401"/>
    <w:rsid w:val="00882421"/>
    <w:rsid w:val="00882728"/>
    <w:rsid w:val="00882765"/>
    <w:rsid w:val="0088281B"/>
    <w:rsid w:val="00882B37"/>
    <w:rsid w:val="00882CC2"/>
    <w:rsid w:val="00882DA1"/>
    <w:rsid w:val="00882F34"/>
    <w:rsid w:val="00882F7D"/>
    <w:rsid w:val="00882F97"/>
    <w:rsid w:val="00883218"/>
    <w:rsid w:val="008832C9"/>
    <w:rsid w:val="00883394"/>
    <w:rsid w:val="00883435"/>
    <w:rsid w:val="00883635"/>
    <w:rsid w:val="0088364C"/>
    <w:rsid w:val="00883942"/>
    <w:rsid w:val="00883A4B"/>
    <w:rsid w:val="00883BA5"/>
    <w:rsid w:val="00883BE6"/>
    <w:rsid w:val="00883DFB"/>
    <w:rsid w:val="00883E64"/>
    <w:rsid w:val="00883F06"/>
    <w:rsid w:val="00883FFD"/>
    <w:rsid w:val="00884187"/>
    <w:rsid w:val="008843FE"/>
    <w:rsid w:val="00884663"/>
    <w:rsid w:val="0088479A"/>
    <w:rsid w:val="008847D5"/>
    <w:rsid w:val="00884C88"/>
    <w:rsid w:val="00884D3E"/>
    <w:rsid w:val="00884D72"/>
    <w:rsid w:val="00884ED9"/>
    <w:rsid w:val="00884EF2"/>
    <w:rsid w:val="00885053"/>
    <w:rsid w:val="0088511D"/>
    <w:rsid w:val="00885377"/>
    <w:rsid w:val="00885431"/>
    <w:rsid w:val="00885726"/>
    <w:rsid w:val="008857CB"/>
    <w:rsid w:val="00885AFD"/>
    <w:rsid w:val="00885DE8"/>
    <w:rsid w:val="00885E74"/>
    <w:rsid w:val="00885FB3"/>
    <w:rsid w:val="008861EE"/>
    <w:rsid w:val="00886530"/>
    <w:rsid w:val="008866E7"/>
    <w:rsid w:val="008868E7"/>
    <w:rsid w:val="0088698E"/>
    <w:rsid w:val="00886A4E"/>
    <w:rsid w:val="00886A7E"/>
    <w:rsid w:val="00886B16"/>
    <w:rsid w:val="00886B2D"/>
    <w:rsid w:val="00886CF7"/>
    <w:rsid w:val="00886D81"/>
    <w:rsid w:val="00886E1E"/>
    <w:rsid w:val="00886E27"/>
    <w:rsid w:val="00886EDC"/>
    <w:rsid w:val="00886F1F"/>
    <w:rsid w:val="0088711F"/>
    <w:rsid w:val="0088719A"/>
    <w:rsid w:val="008872F7"/>
    <w:rsid w:val="008873C3"/>
    <w:rsid w:val="00887419"/>
    <w:rsid w:val="0088748B"/>
    <w:rsid w:val="00887569"/>
    <w:rsid w:val="008875A9"/>
    <w:rsid w:val="008875B5"/>
    <w:rsid w:val="008875D4"/>
    <w:rsid w:val="00887779"/>
    <w:rsid w:val="00887874"/>
    <w:rsid w:val="00887894"/>
    <w:rsid w:val="00887BD9"/>
    <w:rsid w:val="00887E5A"/>
    <w:rsid w:val="00887ECE"/>
    <w:rsid w:val="0089003D"/>
    <w:rsid w:val="00890243"/>
    <w:rsid w:val="00890292"/>
    <w:rsid w:val="00890465"/>
    <w:rsid w:val="00890472"/>
    <w:rsid w:val="00890606"/>
    <w:rsid w:val="0089072E"/>
    <w:rsid w:val="008907BB"/>
    <w:rsid w:val="00890830"/>
    <w:rsid w:val="00890840"/>
    <w:rsid w:val="008909C1"/>
    <w:rsid w:val="00890EEE"/>
    <w:rsid w:val="0089125A"/>
    <w:rsid w:val="00891385"/>
    <w:rsid w:val="00891398"/>
    <w:rsid w:val="00891535"/>
    <w:rsid w:val="00891573"/>
    <w:rsid w:val="00891581"/>
    <w:rsid w:val="00891B3B"/>
    <w:rsid w:val="00891C62"/>
    <w:rsid w:val="00891F1E"/>
    <w:rsid w:val="00891F85"/>
    <w:rsid w:val="00891FD2"/>
    <w:rsid w:val="00892103"/>
    <w:rsid w:val="0089211E"/>
    <w:rsid w:val="0089226C"/>
    <w:rsid w:val="00892344"/>
    <w:rsid w:val="0089244D"/>
    <w:rsid w:val="0089260D"/>
    <w:rsid w:val="008927F1"/>
    <w:rsid w:val="00892847"/>
    <w:rsid w:val="0089296F"/>
    <w:rsid w:val="008929D9"/>
    <w:rsid w:val="00892C55"/>
    <w:rsid w:val="00892D18"/>
    <w:rsid w:val="00892D29"/>
    <w:rsid w:val="00892D5F"/>
    <w:rsid w:val="00892D9C"/>
    <w:rsid w:val="0089316E"/>
    <w:rsid w:val="00893253"/>
    <w:rsid w:val="00893373"/>
    <w:rsid w:val="0089340A"/>
    <w:rsid w:val="008934C4"/>
    <w:rsid w:val="008934F2"/>
    <w:rsid w:val="0089367C"/>
    <w:rsid w:val="008936D3"/>
    <w:rsid w:val="008936DF"/>
    <w:rsid w:val="00893722"/>
    <w:rsid w:val="00893792"/>
    <w:rsid w:val="0089379B"/>
    <w:rsid w:val="0089387A"/>
    <w:rsid w:val="00893C72"/>
    <w:rsid w:val="00893D44"/>
    <w:rsid w:val="00894247"/>
    <w:rsid w:val="0089433B"/>
    <w:rsid w:val="008943FE"/>
    <w:rsid w:val="0089440C"/>
    <w:rsid w:val="008945D7"/>
    <w:rsid w:val="00894632"/>
    <w:rsid w:val="0089469E"/>
    <w:rsid w:val="008946CE"/>
    <w:rsid w:val="00894724"/>
    <w:rsid w:val="0089473B"/>
    <w:rsid w:val="00894921"/>
    <w:rsid w:val="00894BC8"/>
    <w:rsid w:val="00894BE8"/>
    <w:rsid w:val="00894C3D"/>
    <w:rsid w:val="00894CA6"/>
    <w:rsid w:val="00894D93"/>
    <w:rsid w:val="00894F4C"/>
    <w:rsid w:val="00894FC0"/>
    <w:rsid w:val="0089507C"/>
    <w:rsid w:val="00895290"/>
    <w:rsid w:val="008954A6"/>
    <w:rsid w:val="00895609"/>
    <w:rsid w:val="00895663"/>
    <w:rsid w:val="008956AF"/>
    <w:rsid w:val="008958EA"/>
    <w:rsid w:val="00895942"/>
    <w:rsid w:val="00895A47"/>
    <w:rsid w:val="00895A77"/>
    <w:rsid w:val="00895AD3"/>
    <w:rsid w:val="00896160"/>
    <w:rsid w:val="00896190"/>
    <w:rsid w:val="008962F0"/>
    <w:rsid w:val="00896559"/>
    <w:rsid w:val="008965C1"/>
    <w:rsid w:val="00896633"/>
    <w:rsid w:val="00896747"/>
    <w:rsid w:val="00896906"/>
    <w:rsid w:val="00896940"/>
    <w:rsid w:val="0089696D"/>
    <w:rsid w:val="00896B7A"/>
    <w:rsid w:val="00896C50"/>
    <w:rsid w:val="00897015"/>
    <w:rsid w:val="0089707D"/>
    <w:rsid w:val="0089724E"/>
    <w:rsid w:val="008974FA"/>
    <w:rsid w:val="00897560"/>
    <w:rsid w:val="00897608"/>
    <w:rsid w:val="0089766D"/>
    <w:rsid w:val="008976E5"/>
    <w:rsid w:val="0089799D"/>
    <w:rsid w:val="00897AEE"/>
    <w:rsid w:val="00897B01"/>
    <w:rsid w:val="00897B53"/>
    <w:rsid w:val="00897C68"/>
    <w:rsid w:val="00897DAA"/>
    <w:rsid w:val="00897DE0"/>
    <w:rsid w:val="00897E56"/>
    <w:rsid w:val="008A00C4"/>
    <w:rsid w:val="008A01D2"/>
    <w:rsid w:val="008A0206"/>
    <w:rsid w:val="008A02BC"/>
    <w:rsid w:val="008A0539"/>
    <w:rsid w:val="008A05B2"/>
    <w:rsid w:val="008A0C3C"/>
    <w:rsid w:val="008A0C42"/>
    <w:rsid w:val="008A0EF4"/>
    <w:rsid w:val="008A0FD2"/>
    <w:rsid w:val="008A0FFD"/>
    <w:rsid w:val="008A1249"/>
    <w:rsid w:val="008A1299"/>
    <w:rsid w:val="008A155D"/>
    <w:rsid w:val="008A16CD"/>
    <w:rsid w:val="008A171E"/>
    <w:rsid w:val="008A18AF"/>
    <w:rsid w:val="008A1952"/>
    <w:rsid w:val="008A19A0"/>
    <w:rsid w:val="008A1BF4"/>
    <w:rsid w:val="008A1BF8"/>
    <w:rsid w:val="008A1CB3"/>
    <w:rsid w:val="008A1E3D"/>
    <w:rsid w:val="008A1FA8"/>
    <w:rsid w:val="008A2021"/>
    <w:rsid w:val="008A2075"/>
    <w:rsid w:val="008A2083"/>
    <w:rsid w:val="008A231B"/>
    <w:rsid w:val="008A2338"/>
    <w:rsid w:val="008A23D9"/>
    <w:rsid w:val="008A240C"/>
    <w:rsid w:val="008A2651"/>
    <w:rsid w:val="008A2759"/>
    <w:rsid w:val="008A28FB"/>
    <w:rsid w:val="008A2A6D"/>
    <w:rsid w:val="008A2BFB"/>
    <w:rsid w:val="008A2C83"/>
    <w:rsid w:val="008A2D3E"/>
    <w:rsid w:val="008A3023"/>
    <w:rsid w:val="008A31B3"/>
    <w:rsid w:val="008A3289"/>
    <w:rsid w:val="008A3365"/>
    <w:rsid w:val="008A3401"/>
    <w:rsid w:val="008A34B0"/>
    <w:rsid w:val="008A34E2"/>
    <w:rsid w:val="008A35BF"/>
    <w:rsid w:val="008A36AC"/>
    <w:rsid w:val="008A38CE"/>
    <w:rsid w:val="008A3CD2"/>
    <w:rsid w:val="008A3E60"/>
    <w:rsid w:val="008A3ED0"/>
    <w:rsid w:val="008A3EDA"/>
    <w:rsid w:val="008A41B0"/>
    <w:rsid w:val="008A41DE"/>
    <w:rsid w:val="008A43FC"/>
    <w:rsid w:val="008A44C6"/>
    <w:rsid w:val="008A44F2"/>
    <w:rsid w:val="008A460A"/>
    <w:rsid w:val="008A4634"/>
    <w:rsid w:val="008A4650"/>
    <w:rsid w:val="008A491A"/>
    <w:rsid w:val="008A4A12"/>
    <w:rsid w:val="008A4CF6"/>
    <w:rsid w:val="008A4EDC"/>
    <w:rsid w:val="008A4F2C"/>
    <w:rsid w:val="008A4F62"/>
    <w:rsid w:val="008A4FC4"/>
    <w:rsid w:val="008A5121"/>
    <w:rsid w:val="008A52D5"/>
    <w:rsid w:val="008A52DE"/>
    <w:rsid w:val="008A5310"/>
    <w:rsid w:val="008A53D7"/>
    <w:rsid w:val="008A5414"/>
    <w:rsid w:val="008A55AF"/>
    <w:rsid w:val="008A5744"/>
    <w:rsid w:val="008A59B8"/>
    <w:rsid w:val="008A5AF4"/>
    <w:rsid w:val="008A5CDF"/>
    <w:rsid w:val="008A5DCD"/>
    <w:rsid w:val="008A5E05"/>
    <w:rsid w:val="008A5F3A"/>
    <w:rsid w:val="008A5F65"/>
    <w:rsid w:val="008A61C9"/>
    <w:rsid w:val="008A6231"/>
    <w:rsid w:val="008A6369"/>
    <w:rsid w:val="008A65AA"/>
    <w:rsid w:val="008A65E5"/>
    <w:rsid w:val="008A66DB"/>
    <w:rsid w:val="008A66E1"/>
    <w:rsid w:val="008A6744"/>
    <w:rsid w:val="008A686D"/>
    <w:rsid w:val="008A6AAA"/>
    <w:rsid w:val="008A6AE7"/>
    <w:rsid w:val="008A6B79"/>
    <w:rsid w:val="008A6BC1"/>
    <w:rsid w:val="008A6C56"/>
    <w:rsid w:val="008A6DD9"/>
    <w:rsid w:val="008A6DEA"/>
    <w:rsid w:val="008A6FF6"/>
    <w:rsid w:val="008A71D3"/>
    <w:rsid w:val="008A74E9"/>
    <w:rsid w:val="008A75F4"/>
    <w:rsid w:val="008A762A"/>
    <w:rsid w:val="008A7720"/>
    <w:rsid w:val="008A7815"/>
    <w:rsid w:val="008A78D1"/>
    <w:rsid w:val="008A7A46"/>
    <w:rsid w:val="008A7C55"/>
    <w:rsid w:val="008A7E00"/>
    <w:rsid w:val="008A7EE6"/>
    <w:rsid w:val="008B0029"/>
    <w:rsid w:val="008B011C"/>
    <w:rsid w:val="008B0197"/>
    <w:rsid w:val="008B019C"/>
    <w:rsid w:val="008B01D3"/>
    <w:rsid w:val="008B025D"/>
    <w:rsid w:val="008B04AD"/>
    <w:rsid w:val="008B04C1"/>
    <w:rsid w:val="008B04F2"/>
    <w:rsid w:val="008B05BE"/>
    <w:rsid w:val="008B0642"/>
    <w:rsid w:val="008B07D7"/>
    <w:rsid w:val="008B0978"/>
    <w:rsid w:val="008B09E4"/>
    <w:rsid w:val="008B0A61"/>
    <w:rsid w:val="008B0A97"/>
    <w:rsid w:val="008B0AB3"/>
    <w:rsid w:val="008B0AD8"/>
    <w:rsid w:val="008B0C84"/>
    <w:rsid w:val="008B0CBA"/>
    <w:rsid w:val="008B0D6B"/>
    <w:rsid w:val="008B0E38"/>
    <w:rsid w:val="008B0EA2"/>
    <w:rsid w:val="008B0EA5"/>
    <w:rsid w:val="008B0FD2"/>
    <w:rsid w:val="008B118F"/>
    <w:rsid w:val="008B1256"/>
    <w:rsid w:val="008B1328"/>
    <w:rsid w:val="008B1580"/>
    <w:rsid w:val="008B15C2"/>
    <w:rsid w:val="008B1653"/>
    <w:rsid w:val="008B179B"/>
    <w:rsid w:val="008B1831"/>
    <w:rsid w:val="008B1947"/>
    <w:rsid w:val="008B1A6E"/>
    <w:rsid w:val="008B1C24"/>
    <w:rsid w:val="008B1C95"/>
    <w:rsid w:val="008B1CB5"/>
    <w:rsid w:val="008B1D37"/>
    <w:rsid w:val="008B1D54"/>
    <w:rsid w:val="008B1F03"/>
    <w:rsid w:val="008B1F28"/>
    <w:rsid w:val="008B2132"/>
    <w:rsid w:val="008B2137"/>
    <w:rsid w:val="008B21AA"/>
    <w:rsid w:val="008B228F"/>
    <w:rsid w:val="008B2360"/>
    <w:rsid w:val="008B2638"/>
    <w:rsid w:val="008B2717"/>
    <w:rsid w:val="008B28A3"/>
    <w:rsid w:val="008B2949"/>
    <w:rsid w:val="008B2AC8"/>
    <w:rsid w:val="008B2B79"/>
    <w:rsid w:val="008B2BB2"/>
    <w:rsid w:val="008B2F33"/>
    <w:rsid w:val="008B2F6C"/>
    <w:rsid w:val="008B2F8C"/>
    <w:rsid w:val="008B3137"/>
    <w:rsid w:val="008B3170"/>
    <w:rsid w:val="008B31BC"/>
    <w:rsid w:val="008B31C5"/>
    <w:rsid w:val="008B31DF"/>
    <w:rsid w:val="008B3377"/>
    <w:rsid w:val="008B36C5"/>
    <w:rsid w:val="008B36D2"/>
    <w:rsid w:val="008B3774"/>
    <w:rsid w:val="008B3856"/>
    <w:rsid w:val="008B38E8"/>
    <w:rsid w:val="008B3ACD"/>
    <w:rsid w:val="008B3AD6"/>
    <w:rsid w:val="008B3B6F"/>
    <w:rsid w:val="008B3BA9"/>
    <w:rsid w:val="008B3C2B"/>
    <w:rsid w:val="008B3D0A"/>
    <w:rsid w:val="008B3D97"/>
    <w:rsid w:val="008B3DC8"/>
    <w:rsid w:val="008B3F23"/>
    <w:rsid w:val="008B4242"/>
    <w:rsid w:val="008B4263"/>
    <w:rsid w:val="008B4336"/>
    <w:rsid w:val="008B438B"/>
    <w:rsid w:val="008B439B"/>
    <w:rsid w:val="008B43D4"/>
    <w:rsid w:val="008B444B"/>
    <w:rsid w:val="008B44DC"/>
    <w:rsid w:val="008B4533"/>
    <w:rsid w:val="008B46F4"/>
    <w:rsid w:val="008B474C"/>
    <w:rsid w:val="008B493E"/>
    <w:rsid w:val="008B4A05"/>
    <w:rsid w:val="008B4A8F"/>
    <w:rsid w:val="008B4B2A"/>
    <w:rsid w:val="008B4BEE"/>
    <w:rsid w:val="008B4C6B"/>
    <w:rsid w:val="008B4D99"/>
    <w:rsid w:val="008B4DAD"/>
    <w:rsid w:val="008B4E04"/>
    <w:rsid w:val="008B504D"/>
    <w:rsid w:val="008B504F"/>
    <w:rsid w:val="008B51CF"/>
    <w:rsid w:val="008B54F2"/>
    <w:rsid w:val="008B55A6"/>
    <w:rsid w:val="008B55B8"/>
    <w:rsid w:val="008B5703"/>
    <w:rsid w:val="008B5847"/>
    <w:rsid w:val="008B5857"/>
    <w:rsid w:val="008B58A5"/>
    <w:rsid w:val="008B5BBF"/>
    <w:rsid w:val="008B5F0A"/>
    <w:rsid w:val="008B5F9A"/>
    <w:rsid w:val="008B6080"/>
    <w:rsid w:val="008B6094"/>
    <w:rsid w:val="008B613A"/>
    <w:rsid w:val="008B6154"/>
    <w:rsid w:val="008B64C4"/>
    <w:rsid w:val="008B64FC"/>
    <w:rsid w:val="008B6686"/>
    <w:rsid w:val="008B6753"/>
    <w:rsid w:val="008B6795"/>
    <w:rsid w:val="008B681B"/>
    <w:rsid w:val="008B699B"/>
    <w:rsid w:val="008B6A16"/>
    <w:rsid w:val="008B6F26"/>
    <w:rsid w:val="008B7096"/>
    <w:rsid w:val="008B7132"/>
    <w:rsid w:val="008B7329"/>
    <w:rsid w:val="008B73FF"/>
    <w:rsid w:val="008B7429"/>
    <w:rsid w:val="008B7453"/>
    <w:rsid w:val="008B746B"/>
    <w:rsid w:val="008B7492"/>
    <w:rsid w:val="008B7565"/>
    <w:rsid w:val="008B77DF"/>
    <w:rsid w:val="008B7879"/>
    <w:rsid w:val="008B7C1B"/>
    <w:rsid w:val="008B7CA3"/>
    <w:rsid w:val="008B7EB6"/>
    <w:rsid w:val="008B7F24"/>
    <w:rsid w:val="008B7F64"/>
    <w:rsid w:val="008B7FEF"/>
    <w:rsid w:val="008C019A"/>
    <w:rsid w:val="008C026B"/>
    <w:rsid w:val="008C02F3"/>
    <w:rsid w:val="008C049B"/>
    <w:rsid w:val="008C04BB"/>
    <w:rsid w:val="008C0593"/>
    <w:rsid w:val="008C07B6"/>
    <w:rsid w:val="008C0850"/>
    <w:rsid w:val="008C0915"/>
    <w:rsid w:val="008C0A43"/>
    <w:rsid w:val="008C0B32"/>
    <w:rsid w:val="008C0B35"/>
    <w:rsid w:val="008C0DED"/>
    <w:rsid w:val="008C0EF3"/>
    <w:rsid w:val="008C0F3E"/>
    <w:rsid w:val="008C0FDD"/>
    <w:rsid w:val="008C11AD"/>
    <w:rsid w:val="008C146B"/>
    <w:rsid w:val="008C179F"/>
    <w:rsid w:val="008C1868"/>
    <w:rsid w:val="008C18D8"/>
    <w:rsid w:val="008C193F"/>
    <w:rsid w:val="008C19AA"/>
    <w:rsid w:val="008C1BD7"/>
    <w:rsid w:val="008C1BEA"/>
    <w:rsid w:val="008C1C75"/>
    <w:rsid w:val="008C1D0A"/>
    <w:rsid w:val="008C1E84"/>
    <w:rsid w:val="008C1FDD"/>
    <w:rsid w:val="008C21E0"/>
    <w:rsid w:val="008C2254"/>
    <w:rsid w:val="008C2421"/>
    <w:rsid w:val="008C24B1"/>
    <w:rsid w:val="008C2563"/>
    <w:rsid w:val="008C2772"/>
    <w:rsid w:val="008C27F4"/>
    <w:rsid w:val="008C290D"/>
    <w:rsid w:val="008C2A89"/>
    <w:rsid w:val="008C2AF7"/>
    <w:rsid w:val="008C2C40"/>
    <w:rsid w:val="008C2D84"/>
    <w:rsid w:val="008C2F8A"/>
    <w:rsid w:val="008C30FF"/>
    <w:rsid w:val="008C317E"/>
    <w:rsid w:val="008C3246"/>
    <w:rsid w:val="008C32F5"/>
    <w:rsid w:val="008C3406"/>
    <w:rsid w:val="008C3420"/>
    <w:rsid w:val="008C3479"/>
    <w:rsid w:val="008C3485"/>
    <w:rsid w:val="008C34E7"/>
    <w:rsid w:val="008C3559"/>
    <w:rsid w:val="008C382F"/>
    <w:rsid w:val="008C39DC"/>
    <w:rsid w:val="008C3AD6"/>
    <w:rsid w:val="008C3B51"/>
    <w:rsid w:val="008C3CF7"/>
    <w:rsid w:val="008C3DA7"/>
    <w:rsid w:val="008C3E24"/>
    <w:rsid w:val="008C3F7B"/>
    <w:rsid w:val="008C433D"/>
    <w:rsid w:val="008C453D"/>
    <w:rsid w:val="008C46C0"/>
    <w:rsid w:val="008C474A"/>
    <w:rsid w:val="008C47D2"/>
    <w:rsid w:val="008C4823"/>
    <w:rsid w:val="008C489E"/>
    <w:rsid w:val="008C4B76"/>
    <w:rsid w:val="008C4FC6"/>
    <w:rsid w:val="008C4FFF"/>
    <w:rsid w:val="008C52C5"/>
    <w:rsid w:val="008C52CD"/>
    <w:rsid w:val="008C52D4"/>
    <w:rsid w:val="008C555C"/>
    <w:rsid w:val="008C55A0"/>
    <w:rsid w:val="008C55E9"/>
    <w:rsid w:val="008C5623"/>
    <w:rsid w:val="008C5AC0"/>
    <w:rsid w:val="008C5B5A"/>
    <w:rsid w:val="008C5DCC"/>
    <w:rsid w:val="008C5E2F"/>
    <w:rsid w:val="008C5EB5"/>
    <w:rsid w:val="008C5F84"/>
    <w:rsid w:val="008C5FCE"/>
    <w:rsid w:val="008C607D"/>
    <w:rsid w:val="008C62C6"/>
    <w:rsid w:val="008C6372"/>
    <w:rsid w:val="008C67BB"/>
    <w:rsid w:val="008C6931"/>
    <w:rsid w:val="008C6A52"/>
    <w:rsid w:val="008C6E12"/>
    <w:rsid w:val="008C6E18"/>
    <w:rsid w:val="008C6FD0"/>
    <w:rsid w:val="008C6FE1"/>
    <w:rsid w:val="008C6FF7"/>
    <w:rsid w:val="008C7371"/>
    <w:rsid w:val="008C73FD"/>
    <w:rsid w:val="008C7437"/>
    <w:rsid w:val="008C75C1"/>
    <w:rsid w:val="008C766E"/>
    <w:rsid w:val="008C77CE"/>
    <w:rsid w:val="008C7ACB"/>
    <w:rsid w:val="008C7BBA"/>
    <w:rsid w:val="008C7C3E"/>
    <w:rsid w:val="008C7D1B"/>
    <w:rsid w:val="008C7D36"/>
    <w:rsid w:val="008C7DBF"/>
    <w:rsid w:val="008C7F01"/>
    <w:rsid w:val="008C7F52"/>
    <w:rsid w:val="008D0197"/>
    <w:rsid w:val="008D0231"/>
    <w:rsid w:val="008D023D"/>
    <w:rsid w:val="008D0287"/>
    <w:rsid w:val="008D02EB"/>
    <w:rsid w:val="008D0436"/>
    <w:rsid w:val="008D05CD"/>
    <w:rsid w:val="008D062F"/>
    <w:rsid w:val="008D07A2"/>
    <w:rsid w:val="008D0936"/>
    <w:rsid w:val="008D0BF8"/>
    <w:rsid w:val="008D0DB5"/>
    <w:rsid w:val="008D0DC0"/>
    <w:rsid w:val="008D0FDD"/>
    <w:rsid w:val="008D0FFC"/>
    <w:rsid w:val="008D10A3"/>
    <w:rsid w:val="008D1320"/>
    <w:rsid w:val="008D137D"/>
    <w:rsid w:val="008D15CE"/>
    <w:rsid w:val="008D165F"/>
    <w:rsid w:val="008D1725"/>
    <w:rsid w:val="008D1861"/>
    <w:rsid w:val="008D1941"/>
    <w:rsid w:val="008D196F"/>
    <w:rsid w:val="008D19CD"/>
    <w:rsid w:val="008D1B4E"/>
    <w:rsid w:val="008D1BBD"/>
    <w:rsid w:val="008D1CD3"/>
    <w:rsid w:val="008D1EB5"/>
    <w:rsid w:val="008D1ED5"/>
    <w:rsid w:val="008D1ED6"/>
    <w:rsid w:val="008D212E"/>
    <w:rsid w:val="008D23CC"/>
    <w:rsid w:val="008D23CF"/>
    <w:rsid w:val="008D249C"/>
    <w:rsid w:val="008D249F"/>
    <w:rsid w:val="008D24B1"/>
    <w:rsid w:val="008D24D8"/>
    <w:rsid w:val="008D2765"/>
    <w:rsid w:val="008D281F"/>
    <w:rsid w:val="008D28AA"/>
    <w:rsid w:val="008D2AC8"/>
    <w:rsid w:val="008D2AEC"/>
    <w:rsid w:val="008D2B1F"/>
    <w:rsid w:val="008D2BEF"/>
    <w:rsid w:val="008D2D68"/>
    <w:rsid w:val="008D2EC7"/>
    <w:rsid w:val="008D32EE"/>
    <w:rsid w:val="008D32EF"/>
    <w:rsid w:val="008D3393"/>
    <w:rsid w:val="008D33E3"/>
    <w:rsid w:val="008D3712"/>
    <w:rsid w:val="008D37B4"/>
    <w:rsid w:val="008D39BE"/>
    <w:rsid w:val="008D3A38"/>
    <w:rsid w:val="008D3BDA"/>
    <w:rsid w:val="008D3C28"/>
    <w:rsid w:val="008D3C62"/>
    <w:rsid w:val="008D4385"/>
    <w:rsid w:val="008D4655"/>
    <w:rsid w:val="008D475C"/>
    <w:rsid w:val="008D47EF"/>
    <w:rsid w:val="008D48E6"/>
    <w:rsid w:val="008D4911"/>
    <w:rsid w:val="008D4A62"/>
    <w:rsid w:val="008D4AC9"/>
    <w:rsid w:val="008D502A"/>
    <w:rsid w:val="008D5038"/>
    <w:rsid w:val="008D514E"/>
    <w:rsid w:val="008D5443"/>
    <w:rsid w:val="008D547C"/>
    <w:rsid w:val="008D5542"/>
    <w:rsid w:val="008D55DF"/>
    <w:rsid w:val="008D56C3"/>
    <w:rsid w:val="008D582A"/>
    <w:rsid w:val="008D5986"/>
    <w:rsid w:val="008D5AFB"/>
    <w:rsid w:val="008D5B1E"/>
    <w:rsid w:val="008D5D07"/>
    <w:rsid w:val="008D5DFA"/>
    <w:rsid w:val="008D5E16"/>
    <w:rsid w:val="008D5ECE"/>
    <w:rsid w:val="008D5F7B"/>
    <w:rsid w:val="008D614F"/>
    <w:rsid w:val="008D6365"/>
    <w:rsid w:val="008D63B0"/>
    <w:rsid w:val="008D649A"/>
    <w:rsid w:val="008D6949"/>
    <w:rsid w:val="008D6C22"/>
    <w:rsid w:val="008D6CF4"/>
    <w:rsid w:val="008D6FC0"/>
    <w:rsid w:val="008D6FF6"/>
    <w:rsid w:val="008D71CF"/>
    <w:rsid w:val="008D743B"/>
    <w:rsid w:val="008D74CB"/>
    <w:rsid w:val="008D7878"/>
    <w:rsid w:val="008D7A38"/>
    <w:rsid w:val="008D7B76"/>
    <w:rsid w:val="008D7B9B"/>
    <w:rsid w:val="008D7BFF"/>
    <w:rsid w:val="008D7C9D"/>
    <w:rsid w:val="008D7DF9"/>
    <w:rsid w:val="008D7FA8"/>
    <w:rsid w:val="008E0016"/>
    <w:rsid w:val="008E0072"/>
    <w:rsid w:val="008E0151"/>
    <w:rsid w:val="008E04FF"/>
    <w:rsid w:val="008E0582"/>
    <w:rsid w:val="008E06A9"/>
    <w:rsid w:val="008E0A91"/>
    <w:rsid w:val="008E0CF5"/>
    <w:rsid w:val="008E0DBB"/>
    <w:rsid w:val="008E0F6E"/>
    <w:rsid w:val="008E0FE2"/>
    <w:rsid w:val="008E1011"/>
    <w:rsid w:val="008E11E4"/>
    <w:rsid w:val="008E1236"/>
    <w:rsid w:val="008E126F"/>
    <w:rsid w:val="008E1474"/>
    <w:rsid w:val="008E18E9"/>
    <w:rsid w:val="008E1946"/>
    <w:rsid w:val="008E1AA6"/>
    <w:rsid w:val="008E1AD7"/>
    <w:rsid w:val="008E1AE0"/>
    <w:rsid w:val="008E1B45"/>
    <w:rsid w:val="008E1B7B"/>
    <w:rsid w:val="008E1BE5"/>
    <w:rsid w:val="008E1CC5"/>
    <w:rsid w:val="008E1E81"/>
    <w:rsid w:val="008E214C"/>
    <w:rsid w:val="008E2209"/>
    <w:rsid w:val="008E2220"/>
    <w:rsid w:val="008E2287"/>
    <w:rsid w:val="008E22C8"/>
    <w:rsid w:val="008E2468"/>
    <w:rsid w:val="008E2575"/>
    <w:rsid w:val="008E259E"/>
    <w:rsid w:val="008E26E6"/>
    <w:rsid w:val="008E2A49"/>
    <w:rsid w:val="008E2CC6"/>
    <w:rsid w:val="008E2DE2"/>
    <w:rsid w:val="008E2E41"/>
    <w:rsid w:val="008E2FE1"/>
    <w:rsid w:val="008E301E"/>
    <w:rsid w:val="008E304A"/>
    <w:rsid w:val="008E3244"/>
    <w:rsid w:val="008E32E8"/>
    <w:rsid w:val="008E332D"/>
    <w:rsid w:val="008E34AD"/>
    <w:rsid w:val="008E360D"/>
    <w:rsid w:val="008E3784"/>
    <w:rsid w:val="008E37C2"/>
    <w:rsid w:val="008E38AD"/>
    <w:rsid w:val="008E38D6"/>
    <w:rsid w:val="008E3990"/>
    <w:rsid w:val="008E39F1"/>
    <w:rsid w:val="008E3DE9"/>
    <w:rsid w:val="008E3FC0"/>
    <w:rsid w:val="008E4045"/>
    <w:rsid w:val="008E41B3"/>
    <w:rsid w:val="008E42A6"/>
    <w:rsid w:val="008E4340"/>
    <w:rsid w:val="008E4635"/>
    <w:rsid w:val="008E4809"/>
    <w:rsid w:val="008E48A3"/>
    <w:rsid w:val="008E49E2"/>
    <w:rsid w:val="008E4A4A"/>
    <w:rsid w:val="008E4BC1"/>
    <w:rsid w:val="008E4E45"/>
    <w:rsid w:val="008E4EE8"/>
    <w:rsid w:val="008E4F22"/>
    <w:rsid w:val="008E4F24"/>
    <w:rsid w:val="008E4FA4"/>
    <w:rsid w:val="008E506E"/>
    <w:rsid w:val="008E517C"/>
    <w:rsid w:val="008E52F4"/>
    <w:rsid w:val="008E53E0"/>
    <w:rsid w:val="008E5442"/>
    <w:rsid w:val="008E545D"/>
    <w:rsid w:val="008E5558"/>
    <w:rsid w:val="008E55EF"/>
    <w:rsid w:val="008E562C"/>
    <w:rsid w:val="008E5694"/>
    <w:rsid w:val="008E56FA"/>
    <w:rsid w:val="008E584F"/>
    <w:rsid w:val="008E590C"/>
    <w:rsid w:val="008E5998"/>
    <w:rsid w:val="008E59B0"/>
    <w:rsid w:val="008E59BF"/>
    <w:rsid w:val="008E5A92"/>
    <w:rsid w:val="008E5DFF"/>
    <w:rsid w:val="008E5F30"/>
    <w:rsid w:val="008E60BE"/>
    <w:rsid w:val="008E629D"/>
    <w:rsid w:val="008E6659"/>
    <w:rsid w:val="008E69A3"/>
    <w:rsid w:val="008E69E7"/>
    <w:rsid w:val="008E6A56"/>
    <w:rsid w:val="008E6BCC"/>
    <w:rsid w:val="008E6D44"/>
    <w:rsid w:val="008E6DC7"/>
    <w:rsid w:val="008E6E12"/>
    <w:rsid w:val="008E6F6D"/>
    <w:rsid w:val="008E7053"/>
    <w:rsid w:val="008E7077"/>
    <w:rsid w:val="008E70AD"/>
    <w:rsid w:val="008E70B7"/>
    <w:rsid w:val="008E7246"/>
    <w:rsid w:val="008E7311"/>
    <w:rsid w:val="008E75D0"/>
    <w:rsid w:val="008E75FD"/>
    <w:rsid w:val="008E7681"/>
    <w:rsid w:val="008E76E1"/>
    <w:rsid w:val="008E76EE"/>
    <w:rsid w:val="008E79C2"/>
    <w:rsid w:val="008E7A08"/>
    <w:rsid w:val="008E7A8F"/>
    <w:rsid w:val="008E7DF6"/>
    <w:rsid w:val="008E7E03"/>
    <w:rsid w:val="008F0080"/>
    <w:rsid w:val="008F00F2"/>
    <w:rsid w:val="008F0278"/>
    <w:rsid w:val="008F0323"/>
    <w:rsid w:val="008F0324"/>
    <w:rsid w:val="008F04AB"/>
    <w:rsid w:val="008F04BB"/>
    <w:rsid w:val="008F0635"/>
    <w:rsid w:val="008F0679"/>
    <w:rsid w:val="008F067A"/>
    <w:rsid w:val="008F07F4"/>
    <w:rsid w:val="008F07FC"/>
    <w:rsid w:val="008F09BC"/>
    <w:rsid w:val="008F0A8F"/>
    <w:rsid w:val="008F0AE0"/>
    <w:rsid w:val="008F0BEF"/>
    <w:rsid w:val="008F0C5A"/>
    <w:rsid w:val="008F0D4F"/>
    <w:rsid w:val="008F0F4D"/>
    <w:rsid w:val="008F1047"/>
    <w:rsid w:val="008F1048"/>
    <w:rsid w:val="008F109F"/>
    <w:rsid w:val="008F10F6"/>
    <w:rsid w:val="008F1252"/>
    <w:rsid w:val="008F12B1"/>
    <w:rsid w:val="008F132C"/>
    <w:rsid w:val="008F132D"/>
    <w:rsid w:val="008F13A8"/>
    <w:rsid w:val="008F144A"/>
    <w:rsid w:val="008F1581"/>
    <w:rsid w:val="008F16E9"/>
    <w:rsid w:val="008F186C"/>
    <w:rsid w:val="008F1910"/>
    <w:rsid w:val="008F19C0"/>
    <w:rsid w:val="008F1AE7"/>
    <w:rsid w:val="008F1DFF"/>
    <w:rsid w:val="008F2073"/>
    <w:rsid w:val="008F2231"/>
    <w:rsid w:val="008F2338"/>
    <w:rsid w:val="008F2411"/>
    <w:rsid w:val="008F258B"/>
    <w:rsid w:val="008F27C0"/>
    <w:rsid w:val="008F28AD"/>
    <w:rsid w:val="008F28B1"/>
    <w:rsid w:val="008F2BAF"/>
    <w:rsid w:val="008F2CA4"/>
    <w:rsid w:val="008F2CFE"/>
    <w:rsid w:val="008F2D5F"/>
    <w:rsid w:val="008F2ED9"/>
    <w:rsid w:val="008F2F7E"/>
    <w:rsid w:val="008F3268"/>
    <w:rsid w:val="008F3428"/>
    <w:rsid w:val="008F3431"/>
    <w:rsid w:val="008F3612"/>
    <w:rsid w:val="008F362E"/>
    <w:rsid w:val="008F36A6"/>
    <w:rsid w:val="008F3761"/>
    <w:rsid w:val="008F3810"/>
    <w:rsid w:val="008F3838"/>
    <w:rsid w:val="008F38FB"/>
    <w:rsid w:val="008F3B99"/>
    <w:rsid w:val="008F3CC3"/>
    <w:rsid w:val="008F3DB7"/>
    <w:rsid w:val="008F3E2C"/>
    <w:rsid w:val="008F3FB9"/>
    <w:rsid w:val="008F4005"/>
    <w:rsid w:val="008F444C"/>
    <w:rsid w:val="008F4551"/>
    <w:rsid w:val="008F46D3"/>
    <w:rsid w:val="008F4921"/>
    <w:rsid w:val="008F4A2F"/>
    <w:rsid w:val="008F4C81"/>
    <w:rsid w:val="008F4D05"/>
    <w:rsid w:val="008F4E6E"/>
    <w:rsid w:val="008F4F2C"/>
    <w:rsid w:val="008F508A"/>
    <w:rsid w:val="008F5425"/>
    <w:rsid w:val="008F5588"/>
    <w:rsid w:val="008F55AF"/>
    <w:rsid w:val="008F57C0"/>
    <w:rsid w:val="008F5822"/>
    <w:rsid w:val="008F5931"/>
    <w:rsid w:val="008F59DD"/>
    <w:rsid w:val="008F5A9B"/>
    <w:rsid w:val="008F5D77"/>
    <w:rsid w:val="008F5E4C"/>
    <w:rsid w:val="008F5FDE"/>
    <w:rsid w:val="008F63FB"/>
    <w:rsid w:val="008F67DD"/>
    <w:rsid w:val="008F67F3"/>
    <w:rsid w:val="008F682B"/>
    <w:rsid w:val="008F6903"/>
    <w:rsid w:val="008F6992"/>
    <w:rsid w:val="008F6A5F"/>
    <w:rsid w:val="008F6A61"/>
    <w:rsid w:val="008F6B42"/>
    <w:rsid w:val="008F6C4D"/>
    <w:rsid w:val="008F6C53"/>
    <w:rsid w:val="008F6CB4"/>
    <w:rsid w:val="008F6D23"/>
    <w:rsid w:val="008F6D33"/>
    <w:rsid w:val="008F6D34"/>
    <w:rsid w:val="008F6E50"/>
    <w:rsid w:val="008F6F69"/>
    <w:rsid w:val="008F7127"/>
    <w:rsid w:val="008F7268"/>
    <w:rsid w:val="008F7446"/>
    <w:rsid w:val="008F74F2"/>
    <w:rsid w:val="008F754D"/>
    <w:rsid w:val="008F77B1"/>
    <w:rsid w:val="008F7D0B"/>
    <w:rsid w:val="008F7F61"/>
    <w:rsid w:val="008F7FA9"/>
    <w:rsid w:val="00900052"/>
    <w:rsid w:val="00900066"/>
    <w:rsid w:val="0090012A"/>
    <w:rsid w:val="009001FC"/>
    <w:rsid w:val="00900233"/>
    <w:rsid w:val="0090032C"/>
    <w:rsid w:val="0090047A"/>
    <w:rsid w:val="00900593"/>
    <w:rsid w:val="0090061C"/>
    <w:rsid w:val="0090061F"/>
    <w:rsid w:val="009009BD"/>
    <w:rsid w:val="00900A6C"/>
    <w:rsid w:val="00900B46"/>
    <w:rsid w:val="00900BB4"/>
    <w:rsid w:val="00900C7F"/>
    <w:rsid w:val="00900D1D"/>
    <w:rsid w:val="00900D9C"/>
    <w:rsid w:val="00900F7A"/>
    <w:rsid w:val="00900FD8"/>
    <w:rsid w:val="0090148B"/>
    <w:rsid w:val="009014EE"/>
    <w:rsid w:val="00901671"/>
    <w:rsid w:val="009017A5"/>
    <w:rsid w:val="00901810"/>
    <w:rsid w:val="00901A71"/>
    <w:rsid w:val="00901B1F"/>
    <w:rsid w:val="00901CB0"/>
    <w:rsid w:val="00902001"/>
    <w:rsid w:val="00902016"/>
    <w:rsid w:val="009021BE"/>
    <w:rsid w:val="009021EC"/>
    <w:rsid w:val="0090220E"/>
    <w:rsid w:val="00902383"/>
    <w:rsid w:val="00902512"/>
    <w:rsid w:val="00902654"/>
    <w:rsid w:val="0090291F"/>
    <w:rsid w:val="00902D1F"/>
    <w:rsid w:val="00902D84"/>
    <w:rsid w:val="00902E58"/>
    <w:rsid w:val="00902E6D"/>
    <w:rsid w:val="00902EBC"/>
    <w:rsid w:val="00902EFD"/>
    <w:rsid w:val="00902F92"/>
    <w:rsid w:val="0090328C"/>
    <w:rsid w:val="00903405"/>
    <w:rsid w:val="00903608"/>
    <w:rsid w:val="0090360B"/>
    <w:rsid w:val="0090374A"/>
    <w:rsid w:val="00903761"/>
    <w:rsid w:val="0090388E"/>
    <w:rsid w:val="00903ABC"/>
    <w:rsid w:val="00903ACA"/>
    <w:rsid w:val="00903B8C"/>
    <w:rsid w:val="00903BBE"/>
    <w:rsid w:val="00903F80"/>
    <w:rsid w:val="0090406E"/>
    <w:rsid w:val="009041B7"/>
    <w:rsid w:val="0090430C"/>
    <w:rsid w:val="009043EC"/>
    <w:rsid w:val="009044CD"/>
    <w:rsid w:val="00904574"/>
    <w:rsid w:val="00904619"/>
    <w:rsid w:val="009046CC"/>
    <w:rsid w:val="0090474E"/>
    <w:rsid w:val="00904788"/>
    <w:rsid w:val="009047B7"/>
    <w:rsid w:val="00904A1D"/>
    <w:rsid w:val="00904B46"/>
    <w:rsid w:val="00904B77"/>
    <w:rsid w:val="00904C88"/>
    <w:rsid w:val="00904DA6"/>
    <w:rsid w:val="00904DB4"/>
    <w:rsid w:val="00904F3C"/>
    <w:rsid w:val="00904FA8"/>
    <w:rsid w:val="00905013"/>
    <w:rsid w:val="0090504E"/>
    <w:rsid w:val="00905309"/>
    <w:rsid w:val="00905417"/>
    <w:rsid w:val="009054E2"/>
    <w:rsid w:val="00905608"/>
    <w:rsid w:val="009056EA"/>
    <w:rsid w:val="009058E3"/>
    <w:rsid w:val="00905AEE"/>
    <w:rsid w:val="00905B69"/>
    <w:rsid w:val="00905D47"/>
    <w:rsid w:val="009060BE"/>
    <w:rsid w:val="009060F2"/>
    <w:rsid w:val="009061FC"/>
    <w:rsid w:val="009062C1"/>
    <w:rsid w:val="00906304"/>
    <w:rsid w:val="009063DE"/>
    <w:rsid w:val="0090655D"/>
    <w:rsid w:val="009068A2"/>
    <w:rsid w:val="0090698A"/>
    <w:rsid w:val="00906BFB"/>
    <w:rsid w:val="00906C9B"/>
    <w:rsid w:val="00906DAF"/>
    <w:rsid w:val="0090711B"/>
    <w:rsid w:val="00907271"/>
    <w:rsid w:val="0090736C"/>
    <w:rsid w:val="009074AA"/>
    <w:rsid w:val="0090764B"/>
    <w:rsid w:val="009079EF"/>
    <w:rsid w:val="00907A05"/>
    <w:rsid w:val="00907B91"/>
    <w:rsid w:val="00907BA4"/>
    <w:rsid w:val="00907BF3"/>
    <w:rsid w:val="00907DE3"/>
    <w:rsid w:val="0091008F"/>
    <w:rsid w:val="009103EF"/>
    <w:rsid w:val="00910429"/>
    <w:rsid w:val="009104BD"/>
    <w:rsid w:val="0091055C"/>
    <w:rsid w:val="009106CC"/>
    <w:rsid w:val="009106CE"/>
    <w:rsid w:val="009107A4"/>
    <w:rsid w:val="009107ED"/>
    <w:rsid w:val="009108E1"/>
    <w:rsid w:val="0091096F"/>
    <w:rsid w:val="00910AB9"/>
    <w:rsid w:val="00910BAD"/>
    <w:rsid w:val="00910D5D"/>
    <w:rsid w:val="00910E53"/>
    <w:rsid w:val="00910F0A"/>
    <w:rsid w:val="00910F54"/>
    <w:rsid w:val="0091101D"/>
    <w:rsid w:val="0091104B"/>
    <w:rsid w:val="009110EA"/>
    <w:rsid w:val="0091127F"/>
    <w:rsid w:val="00911362"/>
    <w:rsid w:val="009113CB"/>
    <w:rsid w:val="009113DE"/>
    <w:rsid w:val="00911436"/>
    <w:rsid w:val="0091152E"/>
    <w:rsid w:val="00911677"/>
    <w:rsid w:val="009116EA"/>
    <w:rsid w:val="00911771"/>
    <w:rsid w:val="00911BB4"/>
    <w:rsid w:val="00911BD2"/>
    <w:rsid w:val="00911C8D"/>
    <w:rsid w:val="00911CA6"/>
    <w:rsid w:val="00911CBE"/>
    <w:rsid w:val="00911D98"/>
    <w:rsid w:val="00911E15"/>
    <w:rsid w:val="00911EA7"/>
    <w:rsid w:val="00912155"/>
    <w:rsid w:val="00912244"/>
    <w:rsid w:val="00912295"/>
    <w:rsid w:val="00912781"/>
    <w:rsid w:val="00912911"/>
    <w:rsid w:val="0091291E"/>
    <w:rsid w:val="00912A12"/>
    <w:rsid w:val="00912B95"/>
    <w:rsid w:val="00912C28"/>
    <w:rsid w:val="00912D78"/>
    <w:rsid w:val="00912DE5"/>
    <w:rsid w:val="00912E84"/>
    <w:rsid w:val="00912E91"/>
    <w:rsid w:val="00912FDB"/>
    <w:rsid w:val="00913080"/>
    <w:rsid w:val="009131A8"/>
    <w:rsid w:val="0091330E"/>
    <w:rsid w:val="00913419"/>
    <w:rsid w:val="00913546"/>
    <w:rsid w:val="009136A4"/>
    <w:rsid w:val="00913851"/>
    <w:rsid w:val="009138BF"/>
    <w:rsid w:val="0091393A"/>
    <w:rsid w:val="00913A04"/>
    <w:rsid w:val="00913B69"/>
    <w:rsid w:val="00913BA9"/>
    <w:rsid w:val="00913BEE"/>
    <w:rsid w:val="00913C90"/>
    <w:rsid w:val="00913DEB"/>
    <w:rsid w:val="00913F3A"/>
    <w:rsid w:val="00913F67"/>
    <w:rsid w:val="009141F7"/>
    <w:rsid w:val="0091425A"/>
    <w:rsid w:val="009142DD"/>
    <w:rsid w:val="009143D3"/>
    <w:rsid w:val="00914529"/>
    <w:rsid w:val="0091454A"/>
    <w:rsid w:val="0091457B"/>
    <w:rsid w:val="00914585"/>
    <w:rsid w:val="00914681"/>
    <w:rsid w:val="009146AE"/>
    <w:rsid w:val="0091475E"/>
    <w:rsid w:val="009148CA"/>
    <w:rsid w:val="00914AF4"/>
    <w:rsid w:val="00914B2B"/>
    <w:rsid w:val="00914BDA"/>
    <w:rsid w:val="00914CBC"/>
    <w:rsid w:val="00914EA6"/>
    <w:rsid w:val="00914F30"/>
    <w:rsid w:val="00914FC9"/>
    <w:rsid w:val="009156CC"/>
    <w:rsid w:val="009156FB"/>
    <w:rsid w:val="0091573F"/>
    <w:rsid w:val="009158F7"/>
    <w:rsid w:val="009159DF"/>
    <w:rsid w:val="009159E1"/>
    <w:rsid w:val="00915A46"/>
    <w:rsid w:val="00915B8E"/>
    <w:rsid w:val="00915BC1"/>
    <w:rsid w:val="00915C00"/>
    <w:rsid w:val="00915F57"/>
    <w:rsid w:val="00915FD8"/>
    <w:rsid w:val="00916074"/>
    <w:rsid w:val="00916126"/>
    <w:rsid w:val="0091642D"/>
    <w:rsid w:val="0091655B"/>
    <w:rsid w:val="00916619"/>
    <w:rsid w:val="00916627"/>
    <w:rsid w:val="0091669C"/>
    <w:rsid w:val="00916FCD"/>
    <w:rsid w:val="00917051"/>
    <w:rsid w:val="00917151"/>
    <w:rsid w:val="0091724F"/>
    <w:rsid w:val="009172F5"/>
    <w:rsid w:val="0091731B"/>
    <w:rsid w:val="009173E1"/>
    <w:rsid w:val="009175D1"/>
    <w:rsid w:val="009176C9"/>
    <w:rsid w:val="0091772A"/>
    <w:rsid w:val="00917A83"/>
    <w:rsid w:val="00917B30"/>
    <w:rsid w:val="00917E84"/>
    <w:rsid w:val="00917FBF"/>
    <w:rsid w:val="009200BD"/>
    <w:rsid w:val="00920109"/>
    <w:rsid w:val="00920170"/>
    <w:rsid w:val="009203FD"/>
    <w:rsid w:val="00920455"/>
    <w:rsid w:val="0092050B"/>
    <w:rsid w:val="009206E2"/>
    <w:rsid w:val="0092074C"/>
    <w:rsid w:val="009207D2"/>
    <w:rsid w:val="0092098C"/>
    <w:rsid w:val="00920AE6"/>
    <w:rsid w:val="00920BC4"/>
    <w:rsid w:val="00920E4B"/>
    <w:rsid w:val="00920E6C"/>
    <w:rsid w:val="0092104B"/>
    <w:rsid w:val="009210F3"/>
    <w:rsid w:val="00921180"/>
    <w:rsid w:val="00921234"/>
    <w:rsid w:val="0092133D"/>
    <w:rsid w:val="00921491"/>
    <w:rsid w:val="009214D4"/>
    <w:rsid w:val="009215B4"/>
    <w:rsid w:val="009218A2"/>
    <w:rsid w:val="009218B3"/>
    <w:rsid w:val="00921A19"/>
    <w:rsid w:val="00921C69"/>
    <w:rsid w:val="00921EC6"/>
    <w:rsid w:val="00921F89"/>
    <w:rsid w:val="00921F9F"/>
    <w:rsid w:val="0092201C"/>
    <w:rsid w:val="00922062"/>
    <w:rsid w:val="009220F7"/>
    <w:rsid w:val="009220F8"/>
    <w:rsid w:val="009221F5"/>
    <w:rsid w:val="009222C6"/>
    <w:rsid w:val="009226FE"/>
    <w:rsid w:val="0092287E"/>
    <w:rsid w:val="009229DB"/>
    <w:rsid w:val="00922A3B"/>
    <w:rsid w:val="00922A89"/>
    <w:rsid w:val="00922B09"/>
    <w:rsid w:val="00922D5F"/>
    <w:rsid w:val="00922EB8"/>
    <w:rsid w:val="00922FF2"/>
    <w:rsid w:val="00923370"/>
    <w:rsid w:val="00923549"/>
    <w:rsid w:val="009235C5"/>
    <w:rsid w:val="00923645"/>
    <w:rsid w:val="00923667"/>
    <w:rsid w:val="009236F6"/>
    <w:rsid w:val="009237BA"/>
    <w:rsid w:val="009237E4"/>
    <w:rsid w:val="0092387C"/>
    <w:rsid w:val="00923A95"/>
    <w:rsid w:val="00923B20"/>
    <w:rsid w:val="00923B40"/>
    <w:rsid w:val="00923E41"/>
    <w:rsid w:val="00923EDC"/>
    <w:rsid w:val="009241BD"/>
    <w:rsid w:val="00924381"/>
    <w:rsid w:val="009244C1"/>
    <w:rsid w:val="0092469C"/>
    <w:rsid w:val="00924764"/>
    <w:rsid w:val="009247F5"/>
    <w:rsid w:val="0092481B"/>
    <w:rsid w:val="00924AC1"/>
    <w:rsid w:val="00924AC7"/>
    <w:rsid w:val="00924B04"/>
    <w:rsid w:val="00924B3F"/>
    <w:rsid w:val="00924C7F"/>
    <w:rsid w:val="00924E84"/>
    <w:rsid w:val="00924F5D"/>
    <w:rsid w:val="009250A7"/>
    <w:rsid w:val="009251A1"/>
    <w:rsid w:val="0092546B"/>
    <w:rsid w:val="0092546F"/>
    <w:rsid w:val="0092565D"/>
    <w:rsid w:val="00925C3E"/>
    <w:rsid w:val="00925D5C"/>
    <w:rsid w:val="00926089"/>
    <w:rsid w:val="00926124"/>
    <w:rsid w:val="00926488"/>
    <w:rsid w:val="009264C5"/>
    <w:rsid w:val="0092662C"/>
    <w:rsid w:val="009266D4"/>
    <w:rsid w:val="009266D5"/>
    <w:rsid w:val="009267E0"/>
    <w:rsid w:val="00926981"/>
    <w:rsid w:val="009269A7"/>
    <w:rsid w:val="0092704D"/>
    <w:rsid w:val="009270C2"/>
    <w:rsid w:val="00927146"/>
    <w:rsid w:val="00927164"/>
    <w:rsid w:val="00927252"/>
    <w:rsid w:val="009272C2"/>
    <w:rsid w:val="00927368"/>
    <w:rsid w:val="009276CD"/>
    <w:rsid w:val="0092772C"/>
    <w:rsid w:val="009277DA"/>
    <w:rsid w:val="009277DE"/>
    <w:rsid w:val="0092781D"/>
    <w:rsid w:val="00927862"/>
    <w:rsid w:val="0092789F"/>
    <w:rsid w:val="009278B0"/>
    <w:rsid w:val="00927B70"/>
    <w:rsid w:val="00927D3C"/>
    <w:rsid w:val="00927E70"/>
    <w:rsid w:val="00927F38"/>
    <w:rsid w:val="00927F95"/>
    <w:rsid w:val="0093002C"/>
    <w:rsid w:val="00930193"/>
    <w:rsid w:val="00930333"/>
    <w:rsid w:val="009303F1"/>
    <w:rsid w:val="00930413"/>
    <w:rsid w:val="009304CB"/>
    <w:rsid w:val="00930638"/>
    <w:rsid w:val="009308C3"/>
    <w:rsid w:val="009308D3"/>
    <w:rsid w:val="009308FE"/>
    <w:rsid w:val="009309AA"/>
    <w:rsid w:val="00930A36"/>
    <w:rsid w:val="00930CC2"/>
    <w:rsid w:val="00930D13"/>
    <w:rsid w:val="00930D8E"/>
    <w:rsid w:val="00930DDB"/>
    <w:rsid w:val="00930EAD"/>
    <w:rsid w:val="00930FBC"/>
    <w:rsid w:val="0093100E"/>
    <w:rsid w:val="009312E2"/>
    <w:rsid w:val="0093150C"/>
    <w:rsid w:val="009315AD"/>
    <w:rsid w:val="009316C7"/>
    <w:rsid w:val="0093185E"/>
    <w:rsid w:val="00931BF2"/>
    <w:rsid w:val="00931CE3"/>
    <w:rsid w:val="00931D20"/>
    <w:rsid w:val="00931E8E"/>
    <w:rsid w:val="00932371"/>
    <w:rsid w:val="00932401"/>
    <w:rsid w:val="00932502"/>
    <w:rsid w:val="009325E6"/>
    <w:rsid w:val="009325ED"/>
    <w:rsid w:val="00932865"/>
    <w:rsid w:val="00932ABE"/>
    <w:rsid w:val="00932C5D"/>
    <w:rsid w:val="00932DB3"/>
    <w:rsid w:val="00932DD0"/>
    <w:rsid w:val="00933161"/>
    <w:rsid w:val="009333E1"/>
    <w:rsid w:val="009335E7"/>
    <w:rsid w:val="00933661"/>
    <w:rsid w:val="00933662"/>
    <w:rsid w:val="0093375F"/>
    <w:rsid w:val="009337B9"/>
    <w:rsid w:val="009337D0"/>
    <w:rsid w:val="0093386C"/>
    <w:rsid w:val="00933873"/>
    <w:rsid w:val="0093389B"/>
    <w:rsid w:val="009339AD"/>
    <w:rsid w:val="00933C79"/>
    <w:rsid w:val="00933CDA"/>
    <w:rsid w:val="00933CED"/>
    <w:rsid w:val="00933D20"/>
    <w:rsid w:val="00933D61"/>
    <w:rsid w:val="00933DE7"/>
    <w:rsid w:val="00933E24"/>
    <w:rsid w:val="00933E86"/>
    <w:rsid w:val="00933EE1"/>
    <w:rsid w:val="00933F6C"/>
    <w:rsid w:val="0093400B"/>
    <w:rsid w:val="0093410C"/>
    <w:rsid w:val="009341DB"/>
    <w:rsid w:val="0093423A"/>
    <w:rsid w:val="009342C7"/>
    <w:rsid w:val="00934514"/>
    <w:rsid w:val="009347EA"/>
    <w:rsid w:val="009348E6"/>
    <w:rsid w:val="00934982"/>
    <w:rsid w:val="009349A6"/>
    <w:rsid w:val="00934BDA"/>
    <w:rsid w:val="00935024"/>
    <w:rsid w:val="009354F8"/>
    <w:rsid w:val="009356B7"/>
    <w:rsid w:val="009356BC"/>
    <w:rsid w:val="009356C3"/>
    <w:rsid w:val="00935846"/>
    <w:rsid w:val="00935C69"/>
    <w:rsid w:val="00935FF4"/>
    <w:rsid w:val="0093604B"/>
    <w:rsid w:val="009360EE"/>
    <w:rsid w:val="00936150"/>
    <w:rsid w:val="0093615E"/>
    <w:rsid w:val="009361FA"/>
    <w:rsid w:val="00936496"/>
    <w:rsid w:val="0093679E"/>
    <w:rsid w:val="00936924"/>
    <w:rsid w:val="00936ACE"/>
    <w:rsid w:val="00936B4B"/>
    <w:rsid w:val="00936C58"/>
    <w:rsid w:val="00936DDB"/>
    <w:rsid w:val="00937033"/>
    <w:rsid w:val="0093735B"/>
    <w:rsid w:val="00937788"/>
    <w:rsid w:val="009378FB"/>
    <w:rsid w:val="00937B58"/>
    <w:rsid w:val="00937CA3"/>
    <w:rsid w:val="00937D2E"/>
    <w:rsid w:val="00937D66"/>
    <w:rsid w:val="0094003D"/>
    <w:rsid w:val="0094064B"/>
    <w:rsid w:val="0094067D"/>
    <w:rsid w:val="009408AC"/>
    <w:rsid w:val="0094099C"/>
    <w:rsid w:val="00940A29"/>
    <w:rsid w:val="00940C3F"/>
    <w:rsid w:val="00940DEE"/>
    <w:rsid w:val="00940E4A"/>
    <w:rsid w:val="00940E8D"/>
    <w:rsid w:val="00941063"/>
    <w:rsid w:val="009411D2"/>
    <w:rsid w:val="009412A6"/>
    <w:rsid w:val="00941302"/>
    <w:rsid w:val="009413A0"/>
    <w:rsid w:val="009414A1"/>
    <w:rsid w:val="00941647"/>
    <w:rsid w:val="00941975"/>
    <w:rsid w:val="009419B0"/>
    <w:rsid w:val="00941A99"/>
    <w:rsid w:val="00941CE0"/>
    <w:rsid w:val="009423DA"/>
    <w:rsid w:val="009427D8"/>
    <w:rsid w:val="00942833"/>
    <w:rsid w:val="0094288C"/>
    <w:rsid w:val="00942892"/>
    <w:rsid w:val="009428AE"/>
    <w:rsid w:val="009428F6"/>
    <w:rsid w:val="00942933"/>
    <w:rsid w:val="009429B6"/>
    <w:rsid w:val="00942B66"/>
    <w:rsid w:val="00942BED"/>
    <w:rsid w:val="00942CBE"/>
    <w:rsid w:val="00942E13"/>
    <w:rsid w:val="00942FF9"/>
    <w:rsid w:val="0094309B"/>
    <w:rsid w:val="009430AC"/>
    <w:rsid w:val="00943235"/>
    <w:rsid w:val="00943300"/>
    <w:rsid w:val="00943348"/>
    <w:rsid w:val="0094348C"/>
    <w:rsid w:val="00943490"/>
    <w:rsid w:val="009436C6"/>
    <w:rsid w:val="00943A55"/>
    <w:rsid w:val="00943C71"/>
    <w:rsid w:val="00943C7B"/>
    <w:rsid w:val="00943DAE"/>
    <w:rsid w:val="00943F74"/>
    <w:rsid w:val="009441F4"/>
    <w:rsid w:val="00944260"/>
    <w:rsid w:val="00944502"/>
    <w:rsid w:val="009446AC"/>
    <w:rsid w:val="00944702"/>
    <w:rsid w:val="0094479C"/>
    <w:rsid w:val="009448F7"/>
    <w:rsid w:val="00944961"/>
    <w:rsid w:val="0094496D"/>
    <w:rsid w:val="00944A01"/>
    <w:rsid w:val="00944A05"/>
    <w:rsid w:val="00944B43"/>
    <w:rsid w:val="00944D21"/>
    <w:rsid w:val="00944D8A"/>
    <w:rsid w:val="00944FC7"/>
    <w:rsid w:val="00945083"/>
    <w:rsid w:val="009450A1"/>
    <w:rsid w:val="009450EA"/>
    <w:rsid w:val="0094511C"/>
    <w:rsid w:val="0094531C"/>
    <w:rsid w:val="00945367"/>
    <w:rsid w:val="009453F9"/>
    <w:rsid w:val="00945518"/>
    <w:rsid w:val="009455BC"/>
    <w:rsid w:val="0094578B"/>
    <w:rsid w:val="00945817"/>
    <w:rsid w:val="009458FC"/>
    <w:rsid w:val="0094593E"/>
    <w:rsid w:val="00945975"/>
    <w:rsid w:val="00945A86"/>
    <w:rsid w:val="00945BFE"/>
    <w:rsid w:val="00945E32"/>
    <w:rsid w:val="00945EEB"/>
    <w:rsid w:val="00946193"/>
    <w:rsid w:val="009461EF"/>
    <w:rsid w:val="00946325"/>
    <w:rsid w:val="009463BB"/>
    <w:rsid w:val="00946462"/>
    <w:rsid w:val="009464D0"/>
    <w:rsid w:val="009465D4"/>
    <w:rsid w:val="0094667F"/>
    <w:rsid w:val="009466F5"/>
    <w:rsid w:val="00946876"/>
    <w:rsid w:val="009468E8"/>
    <w:rsid w:val="00946946"/>
    <w:rsid w:val="009469CC"/>
    <w:rsid w:val="00946B17"/>
    <w:rsid w:val="00946DEA"/>
    <w:rsid w:val="00946DFC"/>
    <w:rsid w:val="00946F45"/>
    <w:rsid w:val="009471AA"/>
    <w:rsid w:val="0094726E"/>
    <w:rsid w:val="009472C1"/>
    <w:rsid w:val="009472DF"/>
    <w:rsid w:val="0094754B"/>
    <w:rsid w:val="009476E4"/>
    <w:rsid w:val="009477D7"/>
    <w:rsid w:val="0094781A"/>
    <w:rsid w:val="0094786D"/>
    <w:rsid w:val="00947A26"/>
    <w:rsid w:val="00947BE9"/>
    <w:rsid w:val="00947D93"/>
    <w:rsid w:val="00947D98"/>
    <w:rsid w:val="00947DB7"/>
    <w:rsid w:val="00947E24"/>
    <w:rsid w:val="00947EB5"/>
    <w:rsid w:val="00947EB9"/>
    <w:rsid w:val="00950160"/>
    <w:rsid w:val="009503A2"/>
    <w:rsid w:val="0095051D"/>
    <w:rsid w:val="009505EF"/>
    <w:rsid w:val="009506CD"/>
    <w:rsid w:val="00950757"/>
    <w:rsid w:val="00950806"/>
    <w:rsid w:val="00950838"/>
    <w:rsid w:val="0095084D"/>
    <w:rsid w:val="009508BF"/>
    <w:rsid w:val="00950A20"/>
    <w:rsid w:val="00950B65"/>
    <w:rsid w:val="00950BC5"/>
    <w:rsid w:val="00950D1A"/>
    <w:rsid w:val="00950DEB"/>
    <w:rsid w:val="00950F59"/>
    <w:rsid w:val="00950F5D"/>
    <w:rsid w:val="0095106C"/>
    <w:rsid w:val="009511AB"/>
    <w:rsid w:val="00951384"/>
    <w:rsid w:val="009515A8"/>
    <w:rsid w:val="00951764"/>
    <w:rsid w:val="0095185F"/>
    <w:rsid w:val="009519A5"/>
    <w:rsid w:val="00951A77"/>
    <w:rsid w:val="00951C63"/>
    <w:rsid w:val="00951C71"/>
    <w:rsid w:val="00951E32"/>
    <w:rsid w:val="00951EA5"/>
    <w:rsid w:val="00951EB6"/>
    <w:rsid w:val="00951FEB"/>
    <w:rsid w:val="00952397"/>
    <w:rsid w:val="00952484"/>
    <w:rsid w:val="009525F2"/>
    <w:rsid w:val="0095266F"/>
    <w:rsid w:val="009526C6"/>
    <w:rsid w:val="009528B6"/>
    <w:rsid w:val="00952962"/>
    <w:rsid w:val="00952A33"/>
    <w:rsid w:val="00952B56"/>
    <w:rsid w:val="00952C6C"/>
    <w:rsid w:val="00952D4A"/>
    <w:rsid w:val="00952D89"/>
    <w:rsid w:val="00953133"/>
    <w:rsid w:val="0095317D"/>
    <w:rsid w:val="009532F3"/>
    <w:rsid w:val="0095332F"/>
    <w:rsid w:val="009534E7"/>
    <w:rsid w:val="0095355F"/>
    <w:rsid w:val="0095360A"/>
    <w:rsid w:val="0095365A"/>
    <w:rsid w:val="009537ED"/>
    <w:rsid w:val="0095385D"/>
    <w:rsid w:val="009538D7"/>
    <w:rsid w:val="00953AB1"/>
    <w:rsid w:val="00953D86"/>
    <w:rsid w:val="00953F23"/>
    <w:rsid w:val="00954056"/>
    <w:rsid w:val="009541F1"/>
    <w:rsid w:val="00954383"/>
    <w:rsid w:val="0095454B"/>
    <w:rsid w:val="00954587"/>
    <w:rsid w:val="0095474E"/>
    <w:rsid w:val="00954779"/>
    <w:rsid w:val="0095479E"/>
    <w:rsid w:val="00954854"/>
    <w:rsid w:val="00954AF4"/>
    <w:rsid w:val="00954BA2"/>
    <w:rsid w:val="00954BAF"/>
    <w:rsid w:val="00954CD8"/>
    <w:rsid w:val="00954FDB"/>
    <w:rsid w:val="0095519C"/>
    <w:rsid w:val="00955333"/>
    <w:rsid w:val="00955340"/>
    <w:rsid w:val="0095580B"/>
    <w:rsid w:val="00955820"/>
    <w:rsid w:val="00955935"/>
    <w:rsid w:val="0095593E"/>
    <w:rsid w:val="00955A84"/>
    <w:rsid w:val="00955CF7"/>
    <w:rsid w:val="00955D12"/>
    <w:rsid w:val="00955E88"/>
    <w:rsid w:val="0095605D"/>
    <w:rsid w:val="009561F1"/>
    <w:rsid w:val="00956200"/>
    <w:rsid w:val="0095639E"/>
    <w:rsid w:val="00956403"/>
    <w:rsid w:val="009564DA"/>
    <w:rsid w:val="00956640"/>
    <w:rsid w:val="00956681"/>
    <w:rsid w:val="009567DC"/>
    <w:rsid w:val="009569DA"/>
    <w:rsid w:val="00956A0B"/>
    <w:rsid w:val="00956A73"/>
    <w:rsid w:val="00956ACF"/>
    <w:rsid w:val="00956B8B"/>
    <w:rsid w:val="00956DAA"/>
    <w:rsid w:val="00956EA6"/>
    <w:rsid w:val="00956F8B"/>
    <w:rsid w:val="00956FBB"/>
    <w:rsid w:val="009570B7"/>
    <w:rsid w:val="0095735C"/>
    <w:rsid w:val="00957376"/>
    <w:rsid w:val="00957393"/>
    <w:rsid w:val="009576B4"/>
    <w:rsid w:val="00957776"/>
    <w:rsid w:val="00957A02"/>
    <w:rsid w:val="00957A54"/>
    <w:rsid w:val="00957BFC"/>
    <w:rsid w:val="00957C9C"/>
    <w:rsid w:val="00957D3B"/>
    <w:rsid w:val="00957DB4"/>
    <w:rsid w:val="00957F97"/>
    <w:rsid w:val="0096007E"/>
    <w:rsid w:val="0096019A"/>
    <w:rsid w:val="009601B5"/>
    <w:rsid w:val="00960430"/>
    <w:rsid w:val="009604B8"/>
    <w:rsid w:val="0096054F"/>
    <w:rsid w:val="009606DF"/>
    <w:rsid w:val="00960722"/>
    <w:rsid w:val="00960A36"/>
    <w:rsid w:val="00960CFA"/>
    <w:rsid w:val="00960E9A"/>
    <w:rsid w:val="009610D9"/>
    <w:rsid w:val="009610E9"/>
    <w:rsid w:val="009612A0"/>
    <w:rsid w:val="0096154F"/>
    <w:rsid w:val="009617B8"/>
    <w:rsid w:val="00961939"/>
    <w:rsid w:val="00961B3D"/>
    <w:rsid w:val="00961C52"/>
    <w:rsid w:val="00961C78"/>
    <w:rsid w:val="00961D42"/>
    <w:rsid w:val="00961EC9"/>
    <w:rsid w:val="00961EFD"/>
    <w:rsid w:val="00962008"/>
    <w:rsid w:val="009621B6"/>
    <w:rsid w:val="00962361"/>
    <w:rsid w:val="00962398"/>
    <w:rsid w:val="00962779"/>
    <w:rsid w:val="009627C5"/>
    <w:rsid w:val="009627E4"/>
    <w:rsid w:val="009627F0"/>
    <w:rsid w:val="00962B93"/>
    <w:rsid w:val="00962BFD"/>
    <w:rsid w:val="00962C02"/>
    <w:rsid w:val="00962DC8"/>
    <w:rsid w:val="00962E10"/>
    <w:rsid w:val="00962E61"/>
    <w:rsid w:val="00962F97"/>
    <w:rsid w:val="009631BE"/>
    <w:rsid w:val="0096321B"/>
    <w:rsid w:val="0096326D"/>
    <w:rsid w:val="009635C7"/>
    <w:rsid w:val="00963801"/>
    <w:rsid w:val="00963BA1"/>
    <w:rsid w:val="00963BB4"/>
    <w:rsid w:val="00963D1A"/>
    <w:rsid w:val="00963DF9"/>
    <w:rsid w:val="00963F8E"/>
    <w:rsid w:val="0096406F"/>
    <w:rsid w:val="0096418B"/>
    <w:rsid w:val="0096440B"/>
    <w:rsid w:val="00964444"/>
    <w:rsid w:val="0096444C"/>
    <w:rsid w:val="0096444D"/>
    <w:rsid w:val="009645F4"/>
    <w:rsid w:val="0096464B"/>
    <w:rsid w:val="00964752"/>
    <w:rsid w:val="00964B58"/>
    <w:rsid w:val="00964B6D"/>
    <w:rsid w:val="00964B76"/>
    <w:rsid w:val="00964BD4"/>
    <w:rsid w:val="00964C4E"/>
    <w:rsid w:val="00964EE7"/>
    <w:rsid w:val="009650C8"/>
    <w:rsid w:val="00965123"/>
    <w:rsid w:val="0096523B"/>
    <w:rsid w:val="009653F7"/>
    <w:rsid w:val="00965409"/>
    <w:rsid w:val="009654C3"/>
    <w:rsid w:val="009655BC"/>
    <w:rsid w:val="0096563E"/>
    <w:rsid w:val="00965787"/>
    <w:rsid w:val="0096590F"/>
    <w:rsid w:val="009659AB"/>
    <w:rsid w:val="00965AE4"/>
    <w:rsid w:val="00965D5E"/>
    <w:rsid w:val="00965EA6"/>
    <w:rsid w:val="00965F0D"/>
    <w:rsid w:val="00965F69"/>
    <w:rsid w:val="00965F7E"/>
    <w:rsid w:val="00966175"/>
    <w:rsid w:val="009661D2"/>
    <w:rsid w:val="00966329"/>
    <w:rsid w:val="009663AD"/>
    <w:rsid w:val="0096650F"/>
    <w:rsid w:val="009666A7"/>
    <w:rsid w:val="0096672C"/>
    <w:rsid w:val="00966B7E"/>
    <w:rsid w:val="00966B9C"/>
    <w:rsid w:val="00966C33"/>
    <w:rsid w:val="00966CB0"/>
    <w:rsid w:val="00966DF8"/>
    <w:rsid w:val="00966E69"/>
    <w:rsid w:val="00967332"/>
    <w:rsid w:val="009674EC"/>
    <w:rsid w:val="0096765E"/>
    <w:rsid w:val="00967660"/>
    <w:rsid w:val="009676F5"/>
    <w:rsid w:val="009678BE"/>
    <w:rsid w:val="00967981"/>
    <w:rsid w:val="00967A99"/>
    <w:rsid w:val="00967B36"/>
    <w:rsid w:val="00967C7F"/>
    <w:rsid w:val="00967CF5"/>
    <w:rsid w:val="00967E0F"/>
    <w:rsid w:val="00967E9B"/>
    <w:rsid w:val="00967EE4"/>
    <w:rsid w:val="00967F14"/>
    <w:rsid w:val="00967F1F"/>
    <w:rsid w:val="00970023"/>
    <w:rsid w:val="0097011E"/>
    <w:rsid w:val="00970163"/>
    <w:rsid w:val="009701EC"/>
    <w:rsid w:val="0097031E"/>
    <w:rsid w:val="00970442"/>
    <w:rsid w:val="0097051C"/>
    <w:rsid w:val="009705B0"/>
    <w:rsid w:val="00970614"/>
    <w:rsid w:val="00970672"/>
    <w:rsid w:val="00970809"/>
    <w:rsid w:val="00970844"/>
    <w:rsid w:val="00970968"/>
    <w:rsid w:val="00970997"/>
    <w:rsid w:val="00970A1D"/>
    <w:rsid w:val="00970A3A"/>
    <w:rsid w:val="00970CFD"/>
    <w:rsid w:val="00970F4E"/>
    <w:rsid w:val="00971057"/>
    <w:rsid w:val="0097107C"/>
    <w:rsid w:val="009710A4"/>
    <w:rsid w:val="009712BA"/>
    <w:rsid w:val="00971341"/>
    <w:rsid w:val="00971390"/>
    <w:rsid w:val="009713DF"/>
    <w:rsid w:val="009714C5"/>
    <w:rsid w:val="00971743"/>
    <w:rsid w:val="00971753"/>
    <w:rsid w:val="00971837"/>
    <w:rsid w:val="009718F2"/>
    <w:rsid w:val="00971AA1"/>
    <w:rsid w:val="00971ACA"/>
    <w:rsid w:val="00971C30"/>
    <w:rsid w:val="00971CFD"/>
    <w:rsid w:val="00971D16"/>
    <w:rsid w:val="00971FF5"/>
    <w:rsid w:val="00972276"/>
    <w:rsid w:val="009724EC"/>
    <w:rsid w:val="00972728"/>
    <w:rsid w:val="009727BE"/>
    <w:rsid w:val="00972C2A"/>
    <w:rsid w:val="00972C4C"/>
    <w:rsid w:val="00972CA2"/>
    <w:rsid w:val="00972D66"/>
    <w:rsid w:val="00972DA1"/>
    <w:rsid w:val="00972FCD"/>
    <w:rsid w:val="00972FF0"/>
    <w:rsid w:val="009731E6"/>
    <w:rsid w:val="009732BB"/>
    <w:rsid w:val="00973424"/>
    <w:rsid w:val="00973449"/>
    <w:rsid w:val="00973458"/>
    <w:rsid w:val="009734A5"/>
    <w:rsid w:val="0097353C"/>
    <w:rsid w:val="009735C4"/>
    <w:rsid w:val="00973756"/>
    <w:rsid w:val="009738B2"/>
    <w:rsid w:val="009738FA"/>
    <w:rsid w:val="009739C8"/>
    <w:rsid w:val="00973B0E"/>
    <w:rsid w:val="00973B64"/>
    <w:rsid w:val="00973BC4"/>
    <w:rsid w:val="00973D6A"/>
    <w:rsid w:val="00973D83"/>
    <w:rsid w:val="00973E5D"/>
    <w:rsid w:val="00973EA5"/>
    <w:rsid w:val="00973EE2"/>
    <w:rsid w:val="00973F3F"/>
    <w:rsid w:val="00974030"/>
    <w:rsid w:val="009740B3"/>
    <w:rsid w:val="0097439E"/>
    <w:rsid w:val="00974445"/>
    <w:rsid w:val="0097444A"/>
    <w:rsid w:val="0097448B"/>
    <w:rsid w:val="0097455C"/>
    <w:rsid w:val="009745C9"/>
    <w:rsid w:val="009745F5"/>
    <w:rsid w:val="009746A2"/>
    <w:rsid w:val="009746EA"/>
    <w:rsid w:val="00974867"/>
    <w:rsid w:val="00974904"/>
    <w:rsid w:val="00974957"/>
    <w:rsid w:val="00974A37"/>
    <w:rsid w:val="00974A5B"/>
    <w:rsid w:val="00974AC2"/>
    <w:rsid w:val="00974B97"/>
    <w:rsid w:val="00974C16"/>
    <w:rsid w:val="00974D36"/>
    <w:rsid w:val="00974E3B"/>
    <w:rsid w:val="00974FE2"/>
    <w:rsid w:val="00975008"/>
    <w:rsid w:val="0097533D"/>
    <w:rsid w:val="009753B8"/>
    <w:rsid w:val="00975585"/>
    <w:rsid w:val="00975876"/>
    <w:rsid w:val="009758B7"/>
    <w:rsid w:val="00975A31"/>
    <w:rsid w:val="00975AE2"/>
    <w:rsid w:val="00975BE9"/>
    <w:rsid w:val="00975C34"/>
    <w:rsid w:val="00975CAB"/>
    <w:rsid w:val="00975DB9"/>
    <w:rsid w:val="00975F87"/>
    <w:rsid w:val="0097615F"/>
    <w:rsid w:val="009761BF"/>
    <w:rsid w:val="0097635A"/>
    <w:rsid w:val="009763EE"/>
    <w:rsid w:val="00976464"/>
    <w:rsid w:val="0097659A"/>
    <w:rsid w:val="009765B0"/>
    <w:rsid w:val="009768A6"/>
    <w:rsid w:val="009768E4"/>
    <w:rsid w:val="00976BA6"/>
    <w:rsid w:val="00976C31"/>
    <w:rsid w:val="00977032"/>
    <w:rsid w:val="009772CC"/>
    <w:rsid w:val="0097749D"/>
    <w:rsid w:val="009778EC"/>
    <w:rsid w:val="0097790B"/>
    <w:rsid w:val="00977DFF"/>
    <w:rsid w:val="00977E5E"/>
    <w:rsid w:val="00977E8D"/>
    <w:rsid w:val="00977ED5"/>
    <w:rsid w:val="00977F37"/>
    <w:rsid w:val="00977F4D"/>
    <w:rsid w:val="00977F6C"/>
    <w:rsid w:val="00977F7E"/>
    <w:rsid w:val="0098017B"/>
    <w:rsid w:val="0098017F"/>
    <w:rsid w:val="009801B3"/>
    <w:rsid w:val="009801B6"/>
    <w:rsid w:val="009802F3"/>
    <w:rsid w:val="00980427"/>
    <w:rsid w:val="009804C2"/>
    <w:rsid w:val="009804DD"/>
    <w:rsid w:val="009805C4"/>
    <w:rsid w:val="00980652"/>
    <w:rsid w:val="009806C5"/>
    <w:rsid w:val="009809B6"/>
    <w:rsid w:val="00980A47"/>
    <w:rsid w:val="00980B8F"/>
    <w:rsid w:val="00980BA8"/>
    <w:rsid w:val="00980BCA"/>
    <w:rsid w:val="00980C15"/>
    <w:rsid w:val="00980D57"/>
    <w:rsid w:val="00980F42"/>
    <w:rsid w:val="009810A5"/>
    <w:rsid w:val="009810D2"/>
    <w:rsid w:val="0098116C"/>
    <w:rsid w:val="009813AD"/>
    <w:rsid w:val="00981583"/>
    <w:rsid w:val="009815DD"/>
    <w:rsid w:val="009816A6"/>
    <w:rsid w:val="0098182D"/>
    <w:rsid w:val="00981892"/>
    <w:rsid w:val="00981A35"/>
    <w:rsid w:val="00981A67"/>
    <w:rsid w:val="00981B11"/>
    <w:rsid w:val="00981B8D"/>
    <w:rsid w:val="00981C84"/>
    <w:rsid w:val="00981D39"/>
    <w:rsid w:val="00981D44"/>
    <w:rsid w:val="00981DBE"/>
    <w:rsid w:val="00981F8F"/>
    <w:rsid w:val="00982157"/>
    <w:rsid w:val="009822AF"/>
    <w:rsid w:val="00982367"/>
    <w:rsid w:val="00982407"/>
    <w:rsid w:val="00982478"/>
    <w:rsid w:val="009826D1"/>
    <w:rsid w:val="00982895"/>
    <w:rsid w:val="00982899"/>
    <w:rsid w:val="009828C5"/>
    <w:rsid w:val="00982920"/>
    <w:rsid w:val="00982D82"/>
    <w:rsid w:val="00982DA3"/>
    <w:rsid w:val="00982DEF"/>
    <w:rsid w:val="00982E51"/>
    <w:rsid w:val="00982E8F"/>
    <w:rsid w:val="00983068"/>
    <w:rsid w:val="0098312B"/>
    <w:rsid w:val="009835F2"/>
    <w:rsid w:val="00983D75"/>
    <w:rsid w:val="00983DA2"/>
    <w:rsid w:val="00983ECB"/>
    <w:rsid w:val="009841C5"/>
    <w:rsid w:val="00984363"/>
    <w:rsid w:val="00984447"/>
    <w:rsid w:val="0098445D"/>
    <w:rsid w:val="00984553"/>
    <w:rsid w:val="009846DF"/>
    <w:rsid w:val="00984737"/>
    <w:rsid w:val="00984A1E"/>
    <w:rsid w:val="00984AA1"/>
    <w:rsid w:val="00984AD5"/>
    <w:rsid w:val="00984CAD"/>
    <w:rsid w:val="00984D11"/>
    <w:rsid w:val="00984E38"/>
    <w:rsid w:val="00984ED0"/>
    <w:rsid w:val="00984FB4"/>
    <w:rsid w:val="00984FCA"/>
    <w:rsid w:val="0098504A"/>
    <w:rsid w:val="00985327"/>
    <w:rsid w:val="00985332"/>
    <w:rsid w:val="00985375"/>
    <w:rsid w:val="00985425"/>
    <w:rsid w:val="009855D0"/>
    <w:rsid w:val="009855E4"/>
    <w:rsid w:val="0098570F"/>
    <w:rsid w:val="00985725"/>
    <w:rsid w:val="00985837"/>
    <w:rsid w:val="00985873"/>
    <w:rsid w:val="009859F8"/>
    <w:rsid w:val="00985A10"/>
    <w:rsid w:val="00985A8D"/>
    <w:rsid w:val="00985C60"/>
    <w:rsid w:val="00985D33"/>
    <w:rsid w:val="00985F59"/>
    <w:rsid w:val="00985FF3"/>
    <w:rsid w:val="00986071"/>
    <w:rsid w:val="009861F8"/>
    <w:rsid w:val="009863F8"/>
    <w:rsid w:val="00986434"/>
    <w:rsid w:val="0098648C"/>
    <w:rsid w:val="009864BB"/>
    <w:rsid w:val="009864C7"/>
    <w:rsid w:val="009864DD"/>
    <w:rsid w:val="00986619"/>
    <w:rsid w:val="00986627"/>
    <w:rsid w:val="00986642"/>
    <w:rsid w:val="009866BD"/>
    <w:rsid w:val="009867F3"/>
    <w:rsid w:val="00986908"/>
    <w:rsid w:val="0098691D"/>
    <w:rsid w:val="009869E5"/>
    <w:rsid w:val="00986AAC"/>
    <w:rsid w:val="00986B02"/>
    <w:rsid w:val="00986C02"/>
    <w:rsid w:val="00986C51"/>
    <w:rsid w:val="00986DE1"/>
    <w:rsid w:val="00986F02"/>
    <w:rsid w:val="009871E1"/>
    <w:rsid w:val="00987208"/>
    <w:rsid w:val="0098732F"/>
    <w:rsid w:val="009873EA"/>
    <w:rsid w:val="00987491"/>
    <w:rsid w:val="00987510"/>
    <w:rsid w:val="009875C6"/>
    <w:rsid w:val="009875E5"/>
    <w:rsid w:val="00987654"/>
    <w:rsid w:val="009878C4"/>
    <w:rsid w:val="00987FC7"/>
    <w:rsid w:val="00990270"/>
    <w:rsid w:val="00990315"/>
    <w:rsid w:val="00990381"/>
    <w:rsid w:val="00990383"/>
    <w:rsid w:val="009903E8"/>
    <w:rsid w:val="00990445"/>
    <w:rsid w:val="009904DB"/>
    <w:rsid w:val="0099051D"/>
    <w:rsid w:val="0099053B"/>
    <w:rsid w:val="00990793"/>
    <w:rsid w:val="009907D2"/>
    <w:rsid w:val="009908B6"/>
    <w:rsid w:val="00990E1F"/>
    <w:rsid w:val="00990EC2"/>
    <w:rsid w:val="00990F0A"/>
    <w:rsid w:val="00991050"/>
    <w:rsid w:val="00991078"/>
    <w:rsid w:val="00991148"/>
    <w:rsid w:val="00991253"/>
    <w:rsid w:val="009912B4"/>
    <w:rsid w:val="009914AA"/>
    <w:rsid w:val="009914F5"/>
    <w:rsid w:val="009915FF"/>
    <w:rsid w:val="00991706"/>
    <w:rsid w:val="00991762"/>
    <w:rsid w:val="009917C4"/>
    <w:rsid w:val="009917DC"/>
    <w:rsid w:val="009918D4"/>
    <w:rsid w:val="00991AE0"/>
    <w:rsid w:val="00991AF7"/>
    <w:rsid w:val="00991B65"/>
    <w:rsid w:val="00991E21"/>
    <w:rsid w:val="00991E36"/>
    <w:rsid w:val="00991E43"/>
    <w:rsid w:val="00991E5D"/>
    <w:rsid w:val="00991F9A"/>
    <w:rsid w:val="00991FCB"/>
    <w:rsid w:val="009920D3"/>
    <w:rsid w:val="009922DB"/>
    <w:rsid w:val="009923D8"/>
    <w:rsid w:val="00992477"/>
    <w:rsid w:val="009924B6"/>
    <w:rsid w:val="00992563"/>
    <w:rsid w:val="00992668"/>
    <w:rsid w:val="009927D8"/>
    <w:rsid w:val="0099285E"/>
    <w:rsid w:val="00992CDA"/>
    <w:rsid w:val="00992D4F"/>
    <w:rsid w:val="0099315B"/>
    <w:rsid w:val="00993263"/>
    <w:rsid w:val="009932BB"/>
    <w:rsid w:val="009933EC"/>
    <w:rsid w:val="0099345E"/>
    <w:rsid w:val="00993591"/>
    <w:rsid w:val="009935CA"/>
    <w:rsid w:val="00993735"/>
    <w:rsid w:val="0099381C"/>
    <w:rsid w:val="009938E4"/>
    <w:rsid w:val="00993960"/>
    <w:rsid w:val="00993A1F"/>
    <w:rsid w:val="00993AF5"/>
    <w:rsid w:val="00993F2E"/>
    <w:rsid w:val="00994310"/>
    <w:rsid w:val="0099432E"/>
    <w:rsid w:val="009943C7"/>
    <w:rsid w:val="0099442C"/>
    <w:rsid w:val="00994708"/>
    <w:rsid w:val="009947D2"/>
    <w:rsid w:val="00994805"/>
    <w:rsid w:val="0099480B"/>
    <w:rsid w:val="009948CA"/>
    <w:rsid w:val="009949A7"/>
    <w:rsid w:val="009949BC"/>
    <w:rsid w:val="00994B5C"/>
    <w:rsid w:val="00994C1F"/>
    <w:rsid w:val="00994C6A"/>
    <w:rsid w:val="00994C75"/>
    <w:rsid w:val="009951CA"/>
    <w:rsid w:val="009952ED"/>
    <w:rsid w:val="009953CB"/>
    <w:rsid w:val="00995423"/>
    <w:rsid w:val="00995477"/>
    <w:rsid w:val="0099556D"/>
    <w:rsid w:val="00995673"/>
    <w:rsid w:val="009956AA"/>
    <w:rsid w:val="00995741"/>
    <w:rsid w:val="009958A7"/>
    <w:rsid w:val="00995930"/>
    <w:rsid w:val="00995B6A"/>
    <w:rsid w:val="00995B7F"/>
    <w:rsid w:val="00995C61"/>
    <w:rsid w:val="00995D74"/>
    <w:rsid w:val="00995DDD"/>
    <w:rsid w:val="00995E55"/>
    <w:rsid w:val="00995FC5"/>
    <w:rsid w:val="00996056"/>
    <w:rsid w:val="0099606B"/>
    <w:rsid w:val="00996096"/>
    <w:rsid w:val="009960EC"/>
    <w:rsid w:val="00996249"/>
    <w:rsid w:val="009963F7"/>
    <w:rsid w:val="009964B6"/>
    <w:rsid w:val="0099653E"/>
    <w:rsid w:val="00996752"/>
    <w:rsid w:val="009968AB"/>
    <w:rsid w:val="00996BE2"/>
    <w:rsid w:val="00996C35"/>
    <w:rsid w:val="00996D25"/>
    <w:rsid w:val="00996D65"/>
    <w:rsid w:val="00996E6D"/>
    <w:rsid w:val="00996F36"/>
    <w:rsid w:val="00996F38"/>
    <w:rsid w:val="00996FFF"/>
    <w:rsid w:val="009970A4"/>
    <w:rsid w:val="00997321"/>
    <w:rsid w:val="0099739D"/>
    <w:rsid w:val="009973E4"/>
    <w:rsid w:val="009977A4"/>
    <w:rsid w:val="0099790C"/>
    <w:rsid w:val="00997A1C"/>
    <w:rsid w:val="00997ACD"/>
    <w:rsid w:val="00997CD6"/>
    <w:rsid w:val="00997DC5"/>
    <w:rsid w:val="00997E0D"/>
    <w:rsid w:val="00997E91"/>
    <w:rsid w:val="009A00FE"/>
    <w:rsid w:val="009A019A"/>
    <w:rsid w:val="009A01F2"/>
    <w:rsid w:val="009A020D"/>
    <w:rsid w:val="009A0480"/>
    <w:rsid w:val="009A062D"/>
    <w:rsid w:val="009A067F"/>
    <w:rsid w:val="009A083C"/>
    <w:rsid w:val="009A0842"/>
    <w:rsid w:val="009A09AA"/>
    <w:rsid w:val="009A0A09"/>
    <w:rsid w:val="009A0BC9"/>
    <w:rsid w:val="009A0BE7"/>
    <w:rsid w:val="009A0BF6"/>
    <w:rsid w:val="009A0EA9"/>
    <w:rsid w:val="009A1099"/>
    <w:rsid w:val="009A1126"/>
    <w:rsid w:val="009A1340"/>
    <w:rsid w:val="009A14CC"/>
    <w:rsid w:val="009A180B"/>
    <w:rsid w:val="009A18AE"/>
    <w:rsid w:val="009A18C4"/>
    <w:rsid w:val="009A1A2E"/>
    <w:rsid w:val="009A1ABD"/>
    <w:rsid w:val="009A1B0A"/>
    <w:rsid w:val="009A1BFD"/>
    <w:rsid w:val="009A1D77"/>
    <w:rsid w:val="009A1D86"/>
    <w:rsid w:val="009A1F75"/>
    <w:rsid w:val="009A2027"/>
    <w:rsid w:val="009A248E"/>
    <w:rsid w:val="009A24E6"/>
    <w:rsid w:val="009A257F"/>
    <w:rsid w:val="009A2681"/>
    <w:rsid w:val="009A277E"/>
    <w:rsid w:val="009A27AB"/>
    <w:rsid w:val="009A2871"/>
    <w:rsid w:val="009A2A39"/>
    <w:rsid w:val="009A2C9A"/>
    <w:rsid w:val="009A2DA0"/>
    <w:rsid w:val="009A3143"/>
    <w:rsid w:val="009A3159"/>
    <w:rsid w:val="009A341C"/>
    <w:rsid w:val="009A3425"/>
    <w:rsid w:val="009A3495"/>
    <w:rsid w:val="009A3602"/>
    <w:rsid w:val="009A367D"/>
    <w:rsid w:val="009A3725"/>
    <w:rsid w:val="009A37AA"/>
    <w:rsid w:val="009A39CB"/>
    <w:rsid w:val="009A3A1D"/>
    <w:rsid w:val="009A3C7C"/>
    <w:rsid w:val="009A3CF9"/>
    <w:rsid w:val="009A3D2E"/>
    <w:rsid w:val="009A3D38"/>
    <w:rsid w:val="009A3E00"/>
    <w:rsid w:val="009A3EDD"/>
    <w:rsid w:val="009A3EF2"/>
    <w:rsid w:val="009A43C5"/>
    <w:rsid w:val="009A4413"/>
    <w:rsid w:val="009A44C3"/>
    <w:rsid w:val="009A4626"/>
    <w:rsid w:val="009A4957"/>
    <w:rsid w:val="009A4963"/>
    <w:rsid w:val="009A49BD"/>
    <w:rsid w:val="009A49DA"/>
    <w:rsid w:val="009A4ABE"/>
    <w:rsid w:val="009A4C01"/>
    <w:rsid w:val="009A4CB1"/>
    <w:rsid w:val="009A4DFF"/>
    <w:rsid w:val="009A4E51"/>
    <w:rsid w:val="009A4E5E"/>
    <w:rsid w:val="009A4E86"/>
    <w:rsid w:val="009A4E96"/>
    <w:rsid w:val="009A4F09"/>
    <w:rsid w:val="009A4F4F"/>
    <w:rsid w:val="009A52CA"/>
    <w:rsid w:val="009A52E0"/>
    <w:rsid w:val="009A5556"/>
    <w:rsid w:val="009A566F"/>
    <w:rsid w:val="009A57F7"/>
    <w:rsid w:val="009A590E"/>
    <w:rsid w:val="009A599D"/>
    <w:rsid w:val="009A5C06"/>
    <w:rsid w:val="009A5C32"/>
    <w:rsid w:val="009A5C40"/>
    <w:rsid w:val="009A5CEE"/>
    <w:rsid w:val="009A5D7D"/>
    <w:rsid w:val="009A5F3B"/>
    <w:rsid w:val="009A5F67"/>
    <w:rsid w:val="009A6261"/>
    <w:rsid w:val="009A647F"/>
    <w:rsid w:val="009A650F"/>
    <w:rsid w:val="009A6632"/>
    <w:rsid w:val="009A6686"/>
    <w:rsid w:val="009A67BE"/>
    <w:rsid w:val="009A694F"/>
    <w:rsid w:val="009A69CF"/>
    <w:rsid w:val="009A6C3D"/>
    <w:rsid w:val="009A6F31"/>
    <w:rsid w:val="009A7028"/>
    <w:rsid w:val="009A7125"/>
    <w:rsid w:val="009A7177"/>
    <w:rsid w:val="009A74B5"/>
    <w:rsid w:val="009A7520"/>
    <w:rsid w:val="009A781E"/>
    <w:rsid w:val="009A78CD"/>
    <w:rsid w:val="009A7955"/>
    <w:rsid w:val="009A7FD4"/>
    <w:rsid w:val="009B04E3"/>
    <w:rsid w:val="009B04E5"/>
    <w:rsid w:val="009B06C4"/>
    <w:rsid w:val="009B0717"/>
    <w:rsid w:val="009B07B8"/>
    <w:rsid w:val="009B07B9"/>
    <w:rsid w:val="009B09B2"/>
    <w:rsid w:val="009B09B9"/>
    <w:rsid w:val="009B0A69"/>
    <w:rsid w:val="009B0C0D"/>
    <w:rsid w:val="009B0C20"/>
    <w:rsid w:val="009B0DE0"/>
    <w:rsid w:val="009B0E38"/>
    <w:rsid w:val="009B1020"/>
    <w:rsid w:val="009B1280"/>
    <w:rsid w:val="009B160E"/>
    <w:rsid w:val="009B1683"/>
    <w:rsid w:val="009B194D"/>
    <w:rsid w:val="009B1ABA"/>
    <w:rsid w:val="009B1B54"/>
    <w:rsid w:val="009B1BE5"/>
    <w:rsid w:val="009B1CA1"/>
    <w:rsid w:val="009B1D0A"/>
    <w:rsid w:val="009B1DD2"/>
    <w:rsid w:val="009B1EE0"/>
    <w:rsid w:val="009B1F42"/>
    <w:rsid w:val="009B1FBF"/>
    <w:rsid w:val="009B21B1"/>
    <w:rsid w:val="009B22F3"/>
    <w:rsid w:val="009B2422"/>
    <w:rsid w:val="009B2616"/>
    <w:rsid w:val="009B271A"/>
    <w:rsid w:val="009B2916"/>
    <w:rsid w:val="009B2ABE"/>
    <w:rsid w:val="009B2C99"/>
    <w:rsid w:val="009B2D2D"/>
    <w:rsid w:val="009B2D86"/>
    <w:rsid w:val="009B2E72"/>
    <w:rsid w:val="009B2F7C"/>
    <w:rsid w:val="009B2FD2"/>
    <w:rsid w:val="009B3211"/>
    <w:rsid w:val="009B322F"/>
    <w:rsid w:val="009B3277"/>
    <w:rsid w:val="009B34E5"/>
    <w:rsid w:val="009B36CC"/>
    <w:rsid w:val="009B3A6A"/>
    <w:rsid w:val="009B3A86"/>
    <w:rsid w:val="009B3B29"/>
    <w:rsid w:val="009B3C7B"/>
    <w:rsid w:val="009B3D9D"/>
    <w:rsid w:val="009B3DED"/>
    <w:rsid w:val="009B3DF6"/>
    <w:rsid w:val="009B3FBE"/>
    <w:rsid w:val="009B4021"/>
    <w:rsid w:val="009B40FB"/>
    <w:rsid w:val="009B413B"/>
    <w:rsid w:val="009B4424"/>
    <w:rsid w:val="009B484A"/>
    <w:rsid w:val="009B4858"/>
    <w:rsid w:val="009B48FA"/>
    <w:rsid w:val="009B4967"/>
    <w:rsid w:val="009B4B4C"/>
    <w:rsid w:val="009B4BB8"/>
    <w:rsid w:val="009B4CC1"/>
    <w:rsid w:val="009B4EFD"/>
    <w:rsid w:val="009B4FEE"/>
    <w:rsid w:val="009B51EB"/>
    <w:rsid w:val="009B5237"/>
    <w:rsid w:val="009B52BB"/>
    <w:rsid w:val="009B52DD"/>
    <w:rsid w:val="009B532F"/>
    <w:rsid w:val="009B54CC"/>
    <w:rsid w:val="009B5615"/>
    <w:rsid w:val="009B5678"/>
    <w:rsid w:val="009B56AB"/>
    <w:rsid w:val="009B57DE"/>
    <w:rsid w:val="009B580C"/>
    <w:rsid w:val="009B5939"/>
    <w:rsid w:val="009B596B"/>
    <w:rsid w:val="009B5AE3"/>
    <w:rsid w:val="009B5E98"/>
    <w:rsid w:val="009B5EF6"/>
    <w:rsid w:val="009B6047"/>
    <w:rsid w:val="009B60EA"/>
    <w:rsid w:val="009B6168"/>
    <w:rsid w:val="009B64CB"/>
    <w:rsid w:val="009B6637"/>
    <w:rsid w:val="009B66F1"/>
    <w:rsid w:val="009B6A53"/>
    <w:rsid w:val="009B6D27"/>
    <w:rsid w:val="009B6EA6"/>
    <w:rsid w:val="009B6EFF"/>
    <w:rsid w:val="009B6F10"/>
    <w:rsid w:val="009B6F6D"/>
    <w:rsid w:val="009B7159"/>
    <w:rsid w:val="009B725D"/>
    <w:rsid w:val="009B7525"/>
    <w:rsid w:val="009B7783"/>
    <w:rsid w:val="009B779F"/>
    <w:rsid w:val="009B77A3"/>
    <w:rsid w:val="009B7862"/>
    <w:rsid w:val="009B7A9B"/>
    <w:rsid w:val="009B7BA5"/>
    <w:rsid w:val="009B7D86"/>
    <w:rsid w:val="009B7DA9"/>
    <w:rsid w:val="009C01CE"/>
    <w:rsid w:val="009C01F0"/>
    <w:rsid w:val="009C0232"/>
    <w:rsid w:val="009C042C"/>
    <w:rsid w:val="009C0431"/>
    <w:rsid w:val="009C0442"/>
    <w:rsid w:val="009C05DB"/>
    <w:rsid w:val="009C0627"/>
    <w:rsid w:val="009C065D"/>
    <w:rsid w:val="009C0A6F"/>
    <w:rsid w:val="009C0B94"/>
    <w:rsid w:val="009C0BFA"/>
    <w:rsid w:val="009C0C87"/>
    <w:rsid w:val="009C0CD0"/>
    <w:rsid w:val="009C0D9C"/>
    <w:rsid w:val="009C0DA7"/>
    <w:rsid w:val="009C0E27"/>
    <w:rsid w:val="009C0EDB"/>
    <w:rsid w:val="009C0FBA"/>
    <w:rsid w:val="009C105D"/>
    <w:rsid w:val="009C1394"/>
    <w:rsid w:val="009C17B1"/>
    <w:rsid w:val="009C184A"/>
    <w:rsid w:val="009C1898"/>
    <w:rsid w:val="009C1A4A"/>
    <w:rsid w:val="009C1A60"/>
    <w:rsid w:val="009C1BAB"/>
    <w:rsid w:val="009C1BAC"/>
    <w:rsid w:val="009C1C01"/>
    <w:rsid w:val="009C1D88"/>
    <w:rsid w:val="009C1E90"/>
    <w:rsid w:val="009C21ED"/>
    <w:rsid w:val="009C22A2"/>
    <w:rsid w:val="009C22DD"/>
    <w:rsid w:val="009C23F5"/>
    <w:rsid w:val="009C2416"/>
    <w:rsid w:val="009C245D"/>
    <w:rsid w:val="009C2470"/>
    <w:rsid w:val="009C2591"/>
    <w:rsid w:val="009C29E2"/>
    <w:rsid w:val="009C2A64"/>
    <w:rsid w:val="009C2C3B"/>
    <w:rsid w:val="009C2C5C"/>
    <w:rsid w:val="009C2DB5"/>
    <w:rsid w:val="009C3649"/>
    <w:rsid w:val="009C369B"/>
    <w:rsid w:val="009C36CF"/>
    <w:rsid w:val="009C38BC"/>
    <w:rsid w:val="009C3B85"/>
    <w:rsid w:val="009C3C03"/>
    <w:rsid w:val="009C3C44"/>
    <w:rsid w:val="009C3D16"/>
    <w:rsid w:val="009C3DF4"/>
    <w:rsid w:val="009C3E72"/>
    <w:rsid w:val="009C3ED9"/>
    <w:rsid w:val="009C41DC"/>
    <w:rsid w:val="009C444C"/>
    <w:rsid w:val="009C4597"/>
    <w:rsid w:val="009C47A0"/>
    <w:rsid w:val="009C483F"/>
    <w:rsid w:val="009C48A9"/>
    <w:rsid w:val="009C48EA"/>
    <w:rsid w:val="009C4A22"/>
    <w:rsid w:val="009C4ACF"/>
    <w:rsid w:val="009C4BF5"/>
    <w:rsid w:val="009C4CCA"/>
    <w:rsid w:val="009C4FAA"/>
    <w:rsid w:val="009C4FDA"/>
    <w:rsid w:val="009C5175"/>
    <w:rsid w:val="009C57B7"/>
    <w:rsid w:val="009C5951"/>
    <w:rsid w:val="009C5B0E"/>
    <w:rsid w:val="009C5B64"/>
    <w:rsid w:val="009C5C89"/>
    <w:rsid w:val="009C5DE2"/>
    <w:rsid w:val="009C5E2E"/>
    <w:rsid w:val="009C5E43"/>
    <w:rsid w:val="009C610E"/>
    <w:rsid w:val="009C6175"/>
    <w:rsid w:val="009C62B1"/>
    <w:rsid w:val="009C62D0"/>
    <w:rsid w:val="009C649C"/>
    <w:rsid w:val="009C64B7"/>
    <w:rsid w:val="009C6635"/>
    <w:rsid w:val="009C6667"/>
    <w:rsid w:val="009C6B13"/>
    <w:rsid w:val="009C6E0D"/>
    <w:rsid w:val="009C6FE0"/>
    <w:rsid w:val="009C7095"/>
    <w:rsid w:val="009C70A5"/>
    <w:rsid w:val="009C716E"/>
    <w:rsid w:val="009C7333"/>
    <w:rsid w:val="009C7541"/>
    <w:rsid w:val="009C7587"/>
    <w:rsid w:val="009C7594"/>
    <w:rsid w:val="009C767A"/>
    <w:rsid w:val="009C7B2C"/>
    <w:rsid w:val="009C7D59"/>
    <w:rsid w:val="009C7D81"/>
    <w:rsid w:val="009C7DD4"/>
    <w:rsid w:val="009C7F2D"/>
    <w:rsid w:val="009C7F3A"/>
    <w:rsid w:val="009C7F69"/>
    <w:rsid w:val="009C7F74"/>
    <w:rsid w:val="009D0177"/>
    <w:rsid w:val="009D01C1"/>
    <w:rsid w:val="009D0202"/>
    <w:rsid w:val="009D0204"/>
    <w:rsid w:val="009D0267"/>
    <w:rsid w:val="009D0314"/>
    <w:rsid w:val="009D04DD"/>
    <w:rsid w:val="009D0706"/>
    <w:rsid w:val="009D09BA"/>
    <w:rsid w:val="009D0A14"/>
    <w:rsid w:val="009D0AEC"/>
    <w:rsid w:val="009D0B1D"/>
    <w:rsid w:val="009D0B7C"/>
    <w:rsid w:val="009D0BA0"/>
    <w:rsid w:val="009D0C23"/>
    <w:rsid w:val="009D0C87"/>
    <w:rsid w:val="009D0D58"/>
    <w:rsid w:val="009D0F1F"/>
    <w:rsid w:val="009D0FE8"/>
    <w:rsid w:val="009D11E0"/>
    <w:rsid w:val="009D15F3"/>
    <w:rsid w:val="009D192D"/>
    <w:rsid w:val="009D1B96"/>
    <w:rsid w:val="009D1C51"/>
    <w:rsid w:val="009D1C98"/>
    <w:rsid w:val="009D1E2B"/>
    <w:rsid w:val="009D1E3D"/>
    <w:rsid w:val="009D1E8B"/>
    <w:rsid w:val="009D1F2D"/>
    <w:rsid w:val="009D1F41"/>
    <w:rsid w:val="009D1FB0"/>
    <w:rsid w:val="009D236E"/>
    <w:rsid w:val="009D2528"/>
    <w:rsid w:val="009D25A7"/>
    <w:rsid w:val="009D27E4"/>
    <w:rsid w:val="009D2938"/>
    <w:rsid w:val="009D2968"/>
    <w:rsid w:val="009D2BDB"/>
    <w:rsid w:val="009D2C80"/>
    <w:rsid w:val="009D2C9A"/>
    <w:rsid w:val="009D2F16"/>
    <w:rsid w:val="009D2F64"/>
    <w:rsid w:val="009D3063"/>
    <w:rsid w:val="009D3068"/>
    <w:rsid w:val="009D30AB"/>
    <w:rsid w:val="009D3210"/>
    <w:rsid w:val="009D3378"/>
    <w:rsid w:val="009D33A3"/>
    <w:rsid w:val="009D33BC"/>
    <w:rsid w:val="009D33F4"/>
    <w:rsid w:val="009D347B"/>
    <w:rsid w:val="009D34C7"/>
    <w:rsid w:val="009D35AD"/>
    <w:rsid w:val="009D36D0"/>
    <w:rsid w:val="009D3790"/>
    <w:rsid w:val="009D37AC"/>
    <w:rsid w:val="009D38DB"/>
    <w:rsid w:val="009D392C"/>
    <w:rsid w:val="009D3989"/>
    <w:rsid w:val="009D3AAF"/>
    <w:rsid w:val="009D3C5C"/>
    <w:rsid w:val="009D3C62"/>
    <w:rsid w:val="009D3E5C"/>
    <w:rsid w:val="009D40C7"/>
    <w:rsid w:val="009D4198"/>
    <w:rsid w:val="009D41EC"/>
    <w:rsid w:val="009D41EE"/>
    <w:rsid w:val="009D41F0"/>
    <w:rsid w:val="009D4271"/>
    <w:rsid w:val="009D429F"/>
    <w:rsid w:val="009D4681"/>
    <w:rsid w:val="009D471D"/>
    <w:rsid w:val="009D4894"/>
    <w:rsid w:val="009D48AC"/>
    <w:rsid w:val="009D4A3B"/>
    <w:rsid w:val="009D4BDE"/>
    <w:rsid w:val="009D4BE3"/>
    <w:rsid w:val="009D4DE6"/>
    <w:rsid w:val="009D501D"/>
    <w:rsid w:val="009D511C"/>
    <w:rsid w:val="009D51DF"/>
    <w:rsid w:val="009D5488"/>
    <w:rsid w:val="009D559B"/>
    <w:rsid w:val="009D56AF"/>
    <w:rsid w:val="009D572E"/>
    <w:rsid w:val="009D5E5E"/>
    <w:rsid w:val="009D5FC6"/>
    <w:rsid w:val="009D5FFE"/>
    <w:rsid w:val="009D60B8"/>
    <w:rsid w:val="009D60C7"/>
    <w:rsid w:val="009D61F7"/>
    <w:rsid w:val="009D6317"/>
    <w:rsid w:val="009D6349"/>
    <w:rsid w:val="009D64AF"/>
    <w:rsid w:val="009D6544"/>
    <w:rsid w:val="009D66D4"/>
    <w:rsid w:val="009D676D"/>
    <w:rsid w:val="009D67B1"/>
    <w:rsid w:val="009D6875"/>
    <w:rsid w:val="009D68E4"/>
    <w:rsid w:val="009D6997"/>
    <w:rsid w:val="009D6A2E"/>
    <w:rsid w:val="009D6B62"/>
    <w:rsid w:val="009D6B6F"/>
    <w:rsid w:val="009D6BFA"/>
    <w:rsid w:val="009D6D7A"/>
    <w:rsid w:val="009D6E65"/>
    <w:rsid w:val="009D6FCB"/>
    <w:rsid w:val="009D702F"/>
    <w:rsid w:val="009D70FA"/>
    <w:rsid w:val="009D711C"/>
    <w:rsid w:val="009D7263"/>
    <w:rsid w:val="009D7531"/>
    <w:rsid w:val="009D753A"/>
    <w:rsid w:val="009D760D"/>
    <w:rsid w:val="009D7771"/>
    <w:rsid w:val="009D7905"/>
    <w:rsid w:val="009D7A4D"/>
    <w:rsid w:val="009D7A73"/>
    <w:rsid w:val="009D7A7B"/>
    <w:rsid w:val="009D7B75"/>
    <w:rsid w:val="009D7C42"/>
    <w:rsid w:val="009D7D61"/>
    <w:rsid w:val="009D7DEE"/>
    <w:rsid w:val="009D7EE0"/>
    <w:rsid w:val="009E0143"/>
    <w:rsid w:val="009E04AF"/>
    <w:rsid w:val="009E0642"/>
    <w:rsid w:val="009E0722"/>
    <w:rsid w:val="009E0832"/>
    <w:rsid w:val="009E08C7"/>
    <w:rsid w:val="009E08E6"/>
    <w:rsid w:val="009E08EC"/>
    <w:rsid w:val="009E0A35"/>
    <w:rsid w:val="009E0AF6"/>
    <w:rsid w:val="009E0B06"/>
    <w:rsid w:val="009E0B31"/>
    <w:rsid w:val="009E0DB0"/>
    <w:rsid w:val="009E0DDD"/>
    <w:rsid w:val="009E1151"/>
    <w:rsid w:val="009E1597"/>
    <w:rsid w:val="009E17F5"/>
    <w:rsid w:val="009E1805"/>
    <w:rsid w:val="009E186C"/>
    <w:rsid w:val="009E18CA"/>
    <w:rsid w:val="009E1BB9"/>
    <w:rsid w:val="009E1C85"/>
    <w:rsid w:val="009E1F2E"/>
    <w:rsid w:val="009E1F33"/>
    <w:rsid w:val="009E1F8F"/>
    <w:rsid w:val="009E1FD6"/>
    <w:rsid w:val="009E202C"/>
    <w:rsid w:val="009E2229"/>
    <w:rsid w:val="009E222F"/>
    <w:rsid w:val="009E2365"/>
    <w:rsid w:val="009E2563"/>
    <w:rsid w:val="009E25EA"/>
    <w:rsid w:val="009E273B"/>
    <w:rsid w:val="009E27C0"/>
    <w:rsid w:val="009E2DEF"/>
    <w:rsid w:val="009E2E9A"/>
    <w:rsid w:val="009E2F77"/>
    <w:rsid w:val="009E2FBD"/>
    <w:rsid w:val="009E309F"/>
    <w:rsid w:val="009E3162"/>
    <w:rsid w:val="009E3456"/>
    <w:rsid w:val="009E3729"/>
    <w:rsid w:val="009E3741"/>
    <w:rsid w:val="009E38AD"/>
    <w:rsid w:val="009E38EA"/>
    <w:rsid w:val="009E391B"/>
    <w:rsid w:val="009E3A75"/>
    <w:rsid w:val="009E3A94"/>
    <w:rsid w:val="009E3A9E"/>
    <w:rsid w:val="009E3AF7"/>
    <w:rsid w:val="009E3BA0"/>
    <w:rsid w:val="009E3C1F"/>
    <w:rsid w:val="009E3D08"/>
    <w:rsid w:val="009E3D33"/>
    <w:rsid w:val="009E4123"/>
    <w:rsid w:val="009E4133"/>
    <w:rsid w:val="009E41C7"/>
    <w:rsid w:val="009E42C5"/>
    <w:rsid w:val="009E431F"/>
    <w:rsid w:val="009E4638"/>
    <w:rsid w:val="009E46F6"/>
    <w:rsid w:val="009E48A6"/>
    <w:rsid w:val="009E4AAC"/>
    <w:rsid w:val="009E4ABA"/>
    <w:rsid w:val="009E4AD5"/>
    <w:rsid w:val="009E4AD9"/>
    <w:rsid w:val="009E4C2A"/>
    <w:rsid w:val="009E4D5F"/>
    <w:rsid w:val="009E5063"/>
    <w:rsid w:val="009E5089"/>
    <w:rsid w:val="009E5322"/>
    <w:rsid w:val="009E5354"/>
    <w:rsid w:val="009E55C4"/>
    <w:rsid w:val="009E55E7"/>
    <w:rsid w:val="009E5606"/>
    <w:rsid w:val="009E56A1"/>
    <w:rsid w:val="009E56D6"/>
    <w:rsid w:val="009E5727"/>
    <w:rsid w:val="009E57F9"/>
    <w:rsid w:val="009E5AF4"/>
    <w:rsid w:val="009E5BAB"/>
    <w:rsid w:val="009E5BF7"/>
    <w:rsid w:val="009E5C60"/>
    <w:rsid w:val="009E605D"/>
    <w:rsid w:val="009E6064"/>
    <w:rsid w:val="009E610D"/>
    <w:rsid w:val="009E6128"/>
    <w:rsid w:val="009E64A5"/>
    <w:rsid w:val="009E653F"/>
    <w:rsid w:val="009E6724"/>
    <w:rsid w:val="009E6870"/>
    <w:rsid w:val="009E687B"/>
    <w:rsid w:val="009E68A4"/>
    <w:rsid w:val="009E6938"/>
    <w:rsid w:val="009E6AB2"/>
    <w:rsid w:val="009E6E72"/>
    <w:rsid w:val="009E6FBE"/>
    <w:rsid w:val="009E702A"/>
    <w:rsid w:val="009E7053"/>
    <w:rsid w:val="009E7117"/>
    <w:rsid w:val="009E72F6"/>
    <w:rsid w:val="009E731F"/>
    <w:rsid w:val="009E7428"/>
    <w:rsid w:val="009E74BC"/>
    <w:rsid w:val="009E7601"/>
    <w:rsid w:val="009E78C4"/>
    <w:rsid w:val="009E78C9"/>
    <w:rsid w:val="009E7973"/>
    <w:rsid w:val="009E79C9"/>
    <w:rsid w:val="009E7CB2"/>
    <w:rsid w:val="009E7D80"/>
    <w:rsid w:val="009E7E04"/>
    <w:rsid w:val="009E7F0D"/>
    <w:rsid w:val="009E7FDF"/>
    <w:rsid w:val="009F00B7"/>
    <w:rsid w:val="009F00B8"/>
    <w:rsid w:val="009F0103"/>
    <w:rsid w:val="009F031F"/>
    <w:rsid w:val="009F046F"/>
    <w:rsid w:val="009F089A"/>
    <w:rsid w:val="009F08E4"/>
    <w:rsid w:val="009F08EF"/>
    <w:rsid w:val="009F091C"/>
    <w:rsid w:val="009F093C"/>
    <w:rsid w:val="009F0992"/>
    <w:rsid w:val="009F0A2B"/>
    <w:rsid w:val="009F0A67"/>
    <w:rsid w:val="009F0C07"/>
    <w:rsid w:val="009F0D62"/>
    <w:rsid w:val="009F0FA3"/>
    <w:rsid w:val="009F0FA4"/>
    <w:rsid w:val="009F10DB"/>
    <w:rsid w:val="009F10E8"/>
    <w:rsid w:val="009F1195"/>
    <w:rsid w:val="009F133D"/>
    <w:rsid w:val="009F1563"/>
    <w:rsid w:val="009F1566"/>
    <w:rsid w:val="009F1659"/>
    <w:rsid w:val="009F1672"/>
    <w:rsid w:val="009F1850"/>
    <w:rsid w:val="009F1952"/>
    <w:rsid w:val="009F1A42"/>
    <w:rsid w:val="009F1B7F"/>
    <w:rsid w:val="009F1BE7"/>
    <w:rsid w:val="009F1CBA"/>
    <w:rsid w:val="009F1DBA"/>
    <w:rsid w:val="009F1F71"/>
    <w:rsid w:val="009F21B6"/>
    <w:rsid w:val="009F2226"/>
    <w:rsid w:val="009F229E"/>
    <w:rsid w:val="009F22C8"/>
    <w:rsid w:val="009F248D"/>
    <w:rsid w:val="009F2583"/>
    <w:rsid w:val="009F26AC"/>
    <w:rsid w:val="009F2AC1"/>
    <w:rsid w:val="009F2B27"/>
    <w:rsid w:val="009F2C85"/>
    <w:rsid w:val="009F314F"/>
    <w:rsid w:val="009F3237"/>
    <w:rsid w:val="009F32B2"/>
    <w:rsid w:val="009F32B7"/>
    <w:rsid w:val="009F37E8"/>
    <w:rsid w:val="009F38A8"/>
    <w:rsid w:val="009F3B62"/>
    <w:rsid w:val="009F3C7D"/>
    <w:rsid w:val="009F3CC0"/>
    <w:rsid w:val="009F3D5F"/>
    <w:rsid w:val="009F3D69"/>
    <w:rsid w:val="009F3EEF"/>
    <w:rsid w:val="009F418D"/>
    <w:rsid w:val="009F4295"/>
    <w:rsid w:val="009F44EB"/>
    <w:rsid w:val="009F45B7"/>
    <w:rsid w:val="009F4675"/>
    <w:rsid w:val="009F476C"/>
    <w:rsid w:val="009F4784"/>
    <w:rsid w:val="009F478F"/>
    <w:rsid w:val="009F484A"/>
    <w:rsid w:val="009F4867"/>
    <w:rsid w:val="009F487D"/>
    <w:rsid w:val="009F4B65"/>
    <w:rsid w:val="009F4DF0"/>
    <w:rsid w:val="009F4F1B"/>
    <w:rsid w:val="009F51B9"/>
    <w:rsid w:val="009F525F"/>
    <w:rsid w:val="009F5473"/>
    <w:rsid w:val="009F55B2"/>
    <w:rsid w:val="009F55C1"/>
    <w:rsid w:val="009F57FB"/>
    <w:rsid w:val="009F5862"/>
    <w:rsid w:val="009F59CF"/>
    <w:rsid w:val="009F5A0C"/>
    <w:rsid w:val="009F5A14"/>
    <w:rsid w:val="009F5A62"/>
    <w:rsid w:val="009F5B07"/>
    <w:rsid w:val="009F5BD0"/>
    <w:rsid w:val="009F5C8F"/>
    <w:rsid w:val="009F5CCF"/>
    <w:rsid w:val="009F5CD6"/>
    <w:rsid w:val="009F5FB1"/>
    <w:rsid w:val="009F60D6"/>
    <w:rsid w:val="009F64D9"/>
    <w:rsid w:val="009F65BC"/>
    <w:rsid w:val="009F6606"/>
    <w:rsid w:val="009F666A"/>
    <w:rsid w:val="009F66EA"/>
    <w:rsid w:val="009F6705"/>
    <w:rsid w:val="009F68B5"/>
    <w:rsid w:val="009F690C"/>
    <w:rsid w:val="009F6952"/>
    <w:rsid w:val="009F696B"/>
    <w:rsid w:val="009F6A39"/>
    <w:rsid w:val="009F6A4B"/>
    <w:rsid w:val="009F6A80"/>
    <w:rsid w:val="009F6BA1"/>
    <w:rsid w:val="009F6BB2"/>
    <w:rsid w:val="009F6D63"/>
    <w:rsid w:val="009F6D85"/>
    <w:rsid w:val="009F6DC2"/>
    <w:rsid w:val="009F6ED1"/>
    <w:rsid w:val="009F7049"/>
    <w:rsid w:val="009F71D1"/>
    <w:rsid w:val="009F7270"/>
    <w:rsid w:val="009F7307"/>
    <w:rsid w:val="009F73B9"/>
    <w:rsid w:val="009F7867"/>
    <w:rsid w:val="009F789B"/>
    <w:rsid w:val="009F78F0"/>
    <w:rsid w:val="009F7A94"/>
    <w:rsid w:val="009F7B80"/>
    <w:rsid w:val="009F7BE6"/>
    <w:rsid w:val="009F7CF1"/>
    <w:rsid w:val="009F7E4E"/>
    <w:rsid w:val="009F7F06"/>
    <w:rsid w:val="00A00231"/>
    <w:rsid w:val="00A00289"/>
    <w:rsid w:val="00A0032F"/>
    <w:rsid w:val="00A003B2"/>
    <w:rsid w:val="00A0045C"/>
    <w:rsid w:val="00A0049D"/>
    <w:rsid w:val="00A00796"/>
    <w:rsid w:val="00A00808"/>
    <w:rsid w:val="00A008DB"/>
    <w:rsid w:val="00A009EB"/>
    <w:rsid w:val="00A00AD0"/>
    <w:rsid w:val="00A00B43"/>
    <w:rsid w:val="00A00D6A"/>
    <w:rsid w:val="00A00F46"/>
    <w:rsid w:val="00A00FEB"/>
    <w:rsid w:val="00A00FFB"/>
    <w:rsid w:val="00A012EA"/>
    <w:rsid w:val="00A01381"/>
    <w:rsid w:val="00A013C7"/>
    <w:rsid w:val="00A01784"/>
    <w:rsid w:val="00A01860"/>
    <w:rsid w:val="00A01AAF"/>
    <w:rsid w:val="00A01B0A"/>
    <w:rsid w:val="00A01C48"/>
    <w:rsid w:val="00A01C68"/>
    <w:rsid w:val="00A01C7B"/>
    <w:rsid w:val="00A0205D"/>
    <w:rsid w:val="00A020AD"/>
    <w:rsid w:val="00A02168"/>
    <w:rsid w:val="00A021E8"/>
    <w:rsid w:val="00A02223"/>
    <w:rsid w:val="00A02279"/>
    <w:rsid w:val="00A022B0"/>
    <w:rsid w:val="00A0239C"/>
    <w:rsid w:val="00A02706"/>
    <w:rsid w:val="00A02717"/>
    <w:rsid w:val="00A02845"/>
    <w:rsid w:val="00A028E6"/>
    <w:rsid w:val="00A02905"/>
    <w:rsid w:val="00A02D05"/>
    <w:rsid w:val="00A02EA4"/>
    <w:rsid w:val="00A02F32"/>
    <w:rsid w:val="00A03039"/>
    <w:rsid w:val="00A0307A"/>
    <w:rsid w:val="00A031FE"/>
    <w:rsid w:val="00A03200"/>
    <w:rsid w:val="00A03294"/>
    <w:rsid w:val="00A0330F"/>
    <w:rsid w:val="00A03323"/>
    <w:rsid w:val="00A03365"/>
    <w:rsid w:val="00A0339B"/>
    <w:rsid w:val="00A034BA"/>
    <w:rsid w:val="00A03516"/>
    <w:rsid w:val="00A038D4"/>
    <w:rsid w:val="00A03B3B"/>
    <w:rsid w:val="00A03CB3"/>
    <w:rsid w:val="00A03CEB"/>
    <w:rsid w:val="00A03E1C"/>
    <w:rsid w:val="00A03E62"/>
    <w:rsid w:val="00A03FA2"/>
    <w:rsid w:val="00A0417A"/>
    <w:rsid w:val="00A041AC"/>
    <w:rsid w:val="00A0429C"/>
    <w:rsid w:val="00A044CC"/>
    <w:rsid w:val="00A0467B"/>
    <w:rsid w:val="00A046C9"/>
    <w:rsid w:val="00A046FF"/>
    <w:rsid w:val="00A04AAE"/>
    <w:rsid w:val="00A04E08"/>
    <w:rsid w:val="00A04E63"/>
    <w:rsid w:val="00A0511D"/>
    <w:rsid w:val="00A05151"/>
    <w:rsid w:val="00A051B1"/>
    <w:rsid w:val="00A0528F"/>
    <w:rsid w:val="00A0533C"/>
    <w:rsid w:val="00A05354"/>
    <w:rsid w:val="00A055A3"/>
    <w:rsid w:val="00A05671"/>
    <w:rsid w:val="00A057B7"/>
    <w:rsid w:val="00A058FF"/>
    <w:rsid w:val="00A05952"/>
    <w:rsid w:val="00A05B3B"/>
    <w:rsid w:val="00A05D9C"/>
    <w:rsid w:val="00A05F61"/>
    <w:rsid w:val="00A0609F"/>
    <w:rsid w:val="00A061DD"/>
    <w:rsid w:val="00A06222"/>
    <w:rsid w:val="00A062DE"/>
    <w:rsid w:val="00A0658B"/>
    <w:rsid w:val="00A0661D"/>
    <w:rsid w:val="00A068C9"/>
    <w:rsid w:val="00A0693E"/>
    <w:rsid w:val="00A069A1"/>
    <w:rsid w:val="00A06CB7"/>
    <w:rsid w:val="00A06E21"/>
    <w:rsid w:val="00A06EE7"/>
    <w:rsid w:val="00A06F03"/>
    <w:rsid w:val="00A070B8"/>
    <w:rsid w:val="00A0716E"/>
    <w:rsid w:val="00A07385"/>
    <w:rsid w:val="00A073A7"/>
    <w:rsid w:val="00A07511"/>
    <w:rsid w:val="00A07672"/>
    <w:rsid w:val="00A07694"/>
    <w:rsid w:val="00A078A0"/>
    <w:rsid w:val="00A078FC"/>
    <w:rsid w:val="00A07980"/>
    <w:rsid w:val="00A07A55"/>
    <w:rsid w:val="00A07B24"/>
    <w:rsid w:val="00A07BBF"/>
    <w:rsid w:val="00A07BC9"/>
    <w:rsid w:val="00A07C89"/>
    <w:rsid w:val="00A07CDD"/>
    <w:rsid w:val="00A07D9B"/>
    <w:rsid w:val="00A07F8F"/>
    <w:rsid w:val="00A1007A"/>
    <w:rsid w:val="00A10159"/>
    <w:rsid w:val="00A101F9"/>
    <w:rsid w:val="00A103A5"/>
    <w:rsid w:val="00A103B6"/>
    <w:rsid w:val="00A107F8"/>
    <w:rsid w:val="00A108D1"/>
    <w:rsid w:val="00A10A14"/>
    <w:rsid w:val="00A10B3D"/>
    <w:rsid w:val="00A10C09"/>
    <w:rsid w:val="00A10F2B"/>
    <w:rsid w:val="00A10F61"/>
    <w:rsid w:val="00A10F6C"/>
    <w:rsid w:val="00A11038"/>
    <w:rsid w:val="00A1108E"/>
    <w:rsid w:val="00A11359"/>
    <w:rsid w:val="00A11386"/>
    <w:rsid w:val="00A114A1"/>
    <w:rsid w:val="00A114BC"/>
    <w:rsid w:val="00A115FD"/>
    <w:rsid w:val="00A1160E"/>
    <w:rsid w:val="00A118E8"/>
    <w:rsid w:val="00A119B4"/>
    <w:rsid w:val="00A11A25"/>
    <w:rsid w:val="00A11B69"/>
    <w:rsid w:val="00A11BAE"/>
    <w:rsid w:val="00A11CD2"/>
    <w:rsid w:val="00A11D06"/>
    <w:rsid w:val="00A11F47"/>
    <w:rsid w:val="00A11FAA"/>
    <w:rsid w:val="00A122A4"/>
    <w:rsid w:val="00A12338"/>
    <w:rsid w:val="00A123AE"/>
    <w:rsid w:val="00A123EF"/>
    <w:rsid w:val="00A125AC"/>
    <w:rsid w:val="00A12640"/>
    <w:rsid w:val="00A12688"/>
    <w:rsid w:val="00A1272C"/>
    <w:rsid w:val="00A12824"/>
    <w:rsid w:val="00A12848"/>
    <w:rsid w:val="00A128A7"/>
    <w:rsid w:val="00A12ABD"/>
    <w:rsid w:val="00A12C92"/>
    <w:rsid w:val="00A12CA8"/>
    <w:rsid w:val="00A12CFB"/>
    <w:rsid w:val="00A12E4D"/>
    <w:rsid w:val="00A12F6A"/>
    <w:rsid w:val="00A13015"/>
    <w:rsid w:val="00A132FD"/>
    <w:rsid w:val="00A13504"/>
    <w:rsid w:val="00A139BD"/>
    <w:rsid w:val="00A13A20"/>
    <w:rsid w:val="00A13AA1"/>
    <w:rsid w:val="00A13D81"/>
    <w:rsid w:val="00A13DE2"/>
    <w:rsid w:val="00A13E37"/>
    <w:rsid w:val="00A13EC8"/>
    <w:rsid w:val="00A14094"/>
    <w:rsid w:val="00A14102"/>
    <w:rsid w:val="00A141C8"/>
    <w:rsid w:val="00A141E0"/>
    <w:rsid w:val="00A14505"/>
    <w:rsid w:val="00A146DE"/>
    <w:rsid w:val="00A14819"/>
    <w:rsid w:val="00A1499F"/>
    <w:rsid w:val="00A14A57"/>
    <w:rsid w:val="00A14D7D"/>
    <w:rsid w:val="00A1508B"/>
    <w:rsid w:val="00A15273"/>
    <w:rsid w:val="00A15411"/>
    <w:rsid w:val="00A15521"/>
    <w:rsid w:val="00A15559"/>
    <w:rsid w:val="00A1560D"/>
    <w:rsid w:val="00A1580F"/>
    <w:rsid w:val="00A15A7F"/>
    <w:rsid w:val="00A15CE7"/>
    <w:rsid w:val="00A15CF7"/>
    <w:rsid w:val="00A15E6C"/>
    <w:rsid w:val="00A15EFA"/>
    <w:rsid w:val="00A15F5C"/>
    <w:rsid w:val="00A15FDB"/>
    <w:rsid w:val="00A16032"/>
    <w:rsid w:val="00A161F4"/>
    <w:rsid w:val="00A16205"/>
    <w:rsid w:val="00A16466"/>
    <w:rsid w:val="00A16542"/>
    <w:rsid w:val="00A16CFC"/>
    <w:rsid w:val="00A16D01"/>
    <w:rsid w:val="00A16D46"/>
    <w:rsid w:val="00A16F75"/>
    <w:rsid w:val="00A170A2"/>
    <w:rsid w:val="00A17117"/>
    <w:rsid w:val="00A17262"/>
    <w:rsid w:val="00A17291"/>
    <w:rsid w:val="00A173F8"/>
    <w:rsid w:val="00A1762A"/>
    <w:rsid w:val="00A1762C"/>
    <w:rsid w:val="00A177BD"/>
    <w:rsid w:val="00A17857"/>
    <w:rsid w:val="00A178DC"/>
    <w:rsid w:val="00A179AA"/>
    <w:rsid w:val="00A179F7"/>
    <w:rsid w:val="00A17AB4"/>
    <w:rsid w:val="00A17E22"/>
    <w:rsid w:val="00A17F5C"/>
    <w:rsid w:val="00A17F91"/>
    <w:rsid w:val="00A20074"/>
    <w:rsid w:val="00A20433"/>
    <w:rsid w:val="00A20557"/>
    <w:rsid w:val="00A2065D"/>
    <w:rsid w:val="00A206D9"/>
    <w:rsid w:val="00A207E4"/>
    <w:rsid w:val="00A207FD"/>
    <w:rsid w:val="00A20916"/>
    <w:rsid w:val="00A20A02"/>
    <w:rsid w:val="00A20D46"/>
    <w:rsid w:val="00A20E36"/>
    <w:rsid w:val="00A20E40"/>
    <w:rsid w:val="00A20ECE"/>
    <w:rsid w:val="00A20EDC"/>
    <w:rsid w:val="00A210C1"/>
    <w:rsid w:val="00A210C4"/>
    <w:rsid w:val="00A2118D"/>
    <w:rsid w:val="00A212C9"/>
    <w:rsid w:val="00A21368"/>
    <w:rsid w:val="00A2149D"/>
    <w:rsid w:val="00A214FD"/>
    <w:rsid w:val="00A2161C"/>
    <w:rsid w:val="00A2172D"/>
    <w:rsid w:val="00A2177D"/>
    <w:rsid w:val="00A2194F"/>
    <w:rsid w:val="00A21B86"/>
    <w:rsid w:val="00A21BE9"/>
    <w:rsid w:val="00A21C00"/>
    <w:rsid w:val="00A21D51"/>
    <w:rsid w:val="00A21E83"/>
    <w:rsid w:val="00A21F77"/>
    <w:rsid w:val="00A22192"/>
    <w:rsid w:val="00A22434"/>
    <w:rsid w:val="00A22435"/>
    <w:rsid w:val="00A2258B"/>
    <w:rsid w:val="00A225A1"/>
    <w:rsid w:val="00A227F2"/>
    <w:rsid w:val="00A228D1"/>
    <w:rsid w:val="00A22A0E"/>
    <w:rsid w:val="00A22A7D"/>
    <w:rsid w:val="00A22AC6"/>
    <w:rsid w:val="00A22B37"/>
    <w:rsid w:val="00A22B72"/>
    <w:rsid w:val="00A22BCA"/>
    <w:rsid w:val="00A22F31"/>
    <w:rsid w:val="00A230D6"/>
    <w:rsid w:val="00A231B7"/>
    <w:rsid w:val="00A2345B"/>
    <w:rsid w:val="00A23538"/>
    <w:rsid w:val="00A236AE"/>
    <w:rsid w:val="00A23CB6"/>
    <w:rsid w:val="00A23CF1"/>
    <w:rsid w:val="00A23F29"/>
    <w:rsid w:val="00A2416D"/>
    <w:rsid w:val="00A2421E"/>
    <w:rsid w:val="00A2445D"/>
    <w:rsid w:val="00A24645"/>
    <w:rsid w:val="00A248ED"/>
    <w:rsid w:val="00A24973"/>
    <w:rsid w:val="00A24A33"/>
    <w:rsid w:val="00A24A7C"/>
    <w:rsid w:val="00A24BFE"/>
    <w:rsid w:val="00A24C44"/>
    <w:rsid w:val="00A24CCD"/>
    <w:rsid w:val="00A24DBB"/>
    <w:rsid w:val="00A24F3D"/>
    <w:rsid w:val="00A24FAC"/>
    <w:rsid w:val="00A2502F"/>
    <w:rsid w:val="00A250FB"/>
    <w:rsid w:val="00A25318"/>
    <w:rsid w:val="00A255B7"/>
    <w:rsid w:val="00A25692"/>
    <w:rsid w:val="00A25721"/>
    <w:rsid w:val="00A257CF"/>
    <w:rsid w:val="00A2581E"/>
    <w:rsid w:val="00A25855"/>
    <w:rsid w:val="00A258B4"/>
    <w:rsid w:val="00A258DC"/>
    <w:rsid w:val="00A258FD"/>
    <w:rsid w:val="00A2595C"/>
    <w:rsid w:val="00A25B4A"/>
    <w:rsid w:val="00A25FE3"/>
    <w:rsid w:val="00A26006"/>
    <w:rsid w:val="00A26042"/>
    <w:rsid w:val="00A2651D"/>
    <w:rsid w:val="00A2655B"/>
    <w:rsid w:val="00A265EE"/>
    <w:rsid w:val="00A26691"/>
    <w:rsid w:val="00A266C5"/>
    <w:rsid w:val="00A2682F"/>
    <w:rsid w:val="00A26905"/>
    <w:rsid w:val="00A26BBE"/>
    <w:rsid w:val="00A26E96"/>
    <w:rsid w:val="00A26F0C"/>
    <w:rsid w:val="00A26FD5"/>
    <w:rsid w:val="00A273ED"/>
    <w:rsid w:val="00A2740F"/>
    <w:rsid w:val="00A274BD"/>
    <w:rsid w:val="00A2751A"/>
    <w:rsid w:val="00A275DC"/>
    <w:rsid w:val="00A2779B"/>
    <w:rsid w:val="00A27894"/>
    <w:rsid w:val="00A27964"/>
    <w:rsid w:val="00A279BD"/>
    <w:rsid w:val="00A27A09"/>
    <w:rsid w:val="00A27A0F"/>
    <w:rsid w:val="00A27D54"/>
    <w:rsid w:val="00A3004C"/>
    <w:rsid w:val="00A300F4"/>
    <w:rsid w:val="00A30127"/>
    <w:rsid w:val="00A30178"/>
    <w:rsid w:val="00A301D7"/>
    <w:rsid w:val="00A30278"/>
    <w:rsid w:val="00A3030F"/>
    <w:rsid w:val="00A30427"/>
    <w:rsid w:val="00A305A1"/>
    <w:rsid w:val="00A305A7"/>
    <w:rsid w:val="00A3063B"/>
    <w:rsid w:val="00A30A8E"/>
    <w:rsid w:val="00A30ACF"/>
    <w:rsid w:val="00A30AE3"/>
    <w:rsid w:val="00A30B49"/>
    <w:rsid w:val="00A30B66"/>
    <w:rsid w:val="00A30B9B"/>
    <w:rsid w:val="00A30C56"/>
    <w:rsid w:val="00A30E41"/>
    <w:rsid w:val="00A30F37"/>
    <w:rsid w:val="00A3105E"/>
    <w:rsid w:val="00A310D4"/>
    <w:rsid w:val="00A311CB"/>
    <w:rsid w:val="00A314BD"/>
    <w:rsid w:val="00A31599"/>
    <w:rsid w:val="00A31619"/>
    <w:rsid w:val="00A31809"/>
    <w:rsid w:val="00A319E2"/>
    <w:rsid w:val="00A31A9E"/>
    <w:rsid w:val="00A31B0B"/>
    <w:rsid w:val="00A31B65"/>
    <w:rsid w:val="00A31E1B"/>
    <w:rsid w:val="00A32161"/>
    <w:rsid w:val="00A32184"/>
    <w:rsid w:val="00A32342"/>
    <w:rsid w:val="00A32389"/>
    <w:rsid w:val="00A3238A"/>
    <w:rsid w:val="00A32464"/>
    <w:rsid w:val="00A3253A"/>
    <w:rsid w:val="00A325D4"/>
    <w:rsid w:val="00A3278C"/>
    <w:rsid w:val="00A32A16"/>
    <w:rsid w:val="00A32CAB"/>
    <w:rsid w:val="00A32D9C"/>
    <w:rsid w:val="00A32E84"/>
    <w:rsid w:val="00A32F99"/>
    <w:rsid w:val="00A3307D"/>
    <w:rsid w:val="00A3313E"/>
    <w:rsid w:val="00A3346F"/>
    <w:rsid w:val="00A334B5"/>
    <w:rsid w:val="00A33627"/>
    <w:rsid w:val="00A33979"/>
    <w:rsid w:val="00A33AD3"/>
    <w:rsid w:val="00A33AEF"/>
    <w:rsid w:val="00A33C92"/>
    <w:rsid w:val="00A33D06"/>
    <w:rsid w:val="00A33D1B"/>
    <w:rsid w:val="00A33D76"/>
    <w:rsid w:val="00A33D99"/>
    <w:rsid w:val="00A34208"/>
    <w:rsid w:val="00A342AC"/>
    <w:rsid w:val="00A342D2"/>
    <w:rsid w:val="00A3448F"/>
    <w:rsid w:val="00A34520"/>
    <w:rsid w:val="00A3457D"/>
    <w:rsid w:val="00A34A16"/>
    <w:rsid w:val="00A34ABB"/>
    <w:rsid w:val="00A34C1E"/>
    <w:rsid w:val="00A34D4E"/>
    <w:rsid w:val="00A34D52"/>
    <w:rsid w:val="00A34EC9"/>
    <w:rsid w:val="00A34EE5"/>
    <w:rsid w:val="00A34F65"/>
    <w:rsid w:val="00A351C8"/>
    <w:rsid w:val="00A35245"/>
    <w:rsid w:val="00A352AB"/>
    <w:rsid w:val="00A35316"/>
    <w:rsid w:val="00A3534D"/>
    <w:rsid w:val="00A35532"/>
    <w:rsid w:val="00A356D7"/>
    <w:rsid w:val="00A35711"/>
    <w:rsid w:val="00A35A94"/>
    <w:rsid w:val="00A35BCB"/>
    <w:rsid w:val="00A35C60"/>
    <w:rsid w:val="00A35D46"/>
    <w:rsid w:val="00A35ED8"/>
    <w:rsid w:val="00A35F49"/>
    <w:rsid w:val="00A361CB"/>
    <w:rsid w:val="00A362B1"/>
    <w:rsid w:val="00A362CC"/>
    <w:rsid w:val="00A365D8"/>
    <w:rsid w:val="00A36672"/>
    <w:rsid w:val="00A3693D"/>
    <w:rsid w:val="00A36B0B"/>
    <w:rsid w:val="00A36B5E"/>
    <w:rsid w:val="00A36B91"/>
    <w:rsid w:val="00A36F49"/>
    <w:rsid w:val="00A36FE2"/>
    <w:rsid w:val="00A37190"/>
    <w:rsid w:val="00A37314"/>
    <w:rsid w:val="00A37535"/>
    <w:rsid w:val="00A375E1"/>
    <w:rsid w:val="00A3768C"/>
    <w:rsid w:val="00A37692"/>
    <w:rsid w:val="00A378D8"/>
    <w:rsid w:val="00A37B7C"/>
    <w:rsid w:val="00A37BE2"/>
    <w:rsid w:val="00A37CEF"/>
    <w:rsid w:val="00A40323"/>
    <w:rsid w:val="00A40367"/>
    <w:rsid w:val="00A405B0"/>
    <w:rsid w:val="00A406DA"/>
    <w:rsid w:val="00A407AC"/>
    <w:rsid w:val="00A40A87"/>
    <w:rsid w:val="00A40A9A"/>
    <w:rsid w:val="00A40B47"/>
    <w:rsid w:val="00A40C56"/>
    <w:rsid w:val="00A40DEF"/>
    <w:rsid w:val="00A41172"/>
    <w:rsid w:val="00A412C4"/>
    <w:rsid w:val="00A413AE"/>
    <w:rsid w:val="00A41713"/>
    <w:rsid w:val="00A41955"/>
    <w:rsid w:val="00A41E52"/>
    <w:rsid w:val="00A4216D"/>
    <w:rsid w:val="00A4220A"/>
    <w:rsid w:val="00A422AB"/>
    <w:rsid w:val="00A4236A"/>
    <w:rsid w:val="00A4248B"/>
    <w:rsid w:val="00A426E4"/>
    <w:rsid w:val="00A42931"/>
    <w:rsid w:val="00A4296A"/>
    <w:rsid w:val="00A4299E"/>
    <w:rsid w:val="00A429A0"/>
    <w:rsid w:val="00A42AAF"/>
    <w:rsid w:val="00A42CCF"/>
    <w:rsid w:val="00A42D08"/>
    <w:rsid w:val="00A42D6E"/>
    <w:rsid w:val="00A42E7A"/>
    <w:rsid w:val="00A42EC3"/>
    <w:rsid w:val="00A42EDF"/>
    <w:rsid w:val="00A4316C"/>
    <w:rsid w:val="00A431EC"/>
    <w:rsid w:val="00A4333E"/>
    <w:rsid w:val="00A433E8"/>
    <w:rsid w:val="00A4342E"/>
    <w:rsid w:val="00A43588"/>
    <w:rsid w:val="00A43679"/>
    <w:rsid w:val="00A43694"/>
    <w:rsid w:val="00A436E1"/>
    <w:rsid w:val="00A4383F"/>
    <w:rsid w:val="00A438A5"/>
    <w:rsid w:val="00A43B77"/>
    <w:rsid w:val="00A43C02"/>
    <w:rsid w:val="00A43DEB"/>
    <w:rsid w:val="00A43E12"/>
    <w:rsid w:val="00A44207"/>
    <w:rsid w:val="00A4424A"/>
    <w:rsid w:val="00A44473"/>
    <w:rsid w:val="00A4454C"/>
    <w:rsid w:val="00A446E6"/>
    <w:rsid w:val="00A44724"/>
    <w:rsid w:val="00A447B9"/>
    <w:rsid w:val="00A4482A"/>
    <w:rsid w:val="00A44985"/>
    <w:rsid w:val="00A44A0B"/>
    <w:rsid w:val="00A44A5D"/>
    <w:rsid w:val="00A44A90"/>
    <w:rsid w:val="00A44AB6"/>
    <w:rsid w:val="00A44BED"/>
    <w:rsid w:val="00A44D7C"/>
    <w:rsid w:val="00A44E0D"/>
    <w:rsid w:val="00A44F1A"/>
    <w:rsid w:val="00A44F1C"/>
    <w:rsid w:val="00A44F74"/>
    <w:rsid w:val="00A44FD8"/>
    <w:rsid w:val="00A45067"/>
    <w:rsid w:val="00A450C0"/>
    <w:rsid w:val="00A450E6"/>
    <w:rsid w:val="00A45137"/>
    <w:rsid w:val="00A451EE"/>
    <w:rsid w:val="00A4523A"/>
    <w:rsid w:val="00A45247"/>
    <w:rsid w:val="00A45C5C"/>
    <w:rsid w:val="00A45DBE"/>
    <w:rsid w:val="00A45E42"/>
    <w:rsid w:val="00A4601F"/>
    <w:rsid w:val="00A4614B"/>
    <w:rsid w:val="00A461DA"/>
    <w:rsid w:val="00A4627C"/>
    <w:rsid w:val="00A46325"/>
    <w:rsid w:val="00A463CE"/>
    <w:rsid w:val="00A46641"/>
    <w:rsid w:val="00A46650"/>
    <w:rsid w:val="00A46691"/>
    <w:rsid w:val="00A46748"/>
    <w:rsid w:val="00A467DC"/>
    <w:rsid w:val="00A46A55"/>
    <w:rsid w:val="00A46FAF"/>
    <w:rsid w:val="00A4703C"/>
    <w:rsid w:val="00A47065"/>
    <w:rsid w:val="00A47132"/>
    <w:rsid w:val="00A47449"/>
    <w:rsid w:val="00A47606"/>
    <w:rsid w:val="00A479D3"/>
    <w:rsid w:val="00A47AED"/>
    <w:rsid w:val="00A47E18"/>
    <w:rsid w:val="00A47E91"/>
    <w:rsid w:val="00A47FD5"/>
    <w:rsid w:val="00A47FE9"/>
    <w:rsid w:val="00A502DA"/>
    <w:rsid w:val="00A5041D"/>
    <w:rsid w:val="00A505FF"/>
    <w:rsid w:val="00A50794"/>
    <w:rsid w:val="00A50812"/>
    <w:rsid w:val="00A50828"/>
    <w:rsid w:val="00A50A66"/>
    <w:rsid w:val="00A50B2C"/>
    <w:rsid w:val="00A50B70"/>
    <w:rsid w:val="00A50D35"/>
    <w:rsid w:val="00A50D4E"/>
    <w:rsid w:val="00A50EBE"/>
    <w:rsid w:val="00A50F11"/>
    <w:rsid w:val="00A50FA1"/>
    <w:rsid w:val="00A50FD3"/>
    <w:rsid w:val="00A50FE3"/>
    <w:rsid w:val="00A51267"/>
    <w:rsid w:val="00A51314"/>
    <w:rsid w:val="00A51360"/>
    <w:rsid w:val="00A5138A"/>
    <w:rsid w:val="00A515E0"/>
    <w:rsid w:val="00A5170A"/>
    <w:rsid w:val="00A51798"/>
    <w:rsid w:val="00A5179E"/>
    <w:rsid w:val="00A5186D"/>
    <w:rsid w:val="00A51CBC"/>
    <w:rsid w:val="00A52093"/>
    <w:rsid w:val="00A520A6"/>
    <w:rsid w:val="00A524FB"/>
    <w:rsid w:val="00A526FF"/>
    <w:rsid w:val="00A5275C"/>
    <w:rsid w:val="00A52782"/>
    <w:rsid w:val="00A5292E"/>
    <w:rsid w:val="00A52BC6"/>
    <w:rsid w:val="00A52D06"/>
    <w:rsid w:val="00A52D43"/>
    <w:rsid w:val="00A52F45"/>
    <w:rsid w:val="00A52F84"/>
    <w:rsid w:val="00A53090"/>
    <w:rsid w:val="00A53176"/>
    <w:rsid w:val="00A534B8"/>
    <w:rsid w:val="00A535DF"/>
    <w:rsid w:val="00A535F1"/>
    <w:rsid w:val="00A53614"/>
    <w:rsid w:val="00A53643"/>
    <w:rsid w:val="00A53793"/>
    <w:rsid w:val="00A53917"/>
    <w:rsid w:val="00A539BE"/>
    <w:rsid w:val="00A53A7D"/>
    <w:rsid w:val="00A53AB3"/>
    <w:rsid w:val="00A53AEA"/>
    <w:rsid w:val="00A53C17"/>
    <w:rsid w:val="00A53CFF"/>
    <w:rsid w:val="00A53D11"/>
    <w:rsid w:val="00A53D47"/>
    <w:rsid w:val="00A53D98"/>
    <w:rsid w:val="00A53E37"/>
    <w:rsid w:val="00A54063"/>
    <w:rsid w:val="00A5409F"/>
    <w:rsid w:val="00A540E6"/>
    <w:rsid w:val="00A54103"/>
    <w:rsid w:val="00A5422D"/>
    <w:rsid w:val="00A542FA"/>
    <w:rsid w:val="00A54372"/>
    <w:rsid w:val="00A544D0"/>
    <w:rsid w:val="00A54514"/>
    <w:rsid w:val="00A54546"/>
    <w:rsid w:val="00A546D7"/>
    <w:rsid w:val="00A54907"/>
    <w:rsid w:val="00A549A6"/>
    <w:rsid w:val="00A54D85"/>
    <w:rsid w:val="00A54F33"/>
    <w:rsid w:val="00A54F4A"/>
    <w:rsid w:val="00A55047"/>
    <w:rsid w:val="00A55125"/>
    <w:rsid w:val="00A552B6"/>
    <w:rsid w:val="00A552BC"/>
    <w:rsid w:val="00A55400"/>
    <w:rsid w:val="00A55467"/>
    <w:rsid w:val="00A55481"/>
    <w:rsid w:val="00A5566D"/>
    <w:rsid w:val="00A55920"/>
    <w:rsid w:val="00A55961"/>
    <w:rsid w:val="00A55A57"/>
    <w:rsid w:val="00A55AB3"/>
    <w:rsid w:val="00A55AC4"/>
    <w:rsid w:val="00A55B31"/>
    <w:rsid w:val="00A55B90"/>
    <w:rsid w:val="00A55BBA"/>
    <w:rsid w:val="00A55D49"/>
    <w:rsid w:val="00A55D82"/>
    <w:rsid w:val="00A56102"/>
    <w:rsid w:val="00A5610C"/>
    <w:rsid w:val="00A5616A"/>
    <w:rsid w:val="00A56207"/>
    <w:rsid w:val="00A562D4"/>
    <w:rsid w:val="00A56426"/>
    <w:rsid w:val="00A5648E"/>
    <w:rsid w:val="00A56569"/>
    <w:rsid w:val="00A56597"/>
    <w:rsid w:val="00A5664D"/>
    <w:rsid w:val="00A56799"/>
    <w:rsid w:val="00A567F2"/>
    <w:rsid w:val="00A568F5"/>
    <w:rsid w:val="00A56920"/>
    <w:rsid w:val="00A56C09"/>
    <w:rsid w:val="00A56DA1"/>
    <w:rsid w:val="00A56DAC"/>
    <w:rsid w:val="00A570E1"/>
    <w:rsid w:val="00A571C7"/>
    <w:rsid w:val="00A5721E"/>
    <w:rsid w:val="00A5729F"/>
    <w:rsid w:val="00A57460"/>
    <w:rsid w:val="00A5749F"/>
    <w:rsid w:val="00A574F7"/>
    <w:rsid w:val="00A576C9"/>
    <w:rsid w:val="00A577AE"/>
    <w:rsid w:val="00A577B2"/>
    <w:rsid w:val="00A57A42"/>
    <w:rsid w:val="00A57A98"/>
    <w:rsid w:val="00A57AD6"/>
    <w:rsid w:val="00A57B69"/>
    <w:rsid w:val="00A57D21"/>
    <w:rsid w:val="00A57DA5"/>
    <w:rsid w:val="00A57E92"/>
    <w:rsid w:val="00A57E9D"/>
    <w:rsid w:val="00A57FEF"/>
    <w:rsid w:val="00A602D9"/>
    <w:rsid w:val="00A60306"/>
    <w:rsid w:val="00A60545"/>
    <w:rsid w:val="00A60732"/>
    <w:rsid w:val="00A608B8"/>
    <w:rsid w:val="00A608DC"/>
    <w:rsid w:val="00A60AC6"/>
    <w:rsid w:val="00A60B41"/>
    <w:rsid w:val="00A60BDB"/>
    <w:rsid w:val="00A60C36"/>
    <w:rsid w:val="00A60D5F"/>
    <w:rsid w:val="00A60DBD"/>
    <w:rsid w:val="00A60EBA"/>
    <w:rsid w:val="00A60ED4"/>
    <w:rsid w:val="00A60F69"/>
    <w:rsid w:val="00A60FFC"/>
    <w:rsid w:val="00A61052"/>
    <w:rsid w:val="00A610EE"/>
    <w:rsid w:val="00A61204"/>
    <w:rsid w:val="00A613E0"/>
    <w:rsid w:val="00A6149A"/>
    <w:rsid w:val="00A61554"/>
    <w:rsid w:val="00A6180D"/>
    <w:rsid w:val="00A618F7"/>
    <w:rsid w:val="00A61B3D"/>
    <w:rsid w:val="00A61DDD"/>
    <w:rsid w:val="00A61E51"/>
    <w:rsid w:val="00A6201D"/>
    <w:rsid w:val="00A62082"/>
    <w:rsid w:val="00A620EF"/>
    <w:rsid w:val="00A6226C"/>
    <w:rsid w:val="00A622EC"/>
    <w:rsid w:val="00A62686"/>
    <w:rsid w:val="00A62B65"/>
    <w:rsid w:val="00A62B66"/>
    <w:rsid w:val="00A62B70"/>
    <w:rsid w:val="00A62D3C"/>
    <w:rsid w:val="00A62F8A"/>
    <w:rsid w:val="00A62FF2"/>
    <w:rsid w:val="00A63052"/>
    <w:rsid w:val="00A63054"/>
    <w:rsid w:val="00A6312B"/>
    <w:rsid w:val="00A63293"/>
    <w:rsid w:val="00A633AB"/>
    <w:rsid w:val="00A63414"/>
    <w:rsid w:val="00A63452"/>
    <w:rsid w:val="00A6354A"/>
    <w:rsid w:val="00A63606"/>
    <w:rsid w:val="00A6372B"/>
    <w:rsid w:val="00A638D2"/>
    <w:rsid w:val="00A6394D"/>
    <w:rsid w:val="00A63958"/>
    <w:rsid w:val="00A63A24"/>
    <w:rsid w:val="00A63B47"/>
    <w:rsid w:val="00A63C97"/>
    <w:rsid w:val="00A63CD5"/>
    <w:rsid w:val="00A63DF5"/>
    <w:rsid w:val="00A63F95"/>
    <w:rsid w:val="00A6404C"/>
    <w:rsid w:val="00A6410B"/>
    <w:rsid w:val="00A6421A"/>
    <w:rsid w:val="00A6435F"/>
    <w:rsid w:val="00A6441A"/>
    <w:rsid w:val="00A644EA"/>
    <w:rsid w:val="00A645CF"/>
    <w:rsid w:val="00A64755"/>
    <w:rsid w:val="00A64A1A"/>
    <w:rsid w:val="00A64ABA"/>
    <w:rsid w:val="00A64B52"/>
    <w:rsid w:val="00A64BBB"/>
    <w:rsid w:val="00A64D72"/>
    <w:rsid w:val="00A64F2A"/>
    <w:rsid w:val="00A6532D"/>
    <w:rsid w:val="00A653E0"/>
    <w:rsid w:val="00A653EA"/>
    <w:rsid w:val="00A65438"/>
    <w:rsid w:val="00A658C3"/>
    <w:rsid w:val="00A65A44"/>
    <w:rsid w:val="00A65A59"/>
    <w:rsid w:val="00A65BBD"/>
    <w:rsid w:val="00A65CE3"/>
    <w:rsid w:val="00A65EDA"/>
    <w:rsid w:val="00A65FBD"/>
    <w:rsid w:val="00A66038"/>
    <w:rsid w:val="00A66045"/>
    <w:rsid w:val="00A661A0"/>
    <w:rsid w:val="00A661EF"/>
    <w:rsid w:val="00A66474"/>
    <w:rsid w:val="00A666C4"/>
    <w:rsid w:val="00A66705"/>
    <w:rsid w:val="00A6679B"/>
    <w:rsid w:val="00A669A9"/>
    <w:rsid w:val="00A66C45"/>
    <w:rsid w:val="00A66C7F"/>
    <w:rsid w:val="00A66D7E"/>
    <w:rsid w:val="00A66DA6"/>
    <w:rsid w:val="00A66DB3"/>
    <w:rsid w:val="00A66E44"/>
    <w:rsid w:val="00A674A3"/>
    <w:rsid w:val="00A674DF"/>
    <w:rsid w:val="00A67519"/>
    <w:rsid w:val="00A676BE"/>
    <w:rsid w:val="00A67917"/>
    <w:rsid w:val="00A67A1D"/>
    <w:rsid w:val="00A67DD7"/>
    <w:rsid w:val="00A70649"/>
    <w:rsid w:val="00A70650"/>
    <w:rsid w:val="00A70A3A"/>
    <w:rsid w:val="00A70A6E"/>
    <w:rsid w:val="00A70A6F"/>
    <w:rsid w:val="00A70B2D"/>
    <w:rsid w:val="00A70B49"/>
    <w:rsid w:val="00A70BE1"/>
    <w:rsid w:val="00A70FCA"/>
    <w:rsid w:val="00A7100B"/>
    <w:rsid w:val="00A7101D"/>
    <w:rsid w:val="00A711B9"/>
    <w:rsid w:val="00A712FC"/>
    <w:rsid w:val="00A71351"/>
    <w:rsid w:val="00A71385"/>
    <w:rsid w:val="00A71471"/>
    <w:rsid w:val="00A71727"/>
    <w:rsid w:val="00A71851"/>
    <w:rsid w:val="00A718D5"/>
    <w:rsid w:val="00A71A7F"/>
    <w:rsid w:val="00A71B3E"/>
    <w:rsid w:val="00A71BDC"/>
    <w:rsid w:val="00A71C39"/>
    <w:rsid w:val="00A71D33"/>
    <w:rsid w:val="00A71D65"/>
    <w:rsid w:val="00A71DCF"/>
    <w:rsid w:val="00A71DEB"/>
    <w:rsid w:val="00A71E9C"/>
    <w:rsid w:val="00A71F51"/>
    <w:rsid w:val="00A71F7E"/>
    <w:rsid w:val="00A71F95"/>
    <w:rsid w:val="00A7204F"/>
    <w:rsid w:val="00A72249"/>
    <w:rsid w:val="00A722F9"/>
    <w:rsid w:val="00A72407"/>
    <w:rsid w:val="00A726D2"/>
    <w:rsid w:val="00A72786"/>
    <w:rsid w:val="00A728FD"/>
    <w:rsid w:val="00A7296A"/>
    <w:rsid w:val="00A72974"/>
    <w:rsid w:val="00A72A4B"/>
    <w:rsid w:val="00A72A90"/>
    <w:rsid w:val="00A72D01"/>
    <w:rsid w:val="00A72D9A"/>
    <w:rsid w:val="00A72E83"/>
    <w:rsid w:val="00A72F04"/>
    <w:rsid w:val="00A72FF7"/>
    <w:rsid w:val="00A73029"/>
    <w:rsid w:val="00A730A0"/>
    <w:rsid w:val="00A7321E"/>
    <w:rsid w:val="00A7367B"/>
    <w:rsid w:val="00A7377E"/>
    <w:rsid w:val="00A73902"/>
    <w:rsid w:val="00A7397E"/>
    <w:rsid w:val="00A73C2B"/>
    <w:rsid w:val="00A73DD1"/>
    <w:rsid w:val="00A73E58"/>
    <w:rsid w:val="00A73EB3"/>
    <w:rsid w:val="00A73F0F"/>
    <w:rsid w:val="00A73FD2"/>
    <w:rsid w:val="00A74564"/>
    <w:rsid w:val="00A74635"/>
    <w:rsid w:val="00A746DF"/>
    <w:rsid w:val="00A74737"/>
    <w:rsid w:val="00A7476F"/>
    <w:rsid w:val="00A747BE"/>
    <w:rsid w:val="00A74988"/>
    <w:rsid w:val="00A74A8B"/>
    <w:rsid w:val="00A74CBA"/>
    <w:rsid w:val="00A74EA3"/>
    <w:rsid w:val="00A74ED4"/>
    <w:rsid w:val="00A74EEC"/>
    <w:rsid w:val="00A75123"/>
    <w:rsid w:val="00A751E8"/>
    <w:rsid w:val="00A7529B"/>
    <w:rsid w:val="00A7534F"/>
    <w:rsid w:val="00A754D8"/>
    <w:rsid w:val="00A754FD"/>
    <w:rsid w:val="00A75681"/>
    <w:rsid w:val="00A7576E"/>
    <w:rsid w:val="00A75A8A"/>
    <w:rsid w:val="00A75C04"/>
    <w:rsid w:val="00A75C05"/>
    <w:rsid w:val="00A75C6C"/>
    <w:rsid w:val="00A75CDE"/>
    <w:rsid w:val="00A75D64"/>
    <w:rsid w:val="00A75DC9"/>
    <w:rsid w:val="00A75E3D"/>
    <w:rsid w:val="00A75E9F"/>
    <w:rsid w:val="00A76067"/>
    <w:rsid w:val="00A76121"/>
    <w:rsid w:val="00A7614F"/>
    <w:rsid w:val="00A76183"/>
    <w:rsid w:val="00A76225"/>
    <w:rsid w:val="00A762AE"/>
    <w:rsid w:val="00A76489"/>
    <w:rsid w:val="00A764D4"/>
    <w:rsid w:val="00A766DF"/>
    <w:rsid w:val="00A76774"/>
    <w:rsid w:val="00A767F1"/>
    <w:rsid w:val="00A76B7E"/>
    <w:rsid w:val="00A76C86"/>
    <w:rsid w:val="00A76D68"/>
    <w:rsid w:val="00A76D80"/>
    <w:rsid w:val="00A76E1C"/>
    <w:rsid w:val="00A76F02"/>
    <w:rsid w:val="00A76F35"/>
    <w:rsid w:val="00A76F3B"/>
    <w:rsid w:val="00A76F6F"/>
    <w:rsid w:val="00A76FF8"/>
    <w:rsid w:val="00A77193"/>
    <w:rsid w:val="00A77495"/>
    <w:rsid w:val="00A77582"/>
    <w:rsid w:val="00A77595"/>
    <w:rsid w:val="00A775F8"/>
    <w:rsid w:val="00A77613"/>
    <w:rsid w:val="00A7764B"/>
    <w:rsid w:val="00A77994"/>
    <w:rsid w:val="00A77AC2"/>
    <w:rsid w:val="00A77B09"/>
    <w:rsid w:val="00A77B8E"/>
    <w:rsid w:val="00A77D46"/>
    <w:rsid w:val="00A77D9B"/>
    <w:rsid w:val="00A77F14"/>
    <w:rsid w:val="00A77FF5"/>
    <w:rsid w:val="00A80067"/>
    <w:rsid w:val="00A80128"/>
    <w:rsid w:val="00A80186"/>
    <w:rsid w:val="00A8031E"/>
    <w:rsid w:val="00A80356"/>
    <w:rsid w:val="00A803F8"/>
    <w:rsid w:val="00A80694"/>
    <w:rsid w:val="00A806DB"/>
    <w:rsid w:val="00A806EC"/>
    <w:rsid w:val="00A80868"/>
    <w:rsid w:val="00A808AA"/>
    <w:rsid w:val="00A80A1B"/>
    <w:rsid w:val="00A80DBC"/>
    <w:rsid w:val="00A80DDE"/>
    <w:rsid w:val="00A80E4A"/>
    <w:rsid w:val="00A80F0D"/>
    <w:rsid w:val="00A81196"/>
    <w:rsid w:val="00A81260"/>
    <w:rsid w:val="00A81325"/>
    <w:rsid w:val="00A8144B"/>
    <w:rsid w:val="00A8162C"/>
    <w:rsid w:val="00A8168D"/>
    <w:rsid w:val="00A816C9"/>
    <w:rsid w:val="00A81A52"/>
    <w:rsid w:val="00A81E1E"/>
    <w:rsid w:val="00A81F33"/>
    <w:rsid w:val="00A821CB"/>
    <w:rsid w:val="00A82370"/>
    <w:rsid w:val="00A824B9"/>
    <w:rsid w:val="00A82639"/>
    <w:rsid w:val="00A82825"/>
    <w:rsid w:val="00A82898"/>
    <w:rsid w:val="00A82A8B"/>
    <w:rsid w:val="00A82B2A"/>
    <w:rsid w:val="00A82BA3"/>
    <w:rsid w:val="00A82C31"/>
    <w:rsid w:val="00A82DDD"/>
    <w:rsid w:val="00A82E97"/>
    <w:rsid w:val="00A82F78"/>
    <w:rsid w:val="00A83076"/>
    <w:rsid w:val="00A83112"/>
    <w:rsid w:val="00A831DB"/>
    <w:rsid w:val="00A83366"/>
    <w:rsid w:val="00A8340D"/>
    <w:rsid w:val="00A834FA"/>
    <w:rsid w:val="00A83557"/>
    <w:rsid w:val="00A8357B"/>
    <w:rsid w:val="00A83655"/>
    <w:rsid w:val="00A83681"/>
    <w:rsid w:val="00A83727"/>
    <w:rsid w:val="00A83751"/>
    <w:rsid w:val="00A83790"/>
    <w:rsid w:val="00A8389A"/>
    <w:rsid w:val="00A838DC"/>
    <w:rsid w:val="00A83A04"/>
    <w:rsid w:val="00A83CE3"/>
    <w:rsid w:val="00A84079"/>
    <w:rsid w:val="00A84105"/>
    <w:rsid w:val="00A84135"/>
    <w:rsid w:val="00A841F0"/>
    <w:rsid w:val="00A84275"/>
    <w:rsid w:val="00A84283"/>
    <w:rsid w:val="00A84422"/>
    <w:rsid w:val="00A8459B"/>
    <w:rsid w:val="00A84765"/>
    <w:rsid w:val="00A8482F"/>
    <w:rsid w:val="00A848A9"/>
    <w:rsid w:val="00A849A5"/>
    <w:rsid w:val="00A849C4"/>
    <w:rsid w:val="00A84AB2"/>
    <w:rsid w:val="00A84C19"/>
    <w:rsid w:val="00A84D28"/>
    <w:rsid w:val="00A84D35"/>
    <w:rsid w:val="00A84D60"/>
    <w:rsid w:val="00A84D70"/>
    <w:rsid w:val="00A84DFC"/>
    <w:rsid w:val="00A84F16"/>
    <w:rsid w:val="00A85144"/>
    <w:rsid w:val="00A851DB"/>
    <w:rsid w:val="00A85266"/>
    <w:rsid w:val="00A852D3"/>
    <w:rsid w:val="00A85389"/>
    <w:rsid w:val="00A853DB"/>
    <w:rsid w:val="00A854AE"/>
    <w:rsid w:val="00A8552F"/>
    <w:rsid w:val="00A85548"/>
    <w:rsid w:val="00A85568"/>
    <w:rsid w:val="00A8566A"/>
    <w:rsid w:val="00A857F0"/>
    <w:rsid w:val="00A85951"/>
    <w:rsid w:val="00A85B50"/>
    <w:rsid w:val="00A85BAD"/>
    <w:rsid w:val="00A85BD2"/>
    <w:rsid w:val="00A85EF6"/>
    <w:rsid w:val="00A8614D"/>
    <w:rsid w:val="00A8620B"/>
    <w:rsid w:val="00A86252"/>
    <w:rsid w:val="00A86668"/>
    <w:rsid w:val="00A86796"/>
    <w:rsid w:val="00A867CC"/>
    <w:rsid w:val="00A869B9"/>
    <w:rsid w:val="00A86A2E"/>
    <w:rsid w:val="00A86C05"/>
    <w:rsid w:val="00A86EB2"/>
    <w:rsid w:val="00A86F0B"/>
    <w:rsid w:val="00A87258"/>
    <w:rsid w:val="00A872D9"/>
    <w:rsid w:val="00A873F7"/>
    <w:rsid w:val="00A876DA"/>
    <w:rsid w:val="00A877C1"/>
    <w:rsid w:val="00A8781D"/>
    <w:rsid w:val="00A8787E"/>
    <w:rsid w:val="00A879B8"/>
    <w:rsid w:val="00A879EC"/>
    <w:rsid w:val="00A87B2E"/>
    <w:rsid w:val="00A87CD3"/>
    <w:rsid w:val="00A87DAB"/>
    <w:rsid w:val="00A87DC7"/>
    <w:rsid w:val="00A9014A"/>
    <w:rsid w:val="00A90322"/>
    <w:rsid w:val="00A90323"/>
    <w:rsid w:val="00A9049A"/>
    <w:rsid w:val="00A90573"/>
    <w:rsid w:val="00A90620"/>
    <w:rsid w:val="00A90658"/>
    <w:rsid w:val="00A90995"/>
    <w:rsid w:val="00A90B95"/>
    <w:rsid w:val="00A90CAF"/>
    <w:rsid w:val="00A90D8A"/>
    <w:rsid w:val="00A90F60"/>
    <w:rsid w:val="00A91120"/>
    <w:rsid w:val="00A91126"/>
    <w:rsid w:val="00A9115D"/>
    <w:rsid w:val="00A913EE"/>
    <w:rsid w:val="00A913F0"/>
    <w:rsid w:val="00A91436"/>
    <w:rsid w:val="00A914F0"/>
    <w:rsid w:val="00A915E9"/>
    <w:rsid w:val="00A9186B"/>
    <w:rsid w:val="00A91980"/>
    <w:rsid w:val="00A91AE6"/>
    <w:rsid w:val="00A91C92"/>
    <w:rsid w:val="00A91CA9"/>
    <w:rsid w:val="00A91D2B"/>
    <w:rsid w:val="00A91DC9"/>
    <w:rsid w:val="00A91E39"/>
    <w:rsid w:val="00A91F10"/>
    <w:rsid w:val="00A91FA0"/>
    <w:rsid w:val="00A923CD"/>
    <w:rsid w:val="00A92644"/>
    <w:rsid w:val="00A926BC"/>
    <w:rsid w:val="00A926FC"/>
    <w:rsid w:val="00A92B80"/>
    <w:rsid w:val="00A92B88"/>
    <w:rsid w:val="00A92F07"/>
    <w:rsid w:val="00A931A7"/>
    <w:rsid w:val="00A931AB"/>
    <w:rsid w:val="00A932C3"/>
    <w:rsid w:val="00A9330C"/>
    <w:rsid w:val="00A93342"/>
    <w:rsid w:val="00A93473"/>
    <w:rsid w:val="00A93502"/>
    <w:rsid w:val="00A93650"/>
    <w:rsid w:val="00A937E6"/>
    <w:rsid w:val="00A93BA4"/>
    <w:rsid w:val="00A93BA5"/>
    <w:rsid w:val="00A93C47"/>
    <w:rsid w:val="00A93C58"/>
    <w:rsid w:val="00A94198"/>
    <w:rsid w:val="00A941BA"/>
    <w:rsid w:val="00A941CA"/>
    <w:rsid w:val="00A9428F"/>
    <w:rsid w:val="00A942C0"/>
    <w:rsid w:val="00A94399"/>
    <w:rsid w:val="00A94463"/>
    <w:rsid w:val="00A94484"/>
    <w:rsid w:val="00A94661"/>
    <w:rsid w:val="00A94694"/>
    <w:rsid w:val="00A9478F"/>
    <w:rsid w:val="00A94996"/>
    <w:rsid w:val="00A94C38"/>
    <w:rsid w:val="00A94CA4"/>
    <w:rsid w:val="00A9523D"/>
    <w:rsid w:val="00A952FD"/>
    <w:rsid w:val="00A95498"/>
    <w:rsid w:val="00A95631"/>
    <w:rsid w:val="00A95652"/>
    <w:rsid w:val="00A958E5"/>
    <w:rsid w:val="00A959D2"/>
    <w:rsid w:val="00A95B98"/>
    <w:rsid w:val="00A95D53"/>
    <w:rsid w:val="00A95E6F"/>
    <w:rsid w:val="00A95EDB"/>
    <w:rsid w:val="00A95F31"/>
    <w:rsid w:val="00A95FE9"/>
    <w:rsid w:val="00A962C6"/>
    <w:rsid w:val="00A96320"/>
    <w:rsid w:val="00A963D0"/>
    <w:rsid w:val="00A963E1"/>
    <w:rsid w:val="00A963F2"/>
    <w:rsid w:val="00A96593"/>
    <w:rsid w:val="00A965F4"/>
    <w:rsid w:val="00A96665"/>
    <w:rsid w:val="00A96686"/>
    <w:rsid w:val="00A969B4"/>
    <w:rsid w:val="00A96AAF"/>
    <w:rsid w:val="00A96AD1"/>
    <w:rsid w:val="00A96B64"/>
    <w:rsid w:val="00A97014"/>
    <w:rsid w:val="00A970A9"/>
    <w:rsid w:val="00A97374"/>
    <w:rsid w:val="00A974A5"/>
    <w:rsid w:val="00A97532"/>
    <w:rsid w:val="00A97535"/>
    <w:rsid w:val="00A97588"/>
    <w:rsid w:val="00A975B7"/>
    <w:rsid w:val="00A975F1"/>
    <w:rsid w:val="00A9761B"/>
    <w:rsid w:val="00A97676"/>
    <w:rsid w:val="00A97737"/>
    <w:rsid w:val="00A97807"/>
    <w:rsid w:val="00A97831"/>
    <w:rsid w:val="00A97A8A"/>
    <w:rsid w:val="00A97B23"/>
    <w:rsid w:val="00A97BB6"/>
    <w:rsid w:val="00A97D81"/>
    <w:rsid w:val="00A97DAE"/>
    <w:rsid w:val="00A97E4D"/>
    <w:rsid w:val="00AA052A"/>
    <w:rsid w:val="00AA05E1"/>
    <w:rsid w:val="00AA0692"/>
    <w:rsid w:val="00AA06EC"/>
    <w:rsid w:val="00AA081C"/>
    <w:rsid w:val="00AA0895"/>
    <w:rsid w:val="00AA09A9"/>
    <w:rsid w:val="00AA0A84"/>
    <w:rsid w:val="00AA0C91"/>
    <w:rsid w:val="00AA0D44"/>
    <w:rsid w:val="00AA0D89"/>
    <w:rsid w:val="00AA0E94"/>
    <w:rsid w:val="00AA0EA3"/>
    <w:rsid w:val="00AA1075"/>
    <w:rsid w:val="00AA108E"/>
    <w:rsid w:val="00AA11FE"/>
    <w:rsid w:val="00AA128B"/>
    <w:rsid w:val="00AA13B2"/>
    <w:rsid w:val="00AA147E"/>
    <w:rsid w:val="00AA14B0"/>
    <w:rsid w:val="00AA1640"/>
    <w:rsid w:val="00AA16BC"/>
    <w:rsid w:val="00AA19BD"/>
    <w:rsid w:val="00AA19DE"/>
    <w:rsid w:val="00AA1A4F"/>
    <w:rsid w:val="00AA1A6B"/>
    <w:rsid w:val="00AA1CD4"/>
    <w:rsid w:val="00AA1D5B"/>
    <w:rsid w:val="00AA1FCC"/>
    <w:rsid w:val="00AA1FD5"/>
    <w:rsid w:val="00AA2205"/>
    <w:rsid w:val="00AA232E"/>
    <w:rsid w:val="00AA2438"/>
    <w:rsid w:val="00AA2457"/>
    <w:rsid w:val="00AA24B2"/>
    <w:rsid w:val="00AA2773"/>
    <w:rsid w:val="00AA2B89"/>
    <w:rsid w:val="00AA2BF6"/>
    <w:rsid w:val="00AA2C4A"/>
    <w:rsid w:val="00AA319A"/>
    <w:rsid w:val="00AA329A"/>
    <w:rsid w:val="00AA32D3"/>
    <w:rsid w:val="00AA3302"/>
    <w:rsid w:val="00AA354D"/>
    <w:rsid w:val="00AA35BA"/>
    <w:rsid w:val="00AA36C3"/>
    <w:rsid w:val="00AA38B9"/>
    <w:rsid w:val="00AA394E"/>
    <w:rsid w:val="00AA3AA0"/>
    <w:rsid w:val="00AA3B2E"/>
    <w:rsid w:val="00AA3BEB"/>
    <w:rsid w:val="00AA3C46"/>
    <w:rsid w:val="00AA3E5E"/>
    <w:rsid w:val="00AA409F"/>
    <w:rsid w:val="00AA4228"/>
    <w:rsid w:val="00AA448B"/>
    <w:rsid w:val="00AA477E"/>
    <w:rsid w:val="00AA47C2"/>
    <w:rsid w:val="00AA4CA9"/>
    <w:rsid w:val="00AA4D14"/>
    <w:rsid w:val="00AA519D"/>
    <w:rsid w:val="00AA520E"/>
    <w:rsid w:val="00AA529B"/>
    <w:rsid w:val="00AA529D"/>
    <w:rsid w:val="00AA5315"/>
    <w:rsid w:val="00AA5412"/>
    <w:rsid w:val="00AA5429"/>
    <w:rsid w:val="00AA5686"/>
    <w:rsid w:val="00AA56A2"/>
    <w:rsid w:val="00AA57A6"/>
    <w:rsid w:val="00AA59B6"/>
    <w:rsid w:val="00AA5A3E"/>
    <w:rsid w:val="00AA5C00"/>
    <w:rsid w:val="00AA5E10"/>
    <w:rsid w:val="00AA5F8D"/>
    <w:rsid w:val="00AA6093"/>
    <w:rsid w:val="00AA6129"/>
    <w:rsid w:val="00AA6414"/>
    <w:rsid w:val="00AA645F"/>
    <w:rsid w:val="00AA64AB"/>
    <w:rsid w:val="00AA64F2"/>
    <w:rsid w:val="00AA6522"/>
    <w:rsid w:val="00AA657C"/>
    <w:rsid w:val="00AA6602"/>
    <w:rsid w:val="00AA668B"/>
    <w:rsid w:val="00AA67DE"/>
    <w:rsid w:val="00AA6840"/>
    <w:rsid w:val="00AA6879"/>
    <w:rsid w:val="00AA6923"/>
    <w:rsid w:val="00AA6957"/>
    <w:rsid w:val="00AA69BD"/>
    <w:rsid w:val="00AA6E88"/>
    <w:rsid w:val="00AA6F20"/>
    <w:rsid w:val="00AA706C"/>
    <w:rsid w:val="00AA71C4"/>
    <w:rsid w:val="00AA7399"/>
    <w:rsid w:val="00AA7570"/>
    <w:rsid w:val="00AA7884"/>
    <w:rsid w:val="00AA78DE"/>
    <w:rsid w:val="00AA7996"/>
    <w:rsid w:val="00AA7A60"/>
    <w:rsid w:val="00AA7A63"/>
    <w:rsid w:val="00AA7B6D"/>
    <w:rsid w:val="00AA7C95"/>
    <w:rsid w:val="00AA7CF5"/>
    <w:rsid w:val="00AA7D30"/>
    <w:rsid w:val="00AA7DA6"/>
    <w:rsid w:val="00AA7E56"/>
    <w:rsid w:val="00AA7E62"/>
    <w:rsid w:val="00AA7FE7"/>
    <w:rsid w:val="00AB0028"/>
    <w:rsid w:val="00AB099B"/>
    <w:rsid w:val="00AB0CAD"/>
    <w:rsid w:val="00AB0DAE"/>
    <w:rsid w:val="00AB0DE3"/>
    <w:rsid w:val="00AB0F9E"/>
    <w:rsid w:val="00AB110B"/>
    <w:rsid w:val="00AB1161"/>
    <w:rsid w:val="00AB13C8"/>
    <w:rsid w:val="00AB177E"/>
    <w:rsid w:val="00AB17BD"/>
    <w:rsid w:val="00AB1919"/>
    <w:rsid w:val="00AB19B0"/>
    <w:rsid w:val="00AB1E7F"/>
    <w:rsid w:val="00AB1E82"/>
    <w:rsid w:val="00AB1EB0"/>
    <w:rsid w:val="00AB1ED2"/>
    <w:rsid w:val="00AB2084"/>
    <w:rsid w:val="00AB221F"/>
    <w:rsid w:val="00AB23E8"/>
    <w:rsid w:val="00AB2402"/>
    <w:rsid w:val="00AB2446"/>
    <w:rsid w:val="00AB246B"/>
    <w:rsid w:val="00AB2797"/>
    <w:rsid w:val="00AB28BF"/>
    <w:rsid w:val="00AB2961"/>
    <w:rsid w:val="00AB29AA"/>
    <w:rsid w:val="00AB29CD"/>
    <w:rsid w:val="00AB29E9"/>
    <w:rsid w:val="00AB2CBA"/>
    <w:rsid w:val="00AB2CE3"/>
    <w:rsid w:val="00AB2D2A"/>
    <w:rsid w:val="00AB3120"/>
    <w:rsid w:val="00AB31C5"/>
    <w:rsid w:val="00AB32AF"/>
    <w:rsid w:val="00AB33D9"/>
    <w:rsid w:val="00AB33E2"/>
    <w:rsid w:val="00AB3493"/>
    <w:rsid w:val="00AB34A5"/>
    <w:rsid w:val="00AB379A"/>
    <w:rsid w:val="00AB37A3"/>
    <w:rsid w:val="00AB3804"/>
    <w:rsid w:val="00AB38C6"/>
    <w:rsid w:val="00AB3B69"/>
    <w:rsid w:val="00AB3DC1"/>
    <w:rsid w:val="00AB3DFC"/>
    <w:rsid w:val="00AB3FD3"/>
    <w:rsid w:val="00AB43DB"/>
    <w:rsid w:val="00AB444D"/>
    <w:rsid w:val="00AB47CD"/>
    <w:rsid w:val="00AB481E"/>
    <w:rsid w:val="00AB4903"/>
    <w:rsid w:val="00AB4A9A"/>
    <w:rsid w:val="00AB4B51"/>
    <w:rsid w:val="00AB4C35"/>
    <w:rsid w:val="00AB4D2D"/>
    <w:rsid w:val="00AB4E2F"/>
    <w:rsid w:val="00AB504D"/>
    <w:rsid w:val="00AB50BA"/>
    <w:rsid w:val="00AB5129"/>
    <w:rsid w:val="00AB51A4"/>
    <w:rsid w:val="00AB53C2"/>
    <w:rsid w:val="00AB54F6"/>
    <w:rsid w:val="00AB564E"/>
    <w:rsid w:val="00AB59D9"/>
    <w:rsid w:val="00AB5A58"/>
    <w:rsid w:val="00AB5AEA"/>
    <w:rsid w:val="00AB5B1D"/>
    <w:rsid w:val="00AB5B7C"/>
    <w:rsid w:val="00AB5C36"/>
    <w:rsid w:val="00AB5C7E"/>
    <w:rsid w:val="00AB5FDA"/>
    <w:rsid w:val="00AB600E"/>
    <w:rsid w:val="00AB6024"/>
    <w:rsid w:val="00AB612F"/>
    <w:rsid w:val="00AB618A"/>
    <w:rsid w:val="00AB6271"/>
    <w:rsid w:val="00AB6457"/>
    <w:rsid w:val="00AB684F"/>
    <w:rsid w:val="00AB6A76"/>
    <w:rsid w:val="00AB6A8C"/>
    <w:rsid w:val="00AB6A9E"/>
    <w:rsid w:val="00AB6AA5"/>
    <w:rsid w:val="00AB6AF6"/>
    <w:rsid w:val="00AB6B58"/>
    <w:rsid w:val="00AB6B92"/>
    <w:rsid w:val="00AB6D9C"/>
    <w:rsid w:val="00AB6DFF"/>
    <w:rsid w:val="00AB711A"/>
    <w:rsid w:val="00AB737D"/>
    <w:rsid w:val="00AB749F"/>
    <w:rsid w:val="00AB74A3"/>
    <w:rsid w:val="00AB7515"/>
    <w:rsid w:val="00AB77CF"/>
    <w:rsid w:val="00AB7862"/>
    <w:rsid w:val="00AB7B1C"/>
    <w:rsid w:val="00AB7B86"/>
    <w:rsid w:val="00AB7D2F"/>
    <w:rsid w:val="00AB7DB1"/>
    <w:rsid w:val="00AB7E82"/>
    <w:rsid w:val="00AB7F5F"/>
    <w:rsid w:val="00AC001B"/>
    <w:rsid w:val="00AC0320"/>
    <w:rsid w:val="00AC03FC"/>
    <w:rsid w:val="00AC0478"/>
    <w:rsid w:val="00AC04F0"/>
    <w:rsid w:val="00AC07BD"/>
    <w:rsid w:val="00AC08B0"/>
    <w:rsid w:val="00AC096C"/>
    <w:rsid w:val="00AC09BC"/>
    <w:rsid w:val="00AC0AB5"/>
    <w:rsid w:val="00AC0B5C"/>
    <w:rsid w:val="00AC0BFE"/>
    <w:rsid w:val="00AC0F24"/>
    <w:rsid w:val="00AC1271"/>
    <w:rsid w:val="00AC1290"/>
    <w:rsid w:val="00AC1367"/>
    <w:rsid w:val="00AC138A"/>
    <w:rsid w:val="00AC175E"/>
    <w:rsid w:val="00AC18EB"/>
    <w:rsid w:val="00AC1A26"/>
    <w:rsid w:val="00AC1B4F"/>
    <w:rsid w:val="00AC1CA1"/>
    <w:rsid w:val="00AC1EF0"/>
    <w:rsid w:val="00AC1F34"/>
    <w:rsid w:val="00AC1FB4"/>
    <w:rsid w:val="00AC2167"/>
    <w:rsid w:val="00AC21D0"/>
    <w:rsid w:val="00AC243C"/>
    <w:rsid w:val="00AC24B8"/>
    <w:rsid w:val="00AC26BB"/>
    <w:rsid w:val="00AC26CF"/>
    <w:rsid w:val="00AC282E"/>
    <w:rsid w:val="00AC28D1"/>
    <w:rsid w:val="00AC2A21"/>
    <w:rsid w:val="00AC2CA7"/>
    <w:rsid w:val="00AC2D49"/>
    <w:rsid w:val="00AC2D7D"/>
    <w:rsid w:val="00AC2F66"/>
    <w:rsid w:val="00AC3034"/>
    <w:rsid w:val="00AC342B"/>
    <w:rsid w:val="00AC347D"/>
    <w:rsid w:val="00AC3544"/>
    <w:rsid w:val="00AC35D6"/>
    <w:rsid w:val="00AC3651"/>
    <w:rsid w:val="00AC37EA"/>
    <w:rsid w:val="00AC3A93"/>
    <w:rsid w:val="00AC3B10"/>
    <w:rsid w:val="00AC3BD3"/>
    <w:rsid w:val="00AC3EEC"/>
    <w:rsid w:val="00AC4000"/>
    <w:rsid w:val="00AC4070"/>
    <w:rsid w:val="00AC4242"/>
    <w:rsid w:val="00AC426C"/>
    <w:rsid w:val="00AC42CE"/>
    <w:rsid w:val="00AC4472"/>
    <w:rsid w:val="00AC453F"/>
    <w:rsid w:val="00AC46DD"/>
    <w:rsid w:val="00AC47A0"/>
    <w:rsid w:val="00AC4A27"/>
    <w:rsid w:val="00AC4AD4"/>
    <w:rsid w:val="00AC4B4B"/>
    <w:rsid w:val="00AC4BA4"/>
    <w:rsid w:val="00AC4C10"/>
    <w:rsid w:val="00AC4C4F"/>
    <w:rsid w:val="00AC4CB1"/>
    <w:rsid w:val="00AC4CC3"/>
    <w:rsid w:val="00AC4F45"/>
    <w:rsid w:val="00AC4FC2"/>
    <w:rsid w:val="00AC5005"/>
    <w:rsid w:val="00AC5147"/>
    <w:rsid w:val="00AC5194"/>
    <w:rsid w:val="00AC5293"/>
    <w:rsid w:val="00AC543A"/>
    <w:rsid w:val="00AC54E9"/>
    <w:rsid w:val="00AC5564"/>
    <w:rsid w:val="00AC5570"/>
    <w:rsid w:val="00AC5694"/>
    <w:rsid w:val="00AC5758"/>
    <w:rsid w:val="00AC576F"/>
    <w:rsid w:val="00AC57CE"/>
    <w:rsid w:val="00AC59BC"/>
    <w:rsid w:val="00AC5B81"/>
    <w:rsid w:val="00AC5B9C"/>
    <w:rsid w:val="00AC5F9F"/>
    <w:rsid w:val="00AC5FEE"/>
    <w:rsid w:val="00AC60EF"/>
    <w:rsid w:val="00AC6134"/>
    <w:rsid w:val="00AC617B"/>
    <w:rsid w:val="00AC631B"/>
    <w:rsid w:val="00AC63B6"/>
    <w:rsid w:val="00AC651A"/>
    <w:rsid w:val="00AC656A"/>
    <w:rsid w:val="00AC6698"/>
    <w:rsid w:val="00AC6789"/>
    <w:rsid w:val="00AC681A"/>
    <w:rsid w:val="00AC6911"/>
    <w:rsid w:val="00AC6B1F"/>
    <w:rsid w:val="00AC6BD0"/>
    <w:rsid w:val="00AC6DCC"/>
    <w:rsid w:val="00AC6EDB"/>
    <w:rsid w:val="00AC6F59"/>
    <w:rsid w:val="00AC746F"/>
    <w:rsid w:val="00AC7551"/>
    <w:rsid w:val="00AC7586"/>
    <w:rsid w:val="00AC7597"/>
    <w:rsid w:val="00AC76F1"/>
    <w:rsid w:val="00AC7705"/>
    <w:rsid w:val="00AC776C"/>
    <w:rsid w:val="00AC77E2"/>
    <w:rsid w:val="00AC78D6"/>
    <w:rsid w:val="00AC78FE"/>
    <w:rsid w:val="00AC7A5C"/>
    <w:rsid w:val="00AC7B92"/>
    <w:rsid w:val="00AC7BBB"/>
    <w:rsid w:val="00AC7BD9"/>
    <w:rsid w:val="00AC7DE3"/>
    <w:rsid w:val="00AC7F59"/>
    <w:rsid w:val="00AC7F61"/>
    <w:rsid w:val="00AD0009"/>
    <w:rsid w:val="00AD0272"/>
    <w:rsid w:val="00AD027D"/>
    <w:rsid w:val="00AD02EC"/>
    <w:rsid w:val="00AD030F"/>
    <w:rsid w:val="00AD03A3"/>
    <w:rsid w:val="00AD0425"/>
    <w:rsid w:val="00AD04E6"/>
    <w:rsid w:val="00AD0547"/>
    <w:rsid w:val="00AD067B"/>
    <w:rsid w:val="00AD068D"/>
    <w:rsid w:val="00AD0789"/>
    <w:rsid w:val="00AD083A"/>
    <w:rsid w:val="00AD0840"/>
    <w:rsid w:val="00AD0B72"/>
    <w:rsid w:val="00AD0D7A"/>
    <w:rsid w:val="00AD0E69"/>
    <w:rsid w:val="00AD0F91"/>
    <w:rsid w:val="00AD127E"/>
    <w:rsid w:val="00AD1343"/>
    <w:rsid w:val="00AD1421"/>
    <w:rsid w:val="00AD14D2"/>
    <w:rsid w:val="00AD1605"/>
    <w:rsid w:val="00AD1646"/>
    <w:rsid w:val="00AD1654"/>
    <w:rsid w:val="00AD169C"/>
    <w:rsid w:val="00AD16FE"/>
    <w:rsid w:val="00AD1781"/>
    <w:rsid w:val="00AD17AA"/>
    <w:rsid w:val="00AD17E8"/>
    <w:rsid w:val="00AD1872"/>
    <w:rsid w:val="00AD1B0A"/>
    <w:rsid w:val="00AD1B0D"/>
    <w:rsid w:val="00AD1B45"/>
    <w:rsid w:val="00AD1B67"/>
    <w:rsid w:val="00AD1C6C"/>
    <w:rsid w:val="00AD1CD2"/>
    <w:rsid w:val="00AD1D44"/>
    <w:rsid w:val="00AD1D6B"/>
    <w:rsid w:val="00AD1ECB"/>
    <w:rsid w:val="00AD1F1A"/>
    <w:rsid w:val="00AD1F38"/>
    <w:rsid w:val="00AD1F48"/>
    <w:rsid w:val="00AD1F98"/>
    <w:rsid w:val="00AD20B8"/>
    <w:rsid w:val="00AD21B2"/>
    <w:rsid w:val="00AD223B"/>
    <w:rsid w:val="00AD231F"/>
    <w:rsid w:val="00AD236E"/>
    <w:rsid w:val="00AD23C0"/>
    <w:rsid w:val="00AD25B6"/>
    <w:rsid w:val="00AD262D"/>
    <w:rsid w:val="00AD2707"/>
    <w:rsid w:val="00AD28BB"/>
    <w:rsid w:val="00AD2948"/>
    <w:rsid w:val="00AD2C38"/>
    <w:rsid w:val="00AD2DAB"/>
    <w:rsid w:val="00AD2E22"/>
    <w:rsid w:val="00AD2E44"/>
    <w:rsid w:val="00AD2FB2"/>
    <w:rsid w:val="00AD3065"/>
    <w:rsid w:val="00AD315A"/>
    <w:rsid w:val="00AD3179"/>
    <w:rsid w:val="00AD33E5"/>
    <w:rsid w:val="00AD342A"/>
    <w:rsid w:val="00AD34E8"/>
    <w:rsid w:val="00AD34F6"/>
    <w:rsid w:val="00AD3728"/>
    <w:rsid w:val="00AD37D0"/>
    <w:rsid w:val="00AD386C"/>
    <w:rsid w:val="00AD3B87"/>
    <w:rsid w:val="00AD3BEB"/>
    <w:rsid w:val="00AD3D58"/>
    <w:rsid w:val="00AD3E61"/>
    <w:rsid w:val="00AD3EAA"/>
    <w:rsid w:val="00AD3FD3"/>
    <w:rsid w:val="00AD4193"/>
    <w:rsid w:val="00AD41C1"/>
    <w:rsid w:val="00AD4277"/>
    <w:rsid w:val="00AD428C"/>
    <w:rsid w:val="00AD447D"/>
    <w:rsid w:val="00AD44D4"/>
    <w:rsid w:val="00AD45D0"/>
    <w:rsid w:val="00AD45EA"/>
    <w:rsid w:val="00AD4B84"/>
    <w:rsid w:val="00AD4E2E"/>
    <w:rsid w:val="00AD4F22"/>
    <w:rsid w:val="00AD4FF5"/>
    <w:rsid w:val="00AD5021"/>
    <w:rsid w:val="00AD50B5"/>
    <w:rsid w:val="00AD517B"/>
    <w:rsid w:val="00AD52B2"/>
    <w:rsid w:val="00AD53C8"/>
    <w:rsid w:val="00AD53D2"/>
    <w:rsid w:val="00AD542F"/>
    <w:rsid w:val="00AD54A1"/>
    <w:rsid w:val="00AD5660"/>
    <w:rsid w:val="00AD56F5"/>
    <w:rsid w:val="00AD57D8"/>
    <w:rsid w:val="00AD5A06"/>
    <w:rsid w:val="00AD5A1D"/>
    <w:rsid w:val="00AD5AAA"/>
    <w:rsid w:val="00AD5AC7"/>
    <w:rsid w:val="00AD5D2A"/>
    <w:rsid w:val="00AD5D5B"/>
    <w:rsid w:val="00AD5E4C"/>
    <w:rsid w:val="00AD5E73"/>
    <w:rsid w:val="00AD5F37"/>
    <w:rsid w:val="00AD5FA0"/>
    <w:rsid w:val="00AD60E6"/>
    <w:rsid w:val="00AD619E"/>
    <w:rsid w:val="00AD62D6"/>
    <w:rsid w:val="00AD64EB"/>
    <w:rsid w:val="00AD6514"/>
    <w:rsid w:val="00AD6523"/>
    <w:rsid w:val="00AD663D"/>
    <w:rsid w:val="00AD6702"/>
    <w:rsid w:val="00AD68F9"/>
    <w:rsid w:val="00AD6B4A"/>
    <w:rsid w:val="00AD6C76"/>
    <w:rsid w:val="00AD6E7B"/>
    <w:rsid w:val="00AD6F11"/>
    <w:rsid w:val="00AD71E0"/>
    <w:rsid w:val="00AD72A1"/>
    <w:rsid w:val="00AD748D"/>
    <w:rsid w:val="00AD756D"/>
    <w:rsid w:val="00AD75B2"/>
    <w:rsid w:val="00AD75F2"/>
    <w:rsid w:val="00AD76DA"/>
    <w:rsid w:val="00AD7914"/>
    <w:rsid w:val="00AD79A7"/>
    <w:rsid w:val="00AD7C8E"/>
    <w:rsid w:val="00AD7CAA"/>
    <w:rsid w:val="00AD7D5E"/>
    <w:rsid w:val="00AD7DB8"/>
    <w:rsid w:val="00AD7E8D"/>
    <w:rsid w:val="00AD7F2C"/>
    <w:rsid w:val="00AE01DF"/>
    <w:rsid w:val="00AE0253"/>
    <w:rsid w:val="00AE025D"/>
    <w:rsid w:val="00AE0381"/>
    <w:rsid w:val="00AE03F0"/>
    <w:rsid w:val="00AE0488"/>
    <w:rsid w:val="00AE056D"/>
    <w:rsid w:val="00AE0680"/>
    <w:rsid w:val="00AE0804"/>
    <w:rsid w:val="00AE0899"/>
    <w:rsid w:val="00AE0BD9"/>
    <w:rsid w:val="00AE0CD2"/>
    <w:rsid w:val="00AE0D02"/>
    <w:rsid w:val="00AE0D40"/>
    <w:rsid w:val="00AE0ED1"/>
    <w:rsid w:val="00AE103F"/>
    <w:rsid w:val="00AE11D7"/>
    <w:rsid w:val="00AE1230"/>
    <w:rsid w:val="00AE135A"/>
    <w:rsid w:val="00AE139B"/>
    <w:rsid w:val="00AE13A7"/>
    <w:rsid w:val="00AE13B3"/>
    <w:rsid w:val="00AE1466"/>
    <w:rsid w:val="00AE1475"/>
    <w:rsid w:val="00AE14CC"/>
    <w:rsid w:val="00AE18F7"/>
    <w:rsid w:val="00AE1AC9"/>
    <w:rsid w:val="00AE1CE6"/>
    <w:rsid w:val="00AE1D12"/>
    <w:rsid w:val="00AE1FA0"/>
    <w:rsid w:val="00AE21AA"/>
    <w:rsid w:val="00AE2241"/>
    <w:rsid w:val="00AE2362"/>
    <w:rsid w:val="00AE23B6"/>
    <w:rsid w:val="00AE24D8"/>
    <w:rsid w:val="00AE24FD"/>
    <w:rsid w:val="00AE2524"/>
    <w:rsid w:val="00AE253D"/>
    <w:rsid w:val="00AE2549"/>
    <w:rsid w:val="00AE2A05"/>
    <w:rsid w:val="00AE2A07"/>
    <w:rsid w:val="00AE2AFE"/>
    <w:rsid w:val="00AE2BC1"/>
    <w:rsid w:val="00AE2BD6"/>
    <w:rsid w:val="00AE2CBC"/>
    <w:rsid w:val="00AE2E04"/>
    <w:rsid w:val="00AE2E45"/>
    <w:rsid w:val="00AE2FEC"/>
    <w:rsid w:val="00AE30E3"/>
    <w:rsid w:val="00AE311E"/>
    <w:rsid w:val="00AE32A1"/>
    <w:rsid w:val="00AE33CC"/>
    <w:rsid w:val="00AE38D1"/>
    <w:rsid w:val="00AE390E"/>
    <w:rsid w:val="00AE39A9"/>
    <w:rsid w:val="00AE3A47"/>
    <w:rsid w:val="00AE3C55"/>
    <w:rsid w:val="00AE3D60"/>
    <w:rsid w:val="00AE3D9B"/>
    <w:rsid w:val="00AE3EDA"/>
    <w:rsid w:val="00AE3F2F"/>
    <w:rsid w:val="00AE3F48"/>
    <w:rsid w:val="00AE4314"/>
    <w:rsid w:val="00AE4338"/>
    <w:rsid w:val="00AE43AD"/>
    <w:rsid w:val="00AE43DF"/>
    <w:rsid w:val="00AE4438"/>
    <w:rsid w:val="00AE445C"/>
    <w:rsid w:val="00AE44E4"/>
    <w:rsid w:val="00AE472D"/>
    <w:rsid w:val="00AE48CD"/>
    <w:rsid w:val="00AE492E"/>
    <w:rsid w:val="00AE49DC"/>
    <w:rsid w:val="00AE4A57"/>
    <w:rsid w:val="00AE4D6B"/>
    <w:rsid w:val="00AE4E4B"/>
    <w:rsid w:val="00AE50A6"/>
    <w:rsid w:val="00AE50C5"/>
    <w:rsid w:val="00AE5152"/>
    <w:rsid w:val="00AE5299"/>
    <w:rsid w:val="00AE52E4"/>
    <w:rsid w:val="00AE5579"/>
    <w:rsid w:val="00AE55E8"/>
    <w:rsid w:val="00AE5673"/>
    <w:rsid w:val="00AE57FC"/>
    <w:rsid w:val="00AE5B77"/>
    <w:rsid w:val="00AE5B91"/>
    <w:rsid w:val="00AE5C26"/>
    <w:rsid w:val="00AE5D3A"/>
    <w:rsid w:val="00AE5E85"/>
    <w:rsid w:val="00AE606C"/>
    <w:rsid w:val="00AE60FF"/>
    <w:rsid w:val="00AE61B3"/>
    <w:rsid w:val="00AE621A"/>
    <w:rsid w:val="00AE621E"/>
    <w:rsid w:val="00AE638D"/>
    <w:rsid w:val="00AE64A8"/>
    <w:rsid w:val="00AE64BD"/>
    <w:rsid w:val="00AE6727"/>
    <w:rsid w:val="00AE67A1"/>
    <w:rsid w:val="00AE6888"/>
    <w:rsid w:val="00AE6BC3"/>
    <w:rsid w:val="00AE6C53"/>
    <w:rsid w:val="00AE6ECC"/>
    <w:rsid w:val="00AE73A9"/>
    <w:rsid w:val="00AE757E"/>
    <w:rsid w:val="00AE766F"/>
    <w:rsid w:val="00AE774C"/>
    <w:rsid w:val="00AE782F"/>
    <w:rsid w:val="00AE7928"/>
    <w:rsid w:val="00AE7C4A"/>
    <w:rsid w:val="00AE7CF3"/>
    <w:rsid w:val="00AE7E85"/>
    <w:rsid w:val="00AE7ED9"/>
    <w:rsid w:val="00AE7FDA"/>
    <w:rsid w:val="00AF0386"/>
    <w:rsid w:val="00AF049E"/>
    <w:rsid w:val="00AF0570"/>
    <w:rsid w:val="00AF0737"/>
    <w:rsid w:val="00AF07F1"/>
    <w:rsid w:val="00AF0A03"/>
    <w:rsid w:val="00AF0A69"/>
    <w:rsid w:val="00AF0B8D"/>
    <w:rsid w:val="00AF0DE1"/>
    <w:rsid w:val="00AF0E47"/>
    <w:rsid w:val="00AF0E69"/>
    <w:rsid w:val="00AF0F33"/>
    <w:rsid w:val="00AF102F"/>
    <w:rsid w:val="00AF11AB"/>
    <w:rsid w:val="00AF125D"/>
    <w:rsid w:val="00AF1306"/>
    <w:rsid w:val="00AF132E"/>
    <w:rsid w:val="00AF13AE"/>
    <w:rsid w:val="00AF13DC"/>
    <w:rsid w:val="00AF141F"/>
    <w:rsid w:val="00AF1465"/>
    <w:rsid w:val="00AF14D3"/>
    <w:rsid w:val="00AF1530"/>
    <w:rsid w:val="00AF16C5"/>
    <w:rsid w:val="00AF1920"/>
    <w:rsid w:val="00AF194D"/>
    <w:rsid w:val="00AF1A95"/>
    <w:rsid w:val="00AF1AC1"/>
    <w:rsid w:val="00AF1B14"/>
    <w:rsid w:val="00AF1C33"/>
    <w:rsid w:val="00AF1E9A"/>
    <w:rsid w:val="00AF1ECF"/>
    <w:rsid w:val="00AF2087"/>
    <w:rsid w:val="00AF25B3"/>
    <w:rsid w:val="00AF2617"/>
    <w:rsid w:val="00AF2696"/>
    <w:rsid w:val="00AF26DD"/>
    <w:rsid w:val="00AF277E"/>
    <w:rsid w:val="00AF27CC"/>
    <w:rsid w:val="00AF27FB"/>
    <w:rsid w:val="00AF2828"/>
    <w:rsid w:val="00AF282A"/>
    <w:rsid w:val="00AF28BF"/>
    <w:rsid w:val="00AF2914"/>
    <w:rsid w:val="00AF291B"/>
    <w:rsid w:val="00AF29A4"/>
    <w:rsid w:val="00AF2ADB"/>
    <w:rsid w:val="00AF2C6C"/>
    <w:rsid w:val="00AF2C9E"/>
    <w:rsid w:val="00AF2DB6"/>
    <w:rsid w:val="00AF2DF2"/>
    <w:rsid w:val="00AF2E1A"/>
    <w:rsid w:val="00AF2E84"/>
    <w:rsid w:val="00AF3020"/>
    <w:rsid w:val="00AF31B7"/>
    <w:rsid w:val="00AF33E8"/>
    <w:rsid w:val="00AF3411"/>
    <w:rsid w:val="00AF34D5"/>
    <w:rsid w:val="00AF34EB"/>
    <w:rsid w:val="00AF39E3"/>
    <w:rsid w:val="00AF3A7E"/>
    <w:rsid w:val="00AF3CB7"/>
    <w:rsid w:val="00AF3D79"/>
    <w:rsid w:val="00AF3FBA"/>
    <w:rsid w:val="00AF407B"/>
    <w:rsid w:val="00AF40ED"/>
    <w:rsid w:val="00AF40F2"/>
    <w:rsid w:val="00AF4131"/>
    <w:rsid w:val="00AF4161"/>
    <w:rsid w:val="00AF4303"/>
    <w:rsid w:val="00AF44DD"/>
    <w:rsid w:val="00AF4584"/>
    <w:rsid w:val="00AF460B"/>
    <w:rsid w:val="00AF47E4"/>
    <w:rsid w:val="00AF485A"/>
    <w:rsid w:val="00AF48C6"/>
    <w:rsid w:val="00AF491A"/>
    <w:rsid w:val="00AF4C4A"/>
    <w:rsid w:val="00AF4C87"/>
    <w:rsid w:val="00AF4D7A"/>
    <w:rsid w:val="00AF4F34"/>
    <w:rsid w:val="00AF5046"/>
    <w:rsid w:val="00AF5114"/>
    <w:rsid w:val="00AF5164"/>
    <w:rsid w:val="00AF5244"/>
    <w:rsid w:val="00AF5314"/>
    <w:rsid w:val="00AF532B"/>
    <w:rsid w:val="00AF5437"/>
    <w:rsid w:val="00AF5545"/>
    <w:rsid w:val="00AF5553"/>
    <w:rsid w:val="00AF5605"/>
    <w:rsid w:val="00AF5B08"/>
    <w:rsid w:val="00AF5CB7"/>
    <w:rsid w:val="00AF5CE6"/>
    <w:rsid w:val="00AF5D8D"/>
    <w:rsid w:val="00AF5F12"/>
    <w:rsid w:val="00AF61F8"/>
    <w:rsid w:val="00AF63BE"/>
    <w:rsid w:val="00AF6467"/>
    <w:rsid w:val="00AF6541"/>
    <w:rsid w:val="00AF65D4"/>
    <w:rsid w:val="00AF6614"/>
    <w:rsid w:val="00AF6684"/>
    <w:rsid w:val="00AF6757"/>
    <w:rsid w:val="00AF6792"/>
    <w:rsid w:val="00AF688F"/>
    <w:rsid w:val="00AF6A40"/>
    <w:rsid w:val="00AF6C3A"/>
    <w:rsid w:val="00AF6C87"/>
    <w:rsid w:val="00AF6D6E"/>
    <w:rsid w:val="00AF6ECF"/>
    <w:rsid w:val="00AF6EDD"/>
    <w:rsid w:val="00AF70F1"/>
    <w:rsid w:val="00AF730E"/>
    <w:rsid w:val="00AF74DA"/>
    <w:rsid w:val="00AF761F"/>
    <w:rsid w:val="00AF7825"/>
    <w:rsid w:val="00AF79C6"/>
    <w:rsid w:val="00AF7ACB"/>
    <w:rsid w:val="00AF7BC2"/>
    <w:rsid w:val="00AF7C90"/>
    <w:rsid w:val="00AF7CB2"/>
    <w:rsid w:val="00AF7F43"/>
    <w:rsid w:val="00B000BA"/>
    <w:rsid w:val="00B00233"/>
    <w:rsid w:val="00B00373"/>
    <w:rsid w:val="00B00456"/>
    <w:rsid w:val="00B004ED"/>
    <w:rsid w:val="00B0060B"/>
    <w:rsid w:val="00B00912"/>
    <w:rsid w:val="00B009AF"/>
    <w:rsid w:val="00B00A6D"/>
    <w:rsid w:val="00B00AC7"/>
    <w:rsid w:val="00B00C5B"/>
    <w:rsid w:val="00B00D60"/>
    <w:rsid w:val="00B00E16"/>
    <w:rsid w:val="00B00FAF"/>
    <w:rsid w:val="00B0115B"/>
    <w:rsid w:val="00B01236"/>
    <w:rsid w:val="00B012BB"/>
    <w:rsid w:val="00B013E0"/>
    <w:rsid w:val="00B01497"/>
    <w:rsid w:val="00B014CB"/>
    <w:rsid w:val="00B01568"/>
    <w:rsid w:val="00B01748"/>
    <w:rsid w:val="00B017EF"/>
    <w:rsid w:val="00B0199C"/>
    <w:rsid w:val="00B01BC3"/>
    <w:rsid w:val="00B01C94"/>
    <w:rsid w:val="00B01C9B"/>
    <w:rsid w:val="00B01CE9"/>
    <w:rsid w:val="00B01D0E"/>
    <w:rsid w:val="00B01DF3"/>
    <w:rsid w:val="00B01EB7"/>
    <w:rsid w:val="00B01F06"/>
    <w:rsid w:val="00B01FC5"/>
    <w:rsid w:val="00B02213"/>
    <w:rsid w:val="00B02239"/>
    <w:rsid w:val="00B022B0"/>
    <w:rsid w:val="00B02423"/>
    <w:rsid w:val="00B02436"/>
    <w:rsid w:val="00B02484"/>
    <w:rsid w:val="00B0269D"/>
    <w:rsid w:val="00B027FA"/>
    <w:rsid w:val="00B0295A"/>
    <w:rsid w:val="00B02AC6"/>
    <w:rsid w:val="00B02AFD"/>
    <w:rsid w:val="00B02B44"/>
    <w:rsid w:val="00B02E48"/>
    <w:rsid w:val="00B02E78"/>
    <w:rsid w:val="00B03017"/>
    <w:rsid w:val="00B0307B"/>
    <w:rsid w:val="00B03085"/>
    <w:rsid w:val="00B030BD"/>
    <w:rsid w:val="00B03138"/>
    <w:rsid w:val="00B03261"/>
    <w:rsid w:val="00B03296"/>
    <w:rsid w:val="00B032C5"/>
    <w:rsid w:val="00B032EE"/>
    <w:rsid w:val="00B0356A"/>
    <w:rsid w:val="00B03724"/>
    <w:rsid w:val="00B0377F"/>
    <w:rsid w:val="00B0383F"/>
    <w:rsid w:val="00B03C26"/>
    <w:rsid w:val="00B03CB2"/>
    <w:rsid w:val="00B03E69"/>
    <w:rsid w:val="00B03F1F"/>
    <w:rsid w:val="00B04079"/>
    <w:rsid w:val="00B041C6"/>
    <w:rsid w:val="00B041E1"/>
    <w:rsid w:val="00B04258"/>
    <w:rsid w:val="00B04274"/>
    <w:rsid w:val="00B04317"/>
    <w:rsid w:val="00B043FC"/>
    <w:rsid w:val="00B045DA"/>
    <w:rsid w:val="00B0460B"/>
    <w:rsid w:val="00B04693"/>
    <w:rsid w:val="00B0494C"/>
    <w:rsid w:val="00B04954"/>
    <w:rsid w:val="00B04996"/>
    <w:rsid w:val="00B04B2F"/>
    <w:rsid w:val="00B04F35"/>
    <w:rsid w:val="00B04FEA"/>
    <w:rsid w:val="00B05105"/>
    <w:rsid w:val="00B0518F"/>
    <w:rsid w:val="00B05191"/>
    <w:rsid w:val="00B052A5"/>
    <w:rsid w:val="00B05322"/>
    <w:rsid w:val="00B05533"/>
    <w:rsid w:val="00B055B8"/>
    <w:rsid w:val="00B05638"/>
    <w:rsid w:val="00B05721"/>
    <w:rsid w:val="00B058D4"/>
    <w:rsid w:val="00B05A29"/>
    <w:rsid w:val="00B05AC7"/>
    <w:rsid w:val="00B05E14"/>
    <w:rsid w:val="00B05E28"/>
    <w:rsid w:val="00B061DE"/>
    <w:rsid w:val="00B06234"/>
    <w:rsid w:val="00B063D3"/>
    <w:rsid w:val="00B063F5"/>
    <w:rsid w:val="00B06763"/>
    <w:rsid w:val="00B06841"/>
    <w:rsid w:val="00B06974"/>
    <w:rsid w:val="00B069C2"/>
    <w:rsid w:val="00B069EA"/>
    <w:rsid w:val="00B06C01"/>
    <w:rsid w:val="00B06C99"/>
    <w:rsid w:val="00B06CF9"/>
    <w:rsid w:val="00B06D0E"/>
    <w:rsid w:val="00B06D78"/>
    <w:rsid w:val="00B06E5F"/>
    <w:rsid w:val="00B06E9A"/>
    <w:rsid w:val="00B06F97"/>
    <w:rsid w:val="00B071DB"/>
    <w:rsid w:val="00B071DD"/>
    <w:rsid w:val="00B071E0"/>
    <w:rsid w:val="00B07210"/>
    <w:rsid w:val="00B07237"/>
    <w:rsid w:val="00B0728D"/>
    <w:rsid w:val="00B072EF"/>
    <w:rsid w:val="00B07366"/>
    <w:rsid w:val="00B076F6"/>
    <w:rsid w:val="00B077B7"/>
    <w:rsid w:val="00B078C9"/>
    <w:rsid w:val="00B07C92"/>
    <w:rsid w:val="00B07E41"/>
    <w:rsid w:val="00B07E4D"/>
    <w:rsid w:val="00B07E8F"/>
    <w:rsid w:val="00B10160"/>
    <w:rsid w:val="00B104E0"/>
    <w:rsid w:val="00B106E6"/>
    <w:rsid w:val="00B1096A"/>
    <w:rsid w:val="00B109DB"/>
    <w:rsid w:val="00B10CDC"/>
    <w:rsid w:val="00B11023"/>
    <w:rsid w:val="00B111CB"/>
    <w:rsid w:val="00B11323"/>
    <w:rsid w:val="00B113C4"/>
    <w:rsid w:val="00B113D4"/>
    <w:rsid w:val="00B114BB"/>
    <w:rsid w:val="00B1151C"/>
    <w:rsid w:val="00B115CE"/>
    <w:rsid w:val="00B11616"/>
    <w:rsid w:val="00B116C3"/>
    <w:rsid w:val="00B116D1"/>
    <w:rsid w:val="00B11711"/>
    <w:rsid w:val="00B11727"/>
    <w:rsid w:val="00B11747"/>
    <w:rsid w:val="00B1194D"/>
    <w:rsid w:val="00B119B0"/>
    <w:rsid w:val="00B119EC"/>
    <w:rsid w:val="00B11A0E"/>
    <w:rsid w:val="00B11C01"/>
    <w:rsid w:val="00B11E7F"/>
    <w:rsid w:val="00B12063"/>
    <w:rsid w:val="00B121F9"/>
    <w:rsid w:val="00B12282"/>
    <w:rsid w:val="00B12370"/>
    <w:rsid w:val="00B12416"/>
    <w:rsid w:val="00B1241D"/>
    <w:rsid w:val="00B124A7"/>
    <w:rsid w:val="00B12520"/>
    <w:rsid w:val="00B12555"/>
    <w:rsid w:val="00B12637"/>
    <w:rsid w:val="00B1271E"/>
    <w:rsid w:val="00B127BD"/>
    <w:rsid w:val="00B127CA"/>
    <w:rsid w:val="00B12815"/>
    <w:rsid w:val="00B1283C"/>
    <w:rsid w:val="00B12EE8"/>
    <w:rsid w:val="00B12FD2"/>
    <w:rsid w:val="00B13022"/>
    <w:rsid w:val="00B13136"/>
    <w:rsid w:val="00B1357E"/>
    <w:rsid w:val="00B13646"/>
    <w:rsid w:val="00B13669"/>
    <w:rsid w:val="00B136FF"/>
    <w:rsid w:val="00B13753"/>
    <w:rsid w:val="00B13802"/>
    <w:rsid w:val="00B13A58"/>
    <w:rsid w:val="00B13BE7"/>
    <w:rsid w:val="00B13CE0"/>
    <w:rsid w:val="00B13DE7"/>
    <w:rsid w:val="00B13E81"/>
    <w:rsid w:val="00B13F29"/>
    <w:rsid w:val="00B13F9C"/>
    <w:rsid w:val="00B140E7"/>
    <w:rsid w:val="00B1431F"/>
    <w:rsid w:val="00B14330"/>
    <w:rsid w:val="00B14369"/>
    <w:rsid w:val="00B1468E"/>
    <w:rsid w:val="00B14759"/>
    <w:rsid w:val="00B1484C"/>
    <w:rsid w:val="00B14916"/>
    <w:rsid w:val="00B14C4E"/>
    <w:rsid w:val="00B14CA3"/>
    <w:rsid w:val="00B14CC2"/>
    <w:rsid w:val="00B14DEB"/>
    <w:rsid w:val="00B14E34"/>
    <w:rsid w:val="00B14F1A"/>
    <w:rsid w:val="00B15108"/>
    <w:rsid w:val="00B15187"/>
    <w:rsid w:val="00B1523F"/>
    <w:rsid w:val="00B1569E"/>
    <w:rsid w:val="00B15785"/>
    <w:rsid w:val="00B15AE9"/>
    <w:rsid w:val="00B15B6D"/>
    <w:rsid w:val="00B15C70"/>
    <w:rsid w:val="00B15CD2"/>
    <w:rsid w:val="00B15D53"/>
    <w:rsid w:val="00B15D61"/>
    <w:rsid w:val="00B160E2"/>
    <w:rsid w:val="00B1614E"/>
    <w:rsid w:val="00B162CC"/>
    <w:rsid w:val="00B16302"/>
    <w:rsid w:val="00B16353"/>
    <w:rsid w:val="00B163E5"/>
    <w:rsid w:val="00B16789"/>
    <w:rsid w:val="00B16C6B"/>
    <w:rsid w:val="00B16C74"/>
    <w:rsid w:val="00B16CEB"/>
    <w:rsid w:val="00B16DD2"/>
    <w:rsid w:val="00B16EF9"/>
    <w:rsid w:val="00B16F44"/>
    <w:rsid w:val="00B16F6B"/>
    <w:rsid w:val="00B16F86"/>
    <w:rsid w:val="00B1707F"/>
    <w:rsid w:val="00B1746D"/>
    <w:rsid w:val="00B17569"/>
    <w:rsid w:val="00B175DA"/>
    <w:rsid w:val="00B17608"/>
    <w:rsid w:val="00B17702"/>
    <w:rsid w:val="00B17B72"/>
    <w:rsid w:val="00B20118"/>
    <w:rsid w:val="00B2036D"/>
    <w:rsid w:val="00B20382"/>
    <w:rsid w:val="00B20393"/>
    <w:rsid w:val="00B20584"/>
    <w:rsid w:val="00B20599"/>
    <w:rsid w:val="00B209D7"/>
    <w:rsid w:val="00B20D5C"/>
    <w:rsid w:val="00B21017"/>
    <w:rsid w:val="00B216CB"/>
    <w:rsid w:val="00B21754"/>
    <w:rsid w:val="00B2178D"/>
    <w:rsid w:val="00B21885"/>
    <w:rsid w:val="00B21C75"/>
    <w:rsid w:val="00B21D10"/>
    <w:rsid w:val="00B21DBF"/>
    <w:rsid w:val="00B21F36"/>
    <w:rsid w:val="00B2215D"/>
    <w:rsid w:val="00B22187"/>
    <w:rsid w:val="00B22396"/>
    <w:rsid w:val="00B2253F"/>
    <w:rsid w:val="00B2256A"/>
    <w:rsid w:val="00B225B8"/>
    <w:rsid w:val="00B22605"/>
    <w:rsid w:val="00B226B7"/>
    <w:rsid w:val="00B22725"/>
    <w:rsid w:val="00B22733"/>
    <w:rsid w:val="00B227BA"/>
    <w:rsid w:val="00B22891"/>
    <w:rsid w:val="00B22919"/>
    <w:rsid w:val="00B22930"/>
    <w:rsid w:val="00B22A33"/>
    <w:rsid w:val="00B22ACB"/>
    <w:rsid w:val="00B22B48"/>
    <w:rsid w:val="00B22EEC"/>
    <w:rsid w:val="00B22F16"/>
    <w:rsid w:val="00B23098"/>
    <w:rsid w:val="00B23412"/>
    <w:rsid w:val="00B23487"/>
    <w:rsid w:val="00B234BF"/>
    <w:rsid w:val="00B234F0"/>
    <w:rsid w:val="00B23604"/>
    <w:rsid w:val="00B2362B"/>
    <w:rsid w:val="00B23633"/>
    <w:rsid w:val="00B2373C"/>
    <w:rsid w:val="00B23795"/>
    <w:rsid w:val="00B238CA"/>
    <w:rsid w:val="00B238D0"/>
    <w:rsid w:val="00B23902"/>
    <w:rsid w:val="00B23AC6"/>
    <w:rsid w:val="00B23AFC"/>
    <w:rsid w:val="00B23B76"/>
    <w:rsid w:val="00B23C39"/>
    <w:rsid w:val="00B23DD1"/>
    <w:rsid w:val="00B23E3F"/>
    <w:rsid w:val="00B240F1"/>
    <w:rsid w:val="00B241F4"/>
    <w:rsid w:val="00B2433D"/>
    <w:rsid w:val="00B24538"/>
    <w:rsid w:val="00B24543"/>
    <w:rsid w:val="00B24646"/>
    <w:rsid w:val="00B246D8"/>
    <w:rsid w:val="00B2471C"/>
    <w:rsid w:val="00B2472C"/>
    <w:rsid w:val="00B247BA"/>
    <w:rsid w:val="00B24840"/>
    <w:rsid w:val="00B24A49"/>
    <w:rsid w:val="00B24B62"/>
    <w:rsid w:val="00B24D70"/>
    <w:rsid w:val="00B24DA0"/>
    <w:rsid w:val="00B24E00"/>
    <w:rsid w:val="00B24EE1"/>
    <w:rsid w:val="00B24F07"/>
    <w:rsid w:val="00B24FE5"/>
    <w:rsid w:val="00B251E6"/>
    <w:rsid w:val="00B252E8"/>
    <w:rsid w:val="00B25530"/>
    <w:rsid w:val="00B25622"/>
    <w:rsid w:val="00B2564F"/>
    <w:rsid w:val="00B256F3"/>
    <w:rsid w:val="00B2571D"/>
    <w:rsid w:val="00B25A28"/>
    <w:rsid w:val="00B25B9D"/>
    <w:rsid w:val="00B25D85"/>
    <w:rsid w:val="00B25F7B"/>
    <w:rsid w:val="00B261F7"/>
    <w:rsid w:val="00B2629B"/>
    <w:rsid w:val="00B2633E"/>
    <w:rsid w:val="00B263FE"/>
    <w:rsid w:val="00B26814"/>
    <w:rsid w:val="00B26A3D"/>
    <w:rsid w:val="00B26A57"/>
    <w:rsid w:val="00B26A7B"/>
    <w:rsid w:val="00B26B1F"/>
    <w:rsid w:val="00B26C50"/>
    <w:rsid w:val="00B26D14"/>
    <w:rsid w:val="00B26D3F"/>
    <w:rsid w:val="00B26D6E"/>
    <w:rsid w:val="00B26ED3"/>
    <w:rsid w:val="00B26EE5"/>
    <w:rsid w:val="00B26F18"/>
    <w:rsid w:val="00B26F84"/>
    <w:rsid w:val="00B270A3"/>
    <w:rsid w:val="00B27182"/>
    <w:rsid w:val="00B27312"/>
    <w:rsid w:val="00B2734D"/>
    <w:rsid w:val="00B27377"/>
    <w:rsid w:val="00B27390"/>
    <w:rsid w:val="00B273B3"/>
    <w:rsid w:val="00B273F0"/>
    <w:rsid w:val="00B27572"/>
    <w:rsid w:val="00B276BD"/>
    <w:rsid w:val="00B276F2"/>
    <w:rsid w:val="00B27713"/>
    <w:rsid w:val="00B27A73"/>
    <w:rsid w:val="00B27B8F"/>
    <w:rsid w:val="00B27B9D"/>
    <w:rsid w:val="00B27C0D"/>
    <w:rsid w:val="00B27CEA"/>
    <w:rsid w:val="00B27CF7"/>
    <w:rsid w:val="00B27D4A"/>
    <w:rsid w:val="00B27EF4"/>
    <w:rsid w:val="00B27FA5"/>
    <w:rsid w:val="00B30094"/>
    <w:rsid w:val="00B30212"/>
    <w:rsid w:val="00B305FF"/>
    <w:rsid w:val="00B30621"/>
    <w:rsid w:val="00B30682"/>
    <w:rsid w:val="00B306D7"/>
    <w:rsid w:val="00B3095D"/>
    <w:rsid w:val="00B30B21"/>
    <w:rsid w:val="00B30D40"/>
    <w:rsid w:val="00B30E25"/>
    <w:rsid w:val="00B30E9E"/>
    <w:rsid w:val="00B30EDF"/>
    <w:rsid w:val="00B30F2E"/>
    <w:rsid w:val="00B3100B"/>
    <w:rsid w:val="00B3127A"/>
    <w:rsid w:val="00B3134C"/>
    <w:rsid w:val="00B314A6"/>
    <w:rsid w:val="00B3153C"/>
    <w:rsid w:val="00B316F1"/>
    <w:rsid w:val="00B31808"/>
    <w:rsid w:val="00B31C32"/>
    <w:rsid w:val="00B31C5D"/>
    <w:rsid w:val="00B31D15"/>
    <w:rsid w:val="00B31F22"/>
    <w:rsid w:val="00B32229"/>
    <w:rsid w:val="00B322F6"/>
    <w:rsid w:val="00B322FB"/>
    <w:rsid w:val="00B3246C"/>
    <w:rsid w:val="00B326AC"/>
    <w:rsid w:val="00B326B5"/>
    <w:rsid w:val="00B3275C"/>
    <w:rsid w:val="00B32872"/>
    <w:rsid w:val="00B3296C"/>
    <w:rsid w:val="00B32982"/>
    <w:rsid w:val="00B32986"/>
    <w:rsid w:val="00B329F5"/>
    <w:rsid w:val="00B32CD2"/>
    <w:rsid w:val="00B32CF6"/>
    <w:rsid w:val="00B32D8C"/>
    <w:rsid w:val="00B32E71"/>
    <w:rsid w:val="00B3309A"/>
    <w:rsid w:val="00B334DD"/>
    <w:rsid w:val="00B334F5"/>
    <w:rsid w:val="00B337AD"/>
    <w:rsid w:val="00B338FB"/>
    <w:rsid w:val="00B33B1D"/>
    <w:rsid w:val="00B33DD8"/>
    <w:rsid w:val="00B33F04"/>
    <w:rsid w:val="00B3401A"/>
    <w:rsid w:val="00B34077"/>
    <w:rsid w:val="00B34168"/>
    <w:rsid w:val="00B3419D"/>
    <w:rsid w:val="00B344F5"/>
    <w:rsid w:val="00B347C9"/>
    <w:rsid w:val="00B34836"/>
    <w:rsid w:val="00B34A03"/>
    <w:rsid w:val="00B34A4F"/>
    <w:rsid w:val="00B34BE7"/>
    <w:rsid w:val="00B34C62"/>
    <w:rsid w:val="00B34CDD"/>
    <w:rsid w:val="00B34D21"/>
    <w:rsid w:val="00B34D31"/>
    <w:rsid w:val="00B34E8B"/>
    <w:rsid w:val="00B34F56"/>
    <w:rsid w:val="00B34FAC"/>
    <w:rsid w:val="00B35042"/>
    <w:rsid w:val="00B351C4"/>
    <w:rsid w:val="00B35231"/>
    <w:rsid w:val="00B35240"/>
    <w:rsid w:val="00B3525D"/>
    <w:rsid w:val="00B35336"/>
    <w:rsid w:val="00B354BF"/>
    <w:rsid w:val="00B35633"/>
    <w:rsid w:val="00B356B5"/>
    <w:rsid w:val="00B3573A"/>
    <w:rsid w:val="00B357A1"/>
    <w:rsid w:val="00B357D3"/>
    <w:rsid w:val="00B35B15"/>
    <w:rsid w:val="00B35B30"/>
    <w:rsid w:val="00B35B62"/>
    <w:rsid w:val="00B35B6E"/>
    <w:rsid w:val="00B35C0F"/>
    <w:rsid w:val="00B35DC0"/>
    <w:rsid w:val="00B35EAC"/>
    <w:rsid w:val="00B36023"/>
    <w:rsid w:val="00B361D8"/>
    <w:rsid w:val="00B36298"/>
    <w:rsid w:val="00B362D7"/>
    <w:rsid w:val="00B362EB"/>
    <w:rsid w:val="00B3630C"/>
    <w:rsid w:val="00B36506"/>
    <w:rsid w:val="00B36549"/>
    <w:rsid w:val="00B366A1"/>
    <w:rsid w:val="00B3675B"/>
    <w:rsid w:val="00B3697C"/>
    <w:rsid w:val="00B36ABC"/>
    <w:rsid w:val="00B36EA1"/>
    <w:rsid w:val="00B36EBD"/>
    <w:rsid w:val="00B36FD5"/>
    <w:rsid w:val="00B370B2"/>
    <w:rsid w:val="00B370BE"/>
    <w:rsid w:val="00B37258"/>
    <w:rsid w:val="00B37432"/>
    <w:rsid w:val="00B37726"/>
    <w:rsid w:val="00B37738"/>
    <w:rsid w:val="00B379DC"/>
    <w:rsid w:val="00B37B3F"/>
    <w:rsid w:val="00B37C96"/>
    <w:rsid w:val="00B37D33"/>
    <w:rsid w:val="00B37E0A"/>
    <w:rsid w:val="00B37E86"/>
    <w:rsid w:val="00B37F0D"/>
    <w:rsid w:val="00B37F27"/>
    <w:rsid w:val="00B37FAE"/>
    <w:rsid w:val="00B40117"/>
    <w:rsid w:val="00B4038F"/>
    <w:rsid w:val="00B403C7"/>
    <w:rsid w:val="00B404FB"/>
    <w:rsid w:val="00B40722"/>
    <w:rsid w:val="00B407D3"/>
    <w:rsid w:val="00B4098C"/>
    <w:rsid w:val="00B40B86"/>
    <w:rsid w:val="00B40CF8"/>
    <w:rsid w:val="00B40DA2"/>
    <w:rsid w:val="00B40DEF"/>
    <w:rsid w:val="00B40E02"/>
    <w:rsid w:val="00B4100D"/>
    <w:rsid w:val="00B4117F"/>
    <w:rsid w:val="00B4124C"/>
    <w:rsid w:val="00B412CF"/>
    <w:rsid w:val="00B41470"/>
    <w:rsid w:val="00B4147E"/>
    <w:rsid w:val="00B414C0"/>
    <w:rsid w:val="00B41623"/>
    <w:rsid w:val="00B4165C"/>
    <w:rsid w:val="00B41719"/>
    <w:rsid w:val="00B419CF"/>
    <w:rsid w:val="00B41B19"/>
    <w:rsid w:val="00B41B76"/>
    <w:rsid w:val="00B41BB5"/>
    <w:rsid w:val="00B41C3D"/>
    <w:rsid w:val="00B41C70"/>
    <w:rsid w:val="00B41CC6"/>
    <w:rsid w:val="00B41D6F"/>
    <w:rsid w:val="00B41E18"/>
    <w:rsid w:val="00B41F3B"/>
    <w:rsid w:val="00B420AB"/>
    <w:rsid w:val="00B42371"/>
    <w:rsid w:val="00B4242A"/>
    <w:rsid w:val="00B424CD"/>
    <w:rsid w:val="00B427EE"/>
    <w:rsid w:val="00B4291C"/>
    <w:rsid w:val="00B42984"/>
    <w:rsid w:val="00B429A3"/>
    <w:rsid w:val="00B42A15"/>
    <w:rsid w:val="00B42AF3"/>
    <w:rsid w:val="00B42B36"/>
    <w:rsid w:val="00B42B3A"/>
    <w:rsid w:val="00B42B60"/>
    <w:rsid w:val="00B42D01"/>
    <w:rsid w:val="00B42E80"/>
    <w:rsid w:val="00B42F08"/>
    <w:rsid w:val="00B42F13"/>
    <w:rsid w:val="00B433FD"/>
    <w:rsid w:val="00B43488"/>
    <w:rsid w:val="00B4349E"/>
    <w:rsid w:val="00B435EE"/>
    <w:rsid w:val="00B4365E"/>
    <w:rsid w:val="00B4366B"/>
    <w:rsid w:val="00B4385C"/>
    <w:rsid w:val="00B43884"/>
    <w:rsid w:val="00B438AB"/>
    <w:rsid w:val="00B439A4"/>
    <w:rsid w:val="00B43BFF"/>
    <w:rsid w:val="00B43C21"/>
    <w:rsid w:val="00B43D11"/>
    <w:rsid w:val="00B43D57"/>
    <w:rsid w:val="00B43EA0"/>
    <w:rsid w:val="00B43F2D"/>
    <w:rsid w:val="00B43F43"/>
    <w:rsid w:val="00B440FF"/>
    <w:rsid w:val="00B44168"/>
    <w:rsid w:val="00B442E7"/>
    <w:rsid w:val="00B442FC"/>
    <w:rsid w:val="00B443A3"/>
    <w:rsid w:val="00B44644"/>
    <w:rsid w:val="00B44795"/>
    <w:rsid w:val="00B44B27"/>
    <w:rsid w:val="00B44B9E"/>
    <w:rsid w:val="00B44C74"/>
    <w:rsid w:val="00B44E2F"/>
    <w:rsid w:val="00B451F9"/>
    <w:rsid w:val="00B452C0"/>
    <w:rsid w:val="00B4534F"/>
    <w:rsid w:val="00B45430"/>
    <w:rsid w:val="00B4589A"/>
    <w:rsid w:val="00B4592A"/>
    <w:rsid w:val="00B45977"/>
    <w:rsid w:val="00B459A6"/>
    <w:rsid w:val="00B45C96"/>
    <w:rsid w:val="00B45CCF"/>
    <w:rsid w:val="00B45CD5"/>
    <w:rsid w:val="00B45DE8"/>
    <w:rsid w:val="00B45E51"/>
    <w:rsid w:val="00B45E58"/>
    <w:rsid w:val="00B45FA3"/>
    <w:rsid w:val="00B45FD1"/>
    <w:rsid w:val="00B46000"/>
    <w:rsid w:val="00B46033"/>
    <w:rsid w:val="00B460B6"/>
    <w:rsid w:val="00B460E0"/>
    <w:rsid w:val="00B46117"/>
    <w:rsid w:val="00B46222"/>
    <w:rsid w:val="00B4633B"/>
    <w:rsid w:val="00B4636F"/>
    <w:rsid w:val="00B465F6"/>
    <w:rsid w:val="00B4674B"/>
    <w:rsid w:val="00B46AFB"/>
    <w:rsid w:val="00B46D01"/>
    <w:rsid w:val="00B46DC3"/>
    <w:rsid w:val="00B46E9C"/>
    <w:rsid w:val="00B470BC"/>
    <w:rsid w:val="00B4725D"/>
    <w:rsid w:val="00B472C5"/>
    <w:rsid w:val="00B47307"/>
    <w:rsid w:val="00B473D9"/>
    <w:rsid w:val="00B47436"/>
    <w:rsid w:val="00B4749C"/>
    <w:rsid w:val="00B4780E"/>
    <w:rsid w:val="00B47860"/>
    <w:rsid w:val="00B479DC"/>
    <w:rsid w:val="00B47A99"/>
    <w:rsid w:val="00B47B22"/>
    <w:rsid w:val="00B47C35"/>
    <w:rsid w:val="00B47D7B"/>
    <w:rsid w:val="00B47EB9"/>
    <w:rsid w:val="00B5010C"/>
    <w:rsid w:val="00B5011F"/>
    <w:rsid w:val="00B5028F"/>
    <w:rsid w:val="00B50555"/>
    <w:rsid w:val="00B505FB"/>
    <w:rsid w:val="00B507F2"/>
    <w:rsid w:val="00B50C0C"/>
    <w:rsid w:val="00B50CD7"/>
    <w:rsid w:val="00B50DE7"/>
    <w:rsid w:val="00B50E08"/>
    <w:rsid w:val="00B50EB1"/>
    <w:rsid w:val="00B50F29"/>
    <w:rsid w:val="00B50F2B"/>
    <w:rsid w:val="00B50F5C"/>
    <w:rsid w:val="00B51037"/>
    <w:rsid w:val="00B5114D"/>
    <w:rsid w:val="00B51163"/>
    <w:rsid w:val="00B51197"/>
    <w:rsid w:val="00B51266"/>
    <w:rsid w:val="00B5134B"/>
    <w:rsid w:val="00B51460"/>
    <w:rsid w:val="00B515F1"/>
    <w:rsid w:val="00B5160A"/>
    <w:rsid w:val="00B516C8"/>
    <w:rsid w:val="00B51A22"/>
    <w:rsid w:val="00B51BD5"/>
    <w:rsid w:val="00B51BE6"/>
    <w:rsid w:val="00B51C15"/>
    <w:rsid w:val="00B51C60"/>
    <w:rsid w:val="00B51C87"/>
    <w:rsid w:val="00B51E2D"/>
    <w:rsid w:val="00B51E85"/>
    <w:rsid w:val="00B51F14"/>
    <w:rsid w:val="00B52127"/>
    <w:rsid w:val="00B521C5"/>
    <w:rsid w:val="00B5228C"/>
    <w:rsid w:val="00B524FE"/>
    <w:rsid w:val="00B52658"/>
    <w:rsid w:val="00B526BA"/>
    <w:rsid w:val="00B52804"/>
    <w:rsid w:val="00B5287C"/>
    <w:rsid w:val="00B528A1"/>
    <w:rsid w:val="00B52958"/>
    <w:rsid w:val="00B529A6"/>
    <w:rsid w:val="00B529E2"/>
    <w:rsid w:val="00B52D4F"/>
    <w:rsid w:val="00B52F21"/>
    <w:rsid w:val="00B52F71"/>
    <w:rsid w:val="00B53188"/>
    <w:rsid w:val="00B5338A"/>
    <w:rsid w:val="00B537DA"/>
    <w:rsid w:val="00B537EF"/>
    <w:rsid w:val="00B5380B"/>
    <w:rsid w:val="00B5381A"/>
    <w:rsid w:val="00B5384E"/>
    <w:rsid w:val="00B53996"/>
    <w:rsid w:val="00B53CA9"/>
    <w:rsid w:val="00B53D28"/>
    <w:rsid w:val="00B53FCE"/>
    <w:rsid w:val="00B5403F"/>
    <w:rsid w:val="00B541DB"/>
    <w:rsid w:val="00B5421D"/>
    <w:rsid w:val="00B5428B"/>
    <w:rsid w:val="00B542B7"/>
    <w:rsid w:val="00B543F5"/>
    <w:rsid w:val="00B5454E"/>
    <w:rsid w:val="00B548CA"/>
    <w:rsid w:val="00B5495E"/>
    <w:rsid w:val="00B54986"/>
    <w:rsid w:val="00B54A4F"/>
    <w:rsid w:val="00B54A70"/>
    <w:rsid w:val="00B54B36"/>
    <w:rsid w:val="00B54E15"/>
    <w:rsid w:val="00B5506F"/>
    <w:rsid w:val="00B551EF"/>
    <w:rsid w:val="00B552FE"/>
    <w:rsid w:val="00B5560E"/>
    <w:rsid w:val="00B55650"/>
    <w:rsid w:val="00B55717"/>
    <w:rsid w:val="00B55C68"/>
    <w:rsid w:val="00B55D94"/>
    <w:rsid w:val="00B55E50"/>
    <w:rsid w:val="00B55FC1"/>
    <w:rsid w:val="00B55FFC"/>
    <w:rsid w:val="00B56162"/>
    <w:rsid w:val="00B562EF"/>
    <w:rsid w:val="00B563E1"/>
    <w:rsid w:val="00B564BE"/>
    <w:rsid w:val="00B5650A"/>
    <w:rsid w:val="00B565D0"/>
    <w:rsid w:val="00B565D5"/>
    <w:rsid w:val="00B56677"/>
    <w:rsid w:val="00B56678"/>
    <w:rsid w:val="00B566DA"/>
    <w:rsid w:val="00B568A7"/>
    <w:rsid w:val="00B568B5"/>
    <w:rsid w:val="00B5698E"/>
    <w:rsid w:val="00B56996"/>
    <w:rsid w:val="00B56C4A"/>
    <w:rsid w:val="00B56E45"/>
    <w:rsid w:val="00B56EB6"/>
    <w:rsid w:val="00B56F3B"/>
    <w:rsid w:val="00B5721F"/>
    <w:rsid w:val="00B5749F"/>
    <w:rsid w:val="00B57579"/>
    <w:rsid w:val="00B575F0"/>
    <w:rsid w:val="00B57664"/>
    <w:rsid w:val="00B57666"/>
    <w:rsid w:val="00B57906"/>
    <w:rsid w:val="00B5798A"/>
    <w:rsid w:val="00B57A2D"/>
    <w:rsid w:val="00B57AF3"/>
    <w:rsid w:val="00B57C1C"/>
    <w:rsid w:val="00B57C70"/>
    <w:rsid w:val="00B57D35"/>
    <w:rsid w:val="00B57D9B"/>
    <w:rsid w:val="00B57E99"/>
    <w:rsid w:val="00B57EA5"/>
    <w:rsid w:val="00B57EDE"/>
    <w:rsid w:val="00B57FBC"/>
    <w:rsid w:val="00B57FEB"/>
    <w:rsid w:val="00B602D8"/>
    <w:rsid w:val="00B60361"/>
    <w:rsid w:val="00B607D9"/>
    <w:rsid w:val="00B609E3"/>
    <w:rsid w:val="00B60A08"/>
    <w:rsid w:val="00B60BFD"/>
    <w:rsid w:val="00B60C07"/>
    <w:rsid w:val="00B60E65"/>
    <w:rsid w:val="00B60F34"/>
    <w:rsid w:val="00B61020"/>
    <w:rsid w:val="00B610F0"/>
    <w:rsid w:val="00B61295"/>
    <w:rsid w:val="00B6145E"/>
    <w:rsid w:val="00B614A7"/>
    <w:rsid w:val="00B6160C"/>
    <w:rsid w:val="00B6172B"/>
    <w:rsid w:val="00B6181C"/>
    <w:rsid w:val="00B618CA"/>
    <w:rsid w:val="00B618DC"/>
    <w:rsid w:val="00B618DE"/>
    <w:rsid w:val="00B61B77"/>
    <w:rsid w:val="00B61C8D"/>
    <w:rsid w:val="00B61DBF"/>
    <w:rsid w:val="00B61DC2"/>
    <w:rsid w:val="00B61DDA"/>
    <w:rsid w:val="00B621C6"/>
    <w:rsid w:val="00B621CE"/>
    <w:rsid w:val="00B62381"/>
    <w:rsid w:val="00B62431"/>
    <w:rsid w:val="00B624C6"/>
    <w:rsid w:val="00B6252B"/>
    <w:rsid w:val="00B62602"/>
    <w:rsid w:val="00B629F0"/>
    <w:rsid w:val="00B62AC7"/>
    <w:rsid w:val="00B62B7C"/>
    <w:rsid w:val="00B62C62"/>
    <w:rsid w:val="00B62D92"/>
    <w:rsid w:val="00B62DA5"/>
    <w:rsid w:val="00B62E1D"/>
    <w:rsid w:val="00B62E5F"/>
    <w:rsid w:val="00B62EC9"/>
    <w:rsid w:val="00B62EE5"/>
    <w:rsid w:val="00B62F5D"/>
    <w:rsid w:val="00B630A1"/>
    <w:rsid w:val="00B634F6"/>
    <w:rsid w:val="00B636DB"/>
    <w:rsid w:val="00B63777"/>
    <w:rsid w:val="00B63A4F"/>
    <w:rsid w:val="00B63A68"/>
    <w:rsid w:val="00B63B92"/>
    <w:rsid w:val="00B63DF4"/>
    <w:rsid w:val="00B63FE1"/>
    <w:rsid w:val="00B6401D"/>
    <w:rsid w:val="00B640F2"/>
    <w:rsid w:val="00B640FC"/>
    <w:rsid w:val="00B641EA"/>
    <w:rsid w:val="00B64290"/>
    <w:rsid w:val="00B643B7"/>
    <w:rsid w:val="00B6459F"/>
    <w:rsid w:val="00B64820"/>
    <w:rsid w:val="00B64A57"/>
    <w:rsid w:val="00B64CA0"/>
    <w:rsid w:val="00B64CAF"/>
    <w:rsid w:val="00B64F53"/>
    <w:rsid w:val="00B6501D"/>
    <w:rsid w:val="00B6521F"/>
    <w:rsid w:val="00B6536D"/>
    <w:rsid w:val="00B65384"/>
    <w:rsid w:val="00B653A7"/>
    <w:rsid w:val="00B653EB"/>
    <w:rsid w:val="00B65452"/>
    <w:rsid w:val="00B6555D"/>
    <w:rsid w:val="00B6564B"/>
    <w:rsid w:val="00B6572F"/>
    <w:rsid w:val="00B6578E"/>
    <w:rsid w:val="00B6587A"/>
    <w:rsid w:val="00B658A4"/>
    <w:rsid w:val="00B65969"/>
    <w:rsid w:val="00B659C8"/>
    <w:rsid w:val="00B65A48"/>
    <w:rsid w:val="00B65B47"/>
    <w:rsid w:val="00B65C00"/>
    <w:rsid w:val="00B65CD0"/>
    <w:rsid w:val="00B65F8A"/>
    <w:rsid w:val="00B660B2"/>
    <w:rsid w:val="00B66183"/>
    <w:rsid w:val="00B661A1"/>
    <w:rsid w:val="00B66474"/>
    <w:rsid w:val="00B664E3"/>
    <w:rsid w:val="00B66558"/>
    <w:rsid w:val="00B66606"/>
    <w:rsid w:val="00B667B4"/>
    <w:rsid w:val="00B66913"/>
    <w:rsid w:val="00B669D8"/>
    <w:rsid w:val="00B66AC6"/>
    <w:rsid w:val="00B66B13"/>
    <w:rsid w:val="00B66E38"/>
    <w:rsid w:val="00B67239"/>
    <w:rsid w:val="00B67262"/>
    <w:rsid w:val="00B67325"/>
    <w:rsid w:val="00B6741A"/>
    <w:rsid w:val="00B6749D"/>
    <w:rsid w:val="00B676AE"/>
    <w:rsid w:val="00B678F7"/>
    <w:rsid w:val="00B67991"/>
    <w:rsid w:val="00B67B8C"/>
    <w:rsid w:val="00B67BE5"/>
    <w:rsid w:val="00B67CAE"/>
    <w:rsid w:val="00B67D75"/>
    <w:rsid w:val="00B702B4"/>
    <w:rsid w:val="00B706C9"/>
    <w:rsid w:val="00B70A35"/>
    <w:rsid w:val="00B70A54"/>
    <w:rsid w:val="00B70B37"/>
    <w:rsid w:val="00B70BA3"/>
    <w:rsid w:val="00B70C40"/>
    <w:rsid w:val="00B70E8F"/>
    <w:rsid w:val="00B70F14"/>
    <w:rsid w:val="00B70F2C"/>
    <w:rsid w:val="00B71095"/>
    <w:rsid w:val="00B710B8"/>
    <w:rsid w:val="00B713BE"/>
    <w:rsid w:val="00B713E4"/>
    <w:rsid w:val="00B71457"/>
    <w:rsid w:val="00B715E0"/>
    <w:rsid w:val="00B7190A"/>
    <w:rsid w:val="00B71A31"/>
    <w:rsid w:val="00B71A4D"/>
    <w:rsid w:val="00B71B7A"/>
    <w:rsid w:val="00B71E1D"/>
    <w:rsid w:val="00B71F42"/>
    <w:rsid w:val="00B71FCB"/>
    <w:rsid w:val="00B7206D"/>
    <w:rsid w:val="00B72076"/>
    <w:rsid w:val="00B720EA"/>
    <w:rsid w:val="00B721F2"/>
    <w:rsid w:val="00B7234B"/>
    <w:rsid w:val="00B72697"/>
    <w:rsid w:val="00B726CA"/>
    <w:rsid w:val="00B7272C"/>
    <w:rsid w:val="00B7288D"/>
    <w:rsid w:val="00B728B5"/>
    <w:rsid w:val="00B72931"/>
    <w:rsid w:val="00B72AF4"/>
    <w:rsid w:val="00B72BCC"/>
    <w:rsid w:val="00B72DDC"/>
    <w:rsid w:val="00B72E0E"/>
    <w:rsid w:val="00B72E34"/>
    <w:rsid w:val="00B72EA1"/>
    <w:rsid w:val="00B72F24"/>
    <w:rsid w:val="00B73011"/>
    <w:rsid w:val="00B7321F"/>
    <w:rsid w:val="00B7322C"/>
    <w:rsid w:val="00B7331D"/>
    <w:rsid w:val="00B73428"/>
    <w:rsid w:val="00B7352D"/>
    <w:rsid w:val="00B73727"/>
    <w:rsid w:val="00B737BF"/>
    <w:rsid w:val="00B73B24"/>
    <w:rsid w:val="00B73BF6"/>
    <w:rsid w:val="00B73E2C"/>
    <w:rsid w:val="00B73FD6"/>
    <w:rsid w:val="00B74012"/>
    <w:rsid w:val="00B74064"/>
    <w:rsid w:val="00B74138"/>
    <w:rsid w:val="00B74209"/>
    <w:rsid w:val="00B742B0"/>
    <w:rsid w:val="00B742E4"/>
    <w:rsid w:val="00B7434F"/>
    <w:rsid w:val="00B7438E"/>
    <w:rsid w:val="00B743A0"/>
    <w:rsid w:val="00B74544"/>
    <w:rsid w:val="00B745FE"/>
    <w:rsid w:val="00B74729"/>
    <w:rsid w:val="00B74A74"/>
    <w:rsid w:val="00B74B2D"/>
    <w:rsid w:val="00B74C7D"/>
    <w:rsid w:val="00B74FA3"/>
    <w:rsid w:val="00B752E2"/>
    <w:rsid w:val="00B753C8"/>
    <w:rsid w:val="00B75460"/>
    <w:rsid w:val="00B75526"/>
    <w:rsid w:val="00B7561C"/>
    <w:rsid w:val="00B7580F"/>
    <w:rsid w:val="00B75814"/>
    <w:rsid w:val="00B7587B"/>
    <w:rsid w:val="00B75B6D"/>
    <w:rsid w:val="00B75C5A"/>
    <w:rsid w:val="00B75C79"/>
    <w:rsid w:val="00B75CF0"/>
    <w:rsid w:val="00B75E24"/>
    <w:rsid w:val="00B75E92"/>
    <w:rsid w:val="00B75EA6"/>
    <w:rsid w:val="00B76053"/>
    <w:rsid w:val="00B760E0"/>
    <w:rsid w:val="00B760E2"/>
    <w:rsid w:val="00B76149"/>
    <w:rsid w:val="00B765CA"/>
    <w:rsid w:val="00B766CE"/>
    <w:rsid w:val="00B76723"/>
    <w:rsid w:val="00B76832"/>
    <w:rsid w:val="00B7699F"/>
    <w:rsid w:val="00B76A28"/>
    <w:rsid w:val="00B76B53"/>
    <w:rsid w:val="00B76BDA"/>
    <w:rsid w:val="00B76C0B"/>
    <w:rsid w:val="00B76C3A"/>
    <w:rsid w:val="00B76D2C"/>
    <w:rsid w:val="00B76E4F"/>
    <w:rsid w:val="00B76EA2"/>
    <w:rsid w:val="00B76EC3"/>
    <w:rsid w:val="00B77052"/>
    <w:rsid w:val="00B770FA"/>
    <w:rsid w:val="00B7720A"/>
    <w:rsid w:val="00B773AA"/>
    <w:rsid w:val="00B77404"/>
    <w:rsid w:val="00B774CB"/>
    <w:rsid w:val="00B774E4"/>
    <w:rsid w:val="00B774FE"/>
    <w:rsid w:val="00B775CD"/>
    <w:rsid w:val="00B77657"/>
    <w:rsid w:val="00B776B2"/>
    <w:rsid w:val="00B77719"/>
    <w:rsid w:val="00B77735"/>
    <w:rsid w:val="00B7777B"/>
    <w:rsid w:val="00B77961"/>
    <w:rsid w:val="00B779BD"/>
    <w:rsid w:val="00B779F8"/>
    <w:rsid w:val="00B77C71"/>
    <w:rsid w:val="00B77C8C"/>
    <w:rsid w:val="00B77D52"/>
    <w:rsid w:val="00B8000D"/>
    <w:rsid w:val="00B8001E"/>
    <w:rsid w:val="00B800EB"/>
    <w:rsid w:val="00B80161"/>
    <w:rsid w:val="00B8054A"/>
    <w:rsid w:val="00B80688"/>
    <w:rsid w:val="00B80AAD"/>
    <w:rsid w:val="00B80B7B"/>
    <w:rsid w:val="00B80C09"/>
    <w:rsid w:val="00B80C69"/>
    <w:rsid w:val="00B80D11"/>
    <w:rsid w:val="00B80E07"/>
    <w:rsid w:val="00B80E5D"/>
    <w:rsid w:val="00B81065"/>
    <w:rsid w:val="00B810B6"/>
    <w:rsid w:val="00B81213"/>
    <w:rsid w:val="00B81309"/>
    <w:rsid w:val="00B81736"/>
    <w:rsid w:val="00B817C7"/>
    <w:rsid w:val="00B81A49"/>
    <w:rsid w:val="00B81AA6"/>
    <w:rsid w:val="00B81B01"/>
    <w:rsid w:val="00B81BD4"/>
    <w:rsid w:val="00B81EAD"/>
    <w:rsid w:val="00B82017"/>
    <w:rsid w:val="00B820D4"/>
    <w:rsid w:val="00B8237F"/>
    <w:rsid w:val="00B82408"/>
    <w:rsid w:val="00B827F1"/>
    <w:rsid w:val="00B829F8"/>
    <w:rsid w:val="00B82AF7"/>
    <w:rsid w:val="00B82C09"/>
    <w:rsid w:val="00B82CC7"/>
    <w:rsid w:val="00B82DBD"/>
    <w:rsid w:val="00B833AC"/>
    <w:rsid w:val="00B8347B"/>
    <w:rsid w:val="00B834DD"/>
    <w:rsid w:val="00B83537"/>
    <w:rsid w:val="00B83582"/>
    <w:rsid w:val="00B8369D"/>
    <w:rsid w:val="00B838E0"/>
    <w:rsid w:val="00B83BED"/>
    <w:rsid w:val="00B83C53"/>
    <w:rsid w:val="00B83C89"/>
    <w:rsid w:val="00B84097"/>
    <w:rsid w:val="00B84185"/>
    <w:rsid w:val="00B843EE"/>
    <w:rsid w:val="00B84457"/>
    <w:rsid w:val="00B8453C"/>
    <w:rsid w:val="00B8457B"/>
    <w:rsid w:val="00B846D3"/>
    <w:rsid w:val="00B84747"/>
    <w:rsid w:val="00B84861"/>
    <w:rsid w:val="00B84A29"/>
    <w:rsid w:val="00B84B58"/>
    <w:rsid w:val="00B84EAE"/>
    <w:rsid w:val="00B84F03"/>
    <w:rsid w:val="00B8504E"/>
    <w:rsid w:val="00B85199"/>
    <w:rsid w:val="00B85293"/>
    <w:rsid w:val="00B852FC"/>
    <w:rsid w:val="00B85410"/>
    <w:rsid w:val="00B85458"/>
    <w:rsid w:val="00B854D6"/>
    <w:rsid w:val="00B85613"/>
    <w:rsid w:val="00B856F1"/>
    <w:rsid w:val="00B85802"/>
    <w:rsid w:val="00B858FC"/>
    <w:rsid w:val="00B85D27"/>
    <w:rsid w:val="00B85F42"/>
    <w:rsid w:val="00B86003"/>
    <w:rsid w:val="00B861A3"/>
    <w:rsid w:val="00B8625D"/>
    <w:rsid w:val="00B864ED"/>
    <w:rsid w:val="00B864F6"/>
    <w:rsid w:val="00B86510"/>
    <w:rsid w:val="00B86552"/>
    <w:rsid w:val="00B8682F"/>
    <w:rsid w:val="00B86C87"/>
    <w:rsid w:val="00B86CD1"/>
    <w:rsid w:val="00B87059"/>
    <w:rsid w:val="00B8720D"/>
    <w:rsid w:val="00B872E8"/>
    <w:rsid w:val="00B8730F"/>
    <w:rsid w:val="00B87328"/>
    <w:rsid w:val="00B87525"/>
    <w:rsid w:val="00B875FF"/>
    <w:rsid w:val="00B8776A"/>
    <w:rsid w:val="00B87CCD"/>
    <w:rsid w:val="00B87CF4"/>
    <w:rsid w:val="00B87D5E"/>
    <w:rsid w:val="00B87F86"/>
    <w:rsid w:val="00B87FD1"/>
    <w:rsid w:val="00B9002F"/>
    <w:rsid w:val="00B904B1"/>
    <w:rsid w:val="00B904F8"/>
    <w:rsid w:val="00B90574"/>
    <w:rsid w:val="00B908C0"/>
    <w:rsid w:val="00B908CD"/>
    <w:rsid w:val="00B9092C"/>
    <w:rsid w:val="00B90942"/>
    <w:rsid w:val="00B90D6D"/>
    <w:rsid w:val="00B90E13"/>
    <w:rsid w:val="00B91121"/>
    <w:rsid w:val="00B91160"/>
    <w:rsid w:val="00B91170"/>
    <w:rsid w:val="00B913EC"/>
    <w:rsid w:val="00B91543"/>
    <w:rsid w:val="00B915AB"/>
    <w:rsid w:val="00B9170B"/>
    <w:rsid w:val="00B917CD"/>
    <w:rsid w:val="00B91824"/>
    <w:rsid w:val="00B91BF4"/>
    <w:rsid w:val="00B91C87"/>
    <w:rsid w:val="00B91D13"/>
    <w:rsid w:val="00B91D88"/>
    <w:rsid w:val="00B91DB5"/>
    <w:rsid w:val="00B91E62"/>
    <w:rsid w:val="00B91ECD"/>
    <w:rsid w:val="00B91F40"/>
    <w:rsid w:val="00B920B7"/>
    <w:rsid w:val="00B920C8"/>
    <w:rsid w:val="00B9211A"/>
    <w:rsid w:val="00B921F6"/>
    <w:rsid w:val="00B924EC"/>
    <w:rsid w:val="00B925AF"/>
    <w:rsid w:val="00B92724"/>
    <w:rsid w:val="00B927BC"/>
    <w:rsid w:val="00B92809"/>
    <w:rsid w:val="00B92940"/>
    <w:rsid w:val="00B929BF"/>
    <w:rsid w:val="00B929EF"/>
    <w:rsid w:val="00B92B2E"/>
    <w:rsid w:val="00B92FA6"/>
    <w:rsid w:val="00B93057"/>
    <w:rsid w:val="00B93071"/>
    <w:rsid w:val="00B930C8"/>
    <w:rsid w:val="00B9310B"/>
    <w:rsid w:val="00B9313B"/>
    <w:rsid w:val="00B9317A"/>
    <w:rsid w:val="00B931B9"/>
    <w:rsid w:val="00B931CE"/>
    <w:rsid w:val="00B934EF"/>
    <w:rsid w:val="00B9354F"/>
    <w:rsid w:val="00B935C9"/>
    <w:rsid w:val="00B937BC"/>
    <w:rsid w:val="00B937C8"/>
    <w:rsid w:val="00B938A3"/>
    <w:rsid w:val="00B9392A"/>
    <w:rsid w:val="00B93A27"/>
    <w:rsid w:val="00B93C28"/>
    <w:rsid w:val="00B93E72"/>
    <w:rsid w:val="00B93EEB"/>
    <w:rsid w:val="00B93FA8"/>
    <w:rsid w:val="00B93FC7"/>
    <w:rsid w:val="00B94177"/>
    <w:rsid w:val="00B94186"/>
    <w:rsid w:val="00B941CB"/>
    <w:rsid w:val="00B9423D"/>
    <w:rsid w:val="00B944B6"/>
    <w:rsid w:val="00B94673"/>
    <w:rsid w:val="00B94683"/>
    <w:rsid w:val="00B94687"/>
    <w:rsid w:val="00B946EC"/>
    <w:rsid w:val="00B94761"/>
    <w:rsid w:val="00B94801"/>
    <w:rsid w:val="00B94814"/>
    <w:rsid w:val="00B94830"/>
    <w:rsid w:val="00B948FA"/>
    <w:rsid w:val="00B94957"/>
    <w:rsid w:val="00B94C46"/>
    <w:rsid w:val="00B94EAD"/>
    <w:rsid w:val="00B94EFF"/>
    <w:rsid w:val="00B94FAC"/>
    <w:rsid w:val="00B94FDD"/>
    <w:rsid w:val="00B94FFC"/>
    <w:rsid w:val="00B950C8"/>
    <w:rsid w:val="00B951A7"/>
    <w:rsid w:val="00B95225"/>
    <w:rsid w:val="00B95270"/>
    <w:rsid w:val="00B95547"/>
    <w:rsid w:val="00B95941"/>
    <w:rsid w:val="00B95B30"/>
    <w:rsid w:val="00B95BB6"/>
    <w:rsid w:val="00B95C5D"/>
    <w:rsid w:val="00B95D0E"/>
    <w:rsid w:val="00B95D28"/>
    <w:rsid w:val="00B95DA4"/>
    <w:rsid w:val="00B95EBD"/>
    <w:rsid w:val="00B95EC9"/>
    <w:rsid w:val="00B95F91"/>
    <w:rsid w:val="00B96021"/>
    <w:rsid w:val="00B96048"/>
    <w:rsid w:val="00B960F9"/>
    <w:rsid w:val="00B9628F"/>
    <w:rsid w:val="00B964C6"/>
    <w:rsid w:val="00B9668D"/>
    <w:rsid w:val="00B966E0"/>
    <w:rsid w:val="00B96B10"/>
    <w:rsid w:val="00B96BAA"/>
    <w:rsid w:val="00B96DDF"/>
    <w:rsid w:val="00B96E2E"/>
    <w:rsid w:val="00B96EA7"/>
    <w:rsid w:val="00B96F32"/>
    <w:rsid w:val="00B96FC7"/>
    <w:rsid w:val="00B96FFC"/>
    <w:rsid w:val="00B97098"/>
    <w:rsid w:val="00B970F1"/>
    <w:rsid w:val="00B97133"/>
    <w:rsid w:val="00B97173"/>
    <w:rsid w:val="00B971D3"/>
    <w:rsid w:val="00B9723E"/>
    <w:rsid w:val="00B974D2"/>
    <w:rsid w:val="00B97A9E"/>
    <w:rsid w:val="00B97C88"/>
    <w:rsid w:val="00B97D44"/>
    <w:rsid w:val="00B97D61"/>
    <w:rsid w:val="00B97F1A"/>
    <w:rsid w:val="00BA00DC"/>
    <w:rsid w:val="00BA0185"/>
    <w:rsid w:val="00BA041A"/>
    <w:rsid w:val="00BA053E"/>
    <w:rsid w:val="00BA06D5"/>
    <w:rsid w:val="00BA079E"/>
    <w:rsid w:val="00BA0B7C"/>
    <w:rsid w:val="00BA0D30"/>
    <w:rsid w:val="00BA0E75"/>
    <w:rsid w:val="00BA0F58"/>
    <w:rsid w:val="00BA0FD7"/>
    <w:rsid w:val="00BA104D"/>
    <w:rsid w:val="00BA105D"/>
    <w:rsid w:val="00BA123E"/>
    <w:rsid w:val="00BA12B4"/>
    <w:rsid w:val="00BA1635"/>
    <w:rsid w:val="00BA16EF"/>
    <w:rsid w:val="00BA1702"/>
    <w:rsid w:val="00BA1733"/>
    <w:rsid w:val="00BA173B"/>
    <w:rsid w:val="00BA17E5"/>
    <w:rsid w:val="00BA18EE"/>
    <w:rsid w:val="00BA1A7F"/>
    <w:rsid w:val="00BA1A94"/>
    <w:rsid w:val="00BA1AA6"/>
    <w:rsid w:val="00BA1B38"/>
    <w:rsid w:val="00BA1B89"/>
    <w:rsid w:val="00BA1BBA"/>
    <w:rsid w:val="00BA1C6C"/>
    <w:rsid w:val="00BA1D47"/>
    <w:rsid w:val="00BA1DAF"/>
    <w:rsid w:val="00BA1E52"/>
    <w:rsid w:val="00BA1EA0"/>
    <w:rsid w:val="00BA1EF8"/>
    <w:rsid w:val="00BA2200"/>
    <w:rsid w:val="00BA22D1"/>
    <w:rsid w:val="00BA2314"/>
    <w:rsid w:val="00BA23C0"/>
    <w:rsid w:val="00BA2437"/>
    <w:rsid w:val="00BA255E"/>
    <w:rsid w:val="00BA270B"/>
    <w:rsid w:val="00BA2889"/>
    <w:rsid w:val="00BA2AC7"/>
    <w:rsid w:val="00BA2B3B"/>
    <w:rsid w:val="00BA2BE0"/>
    <w:rsid w:val="00BA2BF0"/>
    <w:rsid w:val="00BA2DCF"/>
    <w:rsid w:val="00BA2F5A"/>
    <w:rsid w:val="00BA2FBF"/>
    <w:rsid w:val="00BA3129"/>
    <w:rsid w:val="00BA3131"/>
    <w:rsid w:val="00BA332D"/>
    <w:rsid w:val="00BA3429"/>
    <w:rsid w:val="00BA3678"/>
    <w:rsid w:val="00BA3775"/>
    <w:rsid w:val="00BA395C"/>
    <w:rsid w:val="00BA3A17"/>
    <w:rsid w:val="00BA3C0A"/>
    <w:rsid w:val="00BA3CE9"/>
    <w:rsid w:val="00BA3E5B"/>
    <w:rsid w:val="00BA3FFB"/>
    <w:rsid w:val="00BA40DB"/>
    <w:rsid w:val="00BA410E"/>
    <w:rsid w:val="00BA4263"/>
    <w:rsid w:val="00BA440D"/>
    <w:rsid w:val="00BA4424"/>
    <w:rsid w:val="00BA446C"/>
    <w:rsid w:val="00BA4524"/>
    <w:rsid w:val="00BA45B1"/>
    <w:rsid w:val="00BA4616"/>
    <w:rsid w:val="00BA4662"/>
    <w:rsid w:val="00BA4988"/>
    <w:rsid w:val="00BA4B68"/>
    <w:rsid w:val="00BA4CC6"/>
    <w:rsid w:val="00BA4DE3"/>
    <w:rsid w:val="00BA4E01"/>
    <w:rsid w:val="00BA4E76"/>
    <w:rsid w:val="00BA4FE1"/>
    <w:rsid w:val="00BA50C2"/>
    <w:rsid w:val="00BA5393"/>
    <w:rsid w:val="00BA54FD"/>
    <w:rsid w:val="00BA5548"/>
    <w:rsid w:val="00BA5676"/>
    <w:rsid w:val="00BA5744"/>
    <w:rsid w:val="00BA57C4"/>
    <w:rsid w:val="00BA57DB"/>
    <w:rsid w:val="00BA581B"/>
    <w:rsid w:val="00BA5934"/>
    <w:rsid w:val="00BA5961"/>
    <w:rsid w:val="00BA59A3"/>
    <w:rsid w:val="00BA59E7"/>
    <w:rsid w:val="00BA5A65"/>
    <w:rsid w:val="00BA5B23"/>
    <w:rsid w:val="00BA5C81"/>
    <w:rsid w:val="00BA5CB8"/>
    <w:rsid w:val="00BA5CD5"/>
    <w:rsid w:val="00BA5E0D"/>
    <w:rsid w:val="00BA5F1D"/>
    <w:rsid w:val="00BA5F3F"/>
    <w:rsid w:val="00BA6254"/>
    <w:rsid w:val="00BA6283"/>
    <w:rsid w:val="00BA630A"/>
    <w:rsid w:val="00BA642E"/>
    <w:rsid w:val="00BA6488"/>
    <w:rsid w:val="00BA64DC"/>
    <w:rsid w:val="00BA6615"/>
    <w:rsid w:val="00BA6655"/>
    <w:rsid w:val="00BA6668"/>
    <w:rsid w:val="00BA66B3"/>
    <w:rsid w:val="00BA66FE"/>
    <w:rsid w:val="00BA679F"/>
    <w:rsid w:val="00BA6BDF"/>
    <w:rsid w:val="00BA6C25"/>
    <w:rsid w:val="00BA6D07"/>
    <w:rsid w:val="00BA6D17"/>
    <w:rsid w:val="00BA6D84"/>
    <w:rsid w:val="00BA6E79"/>
    <w:rsid w:val="00BA6F1C"/>
    <w:rsid w:val="00BA6FC3"/>
    <w:rsid w:val="00BA7230"/>
    <w:rsid w:val="00BA732E"/>
    <w:rsid w:val="00BA7363"/>
    <w:rsid w:val="00BA737A"/>
    <w:rsid w:val="00BA7980"/>
    <w:rsid w:val="00BA7AAB"/>
    <w:rsid w:val="00BA7CF5"/>
    <w:rsid w:val="00BA7DC8"/>
    <w:rsid w:val="00BA7DE7"/>
    <w:rsid w:val="00BA7E55"/>
    <w:rsid w:val="00BA7E7D"/>
    <w:rsid w:val="00BA7ECA"/>
    <w:rsid w:val="00BA7F00"/>
    <w:rsid w:val="00BA7F2C"/>
    <w:rsid w:val="00BA7F47"/>
    <w:rsid w:val="00BB003B"/>
    <w:rsid w:val="00BB00D7"/>
    <w:rsid w:val="00BB0201"/>
    <w:rsid w:val="00BB029A"/>
    <w:rsid w:val="00BB02CB"/>
    <w:rsid w:val="00BB04BD"/>
    <w:rsid w:val="00BB08AC"/>
    <w:rsid w:val="00BB09CB"/>
    <w:rsid w:val="00BB0A57"/>
    <w:rsid w:val="00BB0B05"/>
    <w:rsid w:val="00BB0B22"/>
    <w:rsid w:val="00BB0B2F"/>
    <w:rsid w:val="00BB0B67"/>
    <w:rsid w:val="00BB0C84"/>
    <w:rsid w:val="00BB0F77"/>
    <w:rsid w:val="00BB1009"/>
    <w:rsid w:val="00BB10CA"/>
    <w:rsid w:val="00BB1125"/>
    <w:rsid w:val="00BB113A"/>
    <w:rsid w:val="00BB1235"/>
    <w:rsid w:val="00BB1255"/>
    <w:rsid w:val="00BB1260"/>
    <w:rsid w:val="00BB130D"/>
    <w:rsid w:val="00BB132A"/>
    <w:rsid w:val="00BB1355"/>
    <w:rsid w:val="00BB1439"/>
    <w:rsid w:val="00BB1578"/>
    <w:rsid w:val="00BB1602"/>
    <w:rsid w:val="00BB1859"/>
    <w:rsid w:val="00BB18FD"/>
    <w:rsid w:val="00BB1B1F"/>
    <w:rsid w:val="00BB1B2E"/>
    <w:rsid w:val="00BB1C33"/>
    <w:rsid w:val="00BB1C62"/>
    <w:rsid w:val="00BB1C95"/>
    <w:rsid w:val="00BB1C98"/>
    <w:rsid w:val="00BB1DB2"/>
    <w:rsid w:val="00BB1E17"/>
    <w:rsid w:val="00BB2412"/>
    <w:rsid w:val="00BB242D"/>
    <w:rsid w:val="00BB25EB"/>
    <w:rsid w:val="00BB29BD"/>
    <w:rsid w:val="00BB29F4"/>
    <w:rsid w:val="00BB2AE8"/>
    <w:rsid w:val="00BB2AF2"/>
    <w:rsid w:val="00BB2DCE"/>
    <w:rsid w:val="00BB2DE9"/>
    <w:rsid w:val="00BB2EAE"/>
    <w:rsid w:val="00BB2EC4"/>
    <w:rsid w:val="00BB2F1F"/>
    <w:rsid w:val="00BB312D"/>
    <w:rsid w:val="00BB31B6"/>
    <w:rsid w:val="00BB32E8"/>
    <w:rsid w:val="00BB341E"/>
    <w:rsid w:val="00BB37F0"/>
    <w:rsid w:val="00BB39BA"/>
    <w:rsid w:val="00BB3AE7"/>
    <w:rsid w:val="00BB3EBE"/>
    <w:rsid w:val="00BB401D"/>
    <w:rsid w:val="00BB402B"/>
    <w:rsid w:val="00BB4371"/>
    <w:rsid w:val="00BB43D0"/>
    <w:rsid w:val="00BB4487"/>
    <w:rsid w:val="00BB44A8"/>
    <w:rsid w:val="00BB44AA"/>
    <w:rsid w:val="00BB450B"/>
    <w:rsid w:val="00BB451D"/>
    <w:rsid w:val="00BB454E"/>
    <w:rsid w:val="00BB4831"/>
    <w:rsid w:val="00BB48BB"/>
    <w:rsid w:val="00BB48EB"/>
    <w:rsid w:val="00BB4909"/>
    <w:rsid w:val="00BB491F"/>
    <w:rsid w:val="00BB4A4E"/>
    <w:rsid w:val="00BB4ADB"/>
    <w:rsid w:val="00BB4C2C"/>
    <w:rsid w:val="00BB4CFD"/>
    <w:rsid w:val="00BB4E94"/>
    <w:rsid w:val="00BB4EDA"/>
    <w:rsid w:val="00BB4EE0"/>
    <w:rsid w:val="00BB4FD2"/>
    <w:rsid w:val="00BB50CB"/>
    <w:rsid w:val="00BB52FC"/>
    <w:rsid w:val="00BB54F6"/>
    <w:rsid w:val="00BB5647"/>
    <w:rsid w:val="00BB5675"/>
    <w:rsid w:val="00BB56B4"/>
    <w:rsid w:val="00BB5730"/>
    <w:rsid w:val="00BB57BF"/>
    <w:rsid w:val="00BB59AD"/>
    <w:rsid w:val="00BB5A81"/>
    <w:rsid w:val="00BB5C4C"/>
    <w:rsid w:val="00BB5CC4"/>
    <w:rsid w:val="00BB5CE5"/>
    <w:rsid w:val="00BB5E35"/>
    <w:rsid w:val="00BB602D"/>
    <w:rsid w:val="00BB6336"/>
    <w:rsid w:val="00BB633F"/>
    <w:rsid w:val="00BB6791"/>
    <w:rsid w:val="00BB6F72"/>
    <w:rsid w:val="00BB7228"/>
    <w:rsid w:val="00BB7457"/>
    <w:rsid w:val="00BB7507"/>
    <w:rsid w:val="00BB76AC"/>
    <w:rsid w:val="00BB7775"/>
    <w:rsid w:val="00BB77F2"/>
    <w:rsid w:val="00BB77FD"/>
    <w:rsid w:val="00BB7A17"/>
    <w:rsid w:val="00BB7C45"/>
    <w:rsid w:val="00BB7EFF"/>
    <w:rsid w:val="00BB7F47"/>
    <w:rsid w:val="00BC007E"/>
    <w:rsid w:val="00BC0231"/>
    <w:rsid w:val="00BC034C"/>
    <w:rsid w:val="00BC05E3"/>
    <w:rsid w:val="00BC0651"/>
    <w:rsid w:val="00BC06FC"/>
    <w:rsid w:val="00BC0795"/>
    <w:rsid w:val="00BC0813"/>
    <w:rsid w:val="00BC085F"/>
    <w:rsid w:val="00BC08D1"/>
    <w:rsid w:val="00BC0AEA"/>
    <w:rsid w:val="00BC0CFC"/>
    <w:rsid w:val="00BC0DF6"/>
    <w:rsid w:val="00BC0E0D"/>
    <w:rsid w:val="00BC0EB7"/>
    <w:rsid w:val="00BC0EFB"/>
    <w:rsid w:val="00BC1036"/>
    <w:rsid w:val="00BC1163"/>
    <w:rsid w:val="00BC1202"/>
    <w:rsid w:val="00BC12DF"/>
    <w:rsid w:val="00BC12F9"/>
    <w:rsid w:val="00BC1461"/>
    <w:rsid w:val="00BC14DA"/>
    <w:rsid w:val="00BC15B3"/>
    <w:rsid w:val="00BC179F"/>
    <w:rsid w:val="00BC1A25"/>
    <w:rsid w:val="00BC1D5D"/>
    <w:rsid w:val="00BC1DB5"/>
    <w:rsid w:val="00BC1DD2"/>
    <w:rsid w:val="00BC1F46"/>
    <w:rsid w:val="00BC1F53"/>
    <w:rsid w:val="00BC2075"/>
    <w:rsid w:val="00BC220D"/>
    <w:rsid w:val="00BC228B"/>
    <w:rsid w:val="00BC22B6"/>
    <w:rsid w:val="00BC2306"/>
    <w:rsid w:val="00BC2517"/>
    <w:rsid w:val="00BC270D"/>
    <w:rsid w:val="00BC271E"/>
    <w:rsid w:val="00BC28D9"/>
    <w:rsid w:val="00BC2C6C"/>
    <w:rsid w:val="00BC2D8F"/>
    <w:rsid w:val="00BC2E27"/>
    <w:rsid w:val="00BC315B"/>
    <w:rsid w:val="00BC322D"/>
    <w:rsid w:val="00BC335E"/>
    <w:rsid w:val="00BC34CB"/>
    <w:rsid w:val="00BC3543"/>
    <w:rsid w:val="00BC3571"/>
    <w:rsid w:val="00BC3590"/>
    <w:rsid w:val="00BC3601"/>
    <w:rsid w:val="00BC3896"/>
    <w:rsid w:val="00BC38F6"/>
    <w:rsid w:val="00BC3967"/>
    <w:rsid w:val="00BC3B36"/>
    <w:rsid w:val="00BC3C65"/>
    <w:rsid w:val="00BC427D"/>
    <w:rsid w:val="00BC428A"/>
    <w:rsid w:val="00BC42F1"/>
    <w:rsid w:val="00BC4477"/>
    <w:rsid w:val="00BC4694"/>
    <w:rsid w:val="00BC47F7"/>
    <w:rsid w:val="00BC4938"/>
    <w:rsid w:val="00BC4951"/>
    <w:rsid w:val="00BC4AE2"/>
    <w:rsid w:val="00BC4C44"/>
    <w:rsid w:val="00BC4D55"/>
    <w:rsid w:val="00BC4E99"/>
    <w:rsid w:val="00BC4F09"/>
    <w:rsid w:val="00BC5081"/>
    <w:rsid w:val="00BC51BC"/>
    <w:rsid w:val="00BC51CF"/>
    <w:rsid w:val="00BC52CE"/>
    <w:rsid w:val="00BC5514"/>
    <w:rsid w:val="00BC559D"/>
    <w:rsid w:val="00BC56BF"/>
    <w:rsid w:val="00BC57E0"/>
    <w:rsid w:val="00BC5A25"/>
    <w:rsid w:val="00BC5B69"/>
    <w:rsid w:val="00BC5B93"/>
    <w:rsid w:val="00BC5D17"/>
    <w:rsid w:val="00BC5D34"/>
    <w:rsid w:val="00BC5DD5"/>
    <w:rsid w:val="00BC5DE3"/>
    <w:rsid w:val="00BC60B5"/>
    <w:rsid w:val="00BC65B2"/>
    <w:rsid w:val="00BC662C"/>
    <w:rsid w:val="00BC6838"/>
    <w:rsid w:val="00BC69AC"/>
    <w:rsid w:val="00BC69EB"/>
    <w:rsid w:val="00BC6A59"/>
    <w:rsid w:val="00BC6AAB"/>
    <w:rsid w:val="00BC6B68"/>
    <w:rsid w:val="00BC6B90"/>
    <w:rsid w:val="00BC6D3D"/>
    <w:rsid w:val="00BC6E34"/>
    <w:rsid w:val="00BC6EC0"/>
    <w:rsid w:val="00BC6FA0"/>
    <w:rsid w:val="00BC6FF2"/>
    <w:rsid w:val="00BC7056"/>
    <w:rsid w:val="00BC70F4"/>
    <w:rsid w:val="00BC7191"/>
    <w:rsid w:val="00BC7365"/>
    <w:rsid w:val="00BC73FD"/>
    <w:rsid w:val="00BC74BD"/>
    <w:rsid w:val="00BC76CE"/>
    <w:rsid w:val="00BC7747"/>
    <w:rsid w:val="00BC7985"/>
    <w:rsid w:val="00BC7A2C"/>
    <w:rsid w:val="00BC7A75"/>
    <w:rsid w:val="00BC7AA8"/>
    <w:rsid w:val="00BC7AF1"/>
    <w:rsid w:val="00BC7B8E"/>
    <w:rsid w:val="00BC7C1F"/>
    <w:rsid w:val="00BD02A7"/>
    <w:rsid w:val="00BD0303"/>
    <w:rsid w:val="00BD0329"/>
    <w:rsid w:val="00BD0346"/>
    <w:rsid w:val="00BD04C7"/>
    <w:rsid w:val="00BD0742"/>
    <w:rsid w:val="00BD0B6F"/>
    <w:rsid w:val="00BD0C25"/>
    <w:rsid w:val="00BD0CB2"/>
    <w:rsid w:val="00BD0CCD"/>
    <w:rsid w:val="00BD1113"/>
    <w:rsid w:val="00BD14B0"/>
    <w:rsid w:val="00BD14DC"/>
    <w:rsid w:val="00BD1591"/>
    <w:rsid w:val="00BD15FA"/>
    <w:rsid w:val="00BD1720"/>
    <w:rsid w:val="00BD1721"/>
    <w:rsid w:val="00BD179D"/>
    <w:rsid w:val="00BD1962"/>
    <w:rsid w:val="00BD1A0B"/>
    <w:rsid w:val="00BD1BC9"/>
    <w:rsid w:val="00BD1C18"/>
    <w:rsid w:val="00BD1CF9"/>
    <w:rsid w:val="00BD1DAD"/>
    <w:rsid w:val="00BD1E88"/>
    <w:rsid w:val="00BD1EF3"/>
    <w:rsid w:val="00BD1F97"/>
    <w:rsid w:val="00BD1FC9"/>
    <w:rsid w:val="00BD2032"/>
    <w:rsid w:val="00BD2130"/>
    <w:rsid w:val="00BD21CD"/>
    <w:rsid w:val="00BD224B"/>
    <w:rsid w:val="00BD2495"/>
    <w:rsid w:val="00BD2695"/>
    <w:rsid w:val="00BD28D3"/>
    <w:rsid w:val="00BD298D"/>
    <w:rsid w:val="00BD298F"/>
    <w:rsid w:val="00BD2A43"/>
    <w:rsid w:val="00BD2CA8"/>
    <w:rsid w:val="00BD2F40"/>
    <w:rsid w:val="00BD3049"/>
    <w:rsid w:val="00BD310D"/>
    <w:rsid w:val="00BD31D7"/>
    <w:rsid w:val="00BD3207"/>
    <w:rsid w:val="00BD3316"/>
    <w:rsid w:val="00BD34C9"/>
    <w:rsid w:val="00BD3652"/>
    <w:rsid w:val="00BD3690"/>
    <w:rsid w:val="00BD38E2"/>
    <w:rsid w:val="00BD3943"/>
    <w:rsid w:val="00BD3E2F"/>
    <w:rsid w:val="00BD3E45"/>
    <w:rsid w:val="00BD4121"/>
    <w:rsid w:val="00BD423C"/>
    <w:rsid w:val="00BD42FA"/>
    <w:rsid w:val="00BD43DA"/>
    <w:rsid w:val="00BD4710"/>
    <w:rsid w:val="00BD4B61"/>
    <w:rsid w:val="00BD4C55"/>
    <w:rsid w:val="00BD4F09"/>
    <w:rsid w:val="00BD4F0C"/>
    <w:rsid w:val="00BD4F2D"/>
    <w:rsid w:val="00BD4F2E"/>
    <w:rsid w:val="00BD5080"/>
    <w:rsid w:val="00BD50A8"/>
    <w:rsid w:val="00BD50A9"/>
    <w:rsid w:val="00BD50EA"/>
    <w:rsid w:val="00BD51C1"/>
    <w:rsid w:val="00BD535F"/>
    <w:rsid w:val="00BD5481"/>
    <w:rsid w:val="00BD5485"/>
    <w:rsid w:val="00BD55F4"/>
    <w:rsid w:val="00BD56B8"/>
    <w:rsid w:val="00BD5799"/>
    <w:rsid w:val="00BD59A5"/>
    <w:rsid w:val="00BD59C0"/>
    <w:rsid w:val="00BD5AD2"/>
    <w:rsid w:val="00BD5B67"/>
    <w:rsid w:val="00BD5C0A"/>
    <w:rsid w:val="00BD5CA4"/>
    <w:rsid w:val="00BD5EFB"/>
    <w:rsid w:val="00BD5F2F"/>
    <w:rsid w:val="00BD5F88"/>
    <w:rsid w:val="00BD5F92"/>
    <w:rsid w:val="00BD64B4"/>
    <w:rsid w:val="00BD6593"/>
    <w:rsid w:val="00BD659A"/>
    <w:rsid w:val="00BD669D"/>
    <w:rsid w:val="00BD6769"/>
    <w:rsid w:val="00BD68B3"/>
    <w:rsid w:val="00BD68DE"/>
    <w:rsid w:val="00BD6980"/>
    <w:rsid w:val="00BD69F3"/>
    <w:rsid w:val="00BD6B3B"/>
    <w:rsid w:val="00BD6B6C"/>
    <w:rsid w:val="00BD6BC8"/>
    <w:rsid w:val="00BD6BEB"/>
    <w:rsid w:val="00BD6C8B"/>
    <w:rsid w:val="00BD6E33"/>
    <w:rsid w:val="00BD7237"/>
    <w:rsid w:val="00BD7328"/>
    <w:rsid w:val="00BD7380"/>
    <w:rsid w:val="00BD73BD"/>
    <w:rsid w:val="00BD766B"/>
    <w:rsid w:val="00BD780C"/>
    <w:rsid w:val="00BD79BB"/>
    <w:rsid w:val="00BD79FD"/>
    <w:rsid w:val="00BD7A1A"/>
    <w:rsid w:val="00BD7A83"/>
    <w:rsid w:val="00BD7BD9"/>
    <w:rsid w:val="00BE0138"/>
    <w:rsid w:val="00BE0312"/>
    <w:rsid w:val="00BE0331"/>
    <w:rsid w:val="00BE044A"/>
    <w:rsid w:val="00BE04A5"/>
    <w:rsid w:val="00BE055E"/>
    <w:rsid w:val="00BE0623"/>
    <w:rsid w:val="00BE071F"/>
    <w:rsid w:val="00BE080F"/>
    <w:rsid w:val="00BE0829"/>
    <w:rsid w:val="00BE086F"/>
    <w:rsid w:val="00BE0D2F"/>
    <w:rsid w:val="00BE0D54"/>
    <w:rsid w:val="00BE0E1A"/>
    <w:rsid w:val="00BE0FCB"/>
    <w:rsid w:val="00BE1031"/>
    <w:rsid w:val="00BE10AF"/>
    <w:rsid w:val="00BE1239"/>
    <w:rsid w:val="00BE158D"/>
    <w:rsid w:val="00BE15C1"/>
    <w:rsid w:val="00BE170A"/>
    <w:rsid w:val="00BE1710"/>
    <w:rsid w:val="00BE1737"/>
    <w:rsid w:val="00BE1742"/>
    <w:rsid w:val="00BE17DF"/>
    <w:rsid w:val="00BE181E"/>
    <w:rsid w:val="00BE1895"/>
    <w:rsid w:val="00BE1B8A"/>
    <w:rsid w:val="00BE1BE3"/>
    <w:rsid w:val="00BE1D5D"/>
    <w:rsid w:val="00BE1F23"/>
    <w:rsid w:val="00BE1F8C"/>
    <w:rsid w:val="00BE1F93"/>
    <w:rsid w:val="00BE2149"/>
    <w:rsid w:val="00BE2406"/>
    <w:rsid w:val="00BE24B3"/>
    <w:rsid w:val="00BE2514"/>
    <w:rsid w:val="00BE2546"/>
    <w:rsid w:val="00BE263A"/>
    <w:rsid w:val="00BE299B"/>
    <w:rsid w:val="00BE2A9E"/>
    <w:rsid w:val="00BE2AC6"/>
    <w:rsid w:val="00BE2C53"/>
    <w:rsid w:val="00BE2D64"/>
    <w:rsid w:val="00BE2ED9"/>
    <w:rsid w:val="00BE2FA0"/>
    <w:rsid w:val="00BE3071"/>
    <w:rsid w:val="00BE33CD"/>
    <w:rsid w:val="00BE33F2"/>
    <w:rsid w:val="00BE3511"/>
    <w:rsid w:val="00BE3524"/>
    <w:rsid w:val="00BE36B6"/>
    <w:rsid w:val="00BE38A6"/>
    <w:rsid w:val="00BE3911"/>
    <w:rsid w:val="00BE3BD6"/>
    <w:rsid w:val="00BE3BF3"/>
    <w:rsid w:val="00BE3E13"/>
    <w:rsid w:val="00BE3F52"/>
    <w:rsid w:val="00BE41A0"/>
    <w:rsid w:val="00BE42F1"/>
    <w:rsid w:val="00BE4372"/>
    <w:rsid w:val="00BE43BE"/>
    <w:rsid w:val="00BE46D8"/>
    <w:rsid w:val="00BE4703"/>
    <w:rsid w:val="00BE4C8C"/>
    <w:rsid w:val="00BE4ECF"/>
    <w:rsid w:val="00BE5090"/>
    <w:rsid w:val="00BE5164"/>
    <w:rsid w:val="00BE51F2"/>
    <w:rsid w:val="00BE520A"/>
    <w:rsid w:val="00BE52B4"/>
    <w:rsid w:val="00BE53CA"/>
    <w:rsid w:val="00BE544A"/>
    <w:rsid w:val="00BE5514"/>
    <w:rsid w:val="00BE5557"/>
    <w:rsid w:val="00BE5638"/>
    <w:rsid w:val="00BE56C4"/>
    <w:rsid w:val="00BE56EE"/>
    <w:rsid w:val="00BE582B"/>
    <w:rsid w:val="00BE585D"/>
    <w:rsid w:val="00BE5B2D"/>
    <w:rsid w:val="00BE5C07"/>
    <w:rsid w:val="00BE5EB3"/>
    <w:rsid w:val="00BE5F41"/>
    <w:rsid w:val="00BE5F54"/>
    <w:rsid w:val="00BE5F8D"/>
    <w:rsid w:val="00BE6176"/>
    <w:rsid w:val="00BE617B"/>
    <w:rsid w:val="00BE61CA"/>
    <w:rsid w:val="00BE6372"/>
    <w:rsid w:val="00BE63B3"/>
    <w:rsid w:val="00BE63F7"/>
    <w:rsid w:val="00BE6422"/>
    <w:rsid w:val="00BE6593"/>
    <w:rsid w:val="00BE6617"/>
    <w:rsid w:val="00BE666D"/>
    <w:rsid w:val="00BE676E"/>
    <w:rsid w:val="00BE68F1"/>
    <w:rsid w:val="00BE6A05"/>
    <w:rsid w:val="00BE6ED2"/>
    <w:rsid w:val="00BE6F77"/>
    <w:rsid w:val="00BE7043"/>
    <w:rsid w:val="00BE7062"/>
    <w:rsid w:val="00BE72F6"/>
    <w:rsid w:val="00BE7447"/>
    <w:rsid w:val="00BE74A3"/>
    <w:rsid w:val="00BE752D"/>
    <w:rsid w:val="00BE7769"/>
    <w:rsid w:val="00BE7991"/>
    <w:rsid w:val="00BE7CD8"/>
    <w:rsid w:val="00BE7DF8"/>
    <w:rsid w:val="00BE7E48"/>
    <w:rsid w:val="00BE7E88"/>
    <w:rsid w:val="00BE7FB4"/>
    <w:rsid w:val="00BF002B"/>
    <w:rsid w:val="00BF0180"/>
    <w:rsid w:val="00BF020A"/>
    <w:rsid w:val="00BF02BC"/>
    <w:rsid w:val="00BF04A5"/>
    <w:rsid w:val="00BF062F"/>
    <w:rsid w:val="00BF077B"/>
    <w:rsid w:val="00BF08D5"/>
    <w:rsid w:val="00BF0A5A"/>
    <w:rsid w:val="00BF0CCB"/>
    <w:rsid w:val="00BF0F13"/>
    <w:rsid w:val="00BF149C"/>
    <w:rsid w:val="00BF15DB"/>
    <w:rsid w:val="00BF1643"/>
    <w:rsid w:val="00BF167F"/>
    <w:rsid w:val="00BF18D0"/>
    <w:rsid w:val="00BF1BD6"/>
    <w:rsid w:val="00BF1C7B"/>
    <w:rsid w:val="00BF1CFD"/>
    <w:rsid w:val="00BF1D1B"/>
    <w:rsid w:val="00BF1E09"/>
    <w:rsid w:val="00BF2001"/>
    <w:rsid w:val="00BF20EB"/>
    <w:rsid w:val="00BF220D"/>
    <w:rsid w:val="00BF2286"/>
    <w:rsid w:val="00BF2393"/>
    <w:rsid w:val="00BF2446"/>
    <w:rsid w:val="00BF24E1"/>
    <w:rsid w:val="00BF2851"/>
    <w:rsid w:val="00BF287C"/>
    <w:rsid w:val="00BF287E"/>
    <w:rsid w:val="00BF2A26"/>
    <w:rsid w:val="00BF2AFC"/>
    <w:rsid w:val="00BF2D94"/>
    <w:rsid w:val="00BF2DAB"/>
    <w:rsid w:val="00BF2E02"/>
    <w:rsid w:val="00BF31A2"/>
    <w:rsid w:val="00BF3218"/>
    <w:rsid w:val="00BF3252"/>
    <w:rsid w:val="00BF335A"/>
    <w:rsid w:val="00BF35BD"/>
    <w:rsid w:val="00BF35D4"/>
    <w:rsid w:val="00BF36BE"/>
    <w:rsid w:val="00BF3740"/>
    <w:rsid w:val="00BF37AD"/>
    <w:rsid w:val="00BF37D3"/>
    <w:rsid w:val="00BF3B2E"/>
    <w:rsid w:val="00BF3B99"/>
    <w:rsid w:val="00BF4080"/>
    <w:rsid w:val="00BF40B8"/>
    <w:rsid w:val="00BF40DA"/>
    <w:rsid w:val="00BF4180"/>
    <w:rsid w:val="00BF41E2"/>
    <w:rsid w:val="00BF42D6"/>
    <w:rsid w:val="00BF4333"/>
    <w:rsid w:val="00BF4336"/>
    <w:rsid w:val="00BF438A"/>
    <w:rsid w:val="00BF43DB"/>
    <w:rsid w:val="00BF4577"/>
    <w:rsid w:val="00BF4725"/>
    <w:rsid w:val="00BF4729"/>
    <w:rsid w:val="00BF480F"/>
    <w:rsid w:val="00BF49BF"/>
    <w:rsid w:val="00BF49C0"/>
    <w:rsid w:val="00BF49CC"/>
    <w:rsid w:val="00BF4B06"/>
    <w:rsid w:val="00BF4C45"/>
    <w:rsid w:val="00BF4D0A"/>
    <w:rsid w:val="00BF4E27"/>
    <w:rsid w:val="00BF4E6D"/>
    <w:rsid w:val="00BF4E90"/>
    <w:rsid w:val="00BF4F39"/>
    <w:rsid w:val="00BF5091"/>
    <w:rsid w:val="00BF50D6"/>
    <w:rsid w:val="00BF5118"/>
    <w:rsid w:val="00BF5235"/>
    <w:rsid w:val="00BF538E"/>
    <w:rsid w:val="00BF53C7"/>
    <w:rsid w:val="00BF546E"/>
    <w:rsid w:val="00BF5497"/>
    <w:rsid w:val="00BF54ED"/>
    <w:rsid w:val="00BF54F7"/>
    <w:rsid w:val="00BF5503"/>
    <w:rsid w:val="00BF558F"/>
    <w:rsid w:val="00BF5837"/>
    <w:rsid w:val="00BF5956"/>
    <w:rsid w:val="00BF5AB0"/>
    <w:rsid w:val="00BF5ACB"/>
    <w:rsid w:val="00BF5AD9"/>
    <w:rsid w:val="00BF5E69"/>
    <w:rsid w:val="00BF5EAB"/>
    <w:rsid w:val="00BF60F2"/>
    <w:rsid w:val="00BF6220"/>
    <w:rsid w:val="00BF63BC"/>
    <w:rsid w:val="00BF63D4"/>
    <w:rsid w:val="00BF63ED"/>
    <w:rsid w:val="00BF646B"/>
    <w:rsid w:val="00BF6727"/>
    <w:rsid w:val="00BF685B"/>
    <w:rsid w:val="00BF6908"/>
    <w:rsid w:val="00BF697F"/>
    <w:rsid w:val="00BF6A7C"/>
    <w:rsid w:val="00BF6AF5"/>
    <w:rsid w:val="00BF6B1E"/>
    <w:rsid w:val="00BF6BF0"/>
    <w:rsid w:val="00BF6C61"/>
    <w:rsid w:val="00BF6C99"/>
    <w:rsid w:val="00BF6D6F"/>
    <w:rsid w:val="00BF6E74"/>
    <w:rsid w:val="00BF6EC0"/>
    <w:rsid w:val="00BF70CB"/>
    <w:rsid w:val="00BF70D2"/>
    <w:rsid w:val="00BF71BB"/>
    <w:rsid w:val="00BF72D6"/>
    <w:rsid w:val="00BF72E0"/>
    <w:rsid w:val="00BF732E"/>
    <w:rsid w:val="00BF7418"/>
    <w:rsid w:val="00BF741B"/>
    <w:rsid w:val="00BF74AB"/>
    <w:rsid w:val="00BF7A5A"/>
    <w:rsid w:val="00BF7C75"/>
    <w:rsid w:val="00BF7C7B"/>
    <w:rsid w:val="00C001EC"/>
    <w:rsid w:val="00C002AD"/>
    <w:rsid w:val="00C00468"/>
    <w:rsid w:val="00C00519"/>
    <w:rsid w:val="00C0074E"/>
    <w:rsid w:val="00C00757"/>
    <w:rsid w:val="00C0087D"/>
    <w:rsid w:val="00C00BB9"/>
    <w:rsid w:val="00C00EBC"/>
    <w:rsid w:val="00C010F1"/>
    <w:rsid w:val="00C011AD"/>
    <w:rsid w:val="00C011F9"/>
    <w:rsid w:val="00C0125D"/>
    <w:rsid w:val="00C01268"/>
    <w:rsid w:val="00C01274"/>
    <w:rsid w:val="00C012A1"/>
    <w:rsid w:val="00C013FF"/>
    <w:rsid w:val="00C0157E"/>
    <w:rsid w:val="00C01598"/>
    <w:rsid w:val="00C01681"/>
    <w:rsid w:val="00C01A21"/>
    <w:rsid w:val="00C01A5B"/>
    <w:rsid w:val="00C01B4E"/>
    <w:rsid w:val="00C01C4C"/>
    <w:rsid w:val="00C01C75"/>
    <w:rsid w:val="00C01D4A"/>
    <w:rsid w:val="00C01DD0"/>
    <w:rsid w:val="00C0200C"/>
    <w:rsid w:val="00C02077"/>
    <w:rsid w:val="00C02160"/>
    <w:rsid w:val="00C022A3"/>
    <w:rsid w:val="00C022C1"/>
    <w:rsid w:val="00C022DC"/>
    <w:rsid w:val="00C022FF"/>
    <w:rsid w:val="00C0238F"/>
    <w:rsid w:val="00C02437"/>
    <w:rsid w:val="00C02500"/>
    <w:rsid w:val="00C025BB"/>
    <w:rsid w:val="00C02786"/>
    <w:rsid w:val="00C0286B"/>
    <w:rsid w:val="00C02A38"/>
    <w:rsid w:val="00C02AB9"/>
    <w:rsid w:val="00C02AE5"/>
    <w:rsid w:val="00C02B91"/>
    <w:rsid w:val="00C02C3E"/>
    <w:rsid w:val="00C030B0"/>
    <w:rsid w:val="00C0318E"/>
    <w:rsid w:val="00C032A8"/>
    <w:rsid w:val="00C036CB"/>
    <w:rsid w:val="00C03734"/>
    <w:rsid w:val="00C037FC"/>
    <w:rsid w:val="00C03878"/>
    <w:rsid w:val="00C03983"/>
    <w:rsid w:val="00C03A5A"/>
    <w:rsid w:val="00C03C5D"/>
    <w:rsid w:val="00C03C78"/>
    <w:rsid w:val="00C03D6F"/>
    <w:rsid w:val="00C03D98"/>
    <w:rsid w:val="00C03F54"/>
    <w:rsid w:val="00C03F70"/>
    <w:rsid w:val="00C0426E"/>
    <w:rsid w:val="00C042A3"/>
    <w:rsid w:val="00C04523"/>
    <w:rsid w:val="00C0458D"/>
    <w:rsid w:val="00C045CD"/>
    <w:rsid w:val="00C0470E"/>
    <w:rsid w:val="00C04721"/>
    <w:rsid w:val="00C04878"/>
    <w:rsid w:val="00C04A3D"/>
    <w:rsid w:val="00C04B4D"/>
    <w:rsid w:val="00C04BE5"/>
    <w:rsid w:val="00C04C1C"/>
    <w:rsid w:val="00C04C7D"/>
    <w:rsid w:val="00C04C92"/>
    <w:rsid w:val="00C04D3C"/>
    <w:rsid w:val="00C050B7"/>
    <w:rsid w:val="00C05199"/>
    <w:rsid w:val="00C05290"/>
    <w:rsid w:val="00C053D6"/>
    <w:rsid w:val="00C058B0"/>
    <w:rsid w:val="00C05E48"/>
    <w:rsid w:val="00C05E71"/>
    <w:rsid w:val="00C05EB6"/>
    <w:rsid w:val="00C06224"/>
    <w:rsid w:val="00C0624A"/>
    <w:rsid w:val="00C063DC"/>
    <w:rsid w:val="00C0678E"/>
    <w:rsid w:val="00C067F6"/>
    <w:rsid w:val="00C069C8"/>
    <w:rsid w:val="00C06B38"/>
    <w:rsid w:val="00C06D09"/>
    <w:rsid w:val="00C06D26"/>
    <w:rsid w:val="00C06DD6"/>
    <w:rsid w:val="00C07085"/>
    <w:rsid w:val="00C07273"/>
    <w:rsid w:val="00C072D5"/>
    <w:rsid w:val="00C072DF"/>
    <w:rsid w:val="00C0731B"/>
    <w:rsid w:val="00C07445"/>
    <w:rsid w:val="00C0752D"/>
    <w:rsid w:val="00C07562"/>
    <w:rsid w:val="00C0756B"/>
    <w:rsid w:val="00C07633"/>
    <w:rsid w:val="00C078C3"/>
    <w:rsid w:val="00C0797F"/>
    <w:rsid w:val="00C07B3B"/>
    <w:rsid w:val="00C07B80"/>
    <w:rsid w:val="00C07B8A"/>
    <w:rsid w:val="00C07FE3"/>
    <w:rsid w:val="00C100CF"/>
    <w:rsid w:val="00C1019E"/>
    <w:rsid w:val="00C1049D"/>
    <w:rsid w:val="00C10758"/>
    <w:rsid w:val="00C107CA"/>
    <w:rsid w:val="00C10881"/>
    <w:rsid w:val="00C109AF"/>
    <w:rsid w:val="00C10BFB"/>
    <w:rsid w:val="00C10C56"/>
    <w:rsid w:val="00C10C9C"/>
    <w:rsid w:val="00C10D0C"/>
    <w:rsid w:val="00C10E63"/>
    <w:rsid w:val="00C10F6F"/>
    <w:rsid w:val="00C110CC"/>
    <w:rsid w:val="00C110DA"/>
    <w:rsid w:val="00C1121E"/>
    <w:rsid w:val="00C11616"/>
    <w:rsid w:val="00C1171B"/>
    <w:rsid w:val="00C11794"/>
    <w:rsid w:val="00C11957"/>
    <w:rsid w:val="00C11AC3"/>
    <w:rsid w:val="00C11AD3"/>
    <w:rsid w:val="00C11B1B"/>
    <w:rsid w:val="00C11B3D"/>
    <w:rsid w:val="00C11CB1"/>
    <w:rsid w:val="00C120E5"/>
    <w:rsid w:val="00C1239E"/>
    <w:rsid w:val="00C125A2"/>
    <w:rsid w:val="00C12670"/>
    <w:rsid w:val="00C12711"/>
    <w:rsid w:val="00C12794"/>
    <w:rsid w:val="00C127A5"/>
    <w:rsid w:val="00C1290F"/>
    <w:rsid w:val="00C129E6"/>
    <w:rsid w:val="00C12D22"/>
    <w:rsid w:val="00C12D2E"/>
    <w:rsid w:val="00C12E71"/>
    <w:rsid w:val="00C12FE8"/>
    <w:rsid w:val="00C13007"/>
    <w:rsid w:val="00C133D4"/>
    <w:rsid w:val="00C13459"/>
    <w:rsid w:val="00C1347C"/>
    <w:rsid w:val="00C1347E"/>
    <w:rsid w:val="00C13744"/>
    <w:rsid w:val="00C13766"/>
    <w:rsid w:val="00C13AB4"/>
    <w:rsid w:val="00C13B6F"/>
    <w:rsid w:val="00C13CC8"/>
    <w:rsid w:val="00C14179"/>
    <w:rsid w:val="00C1424C"/>
    <w:rsid w:val="00C143F8"/>
    <w:rsid w:val="00C14404"/>
    <w:rsid w:val="00C145EA"/>
    <w:rsid w:val="00C1465D"/>
    <w:rsid w:val="00C146C2"/>
    <w:rsid w:val="00C147F0"/>
    <w:rsid w:val="00C149DC"/>
    <w:rsid w:val="00C14B9A"/>
    <w:rsid w:val="00C14D0C"/>
    <w:rsid w:val="00C14E1C"/>
    <w:rsid w:val="00C14E7B"/>
    <w:rsid w:val="00C14FA6"/>
    <w:rsid w:val="00C15010"/>
    <w:rsid w:val="00C1506E"/>
    <w:rsid w:val="00C1543D"/>
    <w:rsid w:val="00C1560F"/>
    <w:rsid w:val="00C15692"/>
    <w:rsid w:val="00C157F8"/>
    <w:rsid w:val="00C1583E"/>
    <w:rsid w:val="00C15B6A"/>
    <w:rsid w:val="00C15BC8"/>
    <w:rsid w:val="00C15CBA"/>
    <w:rsid w:val="00C15EC1"/>
    <w:rsid w:val="00C15F58"/>
    <w:rsid w:val="00C16113"/>
    <w:rsid w:val="00C161CB"/>
    <w:rsid w:val="00C161DC"/>
    <w:rsid w:val="00C16315"/>
    <w:rsid w:val="00C164DC"/>
    <w:rsid w:val="00C1652F"/>
    <w:rsid w:val="00C1662C"/>
    <w:rsid w:val="00C167DE"/>
    <w:rsid w:val="00C16928"/>
    <w:rsid w:val="00C16A9E"/>
    <w:rsid w:val="00C16AA2"/>
    <w:rsid w:val="00C16CCD"/>
    <w:rsid w:val="00C16D7F"/>
    <w:rsid w:val="00C16DD4"/>
    <w:rsid w:val="00C16E9F"/>
    <w:rsid w:val="00C16EBD"/>
    <w:rsid w:val="00C16EC5"/>
    <w:rsid w:val="00C16FB5"/>
    <w:rsid w:val="00C172FB"/>
    <w:rsid w:val="00C173AE"/>
    <w:rsid w:val="00C17550"/>
    <w:rsid w:val="00C17604"/>
    <w:rsid w:val="00C176AB"/>
    <w:rsid w:val="00C176FA"/>
    <w:rsid w:val="00C17868"/>
    <w:rsid w:val="00C179BA"/>
    <w:rsid w:val="00C17AF3"/>
    <w:rsid w:val="00C17B59"/>
    <w:rsid w:val="00C17BC3"/>
    <w:rsid w:val="00C17BC7"/>
    <w:rsid w:val="00C17D87"/>
    <w:rsid w:val="00C20142"/>
    <w:rsid w:val="00C20197"/>
    <w:rsid w:val="00C204CB"/>
    <w:rsid w:val="00C205E9"/>
    <w:rsid w:val="00C20813"/>
    <w:rsid w:val="00C209B5"/>
    <w:rsid w:val="00C20BAA"/>
    <w:rsid w:val="00C20C45"/>
    <w:rsid w:val="00C20CA4"/>
    <w:rsid w:val="00C20DFB"/>
    <w:rsid w:val="00C20EE8"/>
    <w:rsid w:val="00C20F88"/>
    <w:rsid w:val="00C210E3"/>
    <w:rsid w:val="00C211E0"/>
    <w:rsid w:val="00C213A5"/>
    <w:rsid w:val="00C213D1"/>
    <w:rsid w:val="00C21492"/>
    <w:rsid w:val="00C2177F"/>
    <w:rsid w:val="00C21D18"/>
    <w:rsid w:val="00C21D88"/>
    <w:rsid w:val="00C22088"/>
    <w:rsid w:val="00C22339"/>
    <w:rsid w:val="00C22354"/>
    <w:rsid w:val="00C223BA"/>
    <w:rsid w:val="00C223D2"/>
    <w:rsid w:val="00C224C8"/>
    <w:rsid w:val="00C22587"/>
    <w:rsid w:val="00C228C9"/>
    <w:rsid w:val="00C2291A"/>
    <w:rsid w:val="00C2298D"/>
    <w:rsid w:val="00C22AC4"/>
    <w:rsid w:val="00C22BD2"/>
    <w:rsid w:val="00C22C14"/>
    <w:rsid w:val="00C22C9E"/>
    <w:rsid w:val="00C22CDE"/>
    <w:rsid w:val="00C22E72"/>
    <w:rsid w:val="00C22EC8"/>
    <w:rsid w:val="00C22EEE"/>
    <w:rsid w:val="00C22F03"/>
    <w:rsid w:val="00C2307E"/>
    <w:rsid w:val="00C2310B"/>
    <w:rsid w:val="00C23176"/>
    <w:rsid w:val="00C232AE"/>
    <w:rsid w:val="00C23406"/>
    <w:rsid w:val="00C23448"/>
    <w:rsid w:val="00C23560"/>
    <w:rsid w:val="00C23683"/>
    <w:rsid w:val="00C23785"/>
    <w:rsid w:val="00C238A2"/>
    <w:rsid w:val="00C2393A"/>
    <w:rsid w:val="00C23ABF"/>
    <w:rsid w:val="00C23CF5"/>
    <w:rsid w:val="00C23D14"/>
    <w:rsid w:val="00C23DC5"/>
    <w:rsid w:val="00C2408B"/>
    <w:rsid w:val="00C24110"/>
    <w:rsid w:val="00C24145"/>
    <w:rsid w:val="00C241F1"/>
    <w:rsid w:val="00C2436D"/>
    <w:rsid w:val="00C2454B"/>
    <w:rsid w:val="00C24572"/>
    <w:rsid w:val="00C245F8"/>
    <w:rsid w:val="00C2474E"/>
    <w:rsid w:val="00C24757"/>
    <w:rsid w:val="00C24948"/>
    <w:rsid w:val="00C24B0D"/>
    <w:rsid w:val="00C24B96"/>
    <w:rsid w:val="00C24C3F"/>
    <w:rsid w:val="00C24CB7"/>
    <w:rsid w:val="00C24CE3"/>
    <w:rsid w:val="00C24D26"/>
    <w:rsid w:val="00C24E3C"/>
    <w:rsid w:val="00C25048"/>
    <w:rsid w:val="00C2505F"/>
    <w:rsid w:val="00C2519F"/>
    <w:rsid w:val="00C2531D"/>
    <w:rsid w:val="00C25582"/>
    <w:rsid w:val="00C255C0"/>
    <w:rsid w:val="00C255C2"/>
    <w:rsid w:val="00C2576F"/>
    <w:rsid w:val="00C258DB"/>
    <w:rsid w:val="00C25A56"/>
    <w:rsid w:val="00C25BA2"/>
    <w:rsid w:val="00C25BD6"/>
    <w:rsid w:val="00C25C75"/>
    <w:rsid w:val="00C25CDC"/>
    <w:rsid w:val="00C2600F"/>
    <w:rsid w:val="00C260A3"/>
    <w:rsid w:val="00C26194"/>
    <w:rsid w:val="00C262BC"/>
    <w:rsid w:val="00C262DB"/>
    <w:rsid w:val="00C265BF"/>
    <w:rsid w:val="00C265E6"/>
    <w:rsid w:val="00C2673F"/>
    <w:rsid w:val="00C26758"/>
    <w:rsid w:val="00C2689B"/>
    <w:rsid w:val="00C26AD3"/>
    <w:rsid w:val="00C26DF6"/>
    <w:rsid w:val="00C273DB"/>
    <w:rsid w:val="00C2753F"/>
    <w:rsid w:val="00C275F3"/>
    <w:rsid w:val="00C27B67"/>
    <w:rsid w:val="00C27B68"/>
    <w:rsid w:val="00C27C7C"/>
    <w:rsid w:val="00C27CD2"/>
    <w:rsid w:val="00C27D07"/>
    <w:rsid w:val="00C27FD3"/>
    <w:rsid w:val="00C300B7"/>
    <w:rsid w:val="00C30163"/>
    <w:rsid w:val="00C3041B"/>
    <w:rsid w:val="00C30681"/>
    <w:rsid w:val="00C3092D"/>
    <w:rsid w:val="00C3092E"/>
    <w:rsid w:val="00C30994"/>
    <w:rsid w:val="00C3099D"/>
    <w:rsid w:val="00C30A1A"/>
    <w:rsid w:val="00C30A45"/>
    <w:rsid w:val="00C30E90"/>
    <w:rsid w:val="00C30EDE"/>
    <w:rsid w:val="00C31291"/>
    <w:rsid w:val="00C3139C"/>
    <w:rsid w:val="00C31557"/>
    <w:rsid w:val="00C3157B"/>
    <w:rsid w:val="00C315B5"/>
    <w:rsid w:val="00C31613"/>
    <w:rsid w:val="00C31946"/>
    <w:rsid w:val="00C31999"/>
    <w:rsid w:val="00C31A13"/>
    <w:rsid w:val="00C31D05"/>
    <w:rsid w:val="00C31DDD"/>
    <w:rsid w:val="00C31E1C"/>
    <w:rsid w:val="00C31E83"/>
    <w:rsid w:val="00C31FE3"/>
    <w:rsid w:val="00C320B9"/>
    <w:rsid w:val="00C3210A"/>
    <w:rsid w:val="00C32263"/>
    <w:rsid w:val="00C322B7"/>
    <w:rsid w:val="00C325F6"/>
    <w:rsid w:val="00C32644"/>
    <w:rsid w:val="00C326B6"/>
    <w:rsid w:val="00C327DA"/>
    <w:rsid w:val="00C32816"/>
    <w:rsid w:val="00C3295E"/>
    <w:rsid w:val="00C32AD5"/>
    <w:rsid w:val="00C32AE7"/>
    <w:rsid w:val="00C32AE9"/>
    <w:rsid w:val="00C32AEE"/>
    <w:rsid w:val="00C32BBD"/>
    <w:rsid w:val="00C335C3"/>
    <w:rsid w:val="00C335FD"/>
    <w:rsid w:val="00C3367D"/>
    <w:rsid w:val="00C33848"/>
    <w:rsid w:val="00C339F4"/>
    <w:rsid w:val="00C33A0E"/>
    <w:rsid w:val="00C33BCF"/>
    <w:rsid w:val="00C33D6C"/>
    <w:rsid w:val="00C33DCA"/>
    <w:rsid w:val="00C33DF4"/>
    <w:rsid w:val="00C33EA8"/>
    <w:rsid w:val="00C33EF3"/>
    <w:rsid w:val="00C33F0F"/>
    <w:rsid w:val="00C34303"/>
    <w:rsid w:val="00C344DF"/>
    <w:rsid w:val="00C34579"/>
    <w:rsid w:val="00C34618"/>
    <w:rsid w:val="00C34652"/>
    <w:rsid w:val="00C347C5"/>
    <w:rsid w:val="00C348A9"/>
    <w:rsid w:val="00C348AD"/>
    <w:rsid w:val="00C34A6B"/>
    <w:rsid w:val="00C34B6C"/>
    <w:rsid w:val="00C34DA6"/>
    <w:rsid w:val="00C34E9E"/>
    <w:rsid w:val="00C34EB6"/>
    <w:rsid w:val="00C34EF0"/>
    <w:rsid w:val="00C3508A"/>
    <w:rsid w:val="00C351A8"/>
    <w:rsid w:val="00C351D5"/>
    <w:rsid w:val="00C35605"/>
    <w:rsid w:val="00C35692"/>
    <w:rsid w:val="00C35884"/>
    <w:rsid w:val="00C35898"/>
    <w:rsid w:val="00C359AA"/>
    <w:rsid w:val="00C35A75"/>
    <w:rsid w:val="00C35A80"/>
    <w:rsid w:val="00C35BDB"/>
    <w:rsid w:val="00C35E4F"/>
    <w:rsid w:val="00C35E80"/>
    <w:rsid w:val="00C35EB5"/>
    <w:rsid w:val="00C36053"/>
    <w:rsid w:val="00C36068"/>
    <w:rsid w:val="00C36104"/>
    <w:rsid w:val="00C36226"/>
    <w:rsid w:val="00C3623A"/>
    <w:rsid w:val="00C3629E"/>
    <w:rsid w:val="00C363CC"/>
    <w:rsid w:val="00C3649B"/>
    <w:rsid w:val="00C3656E"/>
    <w:rsid w:val="00C3672E"/>
    <w:rsid w:val="00C3688A"/>
    <w:rsid w:val="00C36988"/>
    <w:rsid w:val="00C369EC"/>
    <w:rsid w:val="00C36E31"/>
    <w:rsid w:val="00C370D3"/>
    <w:rsid w:val="00C37119"/>
    <w:rsid w:val="00C3723B"/>
    <w:rsid w:val="00C374EF"/>
    <w:rsid w:val="00C37641"/>
    <w:rsid w:val="00C3766C"/>
    <w:rsid w:val="00C376EB"/>
    <w:rsid w:val="00C37790"/>
    <w:rsid w:val="00C37A26"/>
    <w:rsid w:val="00C37AF0"/>
    <w:rsid w:val="00C37C3D"/>
    <w:rsid w:val="00C37E3E"/>
    <w:rsid w:val="00C40265"/>
    <w:rsid w:val="00C40371"/>
    <w:rsid w:val="00C40410"/>
    <w:rsid w:val="00C40541"/>
    <w:rsid w:val="00C4054C"/>
    <w:rsid w:val="00C40595"/>
    <w:rsid w:val="00C40667"/>
    <w:rsid w:val="00C40749"/>
    <w:rsid w:val="00C407D7"/>
    <w:rsid w:val="00C4082D"/>
    <w:rsid w:val="00C40A1E"/>
    <w:rsid w:val="00C40A88"/>
    <w:rsid w:val="00C40AA2"/>
    <w:rsid w:val="00C40CF1"/>
    <w:rsid w:val="00C40D4D"/>
    <w:rsid w:val="00C40E4B"/>
    <w:rsid w:val="00C40EE4"/>
    <w:rsid w:val="00C40EEF"/>
    <w:rsid w:val="00C41155"/>
    <w:rsid w:val="00C411ED"/>
    <w:rsid w:val="00C41207"/>
    <w:rsid w:val="00C412D4"/>
    <w:rsid w:val="00C4137A"/>
    <w:rsid w:val="00C41443"/>
    <w:rsid w:val="00C41623"/>
    <w:rsid w:val="00C416D3"/>
    <w:rsid w:val="00C41754"/>
    <w:rsid w:val="00C4177C"/>
    <w:rsid w:val="00C41821"/>
    <w:rsid w:val="00C41A1E"/>
    <w:rsid w:val="00C41C7A"/>
    <w:rsid w:val="00C41DC9"/>
    <w:rsid w:val="00C41F03"/>
    <w:rsid w:val="00C41F25"/>
    <w:rsid w:val="00C4211D"/>
    <w:rsid w:val="00C42744"/>
    <w:rsid w:val="00C4277F"/>
    <w:rsid w:val="00C427FC"/>
    <w:rsid w:val="00C428CD"/>
    <w:rsid w:val="00C42983"/>
    <w:rsid w:val="00C429AB"/>
    <w:rsid w:val="00C42A69"/>
    <w:rsid w:val="00C42AA3"/>
    <w:rsid w:val="00C42E5E"/>
    <w:rsid w:val="00C430FD"/>
    <w:rsid w:val="00C43300"/>
    <w:rsid w:val="00C434A7"/>
    <w:rsid w:val="00C4362F"/>
    <w:rsid w:val="00C436AB"/>
    <w:rsid w:val="00C4378D"/>
    <w:rsid w:val="00C4381F"/>
    <w:rsid w:val="00C438A7"/>
    <w:rsid w:val="00C43945"/>
    <w:rsid w:val="00C43994"/>
    <w:rsid w:val="00C439D3"/>
    <w:rsid w:val="00C43A8A"/>
    <w:rsid w:val="00C43B14"/>
    <w:rsid w:val="00C43B7C"/>
    <w:rsid w:val="00C43C31"/>
    <w:rsid w:val="00C43D17"/>
    <w:rsid w:val="00C43DD1"/>
    <w:rsid w:val="00C43EAA"/>
    <w:rsid w:val="00C43EC0"/>
    <w:rsid w:val="00C43FA9"/>
    <w:rsid w:val="00C44318"/>
    <w:rsid w:val="00C4445D"/>
    <w:rsid w:val="00C444B0"/>
    <w:rsid w:val="00C444B1"/>
    <w:rsid w:val="00C4454E"/>
    <w:rsid w:val="00C44691"/>
    <w:rsid w:val="00C4471C"/>
    <w:rsid w:val="00C4479F"/>
    <w:rsid w:val="00C447B1"/>
    <w:rsid w:val="00C447F8"/>
    <w:rsid w:val="00C44837"/>
    <w:rsid w:val="00C44856"/>
    <w:rsid w:val="00C448ED"/>
    <w:rsid w:val="00C44A07"/>
    <w:rsid w:val="00C44B0A"/>
    <w:rsid w:val="00C44C4A"/>
    <w:rsid w:val="00C44C4F"/>
    <w:rsid w:val="00C44C53"/>
    <w:rsid w:val="00C44F01"/>
    <w:rsid w:val="00C44F82"/>
    <w:rsid w:val="00C45092"/>
    <w:rsid w:val="00C450D8"/>
    <w:rsid w:val="00C450F3"/>
    <w:rsid w:val="00C452C6"/>
    <w:rsid w:val="00C453A0"/>
    <w:rsid w:val="00C454FC"/>
    <w:rsid w:val="00C45908"/>
    <w:rsid w:val="00C459B9"/>
    <w:rsid w:val="00C45A86"/>
    <w:rsid w:val="00C45B69"/>
    <w:rsid w:val="00C45C33"/>
    <w:rsid w:val="00C45CE0"/>
    <w:rsid w:val="00C45D1A"/>
    <w:rsid w:val="00C45FD2"/>
    <w:rsid w:val="00C461B0"/>
    <w:rsid w:val="00C463E3"/>
    <w:rsid w:val="00C465BD"/>
    <w:rsid w:val="00C466CA"/>
    <w:rsid w:val="00C46743"/>
    <w:rsid w:val="00C46808"/>
    <w:rsid w:val="00C46836"/>
    <w:rsid w:val="00C468FB"/>
    <w:rsid w:val="00C46A4C"/>
    <w:rsid w:val="00C46AB1"/>
    <w:rsid w:val="00C46AFF"/>
    <w:rsid w:val="00C46B07"/>
    <w:rsid w:val="00C46D25"/>
    <w:rsid w:val="00C46D8B"/>
    <w:rsid w:val="00C46DFF"/>
    <w:rsid w:val="00C46E51"/>
    <w:rsid w:val="00C4703B"/>
    <w:rsid w:val="00C4715A"/>
    <w:rsid w:val="00C472BC"/>
    <w:rsid w:val="00C47459"/>
    <w:rsid w:val="00C475EE"/>
    <w:rsid w:val="00C476C5"/>
    <w:rsid w:val="00C47764"/>
    <w:rsid w:val="00C47786"/>
    <w:rsid w:val="00C47865"/>
    <w:rsid w:val="00C47A21"/>
    <w:rsid w:val="00C47AA8"/>
    <w:rsid w:val="00C47ABA"/>
    <w:rsid w:val="00C47D0A"/>
    <w:rsid w:val="00C47D42"/>
    <w:rsid w:val="00C47DC6"/>
    <w:rsid w:val="00C47E89"/>
    <w:rsid w:val="00C47FA6"/>
    <w:rsid w:val="00C47FF9"/>
    <w:rsid w:val="00C50008"/>
    <w:rsid w:val="00C5007E"/>
    <w:rsid w:val="00C50267"/>
    <w:rsid w:val="00C50565"/>
    <w:rsid w:val="00C50753"/>
    <w:rsid w:val="00C50944"/>
    <w:rsid w:val="00C50CC9"/>
    <w:rsid w:val="00C50CF5"/>
    <w:rsid w:val="00C50D01"/>
    <w:rsid w:val="00C50DE5"/>
    <w:rsid w:val="00C50F35"/>
    <w:rsid w:val="00C50F3B"/>
    <w:rsid w:val="00C511AA"/>
    <w:rsid w:val="00C51204"/>
    <w:rsid w:val="00C51252"/>
    <w:rsid w:val="00C5125F"/>
    <w:rsid w:val="00C51435"/>
    <w:rsid w:val="00C51594"/>
    <w:rsid w:val="00C51758"/>
    <w:rsid w:val="00C517C7"/>
    <w:rsid w:val="00C51BF0"/>
    <w:rsid w:val="00C51BFA"/>
    <w:rsid w:val="00C51C21"/>
    <w:rsid w:val="00C51EBD"/>
    <w:rsid w:val="00C51F28"/>
    <w:rsid w:val="00C52071"/>
    <w:rsid w:val="00C520AB"/>
    <w:rsid w:val="00C521D1"/>
    <w:rsid w:val="00C52465"/>
    <w:rsid w:val="00C524B4"/>
    <w:rsid w:val="00C5274C"/>
    <w:rsid w:val="00C52980"/>
    <w:rsid w:val="00C529F5"/>
    <w:rsid w:val="00C52A4E"/>
    <w:rsid w:val="00C52BFD"/>
    <w:rsid w:val="00C52CD4"/>
    <w:rsid w:val="00C52D55"/>
    <w:rsid w:val="00C52E71"/>
    <w:rsid w:val="00C52E9E"/>
    <w:rsid w:val="00C52EE5"/>
    <w:rsid w:val="00C53030"/>
    <w:rsid w:val="00C5304C"/>
    <w:rsid w:val="00C530FA"/>
    <w:rsid w:val="00C531D8"/>
    <w:rsid w:val="00C531DD"/>
    <w:rsid w:val="00C53260"/>
    <w:rsid w:val="00C532F4"/>
    <w:rsid w:val="00C5342A"/>
    <w:rsid w:val="00C534BC"/>
    <w:rsid w:val="00C534E2"/>
    <w:rsid w:val="00C5381C"/>
    <w:rsid w:val="00C53905"/>
    <w:rsid w:val="00C53BB5"/>
    <w:rsid w:val="00C54010"/>
    <w:rsid w:val="00C54217"/>
    <w:rsid w:val="00C54287"/>
    <w:rsid w:val="00C543C8"/>
    <w:rsid w:val="00C5451D"/>
    <w:rsid w:val="00C545E6"/>
    <w:rsid w:val="00C54629"/>
    <w:rsid w:val="00C547C4"/>
    <w:rsid w:val="00C54A0C"/>
    <w:rsid w:val="00C54B55"/>
    <w:rsid w:val="00C54CC1"/>
    <w:rsid w:val="00C54FEA"/>
    <w:rsid w:val="00C55499"/>
    <w:rsid w:val="00C5553C"/>
    <w:rsid w:val="00C55583"/>
    <w:rsid w:val="00C555B1"/>
    <w:rsid w:val="00C55640"/>
    <w:rsid w:val="00C556D7"/>
    <w:rsid w:val="00C557F0"/>
    <w:rsid w:val="00C55934"/>
    <w:rsid w:val="00C559D2"/>
    <w:rsid w:val="00C55A12"/>
    <w:rsid w:val="00C55B0F"/>
    <w:rsid w:val="00C55B62"/>
    <w:rsid w:val="00C55C87"/>
    <w:rsid w:val="00C55DAC"/>
    <w:rsid w:val="00C55DBD"/>
    <w:rsid w:val="00C55EE7"/>
    <w:rsid w:val="00C55F9E"/>
    <w:rsid w:val="00C560CD"/>
    <w:rsid w:val="00C560D4"/>
    <w:rsid w:val="00C56304"/>
    <w:rsid w:val="00C5631C"/>
    <w:rsid w:val="00C56336"/>
    <w:rsid w:val="00C5646C"/>
    <w:rsid w:val="00C5654E"/>
    <w:rsid w:val="00C56708"/>
    <w:rsid w:val="00C56A08"/>
    <w:rsid w:val="00C56A9D"/>
    <w:rsid w:val="00C56A9E"/>
    <w:rsid w:val="00C56C0A"/>
    <w:rsid w:val="00C56D2F"/>
    <w:rsid w:val="00C56FF7"/>
    <w:rsid w:val="00C57070"/>
    <w:rsid w:val="00C57091"/>
    <w:rsid w:val="00C57613"/>
    <w:rsid w:val="00C579C7"/>
    <w:rsid w:val="00C57A58"/>
    <w:rsid w:val="00C57D83"/>
    <w:rsid w:val="00C57D97"/>
    <w:rsid w:val="00C57E04"/>
    <w:rsid w:val="00C57E64"/>
    <w:rsid w:val="00C57F1E"/>
    <w:rsid w:val="00C601F0"/>
    <w:rsid w:val="00C6034E"/>
    <w:rsid w:val="00C604D7"/>
    <w:rsid w:val="00C60612"/>
    <w:rsid w:val="00C60652"/>
    <w:rsid w:val="00C606C1"/>
    <w:rsid w:val="00C60765"/>
    <w:rsid w:val="00C607C4"/>
    <w:rsid w:val="00C60AC3"/>
    <w:rsid w:val="00C60C11"/>
    <w:rsid w:val="00C60F04"/>
    <w:rsid w:val="00C6102D"/>
    <w:rsid w:val="00C610D1"/>
    <w:rsid w:val="00C611EA"/>
    <w:rsid w:val="00C615CF"/>
    <w:rsid w:val="00C615EA"/>
    <w:rsid w:val="00C61655"/>
    <w:rsid w:val="00C61683"/>
    <w:rsid w:val="00C617C3"/>
    <w:rsid w:val="00C61841"/>
    <w:rsid w:val="00C618F5"/>
    <w:rsid w:val="00C61AB6"/>
    <w:rsid w:val="00C61B12"/>
    <w:rsid w:val="00C61BD1"/>
    <w:rsid w:val="00C61C19"/>
    <w:rsid w:val="00C61CCC"/>
    <w:rsid w:val="00C61CE6"/>
    <w:rsid w:val="00C61D50"/>
    <w:rsid w:val="00C61D99"/>
    <w:rsid w:val="00C61E3A"/>
    <w:rsid w:val="00C62209"/>
    <w:rsid w:val="00C622D6"/>
    <w:rsid w:val="00C623AA"/>
    <w:rsid w:val="00C62804"/>
    <w:rsid w:val="00C62805"/>
    <w:rsid w:val="00C62954"/>
    <w:rsid w:val="00C62A8E"/>
    <w:rsid w:val="00C62B29"/>
    <w:rsid w:val="00C62B70"/>
    <w:rsid w:val="00C62C4B"/>
    <w:rsid w:val="00C62C8B"/>
    <w:rsid w:val="00C62D2D"/>
    <w:rsid w:val="00C62E20"/>
    <w:rsid w:val="00C62E5E"/>
    <w:rsid w:val="00C62EF0"/>
    <w:rsid w:val="00C62FDD"/>
    <w:rsid w:val="00C6300D"/>
    <w:rsid w:val="00C6302C"/>
    <w:rsid w:val="00C63051"/>
    <w:rsid w:val="00C63163"/>
    <w:rsid w:val="00C633AB"/>
    <w:rsid w:val="00C634A9"/>
    <w:rsid w:val="00C63611"/>
    <w:rsid w:val="00C636F6"/>
    <w:rsid w:val="00C63847"/>
    <w:rsid w:val="00C63863"/>
    <w:rsid w:val="00C63877"/>
    <w:rsid w:val="00C6399E"/>
    <w:rsid w:val="00C63A27"/>
    <w:rsid w:val="00C63D53"/>
    <w:rsid w:val="00C63D9D"/>
    <w:rsid w:val="00C63DCF"/>
    <w:rsid w:val="00C63EE9"/>
    <w:rsid w:val="00C63FCF"/>
    <w:rsid w:val="00C6409D"/>
    <w:rsid w:val="00C640D3"/>
    <w:rsid w:val="00C64151"/>
    <w:rsid w:val="00C64190"/>
    <w:rsid w:val="00C64254"/>
    <w:rsid w:val="00C64313"/>
    <w:rsid w:val="00C64362"/>
    <w:rsid w:val="00C64398"/>
    <w:rsid w:val="00C644C5"/>
    <w:rsid w:val="00C644FF"/>
    <w:rsid w:val="00C64521"/>
    <w:rsid w:val="00C646E9"/>
    <w:rsid w:val="00C64748"/>
    <w:rsid w:val="00C647C3"/>
    <w:rsid w:val="00C64923"/>
    <w:rsid w:val="00C6494A"/>
    <w:rsid w:val="00C6499B"/>
    <w:rsid w:val="00C649C5"/>
    <w:rsid w:val="00C64A79"/>
    <w:rsid w:val="00C64AD4"/>
    <w:rsid w:val="00C64B91"/>
    <w:rsid w:val="00C64C9E"/>
    <w:rsid w:val="00C64E38"/>
    <w:rsid w:val="00C64E98"/>
    <w:rsid w:val="00C64EFF"/>
    <w:rsid w:val="00C64F13"/>
    <w:rsid w:val="00C64F23"/>
    <w:rsid w:val="00C65090"/>
    <w:rsid w:val="00C65257"/>
    <w:rsid w:val="00C654C4"/>
    <w:rsid w:val="00C65542"/>
    <w:rsid w:val="00C65BD9"/>
    <w:rsid w:val="00C65BEB"/>
    <w:rsid w:val="00C65C28"/>
    <w:rsid w:val="00C65FC4"/>
    <w:rsid w:val="00C65FDE"/>
    <w:rsid w:val="00C66021"/>
    <w:rsid w:val="00C662D3"/>
    <w:rsid w:val="00C662F7"/>
    <w:rsid w:val="00C6630B"/>
    <w:rsid w:val="00C664D2"/>
    <w:rsid w:val="00C664FC"/>
    <w:rsid w:val="00C66529"/>
    <w:rsid w:val="00C665FF"/>
    <w:rsid w:val="00C66706"/>
    <w:rsid w:val="00C6671F"/>
    <w:rsid w:val="00C6677B"/>
    <w:rsid w:val="00C668C1"/>
    <w:rsid w:val="00C66988"/>
    <w:rsid w:val="00C66995"/>
    <w:rsid w:val="00C669AB"/>
    <w:rsid w:val="00C66C0A"/>
    <w:rsid w:val="00C66C88"/>
    <w:rsid w:val="00C66D15"/>
    <w:rsid w:val="00C66D6B"/>
    <w:rsid w:val="00C66E15"/>
    <w:rsid w:val="00C66F1A"/>
    <w:rsid w:val="00C66F58"/>
    <w:rsid w:val="00C66F5C"/>
    <w:rsid w:val="00C66F97"/>
    <w:rsid w:val="00C670E3"/>
    <w:rsid w:val="00C670E4"/>
    <w:rsid w:val="00C670FF"/>
    <w:rsid w:val="00C67246"/>
    <w:rsid w:val="00C67286"/>
    <w:rsid w:val="00C67410"/>
    <w:rsid w:val="00C6742E"/>
    <w:rsid w:val="00C67478"/>
    <w:rsid w:val="00C67782"/>
    <w:rsid w:val="00C677B6"/>
    <w:rsid w:val="00C677C2"/>
    <w:rsid w:val="00C677FE"/>
    <w:rsid w:val="00C67A15"/>
    <w:rsid w:val="00C67A3C"/>
    <w:rsid w:val="00C67A71"/>
    <w:rsid w:val="00C67B91"/>
    <w:rsid w:val="00C67BA8"/>
    <w:rsid w:val="00C67CA3"/>
    <w:rsid w:val="00C7020D"/>
    <w:rsid w:val="00C70229"/>
    <w:rsid w:val="00C70428"/>
    <w:rsid w:val="00C70456"/>
    <w:rsid w:val="00C705B9"/>
    <w:rsid w:val="00C70689"/>
    <w:rsid w:val="00C706AC"/>
    <w:rsid w:val="00C7072B"/>
    <w:rsid w:val="00C708AD"/>
    <w:rsid w:val="00C709F9"/>
    <w:rsid w:val="00C70BBC"/>
    <w:rsid w:val="00C70C44"/>
    <w:rsid w:val="00C70DBC"/>
    <w:rsid w:val="00C70E35"/>
    <w:rsid w:val="00C71024"/>
    <w:rsid w:val="00C71079"/>
    <w:rsid w:val="00C7116B"/>
    <w:rsid w:val="00C711A3"/>
    <w:rsid w:val="00C71272"/>
    <w:rsid w:val="00C712A8"/>
    <w:rsid w:val="00C712CE"/>
    <w:rsid w:val="00C713E1"/>
    <w:rsid w:val="00C71422"/>
    <w:rsid w:val="00C714FD"/>
    <w:rsid w:val="00C71592"/>
    <w:rsid w:val="00C716B1"/>
    <w:rsid w:val="00C717D0"/>
    <w:rsid w:val="00C71A83"/>
    <w:rsid w:val="00C71AB5"/>
    <w:rsid w:val="00C71C9C"/>
    <w:rsid w:val="00C71C9D"/>
    <w:rsid w:val="00C71CEB"/>
    <w:rsid w:val="00C71D95"/>
    <w:rsid w:val="00C71E2D"/>
    <w:rsid w:val="00C71E6D"/>
    <w:rsid w:val="00C71F15"/>
    <w:rsid w:val="00C71FC1"/>
    <w:rsid w:val="00C71FCB"/>
    <w:rsid w:val="00C71FDD"/>
    <w:rsid w:val="00C72032"/>
    <w:rsid w:val="00C72371"/>
    <w:rsid w:val="00C72432"/>
    <w:rsid w:val="00C724A6"/>
    <w:rsid w:val="00C724FB"/>
    <w:rsid w:val="00C72530"/>
    <w:rsid w:val="00C726A2"/>
    <w:rsid w:val="00C726C0"/>
    <w:rsid w:val="00C727D7"/>
    <w:rsid w:val="00C7291F"/>
    <w:rsid w:val="00C72992"/>
    <w:rsid w:val="00C72A1E"/>
    <w:rsid w:val="00C72A84"/>
    <w:rsid w:val="00C72B51"/>
    <w:rsid w:val="00C72B69"/>
    <w:rsid w:val="00C72CFB"/>
    <w:rsid w:val="00C72D01"/>
    <w:rsid w:val="00C72D13"/>
    <w:rsid w:val="00C72EED"/>
    <w:rsid w:val="00C72F42"/>
    <w:rsid w:val="00C7301B"/>
    <w:rsid w:val="00C7310E"/>
    <w:rsid w:val="00C73126"/>
    <w:rsid w:val="00C73133"/>
    <w:rsid w:val="00C73176"/>
    <w:rsid w:val="00C73177"/>
    <w:rsid w:val="00C73326"/>
    <w:rsid w:val="00C734AB"/>
    <w:rsid w:val="00C736B6"/>
    <w:rsid w:val="00C736BC"/>
    <w:rsid w:val="00C7379C"/>
    <w:rsid w:val="00C737FD"/>
    <w:rsid w:val="00C73969"/>
    <w:rsid w:val="00C739DF"/>
    <w:rsid w:val="00C73A5B"/>
    <w:rsid w:val="00C73B16"/>
    <w:rsid w:val="00C73B85"/>
    <w:rsid w:val="00C73C27"/>
    <w:rsid w:val="00C73C38"/>
    <w:rsid w:val="00C73EF3"/>
    <w:rsid w:val="00C73F25"/>
    <w:rsid w:val="00C73F2A"/>
    <w:rsid w:val="00C74143"/>
    <w:rsid w:val="00C74685"/>
    <w:rsid w:val="00C746B8"/>
    <w:rsid w:val="00C74744"/>
    <w:rsid w:val="00C74746"/>
    <w:rsid w:val="00C747A0"/>
    <w:rsid w:val="00C747A9"/>
    <w:rsid w:val="00C74903"/>
    <w:rsid w:val="00C74980"/>
    <w:rsid w:val="00C7498A"/>
    <w:rsid w:val="00C74AFB"/>
    <w:rsid w:val="00C74BFE"/>
    <w:rsid w:val="00C74CA8"/>
    <w:rsid w:val="00C74D3A"/>
    <w:rsid w:val="00C74D56"/>
    <w:rsid w:val="00C74E71"/>
    <w:rsid w:val="00C74EF2"/>
    <w:rsid w:val="00C74F4E"/>
    <w:rsid w:val="00C7508D"/>
    <w:rsid w:val="00C752C0"/>
    <w:rsid w:val="00C75322"/>
    <w:rsid w:val="00C7534F"/>
    <w:rsid w:val="00C75367"/>
    <w:rsid w:val="00C754EB"/>
    <w:rsid w:val="00C755E3"/>
    <w:rsid w:val="00C75AAA"/>
    <w:rsid w:val="00C75C34"/>
    <w:rsid w:val="00C75F13"/>
    <w:rsid w:val="00C75F29"/>
    <w:rsid w:val="00C760F8"/>
    <w:rsid w:val="00C763D5"/>
    <w:rsid w:val="00C76410"/>
    <w:rsid w:val="00C7642D"/>
    <w:rsid w:val="00C765BD"/>
    <w:rsid w:val="00C765E6"/>
    <w:rsid w:val="00C766B6"/>
    <w:rsid w:val="00C766BC"/>
    <w:rsid w:val="00C766DA"/>
    <w:rsid w:val="00C767A5"/>
    <w:rsid w:val="00C768A4"/>
    <w:rsid w:val="00C76913"/>
    <w:rsid w:val="00C76A66"/>
    <w:rsid w:val="00C76BB5"/>
    <w:rsid w:val="00C76C1C"/>
    <w:rsid w:val="00C76D62"/>
    <w:rsid w:val="00C77197"/>
    <w:rsid w:val="00C773EC"/>
    <w:rsid w:val="00C7741F"/>
    <w:rsid w:val="00C7797C"/>
    <w:rsid w:val="00C77ABA"/>
    <w:rsid w:val="00C77AE2"/>
    <w:rsid w:val="00C77CC1"/>
    <w:rsid w:val="00C77D52"/>
    <w:rsid w:val="00C77E22"/>
    <w:rsid w:val="00C77E33"/>
    <w:rsid w:val="00C80081"/>
    <w:rsid w:val="00C800C1"/>
    <w:rsid w:val="00C800CB"/>
    <w:rsid w:val="00C8012C"/>
    <w:rsid w:val="00C8038C"/>
    <w:rsid w:val="00C803BF"/>
    <w:rsid w:val="00C803D7"/>
    <w:rsid w:val="00C8072C"/>
    <w:rsid w:val="00C8085D"/>
    <w:rsid w:val="00C808B1"/>
    <w:rsid w:val="00C808E3"/>
    <w:rsid w:val="00C80937"/>
    <w:rsid w:val="00C80941"/>
    <w:rsid w:val="00C80AE6"/>
    <w:rsid w:val="00C80B19"/>
    <w:rsid w:val="00C80B8E"/>
    <w:rsid w:val="00C80DD8"/>
    <w:rsid w:val="00C80DF4"/>
    <w:rsid w:val="00C80E2C"/>
    <w:rsid w:val="00C80FC0"/>
    <w:rsid w:val="00C811A8"/>
    <w:rsid w:val="00C8138F"/>
    <w:rsid w:val="00C815D0"/>
    <w:rsid w:val="00C81D1A"/>
    <w:rsid w:val="00C81DE8"/>
    <w:rsid w:val="00C81E7D"/>
    <w:rsid w:val="00C81EA0"/>
    <w:rsid w:val="00C81FA1"/>
    <w:rsid w:val="00C82038"/>
    <w:rsid w:val="00C821AB"/>
    <w:rsid w:val="00C821EB"/>
    <w:rsid w:val="00C82260"/>
    <w:rsid w:val="00C822D4"/>
    <w:rsid w:val="00C82418"/>
    <w:rsid w:val="00C82605"/>
    <w:rsid w:val="00C8272B"/>
    <w:rsid w:val="00C82746"/>
    <w:rsid w:val="00C82790"/>
    <w:rsid w:val="00C827EA"/>
    <w:rsid w:val="00C827FD"/>
    <w:rsid w:val="00C82819"/>
    <w:rsid w:val="00C82880"/>
    <w:rsid w:val="00C82A4B"/>
    <w:rsid w:val="00C82B37"/>
    <w:rsid w:val="00C82BB1"/>
    <w:rsid w:val="00C82C3D"/>
    <w:rsid w:val="00C82D73"/>
    <w:rsid w:val="00C82D8A"/>
    <w:rsid w:val="00C82DA7"/>
    <w:rsid w:val="00C82DCD"/>
    <w:rsid w:val="00C82EA9"/>
    <w:rsid w:val="00C82F64"/>
    <w:rsid w:val="00C82F9A"/>
    <w:rsid w:val="00C833CC"/>
    <w:rsid w:val="00C8348B"/>
    <w:rsid w:val="00C83565"/>
    <w:rsid w:val="00C835C3"/>
    <w:rsid w:val="00C83635"/>
    <w:rsid w:val="00C83669"/>
    <w:rsid w:val="00C8368B"/>
    <w:rsid w:val="00C83735"/>
    <w:rsid w:val="00C838B3"/>
    <w:rsid w:val="00C839DD"/>
    <w:rsid w:val="00C83A05"/>
    <w:rsid w:val="00C83A5C"/>
    <w:rsid w:val="00C83C44"/>
    <w:rsid w:val="00C83CA3"/>
    <w:rsid w:val="00C83D89"/>
    <w:rsid w:val="00C83E5A"/>
    <w:rsid w:val="00C83F5C"/>
    <w:rsid w:val="00C83F5E"/>
    <w:rsid w:val="00C83F9C"/>
    <w:rsid w:val="00C846B4"/>
    <w:rsid w:val="00C846D3"/>
    <w:rsid w:val="00C849A9"/>
    <w:rsid w:val="00C849F0"/>
    <w:rsid w:val="00C84A37"/>
    <w:rsid w:val="00C84AB6"/>
    <w:rsid w:val="00C84B07"/>
    <w:rsid w:val="00C84BED"/>
    <w:rsid w:val="00C84C3B"/>
    <w:rsid w:val="00C84E3A"/>
    <w:rsid w:val="00C84F54"/>
    <w:rsid w:val="00C84F70"/>
    <w:rsid w:val="00C8516F"/>
    <w:rsid w:val="00C852D1"/>
    <w:rsid w:val="00C85357"/>
    <w:rsid w:val="00C856E9"/>
    <w:rsid w:val="00C85859"/>
    <w:rsid w:val="00C859B5"/>
    <w:rsid w:val="00C85AE9"/>
    <w:rsid w:val="00C85CA7"/>
    <w:rsid w:val="00C85D70"/>
    <w:rsid w:val="00C85F2E"/>
    <w:rsid w:val="00C86132"/>
    <w:rsid w:val="00C86139"/>
    <w:rsid w:val="00C8616A"/>
    <w:rsid w:val="00C862B9"/>
    <w:rsid w:val="00C86369"/>
    <w:rsid w:val="00C8641A"/>
    <w:rsid w:val="00C86483"/>
    <w:rsid w:val="00C8648F"/>
    <w:rsid w:val="00C86982"/>
    <w:rsid w:val="00C869A7"/>
    <w:rsid w:val="00C86B15"/>
    <w:rsid w:val="00C86BC6"/>
    <w:rsid w:val="00C86C96"/>
    <w:rsid w:val="00C86CCD"/>
    <w:rsid w:val="00C86E0F"/>
    <w:rsid w:val="00C86E28"/>
    <w:rsid w:val="00C86ED6"/>
    <w:rsid w:val="00C86F09"/>
    <w:rsid w:val="00C86FD2"/>
    <w:rsid w:val="00C86FF5"/>
    <w:rsid w:val="00C870DC"/>
    <w:rsid w:val="00C87126"/>
    <w:rsid w:val="00C8718B"/>
    <w:rsid w:val="00C87333"/>
    <w:rsid w:val="00C873C1"/>
    <w:rsid w:val="00C87442"/>
    <w:rsid w:val="00C874A2"/>
    <w:rsid w:val="00C876E8"/>
    <w:rsid w:val="00C879EB"/>
    <w:rsid w:val="00C87B24"/>
    <w:rsid w:val="00C87C8B"/>
    <w:rsid w:val="00C87D66"/>
    <w:rsid w:val="00C87EFB"/>
    <w:rsid w:val="00C87F05"/>
    <w:rsid w:val="00C9015B"/>
    <w:rsid w:val="00C90354"/>
    <w:rsid w:val="00C9036F"/>
    <w:rsid w:val="00C9059C"/>
    <w:rsid w:val="00C9081F"/>
    <w:rsid w:val="00C90820"/>
    <w:rsid w:val="00C90941"/>
    <w:rsid w:val="00C90A5C"/>
    <w:rsid w:val="00C90A8A"/>
    <w:rsid w:val="00C90B7C"/>
    <w:rsid w:val="00C90C0D"/>
    <w:rsid w:val="00C90C32"/>
    <w:rsid w:val="00C910CA"/>
    <w:rsid w:val="00C9113D"/>
    <w:rsid w:val="00C911B1"/>
    <w:rsid w:val="00C91260"/>
    <w:rsid w:val="00C914B7"/>
    <w:rsid w:val="00C915E7"/>
    <w:rsid w:val="00C9188D"/>
    <w:rsid w:val="00C91A7A"/>
    <w:rsid w:val="00C91A7D"/>
    <w:rsid w:val="00C91CD9"/>
    <w:rsid w:val="00C91E80"/>
    <w:rsid w:val="00C91F13"/>
    <w:rsid w:val="00C91FC4"/>
    <w:rsid w:val="00C91FF9"/>
    <w:rsid w:val="00C920ED"/>
    <w:rsid w:val="00C921AC"/>
    <w:rsid w:val="00C921D6"/>
    <w:rsid w:val="00C9223E"/>
    <w:rsid w:val="00C92254"/>
    <w:rsid w:val="00C92315"/>
    <w:rsid w:val="00C923A2"/>
    <w:rsid w:val="00C923A4"/>
    <w:rsid w:val="00C925A5"/>
    <w:rsid w:val="00C925D6"/>
    <w:rsid w:val="00C92608"/>
    <w:rsid w:val="00C927AF"/>
    <w:rsid w:val="00C92892"/>
    <w:rsid w:val="00C928F2"/>
    <w:rsid w:val="00C929B4"/>
    <w:rsid w:val="00C92AE8"/>
    <w:rsid w:val="00C92B47"/>
    <w:rsid w:val="00C92DB9"/>
    <w:rsid w:val="00C92FF6"/>
    <w:rsid w:val="00C93009"/>
    <w:rsid w:val="00C93067"/>
    <w:rsid w:val="00C93123"/>
    <w:rsid w:val="00C93712"/>
    <w:rsid w:val="00C93897"/>
    <w:rsid w:val="00C93A5F"/>
    <w:rsid w:val="00C93B09"/>
    <w:rsid w:val="00C93BEF"/>
    <w:rsid w:val="00C93BFB"/>
    <w:rsid w:val="00C93F47"/>
    <w:rsid w:val="00C94145"/>
    <w:rsid w:val="00C94160"/>
    <w:rsid w:val="00C941C4"/>
    <w:rsid w:val="00C941D2"/>
    <w:rsid w:val="00C9425D"/>
    <w:rsid w:val="00C94299"/>
    <w:rsid w:val="00C942E1"/>
    <w:rsid w:val="00C943B1"/>
    <w:rsid w:val="00C948F7"/>
    <w:rsid w:val="00C94A66"/>
    <w:rsid w:val="00C94AAF"/>
    <w:rsid w:val="00C94B5F"/>
    <w:rsid w:val="00C94C95"/>
    <w:rsid w:val="00C94D9D"/>
    <w:rsid w:val="00C94F13"/>
    <w:rsid w:val="00C9508B"/>
    <w:rsid w:val="00C950F9"/>
    <w:rsid w:val="00C9531A"/>
    <w:rsid w:val="00C95741"/>
    <w:rsid w:val="00C95B32"/>
    <w:rsid w:val="00C95B4A"/>
    <w:rsid w:val="00C95D06"/>
    <w:rsid w:val="00C95D18"/>
    <w:rsid w:val="00C95F62"/>
    <w:rsid w:val="00C95FDE"/>
    <w:rsid w:val="00C96003"/>
    <w:rsid w:val="00C960EE"/>
    <w:rsid w:val="00C9610E"/>
    <w:rsid w:val="00C96119"/>
    <w:rsid w:val="00C9628E"/>
    <w:rsid w:val="00C963B7"/>
    <w:rsid w:val="00C96425"/>
    <w:rsid w:val="00C9656D"/>
    <w:rsid w:val="00C96609"/>
    <w:rsid w:val="00C966BD"/>
    <w:rsid w:val="00C96794"/>
    <w:rsid w:val="00C9695B"/>
    <w:rsid w:val="00C969AA"/>
    <w:rsid w:val="00C96A50"/>
    <w:rsid w:val="00C96AFA"/>
    <w:rsid w:val="00C96C3B"/>
    <w:rsid w:val="00C96C46"/>
    <w:rsid w:val="00C96CA4"/>
    <w:rsid w:val="00C96D01"/>
    <w:rsid w:val="00C96D28"/>
    <w:rsid w:val="00C96D3D"/>
    <w:rsid w:val="00C96FED"/>
    <w:rsid w:val="00C96FFE"/>
    <w:rsid w:val="00C97573"/>
    <w:rsid w:val="00C97765"/>
    <w:rsid w:val="00C977B5"/>
    <w:rsid w:val="00C977B6"/>
    <w:rsid w:val="00C9791D"/>
    <w:rsid w:val="00C97957"/>
    <w:rsid w:val="00C97E13"/>
    <w:rsid w:val="00CA00BB"/>
    <w:rsid w:val="00CA0226"/>
    <w:rsid w:val="00CA04C8"/>
    <w:rsid w:val="00CA0811"/>
    <w:rsid w:val="00CA0944"/>
    <w:rsid w:val="00CA0970"/>
    <w:rsid w:val="00CA0976"/>
    <w:rsid w:val="00CA0C3F"/>
    <w:rsid w:val="00CA0E36"/>
    <w:rsid w:val="00CA1131"/>
    <w:rsid w:val="00CA128D"/>
    <w:rsid w:val="00CA12E9"/>
    <w:rsid w:val="00CA1587"/>
    <w:rsid w:val="00CA1593"/>
    <w:rsid w:val="00CA15F8"/>
    <w:rsid w:val="00CA19CF"/>
    <w:rsid w:val="00CA1A5F"/>
    <w:rsid w:val="00CA1B46"/>
    <w:rsid w:val="00CA1B50"/>
    <w:rsid w:val="00CA1F48"/>
    <w:rsid w:val="00CA2102"/>
    <w:rsid w:val="00CA210D"/>
    <w:rsid w:val="00CA21A6"/>
    <w:rsid w:val="00CA22F8"/>
    <w:rsid w:val="00CA23E8"/>
    <w:rsid w:val="00CA2506"/>
    <w:rsid w:val="00CA2633"/>
    <w:rsid w:val="00CA2712"/>
    <w:rsid w:val="00CA27CC"/>
    <w:rsid w:val="00CA2885"/>
    <w:rsid w:val="00CA28F9"/>
    <w:rsid w:val="00CA2908"/>
    <w:rsid w:val="00CA2959"/>
    <w:rsid w:val="00CA2A45"/>
    <w:rsid w:val="00CA2A55"/>
    <w:rsid w:val="00CA2A67"/>
    <w:rsid w:val="00CA2BAC"/>
    <w:rsid w:val="00CA2CCF"/>
    <w:rsid w:val="00CA2F03"/>
    <w:rsid w:val="00CA3244"/>
    <w:rsid w:val="00CA3263"/>
    <w:rsid w:val="00CA371D"/>
    <w:rsid w:val="00CA3790"/>
    <w:rsid w:val="00CA37E0"/>
    <w:rsid w:val="00CA3933"/>
    <w:rsid w:val="00CA3956"/>
    <w:rsid w:val="00CA3BC6"/>
    <w:rsid w:val="00CA3C25"/>
    <w:rsid w:val="00CA3D76"/>
    <w:rsid w:val="00CA3EFE"/>
    <w:rsid w:val="00CA4199"/>
    <w:rsid w:val="00CA4244"/>
    <w:rsid w:val="00CA43F7"/>
    <w:rsid w:val="00CA453A"/>
    <w:rsid w:val="00CA4670"/>
    <w:rsid w:val="00CA46D4"/>
    <w:rsid w:val="00CA4942"/>
    <w:rsid w:val="00CA49B6"/>
    <w:rsid w:val="00CA4A2A"/>
    <w:rsid w:val="00CA4A45"/>
    <w:rsid w:val="00CA4B70"/>
    <w:rsid w:val="00CA4BC0"/>
    <w:rsid w:val="00CA4F4B"/>
    <w:rsid w:val="00CA50F4"/>
    <w:rsid w:val="00CA517C"/>
    <w:rsid w:val="00CA53D4"/>
    <w:rsid w:val="00CA5598"/>
    <w:rsid w:val="00CA5610"/>
    <w:rsid w:val="00CA5780"/>
    <w:rsid w:val="00CA58AE"/>
    <w:rsid w:val="00CA58F7"/>
    <w:rsid w:val="00CA5931"/>
    <w:rsid w:val="00CA5AA0"/>
    <w:rsid w:val="00CA5D6B"/>
    <w:rsid w:val="00CA5DEA"/>
    <w:rsid w:val="00CA5EC9"/>
    <w:rsid w:val="00CA5F19"/>
    <w:rsid w:val="00CA5F5D"/>
    <w:rsid w:val="00CA5FEA"/>
    <w:rsid w:val="00CA623C"/>
    <w:rsid w:val="00CA62BC"/>
    <w:rsid w:val="00CA62DE"/>
    <w:rsid w:val="00CA6333"/>
    <w:rsid w:val="00CA6465"/>
    <w:rsid w:val="00CA6533"/>
    <w:rsid w:val="00CA6797"/>
    <w:rsid w:val="00CA6AF9"/>
    <w:rsid w:val="00CA6B88"/>
    <w:rsid w:val="00CA6BC5"/>
    <w:rsid w:val="00CA705A"/>
    <w:rsid w:val="00CA7073"/>
    <w:rsid w:val="00CA714A"/>
    <w:rsid w:val="00CA72BD"/>
    <w:rsid w:val="00CA73F2"/>
    <w:rsid w:val="00CA7531"/>
    <w:rsid w:val="00CA7595"/>
    <w:rsid w:val="00CA7705"/>
    <w:rsid w:val="00CA7739"/>
    <w:rsid w:val="00CA77B4"/>
    <w:rsid w:val="00CA77CD"/>
    <w:rsid w:val="00CA7ADF"/>
    <w:rsid w:val="00CA7B77"/>
    <w:rsid w:val="00CA7BED"/>
    <w:rsid w:val="00CA7F3A"/>
    <w:rsid w:val="00CB0063"/>
    <w:rsid w:val="00CB00A0"/>
    <w:rsid w:val="00CB0182"/>
    <w:rsid w:val="00CB0188"/>
    <w:rsid w:val="00CB0330"/>
    <w:rsid w:val="00CB0510"/>
    <w:rsid w:val="00CB06EA"/>
    <w:rsid w:val="00CB0963"/>
    <w:rsid w:val="00CB09F2"/>
    <w:rsid w:val="00CB0A5B"/>
    <w:rsid w:val="00CB0AE8"/>
    <w:rsid w:val="00CB0AF9"/>
    <w:rsid w:val="00CB0C0E"/>
    <w:rsid w:val="00CB0C50"/>
    <w:rsid w:val="00CB0D1D"/>
    <w:rsid w:val="00CB0D87"/>
    <w:rsid w:val="00CB0EA7"/>
    <w:rsid w:val="00CB0ED0"/>
    <w:rsid w:val="00CB12C7"/>
    <w:rsid w:val="00CB1453"/>
    <w:rsid w:val="00CB14B4"/>
    <w:rsid w:val="00CB18F1"/>
    <w:rsid w:val="00CB1A67"/>
    <w:rsid w:val="00CB1A8E"/>
    <w:rsid w:val="00CB1C5A"/>
    <w:rsid w:val="00CB1C87"/>
    <w:rsid w:val="00CB1E08"/>
    <w:rsid w:val="00CB20CF"/>
    <w:rsid w:val="00CB2145"/>
    <w:rsid w:val="00CB2314"/>
    <w:rsid w:val="00CB2476"/>
    <w:rsid w:val="00CB251E"/>
    <w:rsid w:val="00CB2592"/>
    <w:rsid w:val="00CB2659"/>
    <w:rsid w:val="00CB2680"/>
    <w:rsid w:val="00CB28F1"/>
    <w:rsid w:val="00CB2ADE"/>
    <w:rsid w:val="00CB2B7D"/>
    <w:rsid w:val="00CB2BFA"/>
    <w:rsid w:val="00CB2C9E"/>
    <w:rsid w:val="00CB2E95"/>
    <w:rsid w:val="00CB2F38"/>
    <w:rsid w:val="00CB2F5B"/>
    <w:rsid w:val="00CB31DD"/>
    <w:rsid w:val="00CB3254"/>
    <w:rsid w:val="00CB34BD"/>
    <w:rsid w:val="00CB34E4"/>
    <w:rsid w:val="00CB35DE"/>
    <w:rsid w:val="00CB3627"/>
    <w:rsid w:val="00CB36FD"/>
    <w:rsid w:val="00CB3744"/>
    <w:rsid w:val="00CB38EC"/>
    <w:rsid w:val="00CB3B71"/>
    <w:rsid w:val="00CB3C29"/>
    <w:rsid w:val="00CB3E9B"/>
    <w:rsid w:val="00CB419D"/>
    <w:rsid w:val="00CB4262"/>
    <w:rsid w:val="00CB4320"/>
    <w:rsid w:val="00CB440F"/>
    <w:rsid w:val="00CB450A"/>
    <w:rsid w:val="00CB450B"/>
    <w:rsid w:val="00CB4743"/>
    <w:rsid w:val="00CB4766"/>
    <w:rsid w:val="00CB47B4"/>
    <w:rsid w:val="00CB4808"/>
    <w:rsid w:val="00CB4DE0"/>
    <w:rsid w:val="00CB4DF6"/>
    <w:rsid w:val="00CB4E0B"/>
    <w:rsid w:val="00CB4E92"/>
    <w:rsid w:val="00CB4FB6"/>
    <w:rsid w:val="00CB518C"/>
    <w:rsid w:val="00CB51D2"/>
    <w:rsid w:val="00CB51E2"/>
    <w:rsid w:val="00CB51E7"/>
    <w:rsid w:val="00CB53F1"/>
    <w:rsid w:val="00CB54B3"/>
    <w:rsid w:val="00CB552B"/>
    <w:rsid w:val="00CB56C2"/>
    <w:rsid w:val="00CB56CF"/>
    <w:rsid w:val="00CB56E5"/>
    <w:rsid w:val="00CB57A7"/>
    <w:rsid w:val="00CB57B9"/>
    <w:rsid w:val="00CB58E4"/>
    <w:rsid w:val="00CB5B5C"/>
    <w:rsid w:val="00CB5CD8"/>
    <w:rsid w:val="00CB5DA6"/>
    <w:rsid w:val="00CB5E15"/>
    <w:rsid w:val="00CB5E4E"/>
    <w:rsid w:val="00CB5EE5"/>
    <w:rsid w:val="00CB61BA"/>
    <w:rsid w:val="00CB63DB"/>
    <w:rsid w:val="00CB6541"/>
    <w:rsid w:val="00CB66B0"/>
    <w:rsid w:val="00CB6C5D"/>
    <w:rsid w:val="00CB6CC9"/>
    <w:rsid w:val="00CB6D1A"/>
    <w:rsid w:val="00CB6DCF"/>
    <w:rsid w:val="00CB714E"/>
    <w:rsid w:val="00CB7378"/>
    <w:rsid w:val="00CB749E"/>
    <w:rsid w:val="00CB74CE"/>
    <w:rsid w:val="00CB74FB"/>
    <w:rsid w:val="00CB760D"/>
    <w:rsid w:val="00CB76A9"/>
    <w:rsid w:val="00CB7706"/>
    <w:rsid w:val="00CB770A"/>
    <w:rsid w:val="00CB7738"/>
    <w:rsid w:val="00CB78AB"/>
    <w:rsid w:val="00CB7B01"/>
    <w:rsid w:val="00CB7CAD"/>
    <w:rsid w:val="00CB7ECC"/>
    <w:rsid w:val="00CB7F11"/>
    <w:rsid w:val="00CB7F3B"/>
    <w:rsid w:val="00CB7F42"/>
    <w:rsid w:val="00CB7FBD"/>
    <w:rsid w:val="00CC0038"/>
    <w:rsid w:val="00CC0074"/>
    <w:rsid w:val="00CC030D"/>
    <w:rsid w:val="00CC045E"/>
    <w:rsid w:val="00CC0476"/>
    <w:rsid w:val="00CC04D9"/>
    <w:rsid w:val="00CC0568"/>
    <w:rsid w:val="00CC0587"/>
    <w:rsid w:val="00CC0926"/>
    <w:rsid w:val="00CC0B17"/>
    <w:rsid w:val="00CC0B3F"/>
    <w:rsid w:val="00CC0DB8"/>
    <w:rsid w:val="00CC1127"/>
    <w:rsid w:val="00CC1148"/>
    <w:rsid w:val="00CC12AF"/>
    <w:rsid w:val="00CC12E0"/>
    <w:rsid w:val="00CC1481"/>
    <w:rsid w:val="00CC1543"/>
    <w:rsid w:val="00CC1780"/>
    <w:rsid w:val="00CC17C8"/>
    <w:rsid w:val="00CC19F3"/>
    <w:rsid w:val="00CC1A51"/>
    <w:rsid w:val="00CC1B28"/>
    <w:rsid w:val="00CC1E5E"/>
    <w:rsid w:val="00CC1E80"/>
    <w:rsid w:val="00CC1EB0"/>
    <w:rsid w:val="00CC1F2E"/>
    <w:rsid w:val="00CC2024"/>
    <w:rsid w:val="00CC208E"/>
    <w:rsid w:val="00CC20BB"/>
    <w:rsid w:val="00CC20F9"/>
    <w:rsid w:val="00CC220F"/>
    <w:rsid w:val="00CC2266"/>
    <w:rsid w:val="00CC227A"/>
    <w:rsid w:val="00CC2480"/>
    <w:rsid w:val="00CC2694"/>
    <w:rsid w:val="00CC277C"/>
    <w:rsid w:val="00CC2858"/>
    <w:rsid w:val="00CC28CE"/>
    <w:rsid w:val="00CC29A4"/>
    <w:rsid w:val="00CC2A18"/>
    <w:rsid w:val="00CC2B3B"/>
    <w:rsid w:val="00CC2B66"/>
    <w:rsid w:val="00CC2B68"/>
    <w:rsid w:val="00CC2B76"/>
    <w:rsid w:val="00CC2CE3"/>
    <w:rsid w:val="00CC2DEE"/>
    <w:rsid w:val="00CC2F40"/>
    <w:rsid w:val="00CC2FD3"/>
    <w:rsid w:val="00CC303C"/>
    <w:rsid w:val="00CC3077"/>
    <w:rsid w:val="00CC30E0"/>
    <w:rsid w:val="00CC3125"/>
    <w:rsid w:val="00CC330E"/>
    <w:rsid w:val="00CC3344"/>
    <w:rsid w:val="00CC33D1"/>
    <w:rsid w:val="00CC3461"/>
    <w:rsid w:val="00CC3634"/>
    <w:rsid w:val="00CC375C"/>
    <w:rsid w:val="00CC387D"/>
    <w:rsid w:val="00CC3998"/>
    <w:rsid w:val="00CC3A30"/>
    <w:rsid w:val="00CC3BFF"/>
    <w:rsid w:val="00CC3CD1"/>
    <w:rsid w:val="00CC40C0"/>
    <w:rsid w:val="00CC4164"/>
    <w:rsid w:val="00CC41AC"/>
    <w:rsid w:val="00CC41BA"/>
    <w:rsid w:val="00CC43B7"/>
    <w:rsid w:val="00CC4456"/>
    <w:rsid w:val="00CC4582"/>
    <w:rsid w:val="00CC4595"/>
    <w:rsid w:val="00CC4752"/>
    <w:rsid w:val="00CC4A20"/>
    <w:rsid w:val="00CC4C8C"/>
    <w:rsid w:val="00CC4DD0"/>
    <w:rsid w:val="00CC4F26"/>
    <w:rsid w:val="00CC511D"/>
    <w:rsid w:val="00CC521F"/>
    <w:rsid w:val="00CC523C"/>
    <w:rsid w:val="00CC524F"/>
    <w:rsid w:val="00CC5337"/>
    <w:rsid w:val="00CC53F1"/>
    <w:rsid w:val="00CC5577"/>
    <w:rsid w:val="00CC5643"/>
    <w:rsid w:val="00CC569A"/>
    <w:rsid w:val="00CC5717"/>
    <w:rsid w:val="00CC594F"/>
    <w:rsid w:val="00CC59AB"/>
    <w:rsid w:val="00CC5A12"/>
    <w:rsid w:val="00CC5A1D"/>
    <w:rsid w:val="00CC5E5C"/>
    <w:rsid w:val="00CC5F46"/>
    <w:rsid w:val="00CC6274"/>
    <w:rsid w:val="00CC64DA"/>
    <w:rsid w:val="00CC64FF"/>
    <w:rsid w:val="00CC650D"/>
    <w:rsid w:val="00CC6619"/>
    <w:rsid w:val="00CC6697"/>
    <w:rsid w:val="00CC6740"/>
    <w:rsid w:val="00CC677B"/>
    <w:rsid w:val="00CC68EC"/>
    <w:rsid w:val="00CC6ACB"/>
    <w:rsid w:val="00CC6AE3"/>
    <w:rsid w:val="00CC6B2D"/>
    <w:rsid w:val="00CC6BAD"/>
    <w:rsid w:val="00CC6D2D"/>
    <w:rsid w:val="00CC6DE5"/>
    <w:rsid w:val="00CC6ED5"/>
    <w:rsid w:val="00CC6FAD"/>
    <w:rsid w:val="00CC7082"/>
    <w:rsid w:val="00CC7357"/>
    <w:rsid w:val="00CC7422"/>
    <w:rsid w:val="00CC742B"/>
    <w:rsid w:val="00CC754C"/>
    <w:rsid w:val="00CC7830"/>
    <w:rsid w:val="00CC7833"/>
    <w:rsid w:val="00CC78F6"/>
    <w:rsid w:val="00CC79BC"/>
    <w:rsid w:val="00CC7A2D"/>
    <w:rsid w:val="00CC7AA6"/>
    <w:rsid w:val="00CC7B03"/>
    <w:rsid w:val="00CC7C31"/>
    <w:rsid w:val="00CC7CB6"/>
    <w:rsid w:val="00CC7D42"/>
    <w:rsid w:val="00CC7D8B"/>
    <w:rsid w:val="00CC7E54"/>
    <w:rsid w:val="00CC7E5E"/>
    <w:rsid w:val="00CC7EB4"/>
    <w:rsid w:val="00CC7EFD"/>
    <w:rsid w:val="00CD0012"/>
    <w:rsid w:val="00CD001D"/>
    <w:rsid w:val="00CD030D"/>
    <w:rsid w:val="00CD0477"/>
    <w:rsid w:val="00CD047A"/>
    <w:rsid w:val="00CD04DB"/>
    <w:rsid w:val="00CD0578"/>
    <w:rsid w:val="00CD060A"/>
    <w:rsid w:val="00CD09BD"/>
    <w:rsid w:val="00CD0A71"/>
    <w:rsid w:val="00CD0C1E"/>
    <w:rsid w:val="00CD0CAA"/>
    <w:rsid w:val="00CD0D13"/>
    <w:rsid w:val="00CD0D75"/>
    <w:rsid w:val="00CD1006"/>
    <w:rsid w:val="00CD1287"/>
    <w:rsid w:val="00CD1407"/>
    <w:rsid w:val="00CD14A7"/>
    <w:rsid w:val="00CD1581"/>
    <w:rsid w:val="00CD16B5"/>
    <w:rsid w:val="00CD18AB"/>
    <w:rsid w:val="00CD1CB4"/>
    <w:rsid w:val="00CD1D89"/>
    <w:rsid w:val="00CD1EEE"/>
    <w:rsid w:val="00CD1FF4"/>
    <w:rsid w:val="00CD20AF"/>
    <w:rsid w:val="00CD20F1"/>
    <w:rsid w:val="00CD2239"/>
    <w:rsid w:val="00CD22E7"/>
    <w:rsid w:val="00CD2420"/>
    <w:rsid w:val="00CD263F"/>
    <w:rsid w:val="00CD2728"/>
    <w:rsid w:val="00CD2729"/>
    <w:rsid w:val="00CD278D"/>
    <w:rsid w:val="00CD28A5"/>
    <w:rsid w:val="00CD2A2D"/>
    <w:rsid w:val="00CD2A69"/>
    <w:rsid w:val="00CD2D87"/>
    <w:rsid w:val="00CD2EFB"/>
    <w:rsid w:val="00CD2F2E"/>
    <w:rsid w:val="00CD3073"/>
    <w:rsid w:val="00CD3255"/>
    <w:rsid w:val="00CD3284"/>
    <w:rsid w:val="00CD33D2"/>
    <w:rsid w:val="00CD3586"/>
    <w:rsid w:val="00CD35B3"/>
    <w:rsid w:val="00CD36F3"/>
    <w:rsid w:val="00CD37A9"/>
    <w:rsid w:val="00CD39A8"/>
    <w:rsid w:val="00CD39B9"/>
    <w:rsid w:val="00CD3A1F"/>
    <w:rsid w:val="00CD3A7B"/>
    <w:rsid w:val="00CD3BCE"/>
    <w:rsid w:val="00CD3C89"/>
    <w:rsid w:val="00CD3D78"/>
    <w:rsid w:val="00CD3DB8"/>
    <w:rsid w:val="00CD3DBF"/>
    <w:rsid w:val="00CD40D3"/>
    <w:rsid w:val="00CD4121"/>
    <w:rsid w:val="00CD447E"/>
    <w:rsid w:val="00CD451C"/>
    <w:rsid w:val="00CD459B"/>
    <w:rsid w:val="00CD45E3"/>
    <w:rsid w:val="00CD4694"/>
    <w:rsid w:val="00CD4698"/>
    <w:rsid w:val="00CD4AB6"/>
    <w:rsid w:val="00CD4B9D"/>
    <w:rsid w:val="00CD4BBD"/>
    <w:rsid w:val="00CD4BD4"/>
    <w:rsid w:val="00CD4D73"/>
    <w:rsid w:val="00CD4DFE"/>
    <w:rsid w:val="00CD4E23"/>
    <w:rsid w:val="00CD4E74"/>
    <w:rsid w:val="00CD4E84"/>
    <w:rsid w:val="00CD4F3F"/>
    <w:rsid w:val="00CD50AD"/>
    <w:rsid w:val="00CD511C"/>
    <w:rsid w:val="00CD514D"/>
    <w:rsid w:val="00CD518B"/>
    <w:rsid w:val="00CD547D"/>
    <w:rsid w:val="00CD54F4"/>
    <w:rsid w:val="00CD553D"/>
    <w:rsid w:val="00CD55B9"/>
    <w:rsid w:val="00CD5605"/>
    <w:rsid w:val="00CD568A"/>
    <w:rsid w:val="00CD57A2"/>
    <w:rsid w:val="00CD5896"/>
    <w:rsid w:val="00CD595F"/>
    <w:rsid w:val="00CD5AFB"/>
    <w:rsid w:val="00CD5E36"/>
    <w:rsid w:val="00CD5E67"/>
    <w:rsid w:val="00CD5FAB"/>
    <w:rsid w:val="00CD6190"/>
    <w:rsid w:val="00CD619C"/>
    <w:rsid w:val="00CD61BD"/>
    <w:rsid w:val="00CD6417"/>
    <w:rsid w:val="00CD64E9"/>
    <w:rsid w:val="00CD6530"/>
    <w:rsid w:val="00CD656A"/>
    <w:rsid w:val="00CD66E9"/>
    <w:rsid w:val="00CD6723"/>
    <w:rsid w:val="00CD679B"/>
    <w:rsid w:val="00CD67AB"/>
    <w:rsid w:val="00CD67EA"/>
    <w:rsid w:val="00CD68E9"/>
    <w:rsid w:val="00CD6BAF"/>
    <w:rsid w:val="00CD6F28"/>
    <w:rsid w:val="00CD7049"/>
    <w:rsid w:val="00CD71DC"/>
    <w:rsid w:val="00CD7459"/>
    <w:rsid w:val="00CD74A6"/>
    <w:rsid w:val="00CD7556"/>
    <w:rsid w:val="00CD7671"/>
    <w:rsid w:val="00CD767B"/>
    <w:rsid w:val="00CD79E7"/>
    <w:rsid w:val="00CD7A04"/>
    <w:rsid w:val="00CD7BEA"/>
    <w:rsid w:val="00CD7D43"/>
    <w:rsid w:val="00CD7E3B"/>
    <w:rsid w:val="00CD7EF2"/>
    <w:rsid w:val="00CE047A"/>
    <w:rsid w:val="00CE052E"/>
    <w:rsid w:val="00CE05A7"/>
    <w:rsid w:val="00CE0696"/>
    <w:rsid w:val="00CE0753"/>
    <w:rsid w:val="00CE079D"/>
    <w:rsid w:val="00CE08F3"/>
    <w:rsid w:val="00CE098E"/>
    <w:rsid w:val="00CE09A1"/>
    <w:rsid w:val="00CE09C0"/>
    <w:rsid w:val="00CE0B0E"/>
    <w:rsid w:val="00CE0F42"/>
    <w:rsid w:val="00CE1064"/>
    <w:rsid w:val="00CE10E7"/>
    <w:rsid w:val="00CE1277"/>
    <w:rsid w:val="00CE143C"/>
    <w:rsid w:val="00CE14CB"/>
    <w:rsid w:val="00CE153D"/>
    <w:rsid w:val="00CE1575"/>
    <w:rsid w:val="00CE1608"/>
    <w:rsid w:val="00CE1664"/>
    <w:rsid w:val="00CE1782"/>
    <w:rsid w:val="00CE18A1"/>
    <w:rsid w:val="00CE194E"/>
    <w:rsid w:val="00CE1958"/>
    <w:rsid w:val="00CE1ADA"/>
    <w:rsid w:val="00CE1BCD"/>
    <w:rsid w:val="00CE1F18"/>
    <w:rsid w:val="00CE20B3"/>
    <w:rsid w:val="00CE2261"/>
    <w:rsid w:val="00CE258E"/>
    <w:rsid w:val="00CE26D4"/>
    <w:rsid w:val="00CE26F1"/>
    <w:rsid w:val="00CE26FB"/>
    <w:rsid w:val="00CE2834"/>
    <w:rsid w:val="00CE2835"/>
    <w:rsid w:val="00CE299B"/>
    <w:rsid w:val="00CE2A33"/>
    <w:rsid w:val="00CE2A44"/>
    <w:rsid w:val="00CE2C2D"/>
    <w:rsid w:val="00CE2C2F"/>
    <w:rsid w:val="00CE2CFE"/>
    <w:rsid w:val="00CE2DC4"/>
    <w:rsid w:val="00CE322B"/>
    <w:rsid w:val="00CE36F1"/>
    <w:rsid w:val="00CE372D"/>
    <w:rsid w:val="00CE37B0"/>
    <w:rsid w:val="00CE38C7"/>
    <w:rsid w:val="00CE3A3C"/>
    <w:rsid w:val="00CE3A57"/>
    <w:rsid w:val="00CE3B6F"/>
    <w:rsid w:val="00CE3BD1"/>
    <w:rsid w:val="00CE3C3A"/>
    <w:rsid w:val="00CE3C94"/>
    <w:rsid w:val="00CE3CFE"/>
    <w:rsid w:val="00CE3FC2"/>
    <w:rsid w:val="00CE4002"/>
    <w:rsid w:val="00CE4032"/>
    <w:rsid w:val="00CE427F"/>
    <w:rsid w:val="00CE4345"/>
    <w:rsid w:val="00CE439A"/>
    <w:rsid w:val="00CE44E1"/>
    <w:rsid w:val="00CE453A"/>
    <w:rsid w:val="00CE4710"/>
    <w:rsid w:val="00CE482F"/>
    <w:rsid w:val="00CE4862"/>
    <w:rsid w:val="00CE4BC9"/>
    <w:rsid w:val="00CE4CCE"/>
    <w:rsid w:val="00CE4D12"/>
    <w:rsid w:val="00CE4D2F"/>
    <w:rsid w:val="00CE4DAF"/>
    <w:rsid w:val="00CE4E1A"/>
    <w:rsid w:val="00CE4EAF"/>
    <w:rsid w:val="00CE4F46"/>
    <w:rsid w:val="00CE4FD9"/>
    <w:rsid w:val="00CE50AF"/>
    <w:rsid w:val="00CE520E"/>
    <w:rsid w:val="00CE52B8"/>
    <w:rsid w:val="00CE5359"/>
    <w:rsid w:val="00CE552D"/>
    <w:rsid w:val="00CE55FF"/>
    <w:rsid w:val="00CE566C"/>
    <w:rsid w:val="00CE5837"/>
    <w:rsid w:val="00CE5951"/>
    <w:rsid w:val="00CE59D5"/>
    <w:rsid w:val="00CE5A81"/>
    <w:rsid w:val="00CE5AD6"/>
    <w:rsid w:val="00CE5C76"/>
    <w:rsid w:val="00CE5C85"/>
    <w:rsid w:val="00CE5D0E"/>
    <w:rsid w:val="00CE5DE5"/>
    <w:rsid w:val="00CE617C"/>
    <w:rsid w:val="00CE6197"/>
    <w:rsid w:val="00CE6220"/>
    <w:rsid w:val="00CE63EB"/>
    <w:rsid w:val="00CE6433"/>
    <w:rsid w:val="00CE65F8"/>
    <w:rsid w:val="00CE69B6"/>
    <w:rsid w:val="00CE69D1"/>
    <w:rsid w:val="00CE6A8C"/>
    <w:rsid w:val="00CE6A9F"/>
    <w:rsid w:val="00CE6B52"/>
    <w:rsid w:val="00CE6C92"/>
    <w:rsid w:val="00CE6C96"/>
    <w:rsid w:val="00CE6D57"/>
    <w:rsid w:val="00CE6F41"/>
    <w:rsid w:val="00CE6F87"/>
    <w:rsid w:val="00CE6F9B"/>
    <w:rsid w:val="00CE70C5"/>
    <w:rsid w:val="00CE7126"/>
    <w:rsid w:val="00CE712A"/>
    <w:rsid w:val="00CE71D2"/>
    <w:rsid w:val="00CE7227"/>
    <w:rsid w:val="00CE73FA"/>
    <w:rsid w:val="00CE74E0"/>
    <w:rsid w:val="00CE7628"/>
    <w:rsid w:val="00CE77F0"/>
    <w:rsid w:val="00CE78AD"/>
    <w:rsid w:val="00CE797A"/>
    <w:rsid w:val="00CE7A95"/>
    <w:rsid w:val="00CE7AB8"/>
    <w:rsid w:val="00CE7B6D"/>
    <w:rsid w:val="00CE7DB7"/>
    <w:rsid w:val="00CE7F9C"/>
    <w:rsid w:val="00CF002B"/>
    <w:rsid w:val="00CF0203"/>
    <w:rsid w:val="00CF02B1"/>
    <w:rsid w:val="00CF03A9"/>
    <w:rsid w:val="00CF04AC"/>
    <w:rsid w:val="00CF04BF"/>
    <w:rsid w:val="00CF06CF"/>
    <w:rsid w:val="00CF072C"/>
    <w:rsid w:val="00CF073B"/>
    <w:rsid w:val="00CF077A"/>
    <w:rsid w:val="00CF07A9"/>
    <w:rsid w:val="00CF091F"/>
    <w:rsid w:val="00CF0AFA"/>
    <w:rsid w:val="00CF0B55"/>
    <w:rsid w:val="00CF0C57"/>
    <w:rsid w:val="00CF0EAD"/>
    <w:rsid w:val="00CF1018"/>
    <w:rsid w:val="00CF108D"/>
    <w:rsid w:val="00CF113D"/>
    <w:rsid w:val="00CF12F7"/>
    <w:rsid w:val="00CF1390"/>
    <w:rsid w:val="00CF1409"/>
    <w:rsid w:val="00CF153C"/>
    <w:rsid w:val="00CF16DD"/>
    <w:rsid w:val="00CF1865"/>
    <w:rsid w:val="00CF18E9"/>
    <w:rsid w:val="00CF19C3"/>
    <w:rsid w:val="00CF1B76"/>
    <w:rsid w:val="00CF1D7F"/>
    <w:rsid w:val="00CF1EC1"/>
    <w:rsid w:val="00CF210D"/>
    <w:rsid w:val="00CF235F"/>
    <w:rsid w:val="00CF268C"/>
    <w:rsid w:val="00CF2783"/>
    <w:rsid w:val="00CF2CA2"/>
    <w:rsid w:val="00CF2D51"/>
    <w:rsid w:val="00CF2D83"/>
    <w:rsid w:val="00CF2E6B"/>
    <w:rsid w:val="00CF2EC6"/>
    <w:rsid w:val="00CF2FAB"/>
    <w:rsid w:val="00CF3002"/>
    <w:rsid w:val="00CF3098"/>
    <w:rsid w:val="00CF325D"/>
    <w:rsid w:val="00CF33BE"/>
    <w:rsid w:val="00CF357D"/>
    <w:rsid w:val="00CF35B7"/>
    <w:rsid w:val="00CF35DE"/>
    <w:rsid w:val="00CF3619"/>
    <w:rsid w:val="00CF3668"/>
    <w:rsid w:val="00CF3702"/>
    <w:rsid w:val="00CF39B7"/>
    <w:rsid w:val="00CF3B53"/>
    <w:rsid w:val="00CF3C8E"/>
    <w:rsid w:val="00CF3EA3"/>
    <w:rsid w:val="00CF4000"/>
    <w:rsid w:val="00CF41BC"/>
    <w:rsid w:val="00CF43A3"/>
    <w:rsid w:val="00CF46A0"/>
    <w:rsid w:val="00CF4800"/>
    <w:rsid w:val="00CF48CC"/>
    <w:rsid w:val="00CF4901"/>
    <w:rsid w:val="00CF4AD8"/>
    <w:rsid w:val="00CF4BD6"/>
    <w:rsid w:val="00CF4BF1"/>
    <w:rsid w:val="00CF4C3A"/>
    <w:rsid w:val="00CF4C4A"/>
    <w:rsid w:val="00CF4CFC"/>
    <w:rsid w:val="00CF4D2A"/>
    <w:rsid w:val="00CF5011"/>
    <w:rsid w:val="00CF5132"/>
    <w:rsid w:val="00CF5333"/>
    <w:rsid w:val="00CF53AB"/>
    <w:rsid w:val="00CF541C"/>
    <w:rsid w:val="00CF5463"/>
    <w:rsid w:val="00CF54E4"/>
    <w:rsid w:val="00CF57A8"/>
    <w:rsid w:val="00CF5A70"/>
    <w:rsid w:val="00CF5AEA"/>
    <w:rsid w:val="00CF5B03"/>
    <w:rsid w:val="00CF5BAE"/>
    <w:rsid w:val="00CF5CDF"/>
    <w:rsid w:val="00CF5D81"/>
    <w:rsid w:val="00CF5E63"/>
    <w:rsid w:val="00CF60D8"/>
    <w:rsid w:val="00CF6346"/>
    <w:rsid w:val="00CF6380"/>
    <w:rsid w:val="00CF64DC"/>
    <w:rsid w:val="00CF6570"/>
    <w:rsid w:val="00CF672B"/>
    <w:rsid w:val="00CF67B1"/>
    <w:rsid w:val="00CF6869"/>
    <w:rsid w:val="00CF68D2"/>
    <w:rsid w:val="00CF69C7"/>
    <w:rsid w:val="00CF6A24"/>
    <w:rsid w:val="00CF6A39"/>
    <w:rsid w:val="00CF6BA6"/>
    <w:rsid w:val="00CF6E78"/>
    <w:rsid w:val="00CF6F96"/>
    <w:rsid w:val="00CF7266"/>
    <w:rsid w:val="00CF73E9"/>
    <w:rsid w:val="00CF74B4"/>
    <w:rsid w:val="00CF76A4"/>
    <w:rsid w:val="00CF7737"/>
    <w:rsid w:val="00CF77AA"/>
    <w:rsid w:val="00CF77CA"/>
    <w:rsid w:val="00CF78C1"/>
    <w:rsid w:val="00CF7D17"/>
    <w:rsid w:val="00CF7D8F"/>
    <w:rsid w:val="00CF7F86"/>
    <w:rsid w:val="00D00048"/>
    <w:rsid w:val="00D00106"/>
    <w:rsid w:val="00D00571"/>
    <w:rsid w:val="00D007C9"/>
    <w:rsid w:val="00D009E6"/>
    <w:rsid w:val="00D00A2E"/>
    <w:rsid w:val="00D00C2B"/>
    <w:rsid w:val="00D00E3E"/>
    <w:rsid w:val="00D00FAF"/>
    <w:rsid w:val="00D00FD7"/>
    <w:rsid w:val="00D0104F"/>
    <w:rsid w:val="00D0105E"/>
    <w:rsid w:val="00D01104"/>
    <w:rsid w:val="00D012FD"/>
    <w:rsid w:val="00D013B9"/>
    <w:rsid w:val="00D013CB"/>
    <w:rsid w:val="00D0148C"/>
    <w:rsid w:val="00D01527"/>
    <w:rsid w:val="00D0155E"/>
    <w:rsid w:val="00D0170C"/>
    <w:rsid w:val="00D01897"/>
    <w:rsid w:val="00D01936"/>
    <w:rsid w:val="00D01A78"/>
    <w:rsid w:val="00D01BF6"/>
    <w:rsid w:val="00D01C82"/>
    <w:rsid w:val="00D01CB7"/>
    <w:rsid w:val="00D01D01"/>
    <w:rsid w:val="00D01F75"/>
    <w:rsid w:val="00D01F76"/>
    <w:rsid w:val="00D0210F"/>
    <w:rsid w:val="00D021ED"/>
    <w:rsid w:val="00D02303"/>
    <w:rsid w:val="00D02380"/>
    <w:rsid w:val="00D023FE"/>
    <w:rsid w:val="00D02483"/>
    <w:rsid w:val="00D025E3"/>
    <w:rsid w:val="00D026D2"/>
    <w:rsid w:val="00D02721"/>
    <w:rsid w:val="00D0276D"/>
    <w:rsid w:val="00D02778"/>
    <w:rsid w:val="00D02836"/>
    <w:rsid w:val="00D0287B"/>
    <w:rsid w:val="00D02BA5"/>
    <w:rsid w:val="00D02BC3"/>
    <w:rsid w:val="00D02C0C"/>
    <w:rsid w:val="00D02C3E"/>
    <w:rsid w:val="00D02E3E"/>
    <w:rsid w:val="00D02F4F"/>
    <w:rsid w:val="00D02F8E"/>
    <w:rsid w:val="00D03094"/>
    <w:rsid w:val="00D03184"/>
    <w:rsid w:val="00D032A3"/>
    <w:rsid w:val="00D03422"/>
    <w:rsid w:val="00D035E3"/>
    <w:rsid w:val="00D0374B"/>
    <w:rsid w:val="00D03759"/>
    <w:rsid w:val="00D0376C"/>
    <w:rsid w:val="00D0383E"/>
    <w:rsid w:val="00D0397E"/>
    <w:rsid w:val="00D03A32"/>
    <w:rsid w:val="00D03A74"/>
    <w:rsid w:val="00D03B47"/>
    <w:rsid w:val="00D03CA2"/>
    <w:rsid w:val="00D03D17"/>
    <w:rsid w:val="00D03D64"/>
    <w:rsid w:val="00D03DB2"/>
    <w:rsid w:val="00D03FA7"/>
    <w:rsid w:val="00D0403B"/>
    <w:rsid w:val="00D040FA"/>
    <w:rsid w:val="00D041BB"/>
    <w:rsid w:val="00D042B7"/>
    <w:rsid w:val="00D044C3"/>
    <w:rsid w:val="00D0461C"/>
    <w:rsid w:val="00D04799"/>
    <w:rsid w:val="00D048D0"/>
    <w:rsid w:val="00D04B33"/>
    <w:rsid w:val="00D04C06"/>
    <w:rsid w:val="00D04C35"/>
    <w:rsid w:val="00D04D74"/>
    <w:rsid w:val="00D04DFF"/>
    <w:rsid w:val="00D04E47"/>
    <w:rsid w:val="00D0506E"/>
    <w:rsid w:val="00D050B4"/>
    <w:rsid w:val="00D05340"/>
    <w:rsid w:val="00D05341"/>
    <w:rsid w:val="00D05342"/>
    <w:rsid w:val="00D05436"/>
    <w:rsid w:val="00D054B8"/>
    <w:rsid w:val="00D05517"/>
    <w:rsid w:val="00D055A3"/>
    <w:rsid w:val="00D055CD"/>
    <w:rsid w:val="00D055E9"/>
    <w:rsid w:val="00D056D4"/>
    <w:rsid w:val="00D0577F"/>
    <w:rsid w:val="00D0599C"/>
    <w:rsid w:val="00D059C1"/>
    <w:rsid w:val="00D059D9"/>
    <w:rsid w:val="00D05BEF"/>
    <w:rsid w:val="00D05CD8"/>
    <w:rsid w:val="00D05E02"/>
    <w:rsid w:val="00D05EB3"/>
    <w:rsid w:val="00D0604B"/>
    <w:rsid w:val="00D06142"/>
    <w:rsid w:val="00D06241"/>
    <w:rsid w:val="00D06254"/>
    <w:rsid w:val="00D06333"/>
    <w:rsid w:val="00D06345"/>
    <w:rsid w:val="00D0638F"/>
    <w:rsid w:val="00D06488"/>
    <w:rsid w:val="00D064CF"/>
    <w:rsid w:val="00D06523"/>
    <w:rsid w:val="00D06530"/>
    <w:rsid w:val="00D0659E"/>
    <w:rsid w:val="00D06757"/>
    <w:rsid w:val="00D06982"/>
    <w:rsid w:val="00D06A0C"/>
    <w:rsid w:val="00D06B4C"/>
    <w:rsid w:val="00D06BE7"/>
    <w:rsid w:val="00D06C45"/>
    <w:rsid w:val="00D07074"/>
    <w:rsid w:val="00D07119"/>
    <w:rsid w:val="00D07296"/>
    <w:rsid w:val="00D07326"/>
    <w:rsid w:val="00D073F9"/>
    <w:rsid w:val="00D07404"/>
    <w:rsid w:val="00D0752B"/>
    <w:rsid w:val="00D0758C"/>
    <w:rsid w:val="00D07654"/>
    <w:rsid w:val="00D0774A"/>
    <w:rsid w:val="00D077E7"/>
    <w:rsid w:val="00D0786B"/>
    <w:rsid w:val="00D078AA"/>
    <w:rsid w:val="00D07A36"/>
    <w:rsid w:val="00D07A3B"/>
    <w:rsid w:val="00D07A59"/>
    <w:rsid w:val="00D07F8E"/>
    <w:rsid w:val="00D10010"/>
    <w:rsid w:val="00D10154"/>
    <w:rsid w:val="00D103FE"/>
    <w:rsid w:val="00D10529"/>
    <w:rsid w:val="00D10664"/>
    <w:rsid w:val="00D106A9"/>
    <w:rsid w:val="00D1072D"/>
    <w:rsid w:val="00D10785"/>
    <w:rsid w:val="00D10C64"/>
    <w:rsid w:val="00D11056"/>
    <w:rsid w:val="00D11131"/>
    <w:rsid w:val="00D11208"/>
    <w:rsid w:val="00D1130F"/>
    <w:rsid w:val="00D113D8"/>
    <w:rsid w:val="00D11533"/>
    <w:rsid w:val="00D11567"/>
    <w:rsid w:val="00D11721"/>
    <w:rsid w:val="00D11722"/>
    <w:rsid w:val="00D117C3"/>
    <w:rsid w:val="00D11AD2"/>
    <w:rsid w:val="00D11B9B"/>
    <w:rsid w:val="00D11BC9"/>
    <w:rsid w:val="00D11BF3"/>
    <w:rsid w:val="00D11C0F"/>
    <w:rsid w:val="00D11E42"/>
    <w:rsid w:val="00D11E74"/>
    <w:rsid w:val="00D11E97"/>
    <w:rsid w:val="00D12013"/>
    <w:rsid w:val="00D121E4"/>
    <w:rsid w:val="00D12372"/>
    <w:rsid w:val="00D124A8"/>
    <w:rsid w:val="00D12565"/>
    <w:rsid w:val="00D12595"/>
    <w:rsid w:val="00D12656"/>
    <w:rsid w:val="00D126CA"/>
    <w:rsid w:val="00D127A2"/>
    <w:rsid w:val="00D128E9"/>
    <w:rsid w:val="00D12AB4"/>
    <w:rsid w:val="00D12B2C"/>
    <w:rsid w:val="00D12BDE"/>
    <w:rsid w:val="00D12C6E"/>
    <w:rsid w:val="00D12D3B"/>
    <w:rsid w:val="00D12DD6"/>
    <w:rsid w:val="00D12E86"/>
    <w:rsid w:val="00D13201"/>
    <w:rsid w:val="00D13340"/>
    <w:rsid w:val="00D13355"/>
    <w:rsid w:val="00D134F1"/>
    <w:rsid w:val="00D13688"/>
    <w:rsid w:val="00D136E3"/>
    <w:rsid w:val="00D13713"/>
    <w:rsid w:val="00D139DE"/>
    <w:rsid w:val="00D13A24"/>
    <w:rsid w:val="00D13CBC"/>
    <w:rsid w:val="00D13EDF"/>
    <w:rsid w:val="00D13F3D"/>
    <w:rsid w:val="00D13FF3"/>
    <w:rsid w:val="00D1417B"/>
    <w:rsid w:val="00D1419D"/>
    <w:rsid w:val="00D141EE"/>
    <w:rsid w:val="00D1437E"/>
    <w:rsid w:val="00D1443A"/>
    <w:rsid w:val="00D145F1"/>
    <w:rsid w:val="00D1461B"/>
    <w:rsid w:val="00D14742"/>
    <w:rsid w:val="00D14C7B"/>
    <w:rsid w:val="00D14DC0"/>
    <w:rsid w:val="00D14ED4"/>
    <w:rsid w:val="00D14ED5"/>
    <w:rsid w:val="00D14F74"/>
    <w:rsid w:val="00D14FFE"/>
    <w:rsid w:val="00D15036"/>
    <w:rsid w:val="00D150DD"/>
    <w:rsid w:val="00D1517D"/>
    <w:rsid w:val="00D1525A"/>
    <w:rsid w:val="00D1533B"/>
    <w:rsid w:val="00D15415"/>
    <w:rsid w:val="00D154B1"/>
    <w:rsid w:val="00D154DB"/>
    <w:rsid w:val="00D15642"/>
    <w:rsid w:val="00D15659"/>
    <w:rsid w:val="00D157C1"/>
    <w:rsid w:val="00D15800"/>
    <w:rsid w:val="00D1592D"/>
    <w:rsid w:val="00D159B4"/>
    <w:rsid w:val="00D15A52"/>
    <w:rsid w:val="00D15B6C"/>
    <w:rsid w:val="00D15D12"/>
    <w:rsid w:val="00D15D5E"/>
    <w:rsid w:val="00D15DA6"/>
    <w:rsid w:val="00D15FD6"/>
    <w:rsid w:val="00D16038"/>
    <w:rsid w:val="00D16132"/>
    <w:rsid w:val="00D16177"/>
    <w:rsid w:val="00D161E3"/>
    <w:rsid w:val="00D16435"/>
    <w:rsid w:val="00D164B6"/>
    <w:rsid w:val="00D16687"/>
    <w:rsid w:val="00D1672E"/>
    <w:rsid w:val="00D16854"/>
    <w:rsid w:val="00D168E7"/>
    <w:rsid w:val="00D16A80"/>
    <w:rsid w:val="00D16BCB"/>
    <w:rsid w:val="00D16CD0"/>
    <w:rsid w:val="00D16DF5"/>
    <w:rsid w:val="00D16E93"/>
    <w:rsid w:val="00D170C1"/>
    <w:rsid w:val="00D170C2"/>
    <w:rsid w:val="00D171A7"/>
    <w:rsid w:val="00D172B8"/>
    <w:rsid w:val="00D172FA"/>
    <w:rsid w:val="00D174AD"/>
    <w:rsid w:val="00D174F7"/>
    <w:rsid w:val="00D17573"/>
    <w:rsid w:val="00D1763D"/>
    <w:rsid w:val="00D17699"/>
    <w:rsid w:val="00D17955"/>
    <w:rsid w:val="00D17AA7"/>
    <w:rsid w:val="00D17B6B"/>
    <w:rsid w:val="00D17BE2"/>
    <w:rsid w:val="00D17E7D"/>
    <w:rsid w:val="00D17FBA"/>
    <w:rsid w:val="00D20023"/>
    <w:rsid w:val="00D20046"/>
    <w:rsid w:val="00D20074"/>
    <w:rsid w:val="00D20117"/>
    <w:rsid w:val="00D201E6"/>
    <w:rsid w:val="00D20272"/>
    <w:rsid w:val="00D203C4"/>
    <w:rsid w:val="00D20407"/>
    <w:rsid w:val="00D204DB"/>
    <w:rsid w:val="00D2053D"/>
    <w:rsid w:val="00D20558"/>
    <w:rsid w:val="00D2056E"/>
    <w:rsid w:val="00D205B6"/>
    <w:rsid w:val="00D20644"/>
    <w:rsid w:val="00D2068E"/>
    <w:rsid w:val="00D20715"/>
    <w:rsid w:val="00D209BC"/>
    <w:rsid w:val="00D20C02"/>
    <w:rsid w:val="00D20DC2"/>
    <w:rsid w:val="00D20DF4"/>
    <w:rsid w:val="00D20DFC"/>
    <w:rsid w:val="00D210A0"/>
    <w:rsid w:val="00D215F7"/>
    <w:rsid w:val="00D21641"/>
    <w:rsid w:val="00D21797"/>
    <w:rsid w:val="00D21821"/>
    <w:rsid w:val="00D219FC"/>
    <w:rsid w:val="00D21A6B"/>
    <w:rsid w:val="00D21B75"/>
    <w:rsid w:val="00D21C2A"/>
    <w:rsid w:val="00D21C34"/>
    <w:rsid w:val="00D21C6F"/>
    <w:rsid w:val="00D21DBC"/>
    <w:rsid w:val="00D21F40"/>
    <w:rsid w:val="00D2206F"/>
    <w:rsid w:val="00D221B0"/>
    <w:rsid w:val="00D222BA"/>
    <w:rsid w:val="00D224DD"/>
    <w:rsid w:val="00D226EA"/>
    <w:rsid w:val="00D22914"/>
    <w:rsid w:val="00D22B6A"/>
    <w:rsid w:val="00D22CB3"/>
    <w:rsid w:val="00D22D23"/>
    <w:rsid w:val="00D22F80"/>
    <w:rsid w:val="00D22FB8"/>
    <w:rsid w:val="00D2309A"/>
    <w:rsid w:val="00D23379"/>
    <w:rsid w:val="00D233F2"/>
    <w:rsid w:val="00D23562"/>
    <w:rsid w:val="00D23650"/>
    <w:rsid w:val="00D23769"/>
    <w:rsid w:val="00D23866"/>
    <w:rsid w:val="00D23AFC"/>
    <w:rsid w:val="00D23CBB"/>
    <w:rsid w:val="00D23E9D"/>
    <w:rsid w:val="00D2403B"/>
    <w:rsid w:val="00D2409F"/>
    <w:rsid w:val="00D2424C"/>
    <w:rsid w:val="00D24253"/>
    <w:rsid w:val="00D2435B"/>
    <w:rsid w:val="00D243EF"/>
    <w:rsid w:val="00D2449F"/>
    <w:rsid w:val="00D244B6"/>
    <w:rsid w:val="00D246ED"/>
    <w:rsid w:val="00D246F6"/>
    <w:rsid w:val="00D24833"/>
    <w:rsid w:val="00D24AE5"/>
    <w:rsid w:val="00D24F0D"/>
    <w:rsid w:val="00D2519B"/>
    <w:rsid w:val="00D2521F"/>
    <w:rsid w:val="00D25329"/>
    <w:rsid w:val="00D2544D"/>
    <w:rsid w:val="00D254E3"/>
    <w:rsid w:val="00D2551F"/>
    <w:rsid w:val="00D25645"/>
    <w:rsid w:val="00D2573B"/>
    <w:rsid w:val="00D25804"/>
    <w:rsid w:val="00D25806"/>
    <w:rsid w:val="00D258A6"/>
    <w:rsid w:val="00D25949"/>
    <w:rsid w:val="00D25B13"/>
    <w:rsid w:val="00D25B81"/>
    <w:rsid w:val="00D25D11"/>
    <w:rsid w:val="00D261C3"/>
    <w:rsid w:val="00D262C6"/>
    <w:rsid w:val="00D262D9"/>
    <w:rsid w:val="00D26307"/>
    <w:rsid w:val="00D26355"/>
    <w:rsid w:val="00D263EA"/>
    <w:rsid w:val="00D264DE"/>
    <w:rsid w:val="00D26506"/>
    <w:rsid w:val="00D26537"/>
    <w:rsid w:val="00D2659C"/>
    <w:rsid w:val="00D2685F"/>
    <w:rsid w:val="00D26884"/>
    <w:rsid w:val="00D26889"/>
    <w:rsid w:val="00D26896"/>
    <w:rsid w:val="00D26A24"/>
    <w:rsid w:val="00D26B54"/>
    <w:rsid w:val="00D26E6A"/>
    <w:rsid w:val="00D26EEF"/>
    <w:rsid w:val="00D26FDE"/>
    <w:rsid w:val="00D272F0"/>
    <w:rsid w:val="00D2741F"/>
    <w:rsid w:val="00D27437"/>
    <w:rsid w:val="00D275F1"/>
    <w:rsid w:val="00D27608"/>
    <w:rsid w:val="00D276D7"/>
    <w:rsid w:val="00D277BF"/>
    <w:rsid w:val="00D27A89"/>
    <w:rsid w:val="00D27B57"/>
    <w:rsid w:val="00D27CD7"/>
    <w:rsid w:val="00D27CFE"/>
    <w:rsid w:val="00D27E3C"/>
    <w:rsid w:val="00D30270"/>
    <w:rsid w:val="00D30279"/>
    <w:rsid w:val="00D30315"/>
    <w:rsid w:val="00D304B0"/>
    <w:rsid w:val="00D305B8"/>
    <w:rsid w:val="00D30994"/>
    <w:rsid w:val="00D30A26"/>
    <w:rsid w:val="00D30AF9"/>
    <w:rsid w:val="00D30B6D"/>
    <w:rsid w:val="00D30DB2"/>
    <w:rsid w:val="00D30DB7"/>
    <w:rsid w:val="00D30E51"/>
    <w:rsid w:val="00D3114E"/>
    <w:rsid w:val="00D31165"/>
    <w:rsid w:val="00D31215"/>
    <w:rsid w:val="00D312F3"/>
    <w:rsid w:val="00D31442"/>
    <w:rsid w:val="00D31485"/>
    <w:rsid w:val="00D3149D"/>
    <w:rsid w:val="00D315D2"/>
    <w:rsid w:val="00D318C4"/>
    <w:rsid w:val="00D31910"/>
    <w:rsid w:val="00D31B4C"/>
    <w:rsid w:val="00D31B8C"/>
    <w:rsid w:val="00D31BC7"/>
    <w:rsid w:val="00D31BF2"/>
    <w:rsid w:val="00D31BFB"/>
    <w:rsid w:val="00D31D9B"/>
    <w:rsid w:val="00D31E35"/>
    <w:rsid w:val="00D31E48"/>
    <w:rsid w:val="00D32076"/>
    <w:rsid w:val="00D323A3"/>
    <w:rsid w:val="00D3294E"/>
    <w:rsid w:val="00D32BBF"/>
    <w:rsid w:val="00D32CD7"/>
    <w:rsid w:val="00D32CE3"/>
    <w:rsid w:val="00D32D12"/>
    <w:rsid w:val="00D32D75"/>
    <w:rsid w:val="00D32DF3"/>
    <w:rsid w:val="00D32E5C"/>
    <w:rsid w:val="00D32E6C"/>
    <w:rsid w:val="00D32E76"/>
    <w:rsid w:val="00D33194"/>
    <w:rsid w:val="00D33357"/>
    <w:rsid w:val="00D33411"/>
    <w:rsid w:val="00D33617"/>
    <w:rsid w:val="00D336B7"/>
    <w:rsid w:val="00D33832"/>
    <w:rsid w:val="00D33C1E"/>
    <w:rsid w:val="00D33D61"/>
    <w:rsid w:val="00D33DD7"/>
    <w:rsid w:val="00D34038"/>
    <w:rsid w:val="00D3425C"/>
    <w:rsid w:val="00D342AE"/>
    <w:rsid w:val="00D34319"/>
    <w:rsid w:val="00D343C4"/>
    <w:rsid w:val="00D343FB"/>
    <w:rsid w:val="00D345F8"/>
    <w:rsid w:val="00D345FC"/>
    <w:rsid w:val="00D345FE"/>
    <w:rsid w:val="00D34658"/>
    <w:rsid w:val="00D346EF"/>
    <w:rsid w:val="00D34804"/>
    <w:rsid w:val="00D34B50"/>
    <w:rsid w:val="00D34CE7"/>
    <w:rsid w:val="00D34E99"/>
    <w:rsid w:val="00D34FDD"/>
    <w:rsid w:val="00D3506E"/>
    <w:rsid w:val="00D3507D"/>
    <w:rsid w:val="00D351F8"/>
    <w:rsid w:val="00D35284"/>
    <w:rsid w:val="00D353EC"/>
    <w:rsid w:val="00D35422"/>
    <w:rsid w:val="00D3548D"/>
    <w:rsid w:val="00D355DF"/>
    <w:rsid w:val="00D3578A"/>
    <w:rsid w:val="00D359A0"/>
    <w:rsid w:val="00D35C28"/>
    <w:rsid w:val="00D35CE1"/>
    <w:rsid w:val="00D35D41"/>
    <w:rsid w:val="00D3614F"/>
    <w:rsid w:val="00D3621F"/>
    <w:rsid w:val="00D36277"/>
    <w:rsid w:val="00D362CE"/>
    <w:rsid w:val="00D362D7"/>
    <w:rsid w:val="00D3638F"/>
    <w:rsid w:val="00D363D3"/>
    <w:rsid w:val="00D36811"/>
    <w:rsid w:val="00D36848"/>
    <w:rsid w:val="00D36A32"/>
    <w:rsid w:val="00D36AC0"/>
    <w:rsid w:val="00D36D05"/>
    <w:rsid w:val="00D36D10"/>
    <w:rsid w:val="00D36D93"/>
    <w:rsid w:val="00D370CC"/>
    <w:rsid w:val="00D3749B"/>
    <w:rsid w:val="00D3763C"/>
    <w:rsid w:val="00D376C1"/>
    <w:rsid w:val="00D37758"/>
    <w:rsid w:val="00D377D1"/>
    <w:rsid w:val="00D377E5"/>
    <w:rsid w:val="00D3783C"/>
    <w:rsid w:val="00D378C1"/>
    <w:rsid w:val="00D37AFF"/>
    <w:rsid w:val="00D37B0F"/>
    <w:rsid w:val="00D37B10"/>
    <w:rsid w:val="00D37BB4"/>
    <w:rsid w:val="00D37E10"/>
    <w:rsid w:val="00D37E3D"/>
    <w:rsid w:val="00D37E42"/>
    <w:rsid w:val="00D40068"/>
    <w:rsid w:val="00D4009C"/>
    <w:rsid w:val="00D400DA"/>
    <w:rsid w:val="00D400E8"/>
    <w:rsid w:val="00D40129"/>
    <w:rsid w:val="00D401F4"/>
    <w:rsid w:val="00D4030B"/>
    <w:rsid w:val="00D403CC"/>
    <w:rsid w:val="00D4059D"/>
    <w:rsid w:val="00D40606"/>
    <w:rsid w:val="00D40673"/>
    <w:rsid w:val="00D4070A"/>
    <w:rsid w:val="00D40988"/>
    <w:rsid w:val="00D40A7A"/>
    <w:rsid w:val="00D40BEC"/>
    <w:rsid w:val="00D40EBB"/>
    <w:rsid w:val="00D41288"/>
    <w:rsid w:val="00D4145F"/>
    <w:rsid w:val="00D416F9"/>
    <w:rsid w:val="00D4171D"/>
    <w:rsid w:val="00D41761"/>
    <w:rsid w:val="00D4182E"/>
    <w:rsid w:val="00D41904"/>
    <w:rsid w:val="00D419A1"/>
    <w:rsid w:val="00D41AAB"/>
    <w:rsid w:val="00D41BBB"/>
    <w:rsid w:val="00D41DB7"/>
    <w:rsid w:val="00D41DBA"/>
    <w:rsid w:val="00D41FDB"/>
    <w:rsid w:val="00D4222E"/>
    <w:rsid w:val="00D423CF"/>
    <w:rsid w:val="00D424A6"/>
    <w:rsid w:val="00D424DD"/>
    <w:rsid w:val="00D42558"/>
    <w:rsid w:val="00D4255C"/>
    <w:rsid w:val="00D425D0"/>
    <w:rsid w:val="00D427BD"/>
    <w:rsid w:val="00D42A58"/>
    <w:rsid w:val="00D42AA9"/>
    <w:rsid w:val="00D42CE0"/>
    <w:rsid w:val="00D42CF2"/>
    <w:rsid w:val="00D42CF9"/>
    <w:rsid w:val="00D433AC"/>
    <w:rsid w:val="00D4344C"/>
    <w:rsid w:val="00D434A6"/>
    <w:rsid w:val="00D434FB"/>
    <w:rsid w:val="00D4376F"/>
    <w:rsid w:val="00D43945"/>
    <w:rsid w:val="00D43AE8"/>
    <w:rsid w:val="00D43BA3"/>
    <w:rsid w:val="00D43D40"/>
    <w:rsid w:val="00D43E7F"/>
    <w:rsid w:val="00D43F6B"/>
    <w:rsid w:val="00D43FE4"/>
    <w:rsid w:val="00D43FF9"/>
    <w:rsid w:val="00D4406E"/>
    <w:rsid w:val="00D4409A"/>
    <w:rsid w:val="00D4415A"/>
    <w:rsid w:val="00D4416A"/>
    <w:rsid w:val="00D44254"/>
    <w:rsid w:val="00D442BE"/>
    <w:rsid w:val="00D442D3"/>
    <w:rsid w:val="00D442D7"/>
    <w:rsid w:val="00D4456C"/>
    <w:rsid w:val="00D446DB"/>
    <w:rsid w:val="00D44790"/>
    <w:rsid w:val="00D4481B"/>
    <w:rsid w:val="00D4493C"/>
    <w:rsid w:val="00D44B89"/>
    <w:rsid w:val="00D44BD0"/>
    <w:rsid w:val="00D44BFB"/>
    <w:rsid w:val="00D44CB0"/>
    <w:rsid w:val="00D44D35"/>
    <w:rsid w:val="00D44EC0"/>
    <w:rsid w:val="00D44EE3"/>
    <w:rsid w:val="00D44F39"/>
    <w:rsid w:val="00D44FEC"/>
    <w:rsid w:val="00D45033"/>
    <w:rsid w:val="00D4506C"/>
    <w:rsid w:val="00D45070"/>
    <w:rsid w:val="00D450CA"/>
    <w:rsid w:val="00D451AD"/>
    <w:rsid w:val="00D45387"/>
    <w:rsid w:val="00D453C7"/>
    <w:rsid w:val="00D4573A"/>
    <w:rsid w:val="00D457B4"/>
    <w:rsid w:val="00D45C10"/>
    <w:rsid w:val="00D45C7A"/>
    <w:rsid w:val="00D45CBD"/>
    <w:rsid w:val="00D45DB2"/>
    <w:rsid w:val="00D45E49"/>
    <w:rsid w:val="00D45EB1"/>
    <w:rsid w:val="00D45F46"/>
    <w:rsid w:val="00D45F7C"/>
    <w:rsid w:val="00D46210"/>
    <w:rsid w:val="00D46351"/>
    <w:rsid w:val="00D463F9"/>
    <w:rsid w:val="00D46477"/>
    <w:rsid w:val="00D4649C"/>
    <w:rsid w:val="00D464CD"/>
    <w:rsid w:val="00D46675"/>
    <w:rsid w:val="00D46766"/>
    <w:rsid w:val="00D46777"/>
    <w:rsid w:val="00D46AB4"/>
    <w:rsid w:val="00D46BF0"/>
    <w:rsid w:val="00D470A6"/>
    <w:rsid w:val="00D472B9"/>
    <w:rsid w:val="00D472D6"/>
    <w:rsid w:val="00D4730A"/>
    <w:rsid w:val="00D474A7"/>
    <w:rsid w:val="00D477C7"/>
    <w:rsid w:val="00D47926"/>
    <w:rsid w:val="00D47B75"/>
    <w:rsid w:val="00D47C3C"/>
    <w:rsid w:val="00D47C73"/>
    <w:rsid w:val="00D47D56"/>
    <w:rsid w:val="00D47FC9"/>
    <w:rsid w:val="00D47FF9"/>
    <w:rsid w:val="00D50008"/>
    <w:rsid w:val="00D50195"/>
    <w:rsid w:val="00D501AC"/>
    <w:rsid w:val="00D50393"/>
    <w:rsid w:val="00D503E3"/>
    <w:rsid w:val="00D505E9"/>
    <w:rsid w:val="00D50638"/>
    <w:rsid w:val="00D507E2"/>
    <w:rsid w:val="00D50BCE"/>
    <w:rsid w:val="00D50C93"/>
    <w:rsid w:val="00D50DDD"/>
    <w:rsid w:val="00D50ED6"/>
    <w:rsid w:val="00D50FEE"/>
    <w:rsid w:val="00D51086"/>
    <w:rsid w:val="00D510FD"/>
    <w:rsid w:val="00D51600"/>
    <w:rsid w:val="00D516A6"/>
    <w:rsid w:val="00D516D6"/>
    <w:rsid w:val="00D51846"/>
    <w:rsid w:val="00D51B10"/>
    <w:rsid w:val="00D51BC3"/>
    <w:rsid w:val="00D51E6A"/>
    <w:rsid w:val="00D51EBD"/>
    <w:rsid w:val="00D51EDA"/>
    <w:rsid w:val="00D51FB4"/>
    <w:rsid w:val="00D52064"/>
    <w:rsid w:val="00D520F1"/>
    <w:rsid w:val="00D521D9"/>
    <w:rsid w:val="00D52233"/>
    <w:rsid w:val="00D5234C"/>
    <w:rsid w:val="00D524BA"/>
    <w:rsid w:val="00D52701"/>
    <w:rsid w:val="00D52F0F"/>
    <w:rsid w:val="00D532C3"/>
    <w:rsid w:val="00D53375"/>
    <w:rsid w:val="00D53447"/>
    <w:rsid w:val="00D534B3"/>
    <w:rsid w:val="00D534EE"/>
    <w:rsid w:val="00D536C8"/>
    <w:rsid w:val="00D53794"/>
    <w:rsid w:val="00D537E5"/>
    <w:rsid w:val="00D53916"/>
    <w:rsid w:val="00D539F2"/>
    <w:rsid w:val="00D53D79"/>
    <w:rsid w:val="00D53DCB"/>
    <w:rsid w:val="00D5418B"/>
    <w:rsid w:val="00D542C2"/>
    <w:rsid w:val="00D5453D"/>
    <w:rsid w:val="00D54550"/>
    <w:rsid w:val="00D545D0"/>
    <w:rsid w:val="00D54665"/>
    <w:rsid w:val="00D54772"/>
    <w:rsid w:val="00D54A29"/>
    <w:rsid w:val="00D54B33"/>
    <w:rsid w:val="00D54CAC"/>
    <w:rsid w:val="00D54D4B"/>
    <w:rsid w:val="00D54D4C"/>
    <w:rsid w:val="00D54E58"/>
    <w:rsid w:val="00D54ECD"/>
    <w:rsid w:val="00D55025"/>
    <w:rsid w:val="00D55161"/>
    <w:rsid w:val="00D5516B"/>
    <w:rsid w:val="00D55248"/>
    <w:rsid w:val="00D553F7"/>
    <w:rsid w:val="00D55795"/>
    <w:rsid w:val="00D558EB"/>
    <w:rsid w:val="00D55A17"/>
    <w:rsid w:val="00D55AC3"/>
    <w:rsid w:val="00D55AD4"/>
    <w:rsid w:val="00D55D26"/>
    <w:rsid w:val="00D55D58"/>
    <w:rsid w:val="00D55E41"/>
    <w:rsid w:val="00D55F3F"/>
    <w:rsid w:val="00D55F9C"/>
    <w:rsid w:val="00D5608E"/>
    <w:rsid w:val="00D56122"/>
    <w:rsid w:val="00D56262"/>
    <w:rsid w:val="00D5630D"/>
    <w:rsid w:val="00D5632E"/>
    <w:rsid w:val="00D5634F"/>
    <w:rsid w:val="00D563F2"/>
    <w:rsid w:val="00D56570"/>
    <w:rsid w:val="00D565BA"/>
    <w:rsid w:val="00D5670A"/>
    <w:rsid w:val="00D56773"/>
    <w:rsid w:val="00D567C5"/>
    <w:rsid w:val="00D56A4F"/>
    <w:rsid w:val="00D56A91"/>
    <w:rsid w:val="00D56DD8"/>
    <w:rsid w:val="00D56E3C"/>
    <w:rsid w:val="00D56EC0"/>
    <w:rsid w:val="00D56F57"/>
    <w:rsid w:val="00D56F67"/>
    <w:rsid w:val="00D570AD"/>
    <w:rsid w:val="00D570F5"/>
    <w:rsid w:val="00D57311"/>
    <w:rsid w:val="00D57446"/>
    <w:rsid w:val="00D579D8"/>
    <w:rsid w:val="00D57A39"/>
    <w:rsid w:val="00D57CDA"/>
    <w:rsid w:val="00D57F27"/>
    <w:rsid w:val="00D57F75"/>
    <w:rsid w:val="00D57F94"/>
    <w:rsid w:val="00D60032"/>
    <w:rsid w:val="00D600CD"/>
    <w:rsid w:val="00D6013A"/>
    <w:rsid w:val="00D60155"/>
    <w:rsid w:val="00D602B6"/>
    <w:rsid w:val="00D60332"/>
    <w:rsid w:val="00D60355"/>
    <w:rsid w:val="00D603A7"/>
    <w:rsid w:val="00D6056F"/>
    <w:rsid w:val="00D6064F"/>
    <w:rsid w:val="00D60754"/>
    <w:rsid w:val="00D60772"/>
    <w:rsid w:val="00D60981"/>
    <w:rsid w:val="00D60C50"/>
    <w:rsid w:val="00D60DF5"/>
    <w:rsid w:val="00D610B4"/>
    <w:rsid w:val="00D610E2"/>
    <w:rsid w:val="00D61116"/>
    <w:rsid w:val="00D6138F"/>
    <w:rsid w:val="00D6142A"/>
    <w:rsid w:val="00D614BB"/>
    <w:rsid w:val="00D6157A"/>
    <w:rsid w:val="00D6166F"/>
    <w:rsid w:val="00D6196A"/>
    <w:rsid w:val="00D61A5A"/>
    <w:rsid w:val="00D61CA3"/>
    <w:rsid w:val="00D61CE0"/>
    <w:rsid w:val="00D61D30"/>
    <w:rsid w:val="00D61F50"/>
    <w:rsid w:val="00D61FB1"/>
    <w:rsid w:val="00D61FB9"/>
    <w:rsid w:val="00D61FF6"/>
    <w:rsid w:val="00D620AE"/>
    <w:rsid w:val="00D6225F"/>
    <w:rsid w:val="00D629E8"/>
    <w:rsid w:val="00D62A95"/>
    <w:rsid w:val="00D62B57"/>
    <w:rsid w:val="00D62BB2"/>
    <w:rsid w:val="00D62BCE"/>
    <w:rsid w:val="00D62D6B"/>
    <w:rsid w:val="00D62E1A"/>
    <w:rsid w:val="00D62F30"/>
    <w:rsid w:val="00D62F44"/>
    <w:rsid w:val="00D630CB"/>
    <w:rsid w:val="00D630EA"/>
    <w:rsid w:val="00D63102"/>
    <w:rsid w:val="00D6335D"/>
    <w:rsid w:val="00D63521"/>
    <w:rsid w:val="00D6359B"/>
    <w:rsid w:val="00D6368A"/>
    <w:rsid w:val="00D6369D"/>
    <w:rsid w:val="00D63760"/>
    <w:rsid w:val="00D637DD"/>
    <w:rsid w:val="00D637EC"/>
    <w:rsid w:val="00D63AB5"/>
    <w:rsid w:val="00D63BB6"/>
    <w:rsid w:val="00D63BDF"/>
    <w:rsid w:val="00D63C67"/>
    <w:rsid w:val="00D64000"/>
    <w:rsid w:val="00D64021"/>
    <w:rsid w:val="00D64052"/>
    <w:rsid w:val="00D641A0"/>
    <w:rsid w:val="00D642E9"/>
    <w:rsid w:val="00D6431C"/>
    <w:rsid w:val="00D643BE"/>
    <w:rsid w:val="00D64400"/>
    <w:rsid w:val="00D6440B"/>
    <w:rsid w:val="00D6458E"/>
    <w:rsid w:val="00D64785"/>
    <w:rsid w:val="00D647D6"/>
    <w:rsid w:val="00D64924"/>
    <w:rsid w:val="00D64A1D"/>
    <w:rsid w:val="00D64AC3"/>
    <w:rsid w:val="00D64AFC"/>
    <w:rsid w:val="00D64CA5"/>
    <w:rsid w:val="00D64D74"/>
    <w:rsid w:val="00D64F3C"/>
    <w:rsid w:val="00D64F62"/>
    <w:rsid w:val="00D64F8C"/>
    <w:rsid w:val="00D65090"/>
    <w:rsid w:val="00D650ED"/>
    <w:rsid w:val="00D65381"/>
    <w:rsid w:val="00D653D7"/>
    <w:rsid w:val="00D655DC"/>
    <w:rsid w:val="00D65814"/>
    <w:rsid w:val="00D658E6"/>
    <w:rsid w:val="00D6597D"/>
    <w:rsid w:val="00D659DA"/>
    <w:rsid w:val="00D659FE"/>
    <w:rsid w:val="00D65BAF"/>
    <w:rsid w:val="00D65CFF"/>
    <w:rsid w:val="00D65DDF"/>
    <w:rsid w:val="00D65EA7"/>
    <w:rsid w:val="00D65ECE"/>
    <w:rsid w:val="00D65FC8"/>
    <w:rsid w:val="00D66160"/>
    <w:rsid w:val="00D66164"/>
    <w:rsid w:val="00D665EC"/>
    <w:rsid w:val="00D666C8"/>
    <w:rsid w:val="00D66753"/>
    <w:rsid w:val="00D66939"/>
    <w:rsid w:val="00D669ED"/>
    <w:rsid w:val="00D66AB0"/>
    <w:rsid w:val="00D66C55"/>
    <w:rsid w:val="00D66CF0"/>
    <w:rsid w:val="00D66F6C"/>
    <w:rsid w:val="00D66FE9"/>
    <w:rsid w:val="00D67134"/>
    <w:rsid w:val="00D6730F"/>
    <w:rsid w:val="00D67315"/>
    <w:rsid w:val="00D67446"/>
    <w:rsid w:val="00D675C7"/>
    <w:rsid w:val="00D675DC"/>
    <w:rsid w:val="00D67777"/>
    <w:rsid w:val="00D677B6"/>
    <w:rsid w:val="00D677B8"/>
    <w:rsid w:val="00D677FF"/>
    <w:rsid w:val="00D67892"/>
    <w:rsid w:val="00D678DB"/>
    <w:rsid w:val="00D679FE"/>
    <w:rsid w:val="00D67A60"/>
    <w:rsid w:val="00D67B5A"/>
    <w:rsid w:val="00D67C1F"/>
    <w:rsid w:val="00D67CF8"/>
    <w:rsid w:val="00D67F09"/>
    <w:rsid w:val="00D67F51"/>
    <w:rsid w:val="00D67FB7"/>
    <w:rsid w:val="00D70160"/>
    <w:rsid w:val="00D70217"/>
    <w:rsid w:val="00D7048E"/>
    <w:rsid w:val="00D706C1"/>
    <w:rsid w:val="00D706CD"/>
    <w:rsid w:val="00D7072B"/>
    <w:rsid w:val="00D70A29"/>
    <w:rsid w:val="00D70C68"/>
    <w:rsid w:val="00D70EF0"/>
    <w:rsid w:val="00D7134A"/>
    <w:rsid w:val="00D71369"/>
    <w:rsid w:val="00D715B2"/>
    <w:rsid w:val="00D715BC"/>
    <w:rsid w:val="00D71641"/>
    <w:rsid w:val="00D71672"/>
    <w:rsid w:val="00D716DB"/>
    <w:rsid w:val="00D71702"/>
    <w:rsid w:val="00D7170B"/>
    <w:rsid w:val="00D717AC"/>
    <w:rsid w:val="00D718D5"/>
    <w:rsid w:val="00D7192A"/>
    <w:rsid w:val="00D71B9D"/>
    <w:rsid w:val="00D71CCE"/>
    <w:rsid w:val="00D71CF1"/>
    <w:rsid w:val="00D72025"/>
    <w:rsid w:val="00D723E6"/>
    <w:rsid w:val="00D727CC"/>
    <w:rsid w:val="00D728F1"/>
    <w:rsid w:val="00D72B4F"/>
    <w:rsid w:val="00D72C60"/>
    <w:rsid w:val="00D72FF8"/>
    <w:rsid w:val="00D7318F"/>
    <w:rsid w:val="00D7332E"/>
    <w:rsid w:val="00D734E3"/>
    <w:rsid w:val="00D73E80"/>
    <w:rsid w:val="00D73FCD"/>
    <w:rsid w:val="00D7401C"/>
    <w:rsid w:val="00D74026"/>
    <w:rsid w:val="00D741F9"/>
    <w:rsid w:val="00D74279"/>
    <w:rsid w:val="00D7434A"/>
    <w:rsid w:val="00D74484"/>
    <w:rsid w:val="00D74509"/>
    <w:rsid w:val="00D746E1"/>
    <w:rsid w:val="00D749F6"/>
    <w:rsid w:val="00D74B3B"/>
    <w:rsid w:val="00D74DB0"/>
    <w:rsid w:val="00D74F76"/>
    <w:rsid w:val="00D75063"/>
    <w:rsid w:val="00D751DF"/>
    <w:rsid w:val="00D75283"/>
    <w:rsid w:val="00D75293"/>
    <w:rsid w:val="00D75495"/>
    <w:rsid w:val="00D7568F"/>
    <w:rsid w:val="00D7579B"/>
    <w:rsid w:val="00D75861"/>
    <w:rsid w:val="00D759A3"/>
    <w:rsid w:val="00D75B59"/>
    <w:rsid w:val="00D75BB0"/>
    <w:rsid w:val="00D75C63"/>
    <w:rsid w:val="00D75FB6"/>
    <w:rsid w:val="00D76000"/>
    <w:rsid w:val="00D760D8"/>
    <w:rsid w:val="00D7613F"/>
    <w:rsid w:val="00D76199"/>
    <w:rsid w:val="00D7645C"/>
    <w:rsid w:val="00D765C2"/>
    <w:rsid w:val="00D76707"/>
    <w:rsid w:val="00D768DF"/>
    <w:rsid w:val="00D76910"/>
    <w:rsid w:val="00D7692E"/>
    <w:rsid w:val="00D769BD"/>
    <w:rsid w:val="00D769CE"/>
    <w:rsid w:val="00D76A3D"/>
    <w:rsid w:val="00D76B72"/>
    <w:rsid w:val="00D76C25"/>
    <w:rsid w:val="00D76DBE"/>
    <w:rsid w:val="00D76E65"/>
    <w:rsid w:val="00D76E73"/>
    <w:rsid w:val="00D76FCD"/>
    <w:rsid w:val="00D7745C"/>
    <w:rsid w:val="00D77462"/>
    <w:rsid w:val="00D77872"/>
    <w:rsid w:val="00D779E7"/>
    <w:rsid w:val="00D77A3F"/>
    <w:rsid w:val="00D77A75"/>
    <w:rsid w:val="00D77B4F"/>
    <w:rsid w:val="00D77BC9"/>
    <w:rsid w:val="00D77F7E"/>
    <w:rsid w:val="00D77FD9"/>
    <w:rsid w:val="00D80075"/>
    <w:rsid w:val="00D8016C"/>
    <w:rsid w:val="00D804A8"/>
    <w:rsid w:val="00D804AB"/>
    <w:rsid w:val="00D80767"/>
    <w:rsid w:val="00D807B0"/>
    <w:rsid w:val="00D808CF"/>
    <w:rsid w:val="00D80A34"/>
    <w:rsid w:val="00D80B3E"/>
    <w:rsid w:val="00D80BB7"/>
    <w:rsid w:val="00D80D5C"/>
    <w:rsid w:val="00D80DAE"/>
    <w:rsid w:val="00D80FD3"/>
    <w:rsid w:val="00D8108B"/>
    <w:rsid w:val="00D81129"/>
    <w:rsid w:val="00D813C2"/>
    <w:rsid w:val="00D81408"/>
    <w:rsid w:val="00D81416"/>
    <w:rsid w:val="00D81577"/>
    <w:rsid w:val="00D8162D"/>
    <w:rsid w:val="00D816D6"/>
    <w:rsid w:val="00D81738"/>
    <w:rsid w:val="00D818D0"/>
    <w:rsid w:val="00D81BDE"/>
    <w:rsid w:val="00D81C41"/>
    <w:rsid w:val="00D81CDC"/>
    <w:rsid w:val="00D81CFE"/>
    <w:rsid w:val="00D81D19"/>
    <w:rsid w:val="00D81D9D"/>
    <w:rsid w:val="00D81DE0"/>
    <w:rsid w:val="00D81F30"/>
    <w:rsid w:val="00D81FB6"/>
    <w:rsid w:val="00D81FF7"/>
    <w:rsid w:val="00D82194"/>
    <w:rsid w:val="00D82274"/>
    <w:rsid w:val="00D824A1"/>
    <w:rsid w:val="00D825AD"/>
    <w:rsid w:val="00D82737"/>
    <w:rsid w:val="00D82767"/>
    <w:rsid w:val="00D8282E"/>
    <w:rsid w:val="00D828AA"/>
    <w:rsid w:val="00D82B19"/>
    <w:rsid w:val="00D82C33"/>
    <w:rsid w:val="00D82C51"/>
    <w:rsid w:val="00D82C8F"/>
    <w:rsid w:val="00D82EEF"/>
    <w:rsid w:val="00D82F0E"/>
    <w:rsid w:val="00D8307D"/>
    <w:rsid w:val="00D83485"/>
    <w:rsid w:val="00D834C2"/>
    <w:rsid w:val="00D837CF"/>
    <w:rsid w:val="00D83B01"/>
    <w:rsid w:val="00D83D64"/>
    <w:rsid w:val="00D83DF6"/>
    <w:rsid w:val="00D83FA7"/>
    <w:rsid w:val="00D840E8"/>
    <w:rsid w:val="00D84151"/>
    <w:rsid w:val="00D84265"/>
    <w:rsid w:val="00D8426C"/>
    <w:rsid w:val="00D84365"/>
    <w:rsid w:val="00D843FC"/>
    <w:rsid w:val="00D844D5"/>
    <w:rsid w:val="00D845E0"/>
    <w:rsid w:val="00D846A8"/>
    <w:rsid w:val="00D846F3"/>
    <w:rsid w:val="00D849CC"/>
    <w:rsid w:val="00D84B21"/>
    <w:rsid w:val="00D84CC6"/>
    <w:rsid w:val="00D84EEB"/>
    <w:rsid w:val="00D84F97"/>
    <w:rsid w:val="00D84F9F"/>
    <w:rsid w:val="00D8501B"/>
    <w:rsid w:val="00D851DF"/>
    <w:rsid w:val="00D8554E"/>
    <w:rsid w:val="00D8565F"/>
    <w:rsid w:val="00D85712"/>
    <w:rsid w:val="00D8575B"/>
    <w:rsid w:val="00D857C2"/>
    <w:rsid w:val="00D85813"/>
    <w:rsid w:val="00D85A7B"/>
    <w:rsid w:val="00D85A94"/>
    <w:rsid w:val="00D85B2F"/>
    <w:rsid w:val="00D85CB0"/>
    <w:rsid w:val="00D85D0D"/>
    <w:rsid w:val="00D85F58"/>
    <w:rsid w:val="00D860A1"/>
    <w:rsid w:val="00D86122"/>
    <w:rsid w:val="00D8615F"/>
    <w:rsid w:val="00D861E0"/>
    <w:rsid w:val="00D86297"/>
    <w:rsid w:val="00D86370"/>
    <w:rsid w:val="00D863D2"/>
    <w:rsid w:val="00D867F6"/>
    <w:rsid w:val="00D868A1"/>
    <w:rsid w:val="00D86B7D"/>
    <w:rsid w:val="00D86C03"/>
    <w:rsid w:val="00D86C80"/>
    <w:rsid w:val="00D86DC8"/>
    <w:rsid w:val="00D86DEB"/>
    <w:rsid w:val="00D86E66"/>
    <w:rsid w:val="00D86E85"/>
    <w:rsid w:val="00D872C5"/>
    <w:rsid w:val="00D87341"/>
    <w:rsid w:val="00D873BF"/>
    <w:rsid w:val="00D875F5"/>
    <w:rsid w:val="00D876D1"/>
    <w:rsid w:val="00D87790"/>
    <w:rsid w:val="00D87836"/>
    <w:rsid w:val="00D87A0D"/>
    <w:rsid w:val="00D87A78"/>
    <w:rsid w:val="00D87C7E"/>
    <w:rsid w:val="00D87E45"/>
    <w:rsid w:val="00D87E96"/>
    <w:rsid w:val="00D87F02"/>
    <w:rsid w:val="00D901CF"/>
    <w:rsid w:val="00D901D5"/>
    <w:rsid w:val="00D903C1"/>
    <w:rsid w:val="00D90406"/>
    <w:rsid w:val="00D906D1"/>
    <w:rsid w:val="00D90B50"/>
    <w:rsid w:val="00D90C4E"/>
    <w:rsid w:val="00D911A3"/>
    <w:rsid w:val="00D9136A"/>
    <w:rsid w:val="00D91A05"/>
    <w:rsid w:val="00D91AC2"/>
    <w:rsid w:val="00D91BAE"/>
    <w:rsid w:val="00D91C47"/>
    <w:rsid w:val="00D91F91"/>
    <w:rsid w:val="00D921E8"/>
    <w:rsid w:val="00D9233C"/>
    <w:rsid w:val="00D92371"/>
    <w:rsid w:val="00D923AF"/>
    <w:rsid w:val="00D92540"/>
    <w:rsid w:val="00D92581"/>
    <w:rsid w:val="00D925D2"/>
    <w:rsid w:val="00D9260D"/>
    <w:rsid w:val="00D926AE"/>
    <w:rsid w:val="00D9278B"/>
    <w:rsid w:val="00D929F9"/>
    <w:rsid w:val="00D92D62"/>
    <w:rsid w:val="00D92D6E"/>
    <w:rsid w:val="00D92DAC"/>
    <w:rsid w:val="00D92DD9"/>
    <w:rsid w:val="00D92FAA"/>
    <w:rsid w:val="00D93332"/>
    <w:rsid w:val="00D9333B"/>
    <w:rsid w:val="00D93674"/>
    <w:rsid w:val="00D938F3"/>
    <w:rsid w:val="00D938F8"/>
    <w:rsid w:val="00D93A79"/>
    <w:rsid w:val="00D93C0E"/>
    <w:rsid w:val="00D93C4A"/>
    <w:rsid w:val="00D93DCE"/>
    <w:rsid w:val="00D93E4A"/>
    <w:rsid w:val="00D93FF7"/>
    <w:rsid w:val="00D9417A"/>
    <w:rsid w:val="00D943E5"/>
    <w:rsid w:val="00D9449F"/>
    <w:rsid w:val="00D944FC"/>
    <w:rsid w:val="00D947ED"/>
    <w:rsid w:val="00D947F6"/>
    <w:rsid w:val="00D948E0"/>
    <w:rsid w:val="00D94AD7"/>
    <w:rsid w:val="00D94C35"/>
    <w:rsid w:val="00D95174"/>
    <w:rsid w:val="00D9525A"/>
    <w:rsid w:val="00D9533D"/>
    <w:rsid w:val="00D95509"/>
    <w:rsid w:val="00D95525"/>
    <w:rsid w:val="00D95717"/>
    <w:rsid w:val="00D95D20"/>
    <w:rsid w:val="00D95D75"/>
    <w:rsid w:val="00D95DAD"/>
    <w:rsid w:val="00D95EF6"/>
    <w:rsid w:val="00D96001"/>
    <w:rsid w:val="00D96470"/>
    <w:rsid w:val="00D964ED"/>
    <w:rsid w:val="00D9662D"/>
    <w:rsid w:val="00D967AE"/>
    <w:rsid w:val="00D967C2"/>
    <w:rsid w:val="00D9680C"/>
    <w:rsid w:val="00D9684C"/>
    <w:rsid w:val="00D96AFA"/>
    <w:rsid w:val="00D96BAC"/>
    <w:rsid w:val="00D96C9E"/>
    <w:rsid w:val="00D96D2F"/>
    <w:rsid w:val="00D96D65"/>
    <w:rsid w:val="00D96D6F"/>
    <w:rsid w:val="00D96D89"/>
    <w:rsid w:val="00D96DED"/>
    <w:rsid w:val="00D96F16"/>
    <w:rsid w:val="00D970E3"/>
    <w:rsid w:val="00D97134"/>
    <w:rsid w:val="00D97135"/>
    <w:rsid w:val="00D971FC"/>
    <w:rsid w:val="00D97285"/>
    <w:rsid w:val="00D972EB"/>
    <w:rsid w:val="00D97405"/>
    <w:rsid w:val="00D97691"/>
    <w:rsid w:val="00D978AB"/>
    <w:rsid w:val="00D978BA"/>
    <w:rsid w:val="00D97AC4"/>
    <w:rsid w:val="00D97B03"/>
    <w:rsid w:val="00D97D06"/>
    <w:rsid w:val="00D97DD0"/>
    <w:rsid w:val="00D97E7B"/>
    <w:rsid w:val="00D97F6C"/>
    <w:rsid w:val="00DA0052"/>
    <w:rsid w:val="00DA01BD"/>
    <w:rsid w:val="00DA0227"/>
    <w:rsid w:val="00DA0241"/>
    <w:rsid w:val="00DA0362"/>
    <w:rsid w:val="00DA0519"/>
    <w:rsid w:val="00DA052A"/>
    <w:rsid w:val="00DA065C"/>
    <w:rsid w:val="00DA070A"/>
    <w:rsid w:val="00DA092B"/>
    <w:rsid w:val="00DA0943"/>
    <w:rsid w:val="00DA0AB1"/>
    <w:rsid w:val="00DA0B66"/>
    <w:rsid w:val="00DA0BC1"/>
    <w:rsid w:val="00DA0C92"/>
    <w:rsid w:val="00DA0D90"/>
    <w:rsid w:val="00DA0FFA"/>
    <w:rsid w:val="00DA1000"/>
    <w:rsid w:val="00DA10E2"/>
    <w:rsid w:val="00DA12BE"/>
    <w:rsid w:val="00DA1471"/>
    <w:rsid w:val="00DA1520"/>
    <w:rsid w:val="00DA1579"/>
    <w:rsid w:val="00DA15AC"/>
    <w:rsid w:val="00DA16E0"/>
    <w:rsid w:val="00DA17AF"/>
    <w:rsid w:val="00DA18FB"/>
    <w:rsid w:val="00DA1924"/>
    <w:rsid w:val="00DA1BAF"/>
    <w:rsid w:val="00DA1C16"/>
    <w:rsid w:val="00DA1C9B"/>
    <w:rsid w:val="00DA1CCF"/>
    <w:rsid w:val="00DA1D26"/>
    <w:rsid w:val="00DA1E80"/>
    <w:rsid w:val="00DA1F34"/>
    <w:rsid w:val="00DA25AA"/>
    <w:rsid w:val="00DA2729"/>
    <w:rsid w:val="00DA28D9"/>
    <w:rsid w:val="00DA28DA"/>
    <w:rsid w:val="00DA2979"/>
    <w:rsid w:val="00DA2B49"/>
    <w:rsid w:val="00DA2CDE"/>
    <w:rsid w:val="00DA2FE0"/>
    <w:rsid w:val="00DA2FE8"/>
    <w:rsid w:val="00DA3055"/>
    <w:rsid w:val="00DA3156"/>
    <w:rsid w:val="00DA3175"/>
    <w:rsid w:val="00DA3361"/>
    <w:rsid w:val="00DA3506"/>
    <w:rsid w:val="00DA35E5"/>
    <w:rsid w:val="00DA3739"/>
    <w:rsid w:val="00DA373B"/>
    <w:rsid w:val="00DA3787"/>
    <w:rsid w:val="00DA37A7"/>
    <w:rsid w:val="00DA3900"/>
    <w:rsid w:val="00DA39A4"/>
    <w:rsid w:val="00DA39AC"/>
    <w:rsid w:val="00DA3EF5"/>
    <w:rsid w:val="00DA3F64"/>
    <w:rsid w:val="00DA40F9"/>
    <w:rsid w:val="00DA41EE"/>
    <w:rsid w:val="00DA4370"/>
    <w:rsid w:val="00DA443D"/>
    <w:rsid w:val="00DA44C7"/>
    <w:rsid w:val="00DA4615"/>
    <w:rsid w:val="00DA476D"/>
    <w:rsid w:val="00DA47CB"/>
    <w:rsid w:val="00DA4BFC"/>
    <w:rsid w:val="00DA4C9C"/>
    <w:rsid w:val="00DA4CED"/>
    <w:rsid w:val="00DA4E2B"/>
    <w:rsid w:val="00DA4F46"/>
    <w:rsid w:val="00DA51AC"/>
    <w:rsid w:val="00DA5360"/>
    <w:rsid w:val="00DA5382"/>
    <w:rsid w:val="00DA53E0"/>
    <w:rsid w:val="00DA556E"/>
    <w:rsid w:val="00DA55D3"/>
    <w:rsid w:val="00DA57D4"/>
    <w:rsid w:val="00DA5994"/>
    <w:rsid w:val="00DA5B09"/>
    <w:rsid w:val="00DA5B4E"/>
    <w:rsid w:val="00DA5C25"/>
    <w:rsid w:val="00DA5C39"/>
    <w:rsid w:val="00DA5D69"/>
    <w:rsid w:val="00DA5E22"/>
    <w:rsid w:val="00DA63A0"/>
    <w:rsid w:val="00DA65C7"/>
    <w:rsid w:val="00DA66DE"/>
    <w:rsid w:val="00DA6718"/>
    <w:rsid w:val="00DA67AF"/>
    <w:rsid w:val="00DA6875"/>
    <w:rsid w:val="00DA68AB"/>
    <w:rsid w:val="00DA68ED"/>
    <w:rsid w:val="00DA6C53"/>
    <w:rsid w:val="00DA6D1C"/>
    <w:rsid w:val="00DA6ECF"/>
    <w:rsid w:val="00DA7146"/>
    <w:rsid w:val="00DA71A1"/>
    <w:rsid w:val="00DA71AC"/>
    <w:rsid w:val="00DA735D"/>
    <w:rsid w:val="00DA7387"/>
    <w:rsid w:val="00DA73FF"/>
    <w:rsid w:val="00DA75B4"/>
    <w:rsid w:val="00DA7897"/>
    <w:rsid w:val="00DA793F"/>
    <w:rsid w:val="00DA7991"/>
    <w:rsid w:val="00DA7BE8"/>
    <w:rsid w:val="00DA7BFE"/>
    <w:rsid w:val="00DA7D6D"/>
    <w:rsid w:val="00DA7D88"/>
    <w:rsid w:val="00DA7D89"/>
    <w:rsid w:val="00DA7EBB"/>
    <w:rsid w:val="00DA7FA9"/>
    <w:rsid w:val="00DB007C"/>
    <w:rsid w:val="00DB00E8"/>
    <w:rsid w:val="00DB013C"/>
    <w:rsid w:val="00DB022F"/>
    <w:rsid w:val="00DB0282"/>
    <w:rsid w:val="00DB02B9"/>
    <w:rsid w:val="00DB04C8"/>
    <w:rsid w:val="00DB05DA"/>
    <w:rsid w:val="00DB0622"/>
    <w:rsid w:val="00DB07B3"/>
    <w:rsid w:val="00DB07EC"/>
    <w:rsid w:val="00DB0981"/>
    <w:rsid w:val="00DB0AAA"/>
    <w:rsid w:val="00DB0D2A"/>
    <w:rsid w:val="00DB0F14"/>
    <w:rsid w:val="00DB0F22"/>
    <w:rsid w:val="00DB10E5"/>
    <w:rsid w:val="00DB112B"/>
    <w:rsid w:val="00DB1186"/>
    <w:rsid w:val="00DB1508"/>
    <w:rsid w:val="00DB1552"/>
    <w:rsid w:val="00DB158E"/>
    <w:rsid w:val="00DB1710"/>
    <w:rsid w:val="00DB1797"/>
    <w:rsid w:val="00DB1AF4"/>
    <w:rsid w:val="00DB1AFB"/>
    <w:rsid w:val="00DB1B74"/>
    <w:rsid w:val="00DB1F28"/>
    <w:rsid w:val="00DB1F3D"/>
    <w:rsid w:val="00DB2041"/>
    <w:rsid w:val="00DB22C8"/>
    <w:rsid w:val="00DB23D9"/>
    <w:rsid w:val="00DB248E"/>
    <w:rsid w:val="00DB266C"/>
    <w:rsid w:val="00DB274D"/>
    <w:rsid w:val="00DB27D6"/>
    <w:rsid w:val="00DB2957"/>
    <w:rsid w:val="00DB29A5"/>
    <w:rsid w:val="00DB29D1"/>
    <w:rsid w:val="00DB2D92"/>
    <w:rsid w:val="00DB2D9A"/>
    <w:rsid w:val="00DB2E33"/>
    <w:rsid w:val="00DB2E58"/>
    <w:rsid w:val="00DB32A4"/>
    <w:rsid w:val="00DB336D"/>
    <w:rsid w:val="00DB33CA"/>
    <w:rsid w:val="00DB35C5"/>
    <w:rsid w:val="00DB3996"/>
    <w:rsid w:val="00DB3A0F"/>
    <w:rsid w:val="00DB3A5B"/>
    <w:rsid w:val="00DB3B88"/>
    <w:rsid w:val="00DB3B9F"/>
    <w:rsid w:val="00DB3CDD"/>
    <w:rsid w:val="00DB3D8C"/>
    <w:rsid w:val="00DB3F5C"/>
    <w:rsid w:val="00DB40BB"/>
    <w:rsid w:val="00DB42B4"/>
    <w:rsid w:val="00DB42F9"/>
    <w:rsid w:val="00DB4385"/>
    <w:rsid w:val="00DB4431"/>
    <w:rsid w:val="00DB4455"/>
    <w:rsid w:val="00DB4465"/>
    <w:rsid w:val="00DB45DE"/>
    <w:rsid w:val="00DB464B"/>
    <w:rsid w:val="00DB4871"/>
    <w:rsid w:val="00DB4994"/>
    <w:rsid w:val="00DB4C16"/>
    <w:rsid w:val="00DB4C2F"/>
    <w:rsid w:val="00DB4CFD"/>
    <w:rsid w:val="00DB4D5E"/>
    <w:rsid w:val="00DB4DAC"/>
    <w:rsid w:val="00DB4DD2"/>
    <w:rsid w:val="00DB4E2E"/>
    <w:rsid w:val="00DB4F6E"/>
    <w:rsid w:val="00DB5085"/>
    <w:rsid w:val="00DB5096"/>
    <w:rsid w:val="00DB517D"/>
    <w:rsid w:val="00DB52BE"/>
    <w:rsid w:val="00DB534C"/>
    <w:rsid w:val="00DB53B2"/>
    <w:rsid w:val="00DB5536"/>
    <w:rsid w:val="00DB55A3"/>
    <w:rsid w:val="00DB5657"/>
    <w:rsid w:val="00DB568A"/>
    <w:rsid w:val="00DB56AD"/>
    <w:rsid w:val="00DB58AB"/>
    <w:rsid w:val="00DB5A30"/>
    <w:rsid w:val="00DB5A86"/>
    <w:rsid w:val="00DB5AED"/>
    <w:rsid w:val="00DB5D71"/>
    <w:rsid w:val="00DB5DC3"/>
    <w:rsid w:val="00DB5E37"/>
    <w:rsid w:val="00DB5E9A"/>
    <w:rsid w:val="00DB5FBE"/>
    <w:rsid w:val="00DB6146"/>
    <w:rsid w:val="00DB616A"/>
    <w:rsid w:val="00DB61DB"/>
    <w:rsid w:val="00DB6350"/>
    <w:rsid w:val="00DB63F1"/>
    <w:rsid w:val="00DB6462"/>
    <w:rsid w:val="00DB6823"/>
    <w:rsid w:val="00DB68E1"/>
    <w:rsid w:val="00DB6A49"/>
    <w:rsid w:val="00DB6A86"/>
    <w:rsid w:val="00DB6A89"/>
    <w:rsid w:val="00DB6AC5"/>
    <w:rsid w:val="00DB6AEC"/>
    <w:rsid w:val="00DB6EF3"/>
    <w:rsid w:val="00DB7061"/>
    <w:rsid w:val="00DB7132"/>
    <w:rsid w:val="00DB7233"/>
    <w:rsid w:val="00DB74BC"/>
    <w:rsid w:val="00DB77A8"/>
    <w:rsid w:val="00DB7A0F"/>
    <w:rsid w:val="00DB7B9E"/>
    <w:rsid w:val="00DB7C2C"/>
    <w:rsid w:val="00DB7C71"/>
    <w:rsid w:val="00DB7CEF"/>
    <w:rsid w:val="00DB7DD9"/>
    <w:rsid w:val="00DB7E52"/>
    <w:rsid w:val="00DB7EC9"/>
    <w:rsid w:val="00DB7F7E"/>
    <w:rsid w:val="00DC00CE"/>
    <w:rsid w:val="00DC0105"/>
    <w:rsid w:val="00DC025C"/>
    <w:rsid w:val="00DC030A"/>
    <w:rsid w:val="00DC0310"/>
    <w:rsid w:val="00DC04EF"/>
    <w:rsid w:val="00DC05BB"/>
    <w:rsid w:val="00DC05E1"/>
    <w:rsid w:val="00DC075F"/>
    <w:rsid w:val="00DC0973"/>
    <w:rsid w:val="00DC0A53"/>
    <w:rsid w:val="00DC0B35"/>
    <w:rsid w:val="00DC0C23"/>
    <w:rsid w:val="00DC0F06"/>
    <w:rsid w:val="00DC0F1B"/>
    <w:rsid w:val="00DC0F51"/>
    <w:rsid w:val="00DC111D"/>
    <w:rsid w:val="00DC12F3"/>
    <w:rsid w:val="00DC134A"/>
    <w:rsid w:val="00DC1378"/>
    <w:rsid w:val="00DC1490"/>
    <w:rsid w:val="00DC156F"/>
    <w:rsid w:val="00DC18EF"/>
    <w:rsid w:val="00DC1D81"/>
    <w:rsid w:val="00DC1D9E"/>
    <w:rsid w:val="00DC1E6C"/>
    <w:rsid w:val="00DC1FDC"/>
    <w:rsid w:val="00DC21D3"/>
    <w:rsid w:val="00DC22DE"/>
    <w:rsid w:val="00DC23BE"/>
    <w:rsid w:val="00DC2402"/>
    <w:rsid w:val="00DC242C"/>
    <w:rsid w:val="00DC244F"/>
    <w:rsid w:val="00DC24B7"/>
    <w:rsid w:val="00DC2560"/>
    <w:rsid w:val="00DC2910"/>
    <w:rsid w:val="00DC2B95"/>
    <w:rsid w:val="00DC2BBB"/>
    <w:rsid w:val="00DC2D0E"/>
    <w:rsid w:val="00DC2D13"/>
    <w:rsid w:val="00DC2D2D"/>
    <w:rsid w:val="00DC2D81"/>
    <w:rsid w:val="00DC2E57"/>
    <w:rsid w:val="00DC2ECE"/>
    <w:rsid w:val="00DC3012"/>
    <w:rsid w:val="00DC302D"/>
    <w:rsid w:val="00DC33AF"/>
    <w:rsid w:val="00DC3CC8"/>
    <w:rsid w:val="00DC3D12"/>
    <w:rsid w:val="00DC3E8C"/>
    <w:rsid w:val="00DC40B2"/>
    <w:rsid w:val="00DC40D5"/>
    <w:rsid w:val="00DC4153"/>
    <w:rsid w:val="00DC4264"/>
    <w:rsid w:val="00DC428D"/>
    <w:rsid w:val="00DC483D"/>
    <w:rsid w:val="00DC497A"/>
    <w:rsid w:val="00DC49AE"/>
    <w:rsid w:val="00DC4B3A"/>
    <w:rsid w:val="00DC4B4F"/>
    <w:rsid w:val="00DC4BD5"/>
    <w:rsid w:val="00DC4D99"/>
    <w:rsid w:val="00DC4F9F"/>
    <w:rsid w:val="00DC4FCB"/>
    <w:rsid w:val="00DC50E8"/>
    <w:rsid w:val="00DC50EA"/>
    <w:rsid w:val="00DC51B6"/>
    <w:rsid w:val="00DC5311"/>
    <w:rsid w:val="00DC5365"/>
    <w:rsid w:val="00DC5404"/>
    <w:rsid w:val="00DC5498"/>
    <w:rsid w:val="00DC566F"/>
    <w:rsid w:val="00DC567A"/>
    <w:rsid w:val="00DC58C2"/>
    <w:rsid w:val="00DC58DF"/>
    <w:rsid w:val="00DC5911"/>
    <w:rsid w:val="00DC5A7C"/>
    <w:rsid w:val="00DC5B0D"/>
    <w:rsid w:val="00DC5B79"/>
    <w:rsid w:val="00DC5CE1"/>
    <w:rsid w:val="00DC5D95"/>
    <w:rsid w:val="00DC5E12"/>
    <w:rsid w:val="00DC5EF0"/>
    <w:rsid w:val="00DC5F51"/>
    <w:rsid w:val="00DC5FEB"/>
    <w:rsid w:val="00DC60E0"/>
    <w:rsid w:val="00DC611C"/>
    <w:rsid w:val="00DC6196"/>
    <w:rsid w:val="00DC62A5"/>
    <w:rsid w:val="00DC674A"/>
    <w:rsid w:val="00DC6767"/>
    <w:rsid w:val="00DC696F"/>
    <w:rsid w:val="00DC69CC"/>
    <w:rsid w:val="00DC6B2A"/>
    <w:rsid w:val="00DC6CE4"/>
    <w:rsid w:val="00DC6DE3"/>
    <w:rsid w:val="00DC6E99"/>
    <w:rsid w:val="00DC6F22"/>
    <w:rsid w:val="00DC71C3"/>
    <w:rsid w:val="00DC720A"/>
    <w:rsid w:val="00DC7238"/>
    <w:rsid w:val="00DC74E1"/>
    <w:rsid w:val="00DC75D0"/>
    <w:rsid w:val="00DC7755"/>
    <w:rsid w:val="00DC7756"/>
    <w:rsid w:val="00DC78B2"/>
    <w:rsid w:val="00DC791C"/>
    <w:rsid w:val="00DC79CF"/>
    <w:rsid w:val="00DC7B16"/>
    <w:rsid w:val="00DC7B32"/>
    <w:rsid w:val="00DC7B8F"/>
    <w:rsid w:val="00DC7BC3"/>
    <w:rsid w:val="00DC7C06"/>
    <w:rsid w:val="00DC7EE0"/>
    <w:rsid w:val="00DC7F3D"/>
    <w:rsid w:val="00DC7F57"/>
    <w:rsid w:val="00DD0301"/>
    <w:rsid w:val="00DD0411"/>
    <w:rsid w:val="00DD0478"/>
    <w:rsid w:val="00DD0671"/>
    <w:rsid w:val="00DD077D"/>
    <w:rsid w:val="00DD096C"/>
    <w:rsid w:val="00DD0BD0"/>
    <w:rsid w:val="00DD0D87"/>
    <w:rsid w:val="00DD1109"/>
    <w:rsid w:val="00DD1593"/>
    <w:rsid w:val="00DD15AC"/>
    <w:rsid w:val="00DD16B4"/>
    <w:rsid w:val="00DD1716"/>
    <w:rsid w:val="00DD17BF"/>
    <w:rsid w:val="00DD17C1"/>
    <w:rsid w:val="00DD17FE"/>
    <w:rsid w:val="00DD1843"/>
    <w:rsid w:val="00DD18AA"/>
    <w:rsid w:val="00DD18D4"/>
    <w:rsid w:val="00DD18F3"/>
    <w:rsid w:val="00DD19DF"/>
    <w:rsid w:val="00DD1A23"/>
    <w:rsid w:val="00DD1ADD"/>
    <w:rsid w:val="00DD1B0C"/>
    <w:rsid w:val="00DD1B52"/>
    <w:rsid w:val="00DD1CE3"/>
    <w:rsid w:val="00DD1D12"/>
    <w:rsid w:val="00DD216F"/>
    <w:rsid w:val="00DD2211"/>
    <w:rsid w:val="00DD2376"/>
    <w:rsid w:val="00DD2390"/>
    <w:rsid w:val="00DD23F4"/>
    <w:rsid w:val="00DD2446"/>
    <w:rsid w:val="00DD25B7"/>
    <w:rsid w:val="00DD2742"/>
    <w:rsid w:val="00DD2855"/>
    <w:rsid w:val="00DD2B52"/>
    <w:rsid w:val="00DD2C90"/>
    <w:rsid w:val="00DD2CF8"/>
    <w:rsid w:val="00DD2DC3"/>
    <w:rsid w:val="00DD2EA4"/>
    <w:rsid w:val="00DD2F4E"/>
    <w:rsid w:val="00DD30BC"/>
    <w:rsid w:val="00DD3619"/>
    <w:rsid w:val="00DD37FE"/>
    <w:rsid w:val="00DD3867"/>
    <w:rsid w:val="00DD39F8"/>
    <w:rsid w:val="00DD3B7C"/>
    <w:rsid w:val="00DD3BEC"/>
    <w:rsid w:val="00DD3C59"/>
    <w:rsid w:val="00DD3D71"/>
    <w:rsid w:val="00DD3E4E"/>
    <w:rsid w:val="00DD40C5"/>
    <w:rsid w:val="00DD410A"/>
    <w:rsid w:val="00DD42C4"/>
    <w:rsid w:val="00DD4497"/>
    <w:rsid w:val="00DD45C1"/>
    <w:rsid w:val="00DD46DE"/>
    <w:rsid w:val="00DD47F5"/>
    <w:rsid w:val="00DD48D9"/>
    <w:rsid w:val="00DD4954"/>
    <w:rsid w:val="00DD4A2F"/>
    <w:rsid w:val="00DD4B5D"/>
    <w:rsid w:val="00DD4BBD"/>
    <w:rsid w:val="00DD4D74"/>
    <w:rsid w:val="00DD4E30"/>
    <w:rsid w:val="00DD4EFA"/>
    <w:rsid w:val="00DD5104"/>
    <w:rsid w:val="00DD51F6"/>
    <w:rsid w:val="00DD53AC"/>
    <w:rsid w:val="00DD53D6"/>
    <w:rsid w:val="00DD543B"/>
    <w:rsid w:val="00DD5461"/>
    <w:rsid w:val="00DD554C"/>
    <w:rsid w:val="00DD5761"/>
    <w:rsid w:val="00DD5ADA"/>
    <w:rsid w:val="00DD5AE2"/>
    <w:rsid w:val="00DD5B76"/>
    <w:rsid w:val="00DD5C54"/>
    <w:rsid w:val="00DD5C59"/>
    <w:rsid w:val="00DD5F64"/>
    <w:rsid w:val="00DD604B"/>
    <w:rsid w:val="00DD608C"/>
    <w:rsid w:val="00DD60BF"/>
    <w:rsid w:val="00DD618B"/>
    <w:rsid w:val="00DD640A"/>
    <w:rsid w:val="00DD6584"/>
    <w:rsid w:val="00DD6630"/>
    <w:rsid w:val="00DD6669"/>
    <w:rsid w:val="00DD66C6"/>
    <w:rsid w:val="00DD66D3"/>
    <w:rsid w:val="00DD6778"/>
    <w:rsid w:val="00DD684D"/>
    <w:rsid w:val="00DD6B1F"/>
    <w:rsid w:val="00DD6C66"/>
    <w:rsid w:val="00DD6C6F"/>
    <w:rsid w:val="00DD6D1A"/>
    <w:rsid w:val="00DD6DA7"/>
    <w:rsid w:val="00DD6DBA"/>
    <w:rsid w:val="00DD6EC1"/>
    <w:rsid w:val="00DD7136"/>
    <w:rsid w:val="00DD718D"/>
    <w:rsid w:val="00DD7277"/>
    <w:rsid w:val="00DD76B5"/>
    <w:rsid w:val="00DD76BA"/>
    <w:rsid w:val="00DD772D"/>
    <w:rsid w:val="00DD7773"/>
    <w:rsid w:val="00DD78AE"/>
    <w:rsid w:val="00DD78C6"/>
    <w:rsid w:val="00DD7C37"/>
    <w:rsid w:val="00DD7D19"/>
    <w:rsid w:val="00DD7DAC"/>
    <w:rsid w:val="00DD7E75"/>
    <w:rsid w:val="00DD7F2C"/>
    <w:rsid w:val="00DE0111"/>
    <w:rsid w:val="00DE017C"/>
    <w:rsid w:val="00DE02E7"/>
    <w:rsid w:val="00DE0517"/>
    <w:rsid w:val="00DE0521"/>
    <w:rsid w:val="00DE0573"/>
    <w:rsid w:val="00DE0611"/>
    <w:rsid w:val="00DE074A"/>
    <w:rsid w:val="00DE07A5"/>
    <w:rsid w:val="00DE09C9"/>
    <w:rsid w:val="00DE09EA"/>
    <w:rsid w:val="00DE0C24"/>
    <w:rsid w:val="00DE0D71"/>
    <w:rsid w:val="00DE0D9E"/>
    <w:rsid w:val="00DE0EE5"/>
    <w:rsid w:val="00DE0EE7"/>
    <w:rsid w:val="00DE0EF8"/>
    <w:rsid w:val="00DE0F21"/>
    <w:rsid w:val="00DE1039"/>
    <w:rsid w:val="00DE122D"/>
    <w:rsid w:val="00DE1264"/>
    <w:rsid w:val="00DE1583"/>
    <w:rsid w:val="00DE15E3"/>
    <w:rsid w:val="00DE1726"/>
    <w:rsid w:val="00DE1940"/>
    <w:rsid w:val="00DE1A48"/>
    <w:rsid w:val="00DE1CCF"/>
    <w:rsid w:val="00DE1D2C"/>
    <w:rsid w:val="00DE1DCF"/>
    <w:rsid w:val="00DE1DDD"/>
    <w:rsid w:val="00DE1EB8"/>
    <w:rsid w:val="00DE1EDE"/>
    <w:rsid w:val="00DE1F63"/>
    <w:rsid w:val="00DE1F68"/>
    <w:rsid w:val="00DE1FBC"/>
    <w:rsid w:val="00DE205C"/>
    <w:rsid w:val="00DE212E"/>
    <w:rsid w:val="00DE250F"/>
    <w:rsid w:val="00DE2636"/>
    <w:rsid w:val="00DE281B"/>
    <w:rsid w:val="00DE29EB"/>
    <w:rsid w:val="00DE2BB2"/>
    <w:rsid w:val="00DE2CE3"/>
    <w:rsid w:val="00DE2DC5"/>
    <w:rsid w:val="00DE2FA3"/>
    <w:rsid w:val="00DE3045"/>
    <w:rsid w:val="00DE3204"/>
    <w:rsid w:val="00DE3471"/>
    <w:rsid w:val="00DE3592"/>
    <w:rsid w:val="00DE3616"/>
    <w:rsid w:val="00DE36D5"/>
    <w:rsid w:val="00DE3713"/>
    <w:rsid w:val="00DE37C9"/>
    <w:rsid w:val="00DE384B"/>
    <w:rsid w:val="00DE3F78"/>
    <w:rsid w:val="00DE40AF"/>
    <w:rsid w:val="00DE4198"/>
    <w:rsid w:val="00DE44A1"/>
    <w:rsid w:val="00DE44B5"/>
    <w:rsid w:val="00DE44DB"/>
    <w:rsid w:val="00DE4565"/>
    <w:rsid w:val="00DE4655"/>
    <w:rsid w:val="00DE4662"/>
    <w:rsid w:val="00DE4958"/>
    <w:rsid w:val="00DE4AF4"/>
    <w:rsid w:val="00DE4B2F"/>
    <w:rsid w:val="00DE4C0F"/>
    <w:rsid w:val="00DE515A"/>
    <w:rsid w:val="00DE531A"/>
    <w:rsid w:val="00DE53F3"/>
    <w:rsid w:val="00DE5570"/>
    <w:rsid w:val="00DE566F"/>
    <w:rsid w:val="00DE576F"/>
    <w:rsid w:val="00DE57CF"/>
    <w:rsid w:val="00DE5802"/>
    <w:rsid w:val="00DE5AB6"/>
    <w:rsid w:val="00DE5CDC"/>
    <w:rsid w:val="00DE5DB8"/>
    <w:rsid w:val="00DE5EAB"/>
    <w:rsid w:val="00DE5FF6"/>
    <w:rsid w:val="00DE605E"/>
    <w:rsid w:val="00DE60D1"/>
    <w:rsid w:val="00DE6179"/>
    <w:rsid w:val="00DE62B0"/>
    <w:rsid w:val="00DE6515"/>
    <w:rsid w:val="00DE6628"/>
    <w:rsid w:val="00DE6652"/>
    <w:rsid w:val="00DE668B"/>
    <w:rsid w:val="00DE6731"/>
    <w:rsid w:val="00DE67EF"/>
    <w:rsid w:val="00DE682E"/>
    <w:rsid w:val="00DE6871"/>
    <w:rsid w:val="00DE69F3"/>
    <w:rsid w:val="00DE6DB6"/>
    <w:rsid w:val="00DE6DF0"/>
    <w:rsid w:val="00DE7401"/>
    <w:rsid w:val="00DE7452"/>
    <w:rsid w:val="00DE75D0"/>
    <w:rsid w:val="00DE7668"/>
    <w:rsid w:val="00DE78F0"/>
    <w:rsid w:val="00DE78F2"/>
    <w:rsid w:val="00DE7A46"/>
    <w:rsid w:val="00DE7A51"/>
    <w:rsid w:val="00DE7B84"/>
    <w:rsid w:val="00DE7BFF"/>
    <w:rsid w:val="00DE7C95"/>
    <w:rsid w:val="00DE7CBB"/>
    <w:rsid w:val="00DE7D67"/>
    <w:rsid w:val="00DF01E1"/>
    <w:rsid w:val="00DF020F"/>
    <w:rsid w:val="00DF0235"/>
    <w:rsid w:val="00DF0382"/>
    <w:rsid w:val="00DF0411"/>
    <w:rsid w:val="00DF06B0"/>
    <w:rsid w:val="00DF08C1"/>
    <w:rsid w:val="00DF09A4"/>
    <w:rsid w:val="00DF09E8"/>
    <w:rsid w:val="00DF0A5E"/>
    <w:rsid w:val="00DF0AC8"/>
    <w:rsid w:val="00DF0AD0"/>
    <w:rsid w:val="00DF0B13"/>
    <w:rsid w:val="00DF0B1B"/>
    <w:rsid w:val="00DF0E24"/>
    <w:rsid w:val="00DF0E26"/>
    <w:rsid w:val="00DF0E70"/>
    <w:rsid w:val="00DF122F"/>
    <w:rsid w:val="00DF12CA"/>
    <w:rsid w:val="00DF1487"/>
    <w:rsid w:val="00DF14AC"/>
    <w:rsid w:val="00DF15C9"/>
    <w:rsid w:val="00DF1705"/>
    <w:rsid w:val="00DF1797"/>
    <w:rsid w:val="00DF179C"/>
    <w:rsid w:val="00DF18AA"/>
    <w:rsid w:val="00DF1B18"/>
    <w:rsid w:val="00DF1B21"/>
    <w:rsid w:val="00DF1C08"/>
    <w:rsid w:val="00DF1C24"/>
    <w:rsid w:val="00DF1C66"/>
    <w:rsid w:val="00DF1E1D"/>
    <w:rsid w:val="00DF1EA3"/>
    <w:rsid w:val="00DF1EA5"/>
    <w:rsid w:val="00DF2058"/>
    <w:rsid w:val="00DF208B"/>
    <w:rsid w:val="00DF2150"/>
    <w:rsid w:val="00DF2190"/>
    <w:rsid w:val="00DF2212"/>
    <w:rsid w:val="00DF23F9"/>
    <w:rsid w:val="00DF2493"/>
    <w:rsid w:val="00DF2527"/>
    <w:rsid w:val="00DF2543"/>
    <w:rsid w:val="00DF259D"/>
    <w:rsid w:val="00DF25A8"/>
    <w:rsid w:val="00DF266C"/>
    <w:rsid w:val="00DF273E"/>
    <w:rsid w:val="00DF27AF"/>
    <w:rsid w:val="00DF2E88"/>
    <w:rsid w:val="00DF302A"/>
    <w:rsid w:val="00DF3056"/>
    <w:rsid w:val="00DF3060"/>
    <w:rsid w:val="00DF3068"/>
    <w:rsid w:val="00DF316A"/>
    <w:rsid w:val="00DF31A2"/>
    <w:rsid w:val="00DF32D0"/>
    <w:rsid w:val="00DF34F6"/>
    <w:rsid w:val="00DF35D8"/>
    <w:rsid w:val="00DF3664"/>
    <w:rsid w:val="00DF372C"/>
    <w:rsid w:val="00DF379A"/>
    <w:rsid w:val="00DF38DB"/>
    <w:rsid w:val="00DF38EE"/>
    <w:rsid w:val="00DF39BD"/>
    <w:rsid w:val="00DF3B91"/>
    <w:rsid w:val="00DF3D4D"/>
    <w:rsid w:val="00DF3D4F"/>
    <w:rsid w:val="00DF3D53"/>
    <w:rsid w:val="00DF3D5D"/>
    <w:rsid w:val="00DF3D64"/>
    <w:rsid w:val="00DF3DDD"/>
    <w:rsid w:val="00DF3E10"/>
    <w:rsid w:val="00DF3EFF"/>
    <w:rsid w:val="00DF3FB9"/>
    <w:rsid w:val="00DF4042"/>
    <w:rsid w:val="00DF432D"/>
    <w:rsid w:val="00DF4340"/>
    <w:rsid w:val="00DF4350"/>
    <w:rsid w:val="00DF459B"/>
    <w:rsid w:val="00DF4768"/>
    <w:rsid w:val="00DF49BF"/>
    <w:rsid w:val="00DF49F2"/>
    <w:rsid w:val="00DF49F4"/>
    <w:rsid w:val="00DF4AD9"/>
    <w:rsid w:val="00DF4C1A"/>
    <w:rsid w:val="00DF4C53"/>
    <w:rsid w:val="00DF4DC5"/>
    <w:rsid w:val="00DF4E68"/>
    <w:rsid w:val="00DF4E9C"/>
    <w:rsid w:val="00DF51CE"/>
    <w:rsid w:val="00DF541F"/>
    <w:rsid w:val="00DF54CB"/>
    <w:rsid w:val="00DF564B"/>
    <w:rsid w:val="00DF56F4"/>
    <w:rsid w:val="00DF5C0A"/>
    <w:rsid w:val="00DF5CAE"/>
    <w:rsid w:val="00DF5D78"/>
    <w:rsid w:val="00DF60E7"/>
    <w:rsid w:val="00DF6223"/>
    <w:rsid w:val="00DF62B9"/>
    <w:rsid w:val="00DF654A"/>
    <w:rsid w:val="00DF657F"/>
    <w:rsid w:val="00DF67B3"/>
    <w:rsid w:val="00DF67E4"/>
    <w:rsid w:val="00DF68BD"/>
    <w:rsid w:val="00DF6AA8"/>
    <w:rsid w:val="00DF6ACD"/>
    <w:rsid w:val="00DF6BB1"/>
    <w:rsid w:val="00DF6C01"/>
    <w:rsid w:val="00DF6D6B"/>
    <w:rsid w:val="00DF6F92"/>
    <w:rsid w:val="00DF7022"/>
    <w:rsid w:val="00DF7035"/>
    <w:rsid w:val="00DF7263"/>
    <w:rsid w:val="00DF737E"/>
    <w:rsid w:val="00DF75FC"/>
    <w:rsid w:val="00DF76A4"/>
    <w:rsid w:val="00DF7744"/>
    <w:rsid w:val="00DF7793"/>
    <w:rsid w:val="00DF7889"/>
    <w:rsid w:val="00DF78D2"/>
    <w:rsid w:val="00DF79AC"/>
    <w:rsid w:val="00DF79B6"/>
    <w:rsid w:val="00DF7AEE"/>
    <w:rsid w:val="00DF7B3F"/>
    <w:rsid w:val="00DF7C7D"/>
    <w:rsid w:val="00DF7CC2"/>
    <w:rsid w:val="00DF7CCB"/>
    <w:rsid w:val="00DF7CF5"/>
    <w:rsid w:val="00DF7E4C"/>
    <w:rsid w:val="00DF7FCB"/>
    <w:rsid w:val="00E00015"/>
    <w:rsid w:val="00E00323"/>
    <w:rsid w:val="00E00339"/>
    <w:rsid w:val="00E00505"/>
    <w:rsid w:val="00E005C4"/>
    <w:rsid w:val="00E005C8"/>
    <w:rsid w:val="00E00684"/>
    <w:rsid w:val="00E00785"/>
    <w:rsid w:val="00E00981"/>
    <w:rsid w:val="00E00A07"/>
    <w:rsid w:val="00E00A8C"/>
    <w:rsid w:val="00E00AC5"/>
    <w:rsid w:val="00E00ACF"/>
    <w:rsid w:val="00E00B78"/>
    <w:rsid w:val="00E00B92"/>
    <w:rsid w:val="00E00BBE"/>
    <w:rsid w:val="00E00BFF"/>
    <w:rsid w:val="00E00C4C"/>
    <w:rsid w:val="00E00C8D"/>
    <w:rsid w:val="00E00D10"/>
    <w:rsid w:val="00E00FC1"/>
    <w:rsid w:val="00E0106F"/>
    <w:rsid w:val="00E0108E"/>
    <w:rsid w:val="00E012B6"/>
    <w:rsid w:val="00E0131D"/>
    <w:rsid w:val="00E013E3"/>
    <w:rsid w:val="00E01546"/>
    <w:rsid w:val="00E01698"/>
    <w:rsid w:val="00E01721"/>
    <w:rsid w:val="00E01722"/>
    <w:rsid w:val="00E0183B"/>
    <w:rsid w:val="00E018D1"/>
    <w:rsid w:val="00E0199A"/>
    <w:rsid w:val="00E01A34"/>
    <w:rsid w:val="00E01C23"/>
    <w:rsid w:val="00E01D07"/>
    <w:rsid w:val="00E01D50"/>
    <w:rsid w:val="00E0217B"/>
    <w:rsid w:val="00E021AD"/>
    <w:rsid w:val="00E02250"/>
    <w:rsid w:val="00E0240B"/>
    <w:rsid w:val="00E0245F"/>
    <w:rsid w:val="00E0256D"/>
    <w:rsid w:val="00E0285D"/>
    <w:rsid w:val="00E028B2"/>
    <w:rsid w:val="00E02AAF"/>
    <w:rsid w:val="00E02B3B"/>
    <w:rsid w:val="00E02E20"/>
    <w:rsid w:val="00E02E42"/>
    <w:rsid w:val="00E02E64"/>
    <w:rsid w:val="00E02EB2"/>
    <w:rsid w:val="00E02F1C"/>
    <w:rsid w:val="00E030C4"/>
    <w:rsid w:val="00E030FF"/>
    <w:rsid w:val="00E03122"/>
    <w:rsid w:val="00E03241"/>
    <w:rsid w:val="00E033C0"/>
    <w:rsid w:val="00E03458"/>
    <w:rsid w:val="00E03499"/>
    <w:rsid w:val="00E034B4"/>
    <w:rsid w:val="00E034C4"/>
    <w:rsid w:val="00E0354E"/>
    <w:rsid w:val="00E035B8"/>
    <w:rsid w:val="00E0376B"/>
    <w:rsid w:val="00E03777"/>
    <w:rsid w:val="00E03837"/>
    <w:rsid w:val="00E038B0"/>
    <w:rsid w:val="00E03940"/>
    <w:rsid w:val="00E03A28"/>
    <w:rsid w:val="00E03B8D"/>
    <w:rsid w:val="00E03BF5"/>
    <w:rsid w:val="00E03E53"/>
    <w:rsid w:val="00E03E94"/>
    <w:rsid w:val="00E03F2C"/>
    <w:rsid w:val="00E040ED"/>
    <w:rsid w:val="00E04269"/>
    <w:rsid w:val="00E042C6"/>
    <w:rsid w:val="00E044BD"/>
    <w:rsid w:val="00E045AD"/>
    <w:rsid w:val="00E04761"/>
    <w:rsid w:val="00E049AB"/>
    <w:rsid w:val="00E049D9"/>
    <w:rsid w:val="00E04B24"/>
    <w:rsid w:val="00E04B7E"/>
    <w:rsid w:val="00E04C9D"/>
    <w:rsid w:val="00E04DAF"/>
    <w:rsid w:val="00E04EA5"/>
    <w:rsid w:val="00E04FAB"/>
    <w:rsid w:val="00E0501A"/>
    <w:rsid w:val="00E05059"/>
    <w:rsid w:val="00E05388"/>
    <w:rsid w:val="00E05392"/>
    <w:rsid w:val="00E05464"/>
    <w:rsid w:val="00E05489"/>
    <w:rsid w:val="00E055CA"/>
    <w:rsid w:val="00E0562F"/>
    <w:rsid w:val="00E05644"/>
    <w:rsid w:val="00E056BB"/>
    <w:rsid w:val="00E05736"/>
    <w:rsid w:val="00E058C2"/>
    <w:rsid w:val="00E059BD"/>
    <w:rsid w:val="00E05B05"/>
    <w:rsid w:val="00E05B2B"/>
    <w:rsid w:val="00E05D33"/>
    <w:rsid w:val="00E05F85"/>
    <w:rsid w:val="00E060F6"/>
    <w:rsid w:val="00E061BB"/>
    <w:rsid w:val="00E061BD"/>
    <w:rsid w:val="00E06234"/>
    <w:rsid w:val="00E062D7"/>
    <w:rsid w:val="00E064F7"/>
    <w:rsid w:val="00E06825"/>
    <w:rsid w:val="00E06AB6"/>
    <w:rsid w:val="00E06BFB"/>
    <w:rsid w:val="00E06C8C"/>
    <w:rsid w:val="00E06CE8"/>
    <w:rsid w:val="00E07249"/>
    <w:rsid w:val="00E0743A"/>
    <w:rsid w:val="00E07527"/>
    <w:rsid w:val="00E07594"/>
    <w:rsid w:val="00E077D8"/>
    <w:rsid w:val="00E0780E"/>
    <w:rsid w:val="00E07834"/>
    <w:rsid w:val="00E0785C"/>
    <w:rsid w:val="00E07967"/>
    <w:rsid w:val="00E07B3C"/>
    <w:rsid w:val="00E07C7E"/>
    <w:rsid w:val="00E07DB9"/>
    <w:rsid w:val="00E07E85"/>
    <w:rsid w:val="00E07EC9"/>
    <w:rsid w:val="00E07FC0"/>
    <w:rsid w:val="00E07FE3"/>
    <w:rsid w:val="00E1016D"/>
    <w:rsid w:val="00E103E0"/>
    <w:rsid w:val="00E1044B"/>
    <w:rsid w:val="00E104D6"/>
    <w:rsid w:val="00E104F2"/>
    <w:rsid w:val="00E10562"/>
    <w:rsid w:val="00E105FD"/>
    <w:rsid w:val="00E10659"/>
    <w:rsid w:val="00E106CD"/>
    <w:rsid w:val="00E1074F"/>
    <w:rsid w:val="00E1075B"/>
    <w:rsid w:val="00E10803"/>
    <w:rsid w:val="00E10895"/>
    <w:rsid w:val="00E10897"/>
    <w:rsid w:val="00E1090E"/>
    <w:rsid w:val="00E10A69"/>
    <w:rsid w:val="00E10ACE"/>
    <w:rsid w:val="00E10AF7"/>
    <w:rsid w:val="00E10C6A"/>
    <w:rsid w:val="00E10DED"/>
    <w:rsid w:val="00E11157"/>
    <w:rsid w:val="00E112C7"/>
    <w:rsid w:val="00E1133E"/>
    <w:rsid w:val="00E11589"/>
    <w:rsid w:val="00E1175C"/>
    <w:rsid w:val="00E11B96"/>
    <w:rsid w:val="00E11BE3"/>
    <w:rsid w:val="00E11BF5"/>
    <w:rsid w:val="00E11C09"/>
    <w:rsid w:val="00E11C7D"/>
    <w:rsid w:val="00E11D63"/>
    <w:rsid w:val="00E11DD2"/>
    <w:rsid w:val="00E11F23"/>
    <w:rsid w:val="00E11FE3"/>
    <w:rsid w:val="00E120BA"/>
    <w:rsid w:val="00E1240E"/>
    <w:rsid w:val="00E124D7"/>
    <w:rsid w:val="00E128CF"/>
    <w:rsid w:val="00E12BC7"/>
    <w:rsid w:val="00E12BF2"/>
    <w:rsid w:val="00E12D3F"/>
    <w:rsid w:val="00E12DA5"/>
    <w:rsid w:val="00E12E15"/>
    <w:rsid w:val="00E12F15"/>
    <w:rsid w:val="00E12F9A"/>
    <w:rsid w:val="00E12FD7"/>
    <w:rsid w:val="00E131A7"/>
    <w:rsid w:val="00E1344D"/>
    <w:rsid w:val="00E13534"/>
    <w:rsid w:val="00E136C3"/>
    <w:rsid w:val="00E1379D"/>
    <w:rsid w:val="00E137E6"/>
    <w:rsid w:val="00E1397D"/>
    <w:rsid w:val="00E13B53"/>
    <w:rsid w:val="00E13C2B"/>
    <w:rsid w:val="00E13C41"/>
    <w:rsid w:val="00E13CE1"/>
    <w:rsid w:val="00E13ED5"/>
    <w:rsid w:val="00E13F63"/>
    <w:rsid w:val="00E1402D"/>
    <w:rsid w:val="00E144EE"/>
    <w:rsid w:val="00E148AC"/>
    <w:rsid w:val="00E14911"/>
    <w:rsid w:val="00E14976"/>
    <w:rsid w:val="00E14A23"/>
    <w:rsid w:val="00E14A5E"/>
    <w:rsid w:val="00E14A96"/>
    <w:rsid w:val="00E14B3E"/>
    <w:rsid w:val="00E14CEB"/>
    <w:rsid w:val="00E14D1A"/>
    <w:rsid w:val="00E150D2"/>
    <w:rsid w:val="00E1517B"/>
    <w:rsid w:val="00E151AD"/>
    <w:rsid w:val="00E157BE"/>
    <w:rsid w:val="00E15919"/>
    <w:rsid w:val="00E15E47"/>
    <w:rsid w:val="00E15F73"/>
    <w:rsid w:val="00E160E9"/>
    <w:rsid w:val="00E1613E"/>
    <w:rsid w:val="00E164CE"/>
    <w:rsid w:val="00E16587"/>
    <w:rsid w:val="00E165EA"/>
    <w:rsid w:val="00E166BB"/>
    <w:rsid w:val="00E16743"/>
    <w:rsid w:val="00E16752"/>
    <w:rsid w:val="00E16882"/>
    <w:rsid w:val="00E16A23"/>
    <w:rsid w:val="00E16A4E"/>
    <w:rsid w:val="00E16AC5"/>
    <w:rsid w:val="00E16B99"/>
    <w:rsid w:val="00E16C10"/>
    <w:rsid w:val="00E16C29"/>
    <w:rsid w:val="00E16C45"/>
    <w:rsid w:val="00E16DF9"/>
    <w:rsid w:val="00E16EAD"/>
    <w:rsid w:val="00E16FBA"/>
    <w:rsid w:val="00E1719D"/>
    <w:rsid w:val="00E17232"/>
    <w:rsid w:val="00E17316"/>
    <w:rsid w:val="00E1733C"/>
    <w:rsid w:val="00E17343"/>
    <w:rsid w:val="00E1743E"/>
    <w:rsid w:val="00E1756C"/>
    <w:rsid w:val="00E175E9"/>
    <w:rsid w:val="00E17690"/>
    <w:rsid w:val="00E176FA"/>
    <w:rsid w:val="00E1770B"/>
    <w:rsid w:val="00E17962"/>
    <w:rsid w:val="00E17AB3"/>
    <w:rsid w:val="00E17B32"/>
    <w:rsid w:val="00E17CB4"/>
    <w:rsid w:val="00E17D0C"/>
    <w:rsid w:val="00E17D30"/>
    <w:rsid w:val="00E17DBC"/>
    <w:rsid w:val="00E17F5B"/>
    <w:rsid w:val="00E201A1"/>
    <w:rsid w:val="00E201CD"/>
    <w:rsid w:val="00E201DF"/>
    <w:rsid w:val="00E2075A"/>
    <w:rsid w:val="00E2081A"/>
    <w:rsid w:val="00E20A20"/>
    <w:rsid w:val="00E20BB2"/>
    <w:rsid w:val="00E20BC8"/>
    <w:rsid w:val="00E20E53"/>
    <w:rsid w:val="00E20F2B"/>
    <w:rsid w:val="00E20F5D"/>
    <w:rsid w:val="00E2101A"/>
    <w:rsid w:val="00E21085"/>
    <w:rsid w:val="00E210F3"/>
    <w:rsid w:val="00E2110A"/>
    <w:rsid w:val="00E21216"/>
    <w:rsid w:val="00E21222"/>
    <w:rsid w:val="00E212DC"/>
    <w:rsid w:val="00E213EE"/>
    <w:rsid w:val="00E2140D"/>
    <w:rsid w:val="00E2142B"/>
    <w:rsid w:val="00E21648"/>
    <w:rsid w:val="00E217DB"/>
    <w:rsid w:val="00E217F5"/>
    <w:rsid w:val="00E218EE"/>
    <w:rsid w:val="00E21944"/>
    <w:rsid w:val="00E219FB"/>
    <w:rsid w:val="00E21B65"/>
    <w:rsid w:val="00E21BA8"/>
    <w:rsid w:val="00E21C64"/>
    <w:rsid w:val="00E21C9A"/>
    <w:rsid w:val="00E21D2E"/>
    <w:rsid w:val="00E22043"/>
    <w:rsid w:val="00E22223"/>
    <w:rsid w:val="00E2223A"/>
    <w:rsid w:val="00E224A3"/>
    <w:rsid w:val="00E224AF"/>
    <w:rsid w:val="00E224D6"/>
    <w:rsid w:val="00E224DB"/>
    <w:rsid w:val="00E22514"/>
    <w:rsid w:val="00E22697"/>
    <w:rsid w:val="00E22840"/>
    <w:rsid w:val="00E22855"/>
    <w:rsid w:val="00E22866"/>
    <w:rsid w:val="00E2292F"/>
    <w:rsid w:val="00E2298E"/>
    <w:rsid w:val="00E22ACB"/>
    <w:rsid w:val="00E22BA8"/>
    <w:rsid w:val="00E22BD1"/>
    <w:rsid w:val="00E22C72"/>
    <w:rsid w:val="00E22C7E"/>
    <w:rsid w:val="00E22CB6"/>
    <w:rsid w:val="00E22D47"/>
    <w:rsid w:val="00E22EC1"/>
    <w:rsid w:val="00E2325D"/>
    <w:rsid w:val="00E23398"/>
    <w:rsid w:val="00E23440"/>
    <w:rsid w:val="00E23694"/>
    <w:rsid w:val="00E23705"/>
    <w:rsid w:val="00E23767"/>
    <w:rsid w:val="00E23B34"/>
    <w:rsid w:val="00E23B72"/>
    <w:rsid w:val="00E23BA1"/>
    <w:rsid w:val="00E23C06"/>
    <w:rsid w:val="00E23C0F"/>
    <w:rsid w:val="00E23C4B"/>
    <w:rsid w:val="00E23CEF"/>
    <w:rsid w:val="00E23D67"/>
    <w:rsid w:val="00E23D80"/>
    <w:rsid w:val="00E24000"/>
    <w:rsid w:val="00E2401C"/>
    <w:rsid w:val="00E24077"/>
    <w:rsid w:val="00E24275"/>
    <w:rsid w:val="00E244D0"/>
    <w:rsid w:val="00E2457C"/>
    <w:rsid w:val="00E24699"/>
    <w:rsid w:val="00E247EA"/>
    <w:rsid w:val="00E24951"/>
    <w:rsid w:val="00E24956"/>
    <w:rsid w:val="00E24B0B"/>
    <w:rsid w:val="00E24B39"/>
    <w:rsid w:val="00E24C42"/>
    <w:rsid w:val="00E24C81"/>
    <w:rsid w:val="00E24F1A"/>
    <w:rsid w:val="00E24F6D"/>
    <w:rsid w:val="00E2502E"/>
    <w:rsid w:val="00E2511A"/>
    <w:rsid w:val="00E251BC"/>
    <w:rsid w:val="00E2525B"/>
    <w:rsid w:val="00E25531"/>
    <w:rsid w:val="00E2575C"/>
    <w:rsid w:val="00E2596A"/>
    <w:rsid w:val="00E25A44"/>
    <w:rsid w:val="00E25C59"/>
    <w:rsid w:val="00E25DC7"/>
    <w:rsid w:val="00E25DD8"/>
    <w:rsid w:val="00E25E8C"/>
    <w:rsid w:val="00E25F8E"/>
    <w:rsid w:val="00E25FAF"/>
    <w:rsid w:val="00E25FD1"/>
    <w:rsid w:val="00E26093"/>
    <w:rsid w:val="00E26153"/>
    <w:rsid w:val="00E2635F"/>
    <w:rsid w:val="00E263C9"/>
    <w:rsid w:val="00E26611"/>
    <w:rsid w:val="00E2672C"/>
    <w:rsid w:val="00E26774"/>
    <w:rsid w:val="00E267A9"/>
    <w:rsid w:val="00E268B4"/>
    <w:rsid w:val="00E2699A"/>
    <w:rsid w:val="00E26A4F"/>
    <w:rsid w:val="00E26BD5"/>
    <w:rsid w:val="00E26CBA"/>
    <w:rsid w:val="00E26D1C"/>
    <w:rsid w:val="00E26D76"/>
    <w:rsid w:val="00E26DD4"/>
    <w:rsid w:val="00E26E55"/>
    <w:rsid w:val="00E26EA0"/>
    <w:rsid w:val="00E26F3D"/>
    <w:rsid w:val="00E27051"/>
    <w:rsid w:val="00E270E5"/>
    <w:rsid w:val="00E2713C"/>
    <w:rsid w:val="00E27412"/>
    <w:rsid w:val="00E2741E"/>
    <w:rsid w:val="00E274B6"/>
    <w:rsid w:val="00E2759F"/>
    <w:rsid w:val="00E278EE"/>
    <w:rsid w:val="00E279A9"/>
    <w:rsid w:val="00E27AD3"/>
    <w:rsid w:val="00E27BCB"/>
    <w:rsid w:val="00E27DC5"/>
    <w:rsid w:val="00E27F0B"/>
    <w:rsid w:val="00E27F44"/>
    <w:rsid w:val="00E30087"/>
    <w:rsid w:val="00E30313"/>
    <w:rsid w:val="00E3045A"/>
    <w:rsid w:val="00E30624"/>
    <w:rsid w:val="00E306FE"/>
    <w:rsid w:val="00E307F9"/>
    <w:rsid w:val="00E309C3"/>
    <w:rsid w:val="00E30D36"/>
    <w:rsid w:val="00E30D53"/>
    <w:rsid w:val="00E30E5F"/>
    <w:rsid w:val="00E30E9E"/>
    <w:rsid w:val="00E30F9E"/>
    <w:rsid w:val="00E31014"/>
    <w:rsid w:val="00E31050"/>
    <w:rsid w:val="00E31161"/>
    <w:rsid w:val="00E3139B"/>
    <w:rsid w:val="00E313B1"/>
    <w:rsid w:val="00E31538"/>
    <w:rsid w:val="00E31597"/>
    <w:rsid w:val="00E315C9"/>
    <w:rsid w:val="00E317C6"/>
    <w:rsid w:val="00E31BA9"/>
    <w:rsid w:val="00E31E83"/>
    <w:rsid w:val="00E31F94"/>
    <w:rsid w:val="00E320D9"/>
    <w:rsid w:val="00E321BD"/>
    <w:rsid w:val="00E3227A"/>
    <w:rsid w:val="00E324E0"/>
    <w:rsid w:val="00E3258C"/>
    <w:rsid w:val="00E325A3"/>
    <w:rsid w:val="00E327EC"/>
    <w:rsid w:val="00E32812"/>
    <w:rsid w:val="00E329B8"/>
    <w:rsid w:val="00E32A4A"/>
    <w:rsid w:val="00E32ABD"/>
    <w:rsid w:val="00E32B7D"/>
    <w:rsid w:val="00E32EA4"/>
    <w:rsid w:val="00E32EDC"/>
    <w:rsid w:val="00E330A7"/>
    <w:rsid w:val="00E33133"/>
    <w:rsid w:val="00E3315A"/>
    <w:rsid w:val="00E3316D"/>
    <w:rsid w:val="00E33224"/>
    <w:rsid w:val="00E332CB"/>
    <w:rsid w:val="00E333B2"/>
    <w:rsid w:val="00E334D5"/>
    <w:rsid w:val="00E3367E"/>
    <w:rsid w:val="00E337EC"/>
    <w:rsid w:val="00E33885"/>
    <w:rsid w:val="00E338AE"/>
    <w:rsid w:val="00E33A58"/>
    <w:rsid w:val="00E33F00"/>
    <w:rsid w:val="00E340D8"/>
    <w:rsid w:val="00E344AE"/>
    <w:rsid w:val="00E3455B"/>
    <w:rsid w:val="00E34695"/>
    <w:rsid w:val="00E3488E"/>
    <w:rsid w:val="00E348B5"/>
    <w:rsid w:val="00E34E83"/>
    <w:rsid w:val="00E34F60"/>
    <w:rsid w:val="00E35243"/>
    <w:rsid w:val="00E35253"/>
    <w:rsid w:val="00E35280"/>
    <w:rsid w:val="00E3532A"/>
    <w:rsid w:val="00E35347"/>
    <w:rsid w:val="00E35395"/>
    <w:rsid w:val="00E35504"/>
    <w:rsid w:val="00E35591"/>
    <w:rsid w:val="00E35697"/>
    <w:rsid w:val="00E359ED"/>
    <w:rsid w:val="00E359EE"/>
    <w:rsid w:val="00E35ACE"/>
    <w:rsid w:val="00E35ADD"/>
    <w:rsid w:val="00E35D5B"/>
    <w:rsid w:val="00E35DF2"/>
    <w:rsid w:val="00E35EF4"/>
    <w:rsid w:val="00E35EFD"/>
    <w:rsid w:val="00E3609F"/>
    <w:rsid w:val="00E360A9"/>
    <w:rsid w:val="00E36140"/>
    <w:rsid w:val="00E361C7"/>
    <w:rsid w:val="00E3622D"/>
    <w:rsid w:val="00E36468"/>
    <w:rsid w:val="00E36503"/>
    <w:rsid w:val="00E367BA"/>
    <w:rsid w:val="00E367C3"/>
    <w:rsid w:val="00E367FF"/>
    <w:rsid w:val="00E36A46"/>
    <w:rsid w:val="00E36B02"/>
    <w:rsid w:val="00E36B8B"/>
    <w:rsid w:val="00E36BB3"/>
    <w:rsid w:val="00E36BFE"/>
    <w:rsid w:val="00E36D09"/>
    <w:rsid w:val="00E36DF3"/>
    <w:rsid w:val="00E36E84"/>
    <w:rsid w:val="00E36F28"/>
    <w:rsid w:val="00E36FC1"/>
    <w:rsid w:val="00E37008"/>
    <w:rsid w:val="00E37305"/>
    <w:rsid w:val="00E3731A"/>
    <w:rsid w:val="00E37497"/>
    <w:rsid w:val="00E375EE"/>
    <w:rsid w:val="00E376F9"/>
    <w:rsid w:val="00E377F1"/>
    <w:rsid w:val="00E37A1D"/>
    <w:rsid w:val="00E37A3D"/>
    <w:rsid w:val="00E37B3E"/>
    <w:rsid w:val="00E37BDB"/>
    <w:rsid w:val="00E37D73"/>
    <w:rsid w:val="00E37E0A"/>
    <w:rsid w:val="00E37E35"/>
    <w:rsid w:val="00E40048"/>
    <w:rsid w:val="00E40094"/>
    <w:rsid w:val="00E401FE"/>
    <w:rsid w:val="00E402C3"/>
    <w:rsid w:val="00E404EA"/>
    <w:rsid w:val="00E40641"/>
    <w:rsid w:val="00E4067B"/>
    <w:rsid w:val="00E40885"/>
    <w:rsid w:val="00E409EB"/>
    <w:rsid w:val="00E40B60"/>
    <w:rsid w:val="00E40B9B"/>
    <w:rsid w:val="00E40C48"/>
    <w:rsid w:val="00E40D4A"/>
    <w:rsid w:val="00E40EB8"/>
    <w:rsid w:val="00E410EA"/>
    <w:rsid w:val="00E41333"/>
    <w:rsid w:val="00E41475"/>
    <w:rsid w:val="00E414AC"/>
    <w:rsid w:val="00E415EC"/>
    <w:rsid w:val="00E4171A"/>
    <w:rsid w:val="00E4175A"/>
    <w:rsid w:val="00E41877"/>
    <w:rsid w:val="00E418E2"/>
    <w:rsid w:val="00E41982"/>
    <w:rsid w:val="00E419EC"/>
    <w:rsid w:val="00E41ADF"/>
    <w:rsid w:val="00E41B25"/>
    <w:rsid w:val="00E41B69"/>
    <w:rsid w:val="00E41CAB"/>
    <w:rsid w:val="00E41D06"/>
    <w:rsid w:val="00E41E60"/>
    <w:rsid w:val="00E41FF8"/>
    <w:rsid w:val="00E4203B"/>
    <w:rsid w:val="00E42093"/>
    <w:rsid w:val="00E420C0"/>
    <w:rsid w:val="00E4245F"/>
    <w:rsid w:val="00E425DF"/>
    <w:rsid w:val="00E4267C"/>
    <w:rsid w:val="00E4272D"/>
    <w:rsid w:val="00E42871"/>
    <w:rsid w:val="00E42A0C"/>
    <w:rsid w:val="00E42B7C"/>
    <w:rsid w:val="00E42CCA"/>
    <w:rsid w:val="00E42E3F"/>
    <w:rsid w:val="00E43032"/>
    <w:rsid w:val="00E430E1"/>
    <w:rsid w:val="00E4313C"/>
    <w:rsid w:val="00E4325E"/>
    <w:rsid w:val="00E432AE"/>
    <w:rsid w:val="00E432F0"/>
    <w:rsid w:val="00E43308"/>
    <w:rsid w:val="00E43385"/>
    <w:rsid w:val="00E433D5"/>
    <w:rsid w:val="00E43449"/>
    <w:rsid w:val="00E43482"/>
    <w:rsid w:val="00E43549"/>
    <w:rsid w:val="00E437C1"/>
    <w:rsid w:val="00E439CF"/>
    <w:rsid w:val="00E43AD1"/>
    <w:rsid w:val="00E43BBC"/>
    <w:rsid w:val="00E43C3D"/>
    <w:rsid w:val="00E43C73"/>
    <w:rsid w:val="00E43C85"/>
    <w:rsid w:val="00E43CDB"/>
    <w:rsid w:val="00E43D08"/>
    <w:rsid w:val="00E43D62"/>
    <w:rsid w:val="00E43DC3"/>
    <w:rsid w:val="00E43F1C"/>
    <w:rsid w:val="00E43F9F"/>
    <w:rsid w:val="00E43FAC"/>
    <w:rsid w:val="00E440CC"/>
    <w:rsid w:val="00E44136"/>
    <w:rsid w:val="00E4418A"/>
    <w:rsid w:val="00E441F7"/>
    <w:rsid w:val="00E442DB"/>
    <w:rsid w:val="00E44307"/>
    <w:rsid w:val="00E443F9"/>
    <w:rsid w:val="00E444DC"/>
    <w:rsid w:val="00E4456B"/>
    <w:rsid w:val="00E4466F"/>
    <w:rsid w:val="00E44849"/>
    <w:rsid w:val="00E44969"/>
    <w:rsid w:val="00E44A77"/>
    <w:rsid w:val="00E44AE5"/>
    <w:rsid w:val="00E44E23"/>
    <w:rsid w:val="00E44E71"/>
    <w:rsid w:val="00E45089"/>
    <w:rsid w:val="00E45224"/>
    <w:rsid w:val="00E45373"/>
    <w:rsid w:val="00E454F0"/>
    <w:rsid w:val="00E4550B"/>
    <w:rsid w:val="00E45702"/>
    <w:rsid w:val="00E457A5"/>
    <w:rsid w:val="00E45820"/>
    <w:rsid w:val="00E4587D"/>
    <w:rsid w:val="00E45A11"/>
    <w:rsid w:val="00E45AF6"/>
    <w:rsid w:val="00E45BB7"/>
    <w:rsid w:val="00E45E34"/>
    <w:rsid w:val="00E45F32"/>
    <w:rsid w:val="00E45F43"/>
    <w:rsid w:val="00E4603E"/>
    <w:rsid w:val="00E46067"/>
    <w:rsid w:val="00E46126"/>
    <w:rsid w:val="00E46149"/>
    <w:rsid w:val="00E461DC"/>
    <w:rsid w:val="00E4628C"/>
    <w:rsid w:val="00E465CA"/>
    <w:rsid w:val="00E467DB"/>
    <w:rsid w:val="00E4682D"/>
    <w:rsid w:val="00E46AF5"/>
    <w:rsid w:val="00E46B4D"/>
    <w:rsid w:val="00E46BFD"/>
    <w:rsid w:val="00E46C8C"/>
    <w:rsid w:val="00E46E07"/>
    <w:rsid w:val="00E46EC3"/>
    <w:rsid w:val="00E46EF1"/>
    <w:rsid w:val="00E4702A"/>
    <w:rsid w:val="00E47037"/>
    <w:rsid w:val="00E471B2"/>
    <w:rsid w:val="00E471C7"/>
    <w:rsid w:val="00E47478"/>
    <w:rsid w:val="00E47757"/>
    <w:rsid w:val="00E47789"/>
    <w:rsid w:val="00E478D0"/>
    <w:rsid w:val="00E4797D"/>
    <w:rsid w:val="00E479E8"/>
    <w:rsid w:val="00E479F2"/>
    <w:rsid w:val="00E47C0F"/>
    <w:rsid w:val="00E47C30"/>
    <w:rsid w:val="00E47C62"/>
    <w:rsid w:val="00E47C90"/>
    <w:rsid w:val="00E47DAC"/>
    <w:rsid w:val="00E47F08"/>
    <w:rsid w:val="00E50084"/>
    <w:rsid w:val="00E50093"/>
    <w:rsid w:val="00E5009C"/>
    <w:rsid w:val="00E50116"/>
    <w:rsid w:val="00E50134"/>
    <w:rsid w:val="00E50286"/>
    <w:rsid w:val="00E5058E"/>
    <w:rsid w:val="00E506BE"/>
    <w:rsid w:val="00E506EE"/>
    <w:rsid w:val="00E50710"/>
    <w:rsid w:val="00E50721"/>
    <w:rsid w:val="00E50893"/>
    <w:rsid w:val="00E50A14"/>
    <w:rsid w:val="00E50A4D"/>
    <w:rsid w:val="00E50B9A"/>
    <w:rsid w:val="00E50BA7"/>
    <w:rsid w:val="00E50BE4"/>
    <w:rsid w:val="00E50CBC"/>
    <w:rsid w:val="00E50DC3"/>
    <w:rsid w:val="00E512D1"/>
    <w:rsid w:val="00E51340"/>
    <w:rsid w:val="00E5137F"/>
    <w:rsid w:val="00E513ED"/>
    <w:rsid w:val="00E515C1"/>
    <w:rsid w:val="00E51733"/>
    <w:rsid w:val="00E517C9"/>
    <w:rsid w:val="00E5181E"/>
    <w:rsid w:val="00E518FC"/>
    <w:rsid w:val="00E5195D"/>
    <w:rsid w:val="00E51A0F"/>
    <w:rsid w:val="00E51B89"/>
    <w:rsid w:val="00E51C18"/>
    <w:rsid w:val="00E51DD0"/>
    <w:rsid w:val="00E51E86"/>
    <w:rsid w:val="00E520E9"/>
    <w:rsid w:val="00E5231B"/>
    <w:rsid w:val="00E52397"/>
    <w:rsid w:val="00E52475"/>
    <w:rsid w:val="00E52542"/>
    <w:rsid w:val="00E527E5"/>
    <w:rsid w:val="00E5285D"/>
    <w:rsid w:val="00E52BC0"/>
    <w:rsid w:val="00E52CBF"/>
    <w:rsid w:val="00E52FA8"/>
    <w:rsid w:val="00E5302D"/>
    <w:rsid w:val="00E5310F"/>
    <w:rsid w:val="00E531B3"/>
    <w:rsid w:val="00E5330B"/>
    <w:rsid w:val="00E534DD"/>
    <w:rsid w:val="00E53581"/>
    <w:rsid w:val="00E535A2"/>
    <w:rsid w:val="00E53699"/>
    <w:rsid w:val="00E53792"/>
    <w:rsid w:val="00E53850"/>
    <w:rsid w:val="00E5394A"/>
    <w:rsid w:val="00E53966"/>
    <w:rsid w:val="00E539A9"/>
    <w:rsid w:val="00E53B00"/>
    <w:rsid w:val="00E53B10"/>
    <w:rsid w:val="00E53D06"/>
    <w:rsid w:val="00E53D15"/>
    <w:rsid w:val="00E53D86"/>
    <w:rsid w:val="00E53F44"/>
    <w:rsid w:val="00E541CE"/>
    <w:rsid w:val="00E54250"/>
    <w:rsid w:val="00E542B8"/>
    <w:rsid w:val="00E544BC"/>
    <w:rsid w:val="00E54597"/>
    <w:rsid w:val="00E545CA"/>
    <w:rsid w:val="00E5473F"/>
    <w:rsid w:val="00E54759"/>
    <w:rsid w:val="00E54785"/>
    <w:rsid w:val="00E548B4"/>
    <w:rsid w:val="00E54ACC"/>
    <w:rsid w:val="00E54DFC"/>
    <w:rsid w:val="00E54EF9"/>
    <w:rsid w:val="00E54FD5"/>
    <w:rsid w:val="00E55038"/>
    <w:rsid w:val="00E55096"/>
    <w:rsid w:val="00E550F6"/>
    <w:rsid w:val="00E551F9"/>
    <w:rsid w:val="00E552D8"/>
    <w:rsid w:val="00E55595"/>
    <w:rsid w:val="00E556B9"/>
    <w:rsid w:val="00E55741"/>
    <w:rsid w:val="00E5576F"/>
    <w:rsid w:val="00E557D3"/>
    <w:rsid w:val="00E55997"/>
    <w:rsid w:val="00E55CC1"/>
    <w:rsid w:val="00E55E5A"/>
    <w:rsid w:val="00E55F4E"/>
    <w:rsid w:val="00E56013"/>
    <w:rsid w:val="00E56264"/>
    <w:rsid w:val="00E56316"/>
    <w:rsid w:val="00E56418"/>
    <w:rsid w:val="00E56443"/>
    <w:rsid w:val="00E565EF"/>
    <w:rsid w:val="00E56696"/>
    <w:rsid w:val="00E5690A"/>
    <w:rsid w:val="00E56A03"/>
    <w:rsid w:val="00E56A10"/>
    <w:rsid w:val="00E56B15"/>
    <w:rsid w:val="00E56B8F"/>
    <w:rsid w:val="00E56D64"/>
    <w:rsid w:val="00E57014"/>
    <w:rsid w:val="00E57057"/>
    <w:rsid w:val="00E5709E"/>
    <w:rsid w:val="00E570F8"/>
    <w:rsid w:val="00E57119"/>
    <w:rsid w:val="00E57183"/>
    <w:rsid w:val="00E57343"/>
    <w:rsid w:val="00E574B7"/>
    <w:rsid w:val="00E57515"/>
    <w:rsid w:val="00E576BD"/>
    <w:rsid w:val="00E576C5"/>
    <w:rsid w:val="00E57726"/>
    <w:rsid w:val="00E57745"/>
    <w:rsid w:val="00E5783D"/>
    <w:rsid w:val="00E578A0"/>
    <w:rsid w:val="00E57B12"/>
    <w:rsid w:val="00E57E52"/>
    <w:rsid w:val="00E57EE5"/>
    <w:rsid w:val="00E60136"/>
    <w:rsid w:val="00E60253"/>
    <w:rsid w:val="00E60307"/>
    <w:rsid w:val="00E60309"/>
    <w:rsid w:val="00E60396"/>
    <w:rsid w:val="00E60408"/>
    <w:rsid w:val="00E604B0"/>
    <w:rsid w:val="00E604B6"/>
    <w:rsid w:val="00E60637"/>
    <w:rsid w:val="00E606B8"/>
    <w:rsid w:val="00E606ED"/>
    <w:rsid w:val="00E6076D"/>
    <w:rsid w:val="00E6078F"/>
    <w:rsid w:val="00E60AA7"/>
    <w:rsid w:val="00E60BA3"/>
    <w:rsid w:val="00E60BC7"/>
    <w:rsid w:val="00E60C1A"/>
    <w:rsid w:val="00E60D17"/>
    <w:rsid w:val="00E60DA8"/>
    <w:rsid w:val="00E60DDC"/>
    <w:rsid w:val="00E60E72"/>
    <w:rsid w:val="00E60E73"/>
    <w:rsid w:val="00E60E7C"/>
    <w:rsid w:val="00E60E8B"/>
    <w:rsid w:val="00E60FDA"/>
    <w:rsid w:val="00E610C3"/>
    <w:rsid w:val="00E6112A"/>
    <w:rsid w:val="00E611FC"/>
    <w:rsid w:val="00E61243"/>
    <w:rsid w:val="00E61304"/>
    <w:rsid w:val="00E61435"/>
    <w:rsid w:val="00E6151A"/>
    <w:rsid w:val="00E6154E"/>
    <w:rsid w:val="00E61674"/>
    <w:rsid w:val="00E61680"/>
    <w:rsid w:val="00E6198B"/>
    <w:rsid w:val="00E61A76"/>
    <w:rsid w:val="00E61AC9"/>
    <w:rsid w:val="00E61CD9"/>
    <w:rsid w:val="00E61D0C"/>
    <w:rsid w:val="00E61EE4"/>
    <w:rsid w:val="00E620C9"/>
    <w:rsid w:val="00E620FF"/>
    <w:rsid w:val="00E62142"/>
    <w:rsid w:val="00E62154"/>
    <w:rsid w:val="00E62325"/>
    <w:rsid w:val="00E624BA"/>
    <w:rsid w:val="00E6250F"/>
    <w:rsid w:val="00E62612"/>
    <w:rsid w:val="00E626BE"/>
    <w:rsid w:val="00E626EB"/>
    <w:rsid w:val="00E6277A"/>
    <w:rsid w:val="00E627AF"/>
    <w:rsid w:val="00E627D9"/>
    <w:rsid w:val="00E627F7"/>
    <w:rsid w:val="00E62956"/>
    <w:rsid w:val="00E629C5"/>
    <w:rsid w:val="00E62B1D"/>
    <w:rsid w:val="00E62BC9"/>
    <w:rsid w:val="00E62C96"/>
    <w:rsid w:val="00E62CD2"/>
    <w:rsid w:val="00E62DA2"/>
    <w:rsid w:val="00E62DB6"/>
    <w:rsid w:val="00E62EB0"/>
    <w:rsid w:val="00E62FF5"/>
    <w:rsid w:val="00E6306C"/>
    <w:rsid w:val="00E63230"/>
    <w:rsid w:val="00E63265"/>
    <w:rsid w:val="00E63394"/>
    <w:rsid w:val="00E63437"/>
    <w:rsid w:val="00E6349C"/>
    <w:rsid w:val="00E634B2"/>
    <w:rsid w:val="00E634EB"/>
    <w:rsid w:val="00E63561"/>
    <w:rsid w:val="00E6369B"/>
    <w:rsid w:val="00E63781"/>
    <w:rsid w:val="00E6383A"/>
    <w:rsid w:val="00E63972"/>
    <w:rsid w:val="00E63A04"/>
    <w:rsid w:val="00E63B49"/>
    <w:rsid w:val="00E63C0C"/>
    <w:rsid w:val="00E63C5D"/>
    <w:rsid w:val="00E63CD4"/>
    <w:rsid w:val="00E63F8F"/>
    <w:rsid w:val="00E64301"/>
    <w:rsid w:val="00E64510"/>
    <w:rsid w:val="00E64747"/>
    <w:rsid w:val="00E64785"/>
    <w:rsid w:val="00E647AC"/>
    <w:rsid w:val="00E64803"/>
    <w:rsid w:val="00E6491E"/>
    <w:rsid w:val="00E64A0B"/>
    <w:rsid w:val="00E64ACB"/>
    <w:rsid w:val="00E64BEC"/>
    <w:rsid w:val="00E64FEA"/>
    <w:rsid w:val="00E65057"/>
    <w:rsid w:val="00E650F0"/>
    <w:rsid w:val="00E65108"/>
    <w:rsid w:val="00E651AD"/>
    <w:rsid w:val="00E65265"/>
    <w:rsid w:val="00E652B9"/>
    <w:rsid w:val="00E65387"/>
    <w:rsid w:val="00E654A5"/>
    <w:rsid w:val="00E6555C"/>
    <w:rsid w:val="00E65740"/>
    <w:rsid w:val="00E65939"/>
    <w:rsid w:val="00E659A4"/>
    <w:rsid w:val="00E65A32"/>
    <w:rsid w:val="00E65A57"/>
    <w:rsid w:val="00E65BA2"/>
    <w:rsid w:val="00E65C76"/>
    <w:rsid w:val="00E65D34"/>
    <w:rsid w:val="00E65E43"/>
    <w:rsid w:val="00E65E99"/>
    <w:rsid w:val="00E65EEC"/>
    <w:rsid w:val="00E660A5"/>
    <w:rsid w:val="00E661A6"/>
    <w:rsid w:val="00E6656E"/>
    <w:rsid w:val="00E66757"/>
    <w:rsid w:val="00E66A98"/>
    <w:rsid w:val="00E66B0F"/>
    <w:rsid w:val="00E66CA0"/>
    <w:rsid w:val="00E66CF3"/>
    <w:rsid w:val="00E67060"/>
    <w:rsid w:val="00E67091"/>
    <w:rsid w:val="00E671BC"/>
    <w:rsid w:val="00E671BE"/>
    <w:rsid w:val="00E6730B"/>
    <w:rsid w:val="00E6738C"/>
    <w:rsid w:val="00E673BB"/>
    <w:rsid w:val="00E675FA"/>
    <w:rsid w:val="00E6770B"/>
    <w:rsid w:val="00E677CA"/>
    <w:rsid w:val="00E67A2B"/>
    <w:rsid w:val="00E67D40"/>
    <w:rsid w:val="00E700A3"/>
    <w:rsid w:val="00E700DF"/>
    <w:rsid w:val="00E700F9"/>
    <w:rsid w:val="00E70177"/>
    <w:rsid w:val="00E702BD"/>
    <w:rsid w:val="00E703F8"/>
    <w:rsid w:val="00E705BC"/>
    <w:rsid w:val="00E70727"/>
    <w:rsid w:val="00E70731"/>
    <w:rsid w:val="00E707AB"/>
    <w:rsid w:val="00E7085C"/>
    <w:rsid w:val="00E70B1A"/>
    <w:rsid w:val="00E70B52"/>
    <w:rsid w:val="00E70C95"/>
    <w:rsid w:val="00E70D07"/>
    <w:rsid w:val="00E70EBC"/>
    <w:rsid w:val="00E70ED1"/>
    <w:rsid w:val="00E70F3E"/>
    <w:rsid w:val="00E70FED"/>
    <w:rsid w:val="00E7136D"/>
    <w:rsid w:val="00E713D2"/>
    <w:rsid w:val="00E714B6"/>
    <w:rsid w:val="00E715F1"/>
    <w:rsid w:val="00E716DB"/>
    <w:rsid w:val="00E7178B"/>
    <w:rsid w:val="00E717A3"/>
    <w:rsid w:val="00E7187E"/>
    <w:rsid w:val="00E7188D"/>
    <w:rsid w:val="00E71978"/>
    <w:rsid w:val="00E719C8"/>
    <w:rsid w:val="00E71A35"/>
    <w:rsid w:val="00E71BEE"/>
    <w:rsid w:val="00E71CBB"/>
    <w:rsid w:val="00E71CE9"/>
    <w:rsid w:val="00E71E22"/>
    <w:rsid w:val="00E71F00"/>
    <w:rsid w:val="00E71FF6"/>
    <w:rsid w:val="00E7204D"/>
    <w:rsid w:val="00E72285"/>
    <w:rsid w:val="00E722A2"/>
    <w:rsid w:val="00E72BC1"/>
    <w:rsid w:val="00E72C32"/>
    <w:rsid w:val="00E72DA5"/>
    <w:rsid w:val="00E72F0C"/>
    <w:rsid w:val="00E72F4C"/>
    <w:rsid w:val="00E73012"/>
    <w:rsid w:val="00E7301C"/>
    <w:rsid w:val="00E7335C"/>
    <w:rsid w:val="00E733BC"/>
    <w:rsid w:val="00E7361C"/>
    <w:rsid w:val="00E73751"/>
    <w:rsid w:val="00E73809"/>
    <w:rsid w:val="00E73846"/>
    <w:rsid w:val="00E738B3"/>
    <w:rsid w:val="00E73986"/>
    <w:rsid w:val="00E73B4D"/>
    <w:rsid w:val="00E73B5C"/>
    <w:rsid w:val="00E73C26"/>
    <w:rsid w:val="00E73D88"/>
    <w:rsid w:val="00E73EE5"/>
    <w:rsid w:val="00E73F1D"/>
    <w:rsid w:val="00E7405E"/>
    <w:rsid w:val="00E74063"/>
    <w:rsid w:val="00E7428C"/>
    <w:rsid w:val="00E74307"/>
    <w:rsid w:val="00E743CF"/>
    <w:rsid w:val="00E74461"/>
    <w:rsid w:val="00E744F1"/>
    <w:rsid w:val="00E7473C"/>
    <w:rsid w:val="00E7477B"/>
    <w:rsid w:val="00E7497A"/>
    <w:rsid w:val="00E749F5"/>
    <w:rsid w:val="00E74BFF"/>
    <w:rsid w:val="00E74C36"/>
    <w:rsid w:val="00E74C71"/>
    <w:rsid w:val="00E74D45"/>
    <w:rsid w:val="00E74D67"/>
    <w:rsid w:val="00E74DB0"/>
    <w:rsid w:val="00E74ED1"/>
    <w:rsid w:val="00E75058"/>
    <w:rsid w:val="00E7517E"/>
    <w:rsid w:val="00E75184"/>
    <w:rsid w:val="00E751D9"/>
    <w:rsid w:val="00E7521F"/>
    <w:rsid w:val="00E75251"/>
    <w:rsid w:val="00E75459"/>
    <w:rsid w:val="00E755B2"/>
    <w:rsid w:val="00E757FA"/>
    <w:rsid w:val="00E75949"/>
    <w:rsid w:val="00E75990"/>
    <w:rsid w:val="00E759C7"/>
    <w:rsid w:val="00E75A55"/>
    <w:rsid w:val="00E75B5E"/>
    <w:rsid w:val="00E75BB6"/>
    <w:rsid w:val="00E75C02"/>
    <w:rsid w:val="00E75ED9"/>
    <w:rsid w:val="00E76298"/>
    <w:rsid w:val="00E762E5"/>
    <w:rsid w:val="00E76345"/>
    <w:rsid w:val="00E76506"/>
    <w:rsid w:val="00E76604"/>
    <w:rsid w:val="00E7660D"/>
    <w:rsid w:val="00E767CC"/>
    <w:rsid w:val="00E76826"/>
    <w:rsid w:val="00E76921"/>
    <w:rsid w:val="00E76953"/>
    <w:rsid w:val="00E769E7"/>
    <w:rsid w:val="00E76A71"/>
    <w:rsid w:val="00E76AB9"/>
    <w:rsid w:val="00E76BAB"/>
    <w:rsid w:val="00E76C90"/>
    <w:rsid w:val="00E76D00"/>
    <w:rsid w:val="00E76D4A"/>
    <w:rsid w:val="00E76FDE"/>
    <w:rsid w:val="00E76FE1"/>
    <w:rsid w:val="00E77114"/>
    <w:rsid w:val="00E7713A"/>
    <w:rsid w:val="00E77167"/>
    <w:rsid w:val="00E77298"/>
    <w:rsid w:val="00E774C9"/>
    <w:rsid w:val="00E7777C"/>
    <w:rsid w:val="00E7794A"/>
    <w:rsid w:val="00E779C2"/>
    <w:rsid w:val="00E77B0C"/>
    <w:rsid w:val="00E77FE1"/>
    <w:rsid w:val="00E80061"/>
    <w:rsid w:val="00E802CC"/>
    <w:rsid w:val="00E8031C"/>
    <w:rsid w:val="00E8043B"/>
    <w:rsid w:val="00E804FA"/>
    <w:rsid w:val="00E80682"/>
    <w:rsid w:val="00E807AF"/>
    <w:rsid w:val="00E80920"/>
    <w:rsid w:val="00E80975"/>
    <w:rsid w:val="00E80A0E"/>
    <w:rsid w:val="00E80A90"/>
    <w:rsid w:val="00E80BC8"/>
    <w:rsid w:val="00E80BDA"/>
    <w:rsid w:val="00E80D33"/>
    <w:rsid w:val="00E80D61"/>
    <w:rsid w:val="00E80E3B"/>
    <w:rsid w:val="00E80E45"/>
    <w:rsid w:val="00E80F32"/>
    <w:rsid w:val="00E81019"/>
    <w:rsid w:val="00E8124E"/>
    <w:rsid w:val="00E81420"/>
    <w:rsid w:val="00E8147C"/>
    <w:rsid w:val="00E8172E"/>
    <w:rsid w:val="00E81739"/>
    <w:rsid w:val="00E81751"/>
    <w:rsid w:val="00E81761"/>
    <w:rsid w:val="00E8177B"/>
    <w:rsid w:val="00E81A8B"/>
    <w:rsid w:val="00E81EB5"/>
    <w:rsid w:val="00E81EE0"/>
    <w:rsid w:val="00E82032"/>
    <w:rsid w:val="00E820EE"/>
    <w:rsid w:val="00E82140"/>
    <w:rsid w:val="00E82258"/>
    <w:rsid w:val="00E82471"/>
    <w:rsid w:val="00E824FF"/>
    <w:rsid w:val="00E82553"/>
    <w:rsid w:val="00E82673"/>
    <w:rsid w:val="00E829F3"/>
    <w:rsid w:val="00E82A6E"/>
    <w:rsid w:val="00E82A77"/>
    <w:rsid w:val="00E82B58"/>
    <w:rsid w:val="00E82CAB"/>
    <w:rsid w:val="00E82E0C"/>
    <w:rsid w:val="00E82EA5"/>
    <w:rsid w:val="00E82F89"/>
    <w:rsid w:val="00E8320F"/>
    <w:rsid w:val="00E83405"/>
    <w:rsid w:val="00E8343E"/>
    <w:rsid w:val="00E834C7"/>
    <w:rsid w:val="00E83582"/>
    <w:rsid w:val="00E8366D"/>
    <w:rsid w:val="00E836F5"/>
    <w:rsid w:val="00E8370E"/>
    <w:rsid w:val="00E83746"/>
    <w:rsid w:val="00E838C7"/>
    <w:rsid w:val="00E838D6"/>
    <w:rsid w:val="00E83B75"/>
    <w:rsid w:val="00E83C21"/>
    <w:rsid w:val="00E83D8B"/>
    <w:rsid w:val="00E83DF9"/>
    <w:rsid w:val="00E83F67"/>
    <w:rsid w:val="00E84107"/>
    <w:rsid w:val="00E84108"/>
    <w:rsid w:val="00E841D1"/>
    <w:rsid w:val="00E841E0"/>
    <w:rsid w:val="00E842AC"/>
    <w:rsid w:val="00E8445A"/>
    <w:rsid w:val="00E8447F"/>
    <w:rsid w:val="00E844B7"/>
    <w:rsid w:val="00E8454B"/>
    <w:rsid w:val="00E84582"/>
    <w:rsid w:val="00E8489F"/>
    <w:rsid w:val="00E84931"/>
    <w:rsid w:val="00E84A5F"/>
    <w:rsid w:val="00E84F15"/>
    <w:rsid w:val="00E84F41"/>
    <w:rsid w:val="00E84FBF"/>
    <w:rsid w:val="00E851B4"/>
    <w:rsid w:val="00E852CB"/>
    <w:rsid w:val="00E85454"/>
    <w:rsid w:val="00E8553D"/>
    <w:rsid w:val="00E85558"/>
    <w:rsid w:val="00E85649"/>
    <w:rsid w:val="00E85996"/>
    <w:rsid w:val="00E85A0A"/>
    <w:rsid w:val="00E85A3E"/>
    <w:rsid w:val="00E85BC7"/>
    <w:rsid w:val="00E85E42"/>
    <w:rsid w:val="00E8618D"/>
    <w:rsid w:val="00E861C4"/>
    <w:rsid w:val="00E8644E"/>
    <w:rsid w:val="00E86491"/>
    <w:rsid w:val="00E86508"/>
    <w:rsid w:val="00E8668A"/>
    <w:rsid w:val="00E866EC"/>
    <w:rsid w:val="00E868D6"/>
    <w:rsid w:val="00E8696B"/>
    <w:rsid w:val="00E86ABB"/>
    <w:rsid w:val="00E86C85"/>
    <w:rsid w:val="00E8707D"/>
    <w:rsid w:val="00E870EE"/>
    <w:rsid w:val="00E87114"/>
    <w:rsid w:val="00E8717C"/>
    <w:rsid w:val="00E87183"/>
    <w:rsid w:val="00E871C0"/>
    <w:rsid w:val="00E87250"/>
    <w:rsid w:val="00E87309"/>
    <w:rsid w:val="00E87492"/>
    <w:rsid w:val="00E87521"/>
    <w:rsid w:val="00E8754B"/>
    <w:rsid w:val="00E875E6"/>
    <w:rsid w:val="00E875EB"/>
    <w:rsid w:val="00E87643"/>
    <w:rsid w:val="00E876BF"/>
    <w:rsid w:val="00E878A9"/>
    <w:rsid w:val="00E878E6"/>
    <w:rsid w:val="00E8790E"/>
    <w:rsid w:val="00E8798E"/>
    <w:rsid w:val="00E87B65"/>
    <w:rsid w:val="00E87BFA"/>
    <w:rsid w:val="00E87C4B"/>
    <w:rsid w:val="00E87C8F"/>
    <w:rsid w:val="00E87EE9"/>
    <w:rsid w:val="00E87F18"/>
    <w:rsid w:val="00E87FAE"/>
    <w:rsid w:val="00E9000A"/>
    <w:rsid w:val="00E903FE"/>
    <w:rsid w:val="00E904BB"/>
    <w:rsid w:val="00E9058B"/>
    <w:rsid w:val="00E9063F"/>
    <w:rsid w:val="00E906AD"/>
    <w:rsid w:val="00E906BC"/>
    <w:rsid w:val="00E907C8"/>
    <w:rsid w:val="00E90807"/>
    <w:rsid w:val="00E9082F"/>
    <w:rsid w:val="00E90939"/>
    <w:rsid w:val="00E90966"/>
    <w:rsid w:val="00E90A38"/>
    <w:rsid w:val="00E90B14"/>
    <w:rsid w:val="00E90C5B"/>
    <w:rsid w:val="00E90DF0"/>
    <w:rsid w:val="00E90E60"/>
    <w:rsid w:val="00E90FA6"/>
    <w:rsid w:val="00E90FEC"/>
    <w:rsid w:val="00E91231"/>
    <w:rsid w:val="00E91270"/>
    <w:rsid w:val="00E9139A"/>
    <w:rsid w:val="00E9143E"/>
    <w:rsid w:val="00E91533"/>
    <w:rsid w:val="00E915DF"/>
    <w:rsid w:val="00E915FC"/>
    <w:rsid w:val="00E91783"/>
    <w:rsid w:val="00E91898"/>
    <w:rsid w:val="00E91A0C"/>
    <w:rsid w:val="00E91A1E"/>
    <w:rsid w:val="00E91C35"/>
    <w:rsid w:val="00E92078"/>
    <w:rsid w:val="00E920B1"/>
    <w:rsid w:val="00E9221E"/>
    <w:rsid w:val="00E923AB"/>
    <w:rsid w:val="00E9258B"/>
    <w:rsid w:val="00E927C8"/>
    <w:rsid w:val="00E92838"/>
    <w:rsid w:val="00E928DA"/>
    <w:rsid w:val="00E9295E"/>
    <w:rsid w:val="00E92AD9"/>
    <w:rsid w:val="00E92BFC"/>
    <w:rsid w:val="00E93131"/>
    <w:rsid w:val="00E9325D"/>
    <w:rsid w:val="00E93354"/>
    <w:rsid w:val="00E933AD"/>
    <w:rsid w:val="00E933B7"/>
    <w:rsid w:val="00E93539"/>
    <w:rsid w:val="00E938D5"/>
    <w:rsid w:val="00E9398E"/>
    <w:rsid w:val="00E93C52"/>
    <w:rsid w:val="00E93C68"/>
    <w:rsid w:val="00E93FA5"/>
    <w:rsid w:val="00E93FA9"/>
    <w:rsid w:val="00E93FB2"/>
    <w:rsid w:val="00E94221"/>
    <w:rsid w:val="00E94342"/>
    <w:rsid w:val="00E9438D"/>
    <w:rsid w:val="00E943BA"/>
    <w:rsid w:val="00E943E2"/>
    <w:rsid w:val="00E944DA"/>
    <w:rsid w:val="00E94823"/>
    <w:rsid w:val="00E949B8"/>
    <w:rsid w:val="00E94B52"/>
    <w:rsid w:val="00E94D28"/>
    <w:rsid w:val="00E94D3C"/>
    <w:rsid w:val="00E94FA4"/>
    <w:rsid w:val="00E953D6"/>
    <w:rsid w:val="00E95769"/>
    <w:rsid w:val="00E959E4"/>
    <w:rsid w:val="00E95C39"/>
    <w:rsid w:val="00E95C64"/>
    <w:rsid w:val="00E95D62"/>
    <w:rsid w:val="00E95E3A"/>
    <w:rsid w:val="00E95EFD"/>
    <w:rsid w:val="00E9618D"/>
    <w:rsid w:val="00E961AD"/>
    <w:rsid w:val="00E961D9"/>
    <w:rsid w:val="00E96667"/>
    <w:rsid w:val="00E96712"/>
    <w:rsid w:val="00E967A1"/>
    <w:rsid w:val="00E96877"/>
    <w:rsid w:val="00E96BFF"/>
    <w:rsid w:val="00E96C2E"/>
    <w:rsid w:val="00E96D42"/>
    <w:rsid w:val="00E96D49"/>
    <w:rsid w:val="00E96D7A"/>
    <w:rsid w:val="00E96E43"/>
    <w:rsid w:val="00E96E55"/>
    <w:rsid w:val="00E96F93"/>
    <w:rsid w:val="00E97118"/>
    <w:rsid w:val="00E97257"/>
    <w:rsid w:val="00E972D8"/>
    <w:rsid w:val="00E97389"/>
    <w:rsid w:val="00E9741F"/>
    <w:rsid w:val="00E97493"/>
    <w:rsid w:val="00E974D2"/>
    <w:rsid w:val="00E975FF"/>
    <w:rsid w:val="00E97695"/>
    <w:rsid w:val="00E97778"/>
    <w:rsid w:val="00E977C6"/>
    <w:rsid w:val="00E97885"/>
    <w:rsid w:val="00E978BB"/>
    <w:rsid w:val="00E97965"/>
    <w:rsid w:val="00E97AD2"/>
    <w:rsid w:val="00E97B99"/>
    <w:rsid w:val="00E97E5C"/>
    <w:rsid w:val="00E97EA3"/>
    <w:rsid w:val="00E97F39"/>
    <w:rsid w:val="00EA0018"/>
    <w:rsid w:val="00EA00AE"/>
    <w:rsid w:val="00EA00C6"/>
    <w:rsid w:val="00EA032C"/>
    <w:rsid w:val="00EA03C2"/>
    <w:rsid w:val="00EA0543"/>
    <w:rsid w:val="00EA0549"/>
    <w:rsid w:val="00EA0561"/>
    <w:rsid w:val="00EA05F8"/>
    <w:rsid w:val="00EA0606"/>
    <w:rsid w:val="00EA0639"/>
    <w:rsid w:val="00EA064A"/>
    <w:rsid w:val="00EA06FC"/>
    <w:rsid w:val="00EA0A2F"/>
    <w:rsid w:val="00EA0CDE"/>
    <w:rsid w:val="00EA1158"/>
    <w:rsid w:val="00EA1203"/>
    <w:rsid w:val="00EA129A"/>
    <w:rsid w:val="00EA1395"/>
    <w:rsid w:val="00EA13C9"/>
    <w:rsid w:val="00EA155F"/>
    <w:rsid w:val="00EA17B9"/>
    <w:rsid w:val="00EA183F"/>
    <w:rsid w:val="00EA1BAE"/>
    <w:rsid w:val="00EA1D95"/>
    <w:rsid w:val="00EA1EEB"/>
    <w:rsid w:val="00EA1F86"/>
    <w:rsid w:val="00EA2033"/>
    <w:rsid w:val="00EA211B"/>
    <w:rsid w:val="00EA21F1"/>
    <w:rsid w:val="00EA2286"/>
    <w:rsid w:val="00EA24BA"/>
    <w:rsid w:val="00EA25FE"/>
    <w:rsid w:val="00EA26DE"/>
    <w:rsid w:val="00EA278D"/>
    <w:rsid w:val="00EA2A52"/>
    <w:rsid w:val="00EA2A69"/>
    <w:rsid w:val="00EA2AE6"/>
    <w:rsid w:val="00EA2B8A"/>
    <w:rsid w:val="00EA2E6B"/>
    <w:rsid w:val="00EA2F13"/>
    <w:rsid w:val="00EA2F66"/>
    <w:rsid w:val="00EA3125"/>
    <w:rsid w:val="00EA317D"/>
    <w:rsid w:val="00EA32E3"/>
    <w:rsid w:val="00EA332C"/>
    <w:rsid w:val="00EA3391"/>
    <w:rsid w:val="00EA33C7"/>
    <w:rsid w:val="00EA3508"/>
    <w:rsid w:val="00EA3562"/>
    <w:rsid w:val="00EA37DE"/>
    <w:rsid w:val="00EA39E8"/>
    <w:rsid w:val="00EA3CFA"/>
    <w:rsid w:val="00EA3DC1"/>
    <w:rsid w:val="00EA3EC4"/>
    <w:rsid w:val="00EA3EDF"/>
    <w:rsid w:val="00EA3F8D"/>
    <w:rsid w:val="00EA411F"/>
    <w:rsid w:val="00EA4293"/>
    <w:rsid w:val="00EA42D0"/>
    <w:rsid w:val="00EA440E"/>
    <w:rsid w:val="00EA455E"/>
    <w:rsid w:val="00EA459E"/>
    <w:rsid w:val="00EA45D7"/>
    <w:rsid w:val="00EA470D"/>
    <w:rsid w:val="00EA47DB"/>
    <w:rsid w:val="00EA4BD9"/>
    <w:rsid w:val="00EA4C8D"/>
    <w:rsid w:val="00EA4CB6"/>
    <w:rsid w:val="00EA4E83"/>
    <w:rsid w:val="00EA517A"/>
    <w:rsid w:val="00EA54CA"/>
    <w:rsid w:val="00EA576A"/>
    <w:rsid w:val="00EA5882"/>
    <w:rsid w:val="00EA58A6"/>
    <w:rsid w:val="00EA58D7"/>
    <w:rsid w:val="00EA5978"/>
    <w:rsid w:val="00EA5AB1"/>
    <w:rsid w:val="00EA5B06"/>
    <w:rsid w:val="00EA5BCA"/>
    <w:rsid w:val="00EA5C21"/>
    <w:rsid w:val="00EA5CCD"/>
    <w:rsid w:val="00EA5DC8"/>
    <w:rsid w:val="00EA5E8A"/>
    <w:rsid w:val="00EA6001"/>
    <w:rsid w:val="00EA62AC"/>
    <w:rsid w:val="00EA62B9"/>
    <w:rsid w:val="00EA6373"/>
    <w:rsid w:val="00EA6527"/>
    <w:rsid w:val="00EA66E1"/>
    <w:rsid w:val="00EA68B8"/>
    <w:rsid w:val="00EA6929"/>
    <w:rsid w:val="00EA69D5"/>
    <w:rsid w:val="00EA69DA"/>
    <w:rsid w:val="00EA6A42"/>
    <w:rsid w:val="00EA6C7B"/>
    <w:rsid w:val="00EA6D20"/>
    <w:rsid w:val="00EA6DE3"/>
    <w:rsid w:val="00EA6EB4"/>
    <w:rsid w:val="00EA6F8A"/>
    <w:rsid w:val="00EA76CE"/>
    <w:rsid w:val="00EA7732"/>
    <w:rsid w:val="00EA7766"/>
    <w:rsid w:val="00EA7921"/>
    <w:rsid w:val="00EA7A4B"/>
    <w:rsid w:val="00EA7BE1"/>
    <w:rsid w:val="00EA7C65"/>
    <w:rsid w:val="00EA7C87"/>
    <w:rsid w:val="00EA7DF4"/>
    <w:rsid w:val="00EA7E74"/>
    <w:rsid w:val="00EA7F58"/>
    <w:rsid w:val="00EB010D"/>
    <w:rsid w:val="00EB04A0"/>
    <w:rsid w:val="00EB04BF"/>
    <w:rsid w:val="00EB05DC"/>
    <w:rsid w:val="00EB06E3"/>
    <w:rsid w:val="00EB0A26"/>
    <w:rsid w:val="00EB0AE6"/>
    <w:rsid w:val="00EB0BEE"/>
    <w:rsid w:val="00EB0BFA"/>
    <w:rsid w:val="00EB0C8D"/>
    <w:rsid w:val="00EB0CAD"/>
    <w:rsid w:val="00EB0DD1"/>
    <w:rsid w:val="00EB0DE3"/>
    <w:rsid w:val="00EB1231"/>
    <w:rsid w:val="00EB13B9"/>
    <w:rsid w:val="00EB14B7"/>
    <w:rsid w:val="00EB185D"/>
    <w:rsid w:val="00EB1997"/>
    <w:rsid w:val="00EB1E27"/>
    <w:rsid w:val="00EB1ED2"/>
    <w:rsid w:val="00EB20EB"/>
    <w:rsid w:val="00EB2397"/>
    <w:rsid w:val="00EB23F1"/>
    <w:rsid w:val="00EB246A"/>
    <w:rsid w:val="00EB24C6"/>
    <w:rsid w:val="00EB25BF"/>
    <w:rsid w:val="00EB27F5"/>
    <w:rsid w:val="00EB282B"/>
    <w:rsid w:val="00EB29EB"/>
    <w:rsid w:val="00EB2CC8"/>
    <w:rsid w:val="00EB2CCE"/>
    <w:rsid w:val="00EB2DD0"/>
    <w:rsid w:val="00EB2E81"/>
    <w:rsid w:val="00EB3143"/>
    <w:rsid w:val="00EB314D"/>
    <w:rsid w:val="00EB318C"/>
    <w:rsid w:val="00EB3217"/>
    <w:rsid w:val="00EB3256"/>
    <w:rsid w:val="00EB3342"/>
    <w:rsid w:val="00EB33CC"/>
    <w:rsid w:val="00EB352B"/>
    <w:rsid w:val="00EB3799"/>
    <w:rsid w:val="00EB3813"/>
    <w:rsid w:val="00EB387C"/>
    <w:rsid w:val="00EB3A99"/>
    <w:rsid w:val="00EB3AF5"/>
    <w:rsid w:val="00EB3B9A"/>
    <w:rsid w:val="00EB3C2A"/>
    <w:rsid w:val="00EB3E2F"/>
    <w:rsid w:val="00EB3EF2"/>
    <w:rsid w:val="00EB3F0E"/>
    <w:rsid w:val="00EB4338"/>
    <w:rsid w:val="00EB4355"/>
    <w:rsid w:val="00EB480B"/>
    <w:rsid w:val="00EB4A74"/>
    <w:rsid w:val="00EB4AFA"/>
    <w:rsid w:val="00EB4E8D"/>
    <w:rsid w:val="00EB501A"/>
    <w:rsid w:val="00EB5028"/>
    <w:rsid w:val="00EB53B6"/>
    <w:rsid w:val="00EB53EF"/>
    <w:rsid w:val="00EB53F2"/>
    <w:rsid w:val="00EB55DD"/>
    <w:rsid w:val="00EB560E"/>
    <w:rsid w:val="00EB57C9"/>
    <w:rsid w:val="00EB5D77"/>
    <w:rsid w:val="00EB5DB3"/>
    <w:rsid w:val="00EB5F49"/>
    <w:rsid w:val="00EB61B7"/>
    <w:rsid w:val="00EB622C"/>
    <w:rsid w:val="00EB62C2"/>
    <w:rsid w:val="00EB62DF"/>
    <w:rsid w:val="00EB6459"/>
    <w:rsid w:val="00EB6823"/>
    <w:rsid w:val="00EB684E"/>
    <w:rsid w:val="00EB6859"/>
    <w:rsid w:val="00EB691E"/>
    <w:rsid w:val="00EB6A17"/>
    <w:rsid w:val="00EB6C25"/>
    <w:rsid w:val="00EB6D2D"/>
    <w:rsid w:val="00EB6F56"/>
    <w:rsid w:val="00EB6FBD"/>
    <w:rsid w:val="00EB72EA"/>
    <w:rsid w:val="00EB736B"/>
    <w:rsid w:val="00EB7511"/>
    <w:rsid w:val="00EB75A8"/>
    <w:rsid w:val="00EB75E3"/>
    <w:rsid w:val="00EB77FC"/>
    <w:rsid w:val="00EB79AB"/>
    <w:rsid w:val="00EB79FC"/>
    <w:rsid w:val="00EB7BD9"/>
    <w:rsid w:val="00EB7BDA"/>
    <w:rsid w:val="00EB7C47"/>
    <w:rsid w:val="00EB7D14"/>
    <w:rsid w:val="00EB7E2F"/>
    <w:rsid w:val="00EB7E8E"/>
    <w:rsid w:val="00EB7EC6"/>
    <w:rsid w:val="00EB7F42"/>
    <w:rsid w:val="00EB7FD1"/>
    <w:rsid w:val="00EC0095"/>
    <w:rsid w:val="00EC018B"/>
    <w:rsid w:val="00EC01A4"/>
    <w:rsid w:val="00EC01AB"/>
    <w:rsid w:val="00EC022C"/>
    <w:rsid w:val="00EC042D"/>
    <w:rsid w:val="00EC0890"/>
    <w:rsid w:val="00EC0A45"/>
    <w:rsid w:val="00EC0BA7"/>
    <w:rsid w:val="00EC0BAB"/>
    <w:rsid w:val="00EC0D5F"/>
    <w:rsid w:val="00EC0E9E"/>
    <w:rsid w:val="00EC0F55"/>
    <w:rsid w:val="00EC1008"/>
    <w:rsid w:val="00EC1086"/>
    <w:rsid w:val="00EC1168"/>
    <w:rsid w:val="00EC1185"/>
    <w:rsid w:val="00EC1263"/>
    <w:rsid w:val="00EC1410"/>
    <w:rsid w:val="00EC16D5"/>
    <w:rsid w:val="00EC17D0"/>
    <w:rsid w:val="00EC1927"/>
    <w:rsid w:val="00EC1EAF"/>
    <w:rsid w:val="00EC1EBE"/>
    <w:rsid w:val="00EC1F70"/>
    <w:rsid w:val="00EC1F73"/>
    <w:rsid w:val="00EC20B1"/>
    <w:rsid w:val="00EC20BE"/>
    <w:rsid w:val="00EC2159"/>
    <w:rsid w:val="00EC23DE"/>
    <w:rsid w:val="00EC247B"/>
    <w:rsid w:val="00EC2522"/>
    <w:rsid w:val="00EC254A"/>
    <w:rsid w:val="00EC25B0"/>
    <w:rsid w:val="00EC25B4"/>
    <w:rsid w:val="00EC27F2"/>
    <w:rsid w:val="00EC295C"/>
    <w:rsid w:val="00EC2992"/>
    <w:rsid w:val="00EC2A6D"/>
    <w:rsid w:val="00EC2BD4"/>
    <w:rsid w:val="00EC2C70"/>
    <w:rsid w:val="00EC2EF7"/>
    <w:rsid w:val="00EC3028"/>
    <w:rsid w:val="00EC31B8"/>
    <w:rsid w:val="00EC32F8"/>
    <w:rsid w:val="00EC33D5"/>
    <w:rsid w:val="00EC346B"/>
    <w:rsid w:val="00EC3521"/>
    <w:rsid w:val="00EC354A"/>
    <w:rsid w:val="00EC35D8"/>
    <w:rsid w:val="00EC37D5"/>
    <w:rsid w:val="00EC37F7"/>
    <w:rsid w:val="00EC3A30"/>
    <w:rsid w:val="00EC3B0E"/>
    <w:rsid w:val="00EC3BFD"/>
    <w:rsid w:val="00EC3CC8"/>
    <w:rsid w:val="00EC401D"/>
    <w:rsid w:val="00EC4146"/>
    <w:rsid w:val="00EC41DD"/>
    <w:rsid w:val="00EC424E"/>
    <w:rsid w:val="00EC4336"/>
    <w:rsid w:val="00EC45D6"/>
    <w:rsid w:val="00EC461F"/>
    <w:rsid w:val="00EC481D"/>
    <w:rsid w:val="00EC4876"/>
    <w:rsid w:val="00EC4882"/>
    <w:rsid w:val="00EC498D"/>
    <w:rsid w:val="00EC49AB"/>
    <w:rsid w:val="00EC4CA6"/>
    <w:rsid w:val="00EC4D33"/>
    <w:rsid w:val="00EC4D59"/>
    <w:rsid w:val="00EC506E"/>
    <w:rsid w:val="00EC50DD"/>
    <w:rsid w:val="00EC51B0"/>
    <w:rsid w:val="00EC57BD"/>
    <w:rsid w:val="00EC5A3C"/>
    <w:rsid w:val="00EC5B68"/>
    <w:rsid w:val="00EC5DD1"/>
    <w:rsid w:val="00EC5E39"/>
    <w:rsid w:val="00EC6069"/>
    <w:rsid w:val="00EC60B4"/>
    <w:rsid w:val="00EC6181"/>
    <w:rsid w:val="00EC6290"/>
    <w:rsid w:val="00EC64ED"/>
    <w:rsid w:val="00EC69E1"/>
    <w:rsid w:val="00EC6BA4"/>
    <w:rsid w:val="00EC6C38"/>
    <w:rsid w:val="00EC6DE7"/>
    <w:rsid w:val="00EC708A"/>
    <w:rsid w:val="00EC70D5"/>
    <w:rsid w:val="00EC713F"/>
    <w:rsid w:val="00EC7207"/>
    <w:rsid w:val="00EC74F6"/>
    <w:rsid w:val="00EC75DB"/>
    <w:rsid w:val="00EC7634"/>
    <w:rsid w:val="00EC7682"/>
    <w:rsid w:val="00EC796F"/>
    <w:rsid w:val="00EC79EA"/>
    <w:rsid w:val="00EC7A49"/>
    <w:rsid w:val="00EC7BDD"/>
    <w:rsid w:val="00EC7D26"/>
    <w:rsid w:val="00EC7D88"/>
    <w:rsid w:val="00EC7E70"/>
    <w:rsid w:val="00EC7EBF"/>
    <w:rsid w:val="00EC7EDA"/>
    <w:rsid w:val="00EC7EE0"/>
    <w:rsid w:val="00EC7F3A"/>
    <w:rsid w:val="00ED0045"/>
    <w:rsid w:val="00ED017C"/>
    <w:rsid w:val="00ED030F"/>
    <w:rsid w:val="00ED036F"/>
    <w:rsid w:val="00ED0682"/>
    <w:rsid w:val="00ED08AA"/>
    <w:rsid w:val="00ED08CF"/>
    <w:rsid w:val="00ED0A54"/>
    <w:rsid w:val="00ED0A96"/>
    <w:rsid w:val="00ED0AD4"/>
    <w:rsid w:val="00ED0B25"/>
    <w:rsid w:val="00ED0D1A"/>
    <w:rsid w:val="00ED0ECC"/>
    <w:rsid w:val="00ED1001"/>
    <w:rsid w:val="00ED1035"/>
    <w:rsid w:val="00ED1045"/>
    <w:rsid w:val="00ED107C"/>
    <w:rsid w:val="00ED1202"/>
    <w:rsid w:val="00ED12BD"/>
    <w:rsid w:val="00ED1392"/>
    <w:rsid w:val="00ED13D3"/>
    <w:rsid w:val="00ED143D"/>
    <w:rsid w:val="00ED1502"/>
    <w:rsid w:val="00ED15C2"/>
    <w:rsid w:val="00ED16BF"/>
    <w:rsid w:val="00ED18C0"/>
    <w:rsid w:val="00ED1959"/>
    <w:rsid w:val="00ED1A31"/>
    <w:rsid w:val="00ED1CBC"/>
    <w:rsid w:val="00ED1D71"/>
    <w:rsid w:val="00ED1DCA"/>
    <w:rsid w:val="00ED1EA8"/>
    <w:rsid w:val="00ED1FE8"/>
    <w:rsid w:val="00ED2121"/>
    <w:rsid w:val="00ED2123"/>
    <w:rsid w:val="00ED2201"/>
    <w:rsid w:val="00ED2330"/>
    <w:rsid w:val="00ED2364"/>
    <w:rsid w:val="00ED25CE"/>
    <w:rsid w:val="00ED275D"/>
    <w:rsid w:val="00ED27C5"/>
    <w:rsid w:val="00ED27D4"/>
    <w:rsid w:val="00ED2864"/>
    <w:rsid w:val="00ED28FF"/>
    <w:rsid w:val="00ED2986"/>
    <w:rsid w:val="00ED2A6F"/>
    <w:rsid w:val="00ED2E13"/>
    <w:rsid w:val="00ED2F33"/>
    <w:rsid w:val="00ED331D"/>
    <w:rsid w:val="00ED33B5"/>
    <w:rsid w:val="00ED34A2"/>
    <w:rsid w:val="00ED34BF"/>
    <w:rsid w:val="00ED34CE"/>
    <w:rsid w:val="00ED350B"/>
    <w:rsid w:val="00ED365A"/>
    <w:rsid w:val="00ED374D"/>
    <w:rsid w:val="00ED37F5"/>
    <w:rsid w:val="00ED37FC"/>
    <w:rsid w:val="00ED38BB"/>
    <w:rsid w:val="00ED395E"/>
    <w:rsid w:val="00ED3962"/>
    <w:rsid w:val="00ED39CC"/>
    <w:rsid w:val="00ED3A3A"/>
    <w:rsid w:val="00ED3AAE"/>
    <w:rsid w:val="00ED3BA8"/>
    <w:rsid w:val="00ED3D1E"/>
    <w:rsid w:val="00ED3EA5"/>
    <w:rsid w:val="00ED3F49"/>
    <w:rsid w:val="00ED3F79"/>
    <w:rsid w:val="00ED41B6"/>
    <w:rsid w:val="00ED41F8"/>
    <w:rsid w:val="00ED4583"/>
    <w:rsid w:val="00ED459E"/>
    <w:rsid w:val="00ED45C3"/>
    <w:rsid w:val="00ED469F"/>
    <w:rsid w:val="00ED47F9"/>
    <w:rsid w:val="00ED49AB"/>
    <w:rsid w:val="00ED4ACD"/>
    <w:rsid w:val="00ED4CEF"/>
    <w:rsid w:val="00ED4D3A"/>
    <w:rsid w:val="00ED5124"/>
    <w:rsid w:val="00ED51E6"/>
    <w:rsid w:val="00ED5296"/>
    <w:rsid w:val="00ED52FE"/>
    <w:rsid w:val="00ED54FB"/>
    <w:rsid w:val="00ED5554"/>
    <w:rsid w:val="00ED555E"/>
    <w:rsid w:val="00ED5689"/>
    <w:rsid w:val="00ED594C"/>
    <w:rsid w:val="00ED5ACE"/>
    <w:rsid w:val="00ED5B45"/>
    <w:rsid w:val="00ED5CC8"/>
    <w:rsid w:val="00ED5DED"/>
    <w:rsid w:val="00ED5F17"/>
    <w:rsid w:val="00ED5FDE"/>
    <w:rsid w:val="00ED6098"/>
    <w:rsid w:val="00ED60D9"/>
    <w:rsid w:val="00ED6159"/>
    <w:rsid w:val="00ED61E1"/>
    <w:rsid w:val="00ED62CF"/>
    <w:rsid w:val="00ED6315"/>
    <w:rsid w:val="00ED6319"/>
    <w:rsid w:val="00ED6359"/>
    <w:rsid w:val="00ED6407"/>
    <w:rsid w:val="00ED646B"/>
    <w:rsid w:val="00ED64D7"/>
    <w:rsid w:val="00ED64E2"/>
    <w:rsid w:val="00ED653E"/>
    <w:rsid w:val="00ED65A0"/>
    <w:rsid w:val="00ED66F2"/>
    <w:rsid w:val="00ED6A1E"/>
    <w:rsid w:val="00ED6C1E"/>
    <w:rsid w:val="00ED6E69"/>
    <w:rsid w:val="00ED6F1E"/>
    <w:rsid w:val="00ED6F56"/>
    <w:rsid w:val="00ED6FFD"/>
    <w:rsid w:val="00ED701C"/>
    <w:rsid w:val="00ED7182"/>
    <w:rsid w:val="00ED7348"/>
    <w:rsid w:val="00ED7393"/>
    <w:rsid w:val="00ED7421"/>
    <w:rsid w:val="00ED765F"/>
    <w:rsid w:val="00ED768C"/>
    <w:rsid w:val="00ED779F"/>
    <w:rsid w:val="00ED7817"/>
    <w:rsid w:val="00ED788D"/>
    <w:rsid w:val="00ED79E5"/>
    <w:rsid w:val="00ED7ACB"/>
    <w:rsid w:val="00ED7ADA"/>
    <w:rsid w:val="00ED7C83"/>
    <w:rsid w:val="00ED7E47"/>
    <w:rsid w:val="00ED7E61"/>
    <w:rsid w:val="00ED7FB0"/>
    <w:rsid w:val="00EE0018"/>
    <w:rsid w:val="00EE0052"/>
    <w:rsid w:val="00EE00D3"/>
    <w:rsid w:val="00EE0297"/>
    <w:rsid w:val="00EE037C"/>
    <w:rsid w:val="00EE040E"/>
    <w:rsid w:val="00EE057A"/>
    <w:rsid w:val="00EE061D"/>
    <w:rsid w:val="00EE0896"/>
    <w:rsid w:val="00EE0E1C"/>
    <w:rsid w:val="00EE0F1A"/>
    <w:rsid w:val="00EE0F24"/>
    <w:rsid w:val="00EE11FB"/>
    <w:rsid w:val="00EE1209"/>
    <w:rsid w:val="00EE1261"/>
    <w:rsid w:val="00EE1281"/>
    <w:rsid w:val="00EE14A5"/>
    <w:rsid w:val="00EE1559"/>
    <w:rsid w:val="00EE1578"/>
    <w:rsid w:val="00EE16A8"/>
    <w:rsid w:val="00EE16EB"/>
    <w:rsid w:val="00EE173E"/>
    <w:rsid w:val="00EE174C"/>
    <w:rsid w:val="00EE1761"/>
    <w:rsid w:val="00EE191C"/>
    <w:rsid w:val="00EE1A40"/>
    <w:rsid w:val="00EE1AFA"/>
    <w:rsid w:val="00EE1BDE"/>
    <w:rsid w:val="00EE1C3C"/>
    <w:rsid w:val="00EE1CF9"/>
    <w:rsid w:val="00EE1E0A"/>
    <w:rsid w:val="00EE1F75"/>
    <w:rsid w:val="00EE22D7"/>
    <w:rsid w:val="00EE2593"/>
    <w:rsid w:val="00EE2675"/>
    <w:rsid w:val="00EE26A3"/>
    <w:rsid w:val="00EE26B6"/>
    <w:rsid w:val="00EE2705"/>
    <w:rsid w:val="00EE273E"/>
    <w:rsid w:val="00EE2894"/>
    <w:rsid w:val="00EE2A62"/>
    <w:rsid w:val="00EE2B30"/>
    <w:rsid w:val="00EE2D1C"/>
    <w:rsid w:val="00EE2E72"/>
    <w:rsid w:val="00EE2F6A"/>
    <w:rsid w:val="00EE30F4"/>
    <w:rsid w:val="00EE33D3"/>
    <w:rsid w:val="00EE34A4"/>
    <w:rsid w:val="00EE3538"/>
    <w:rsid w:val="00EE3612"/>
    <w:rsid w:val="00EE3617"/>
    <w:rsid w:val="00EE3682"/>
    <w:rsid w:val="00EE369E"/>
    <w:rsid w:val="00EE3815"/>
    <w:rsid w:val="00EE386D"/>
    <w:rsid w:val="00EE3878"/>
    <w:rsid w:val="00EE393B"/>
    <w:rsid w:val="00EE3972"/>
    <w:rsid w:val="00EE3C8F"/>
    <w:rsid w:val="00EE3EF2"/>
    <w:rsid w:val="00EE3F1A"/>
    <w:rsid w:val="00EE416A"/>
    <w:rsid w:val="00EE42F4"/>
    <w:rsid w:val="00EE4309"/>
    <w:rsid w:val="00EE455E"/>
    <w:rsid w:val="00EE4566"/>
    <w:rsid w:val="00EE486D"/>
    <w:rsid w:val="00EE49A4"/>
    <w:rsid w:val="00EE4C13"/>
    <w:rsid w:val="00EE4C2F"/>
    <w:rsid w:val="00EE4C9C"/>
    <w:rsid w:val="00EE4E42"/>
    <w:rsid w:val="00EE4ED4"/>
    <w:rsid w:val="00EE528C"/>
    <w:rsid w:val="00EE52A0"/>
    <w:rsid w:val="00EE5341"/>
    <w:rsid w:val="00EE534C"/>
    <w:rsid w:val="00EE53A7"/>
    <w:rsid w:val="00EE53B4"/>
    <w:rsid w:val="00EE56EA"/>
    <w:rsid w:val="00EE5707"/>
    <w:rsid w:val="00EE5741"/>
    <w:rsid w:val="00EE575E"/>
    <w:rsid w:val="00EE58DF"/>
    <w:rsid w:val="00EE595E"/>
    <w:rsid w:val="00EE615C"/>
    <w:rsid w:val="00EE6166"/>
    <w:rsid w:val="00EE62C9"/>
    <w:rsid w:val="00EE6371"/>
    <w:rsid w:val="00EE67AC"/>
    <w:rsid w:val="00EE6870"/>
    <w:rsid w:val="00EE6A49"/>
    <w:rsid w:val="00EE6B2A"/>
    <w:rsid w:val="00EE6C52"/>
    <w:rsid w:val="00EE6D20"/>
    <w:rsid w:val="00EE6F54"/>
    <w:rsid w:val="00EE713A"/>
    <w:rsid w:val="00EE717C"/>
    <w:rsid w:val="00EE7211"/>
    <w:rsid w:val="00EE7221"/>
    <w:rsid w:val="00EE7748"/>
    <w:rsid w:val="00EE78C3"/>
    <w:rsid w:val="00EE78FE"/>
    <w:rsid w:val="00EE79AC"/>
    <w:rsid w:val="00EE7A42"/>
    <w:rsid w:val="00EE7A87"/>
    <w:rsid w:val="00EE7CB5"/>
    <w:rsid w:val="00EE7CDF"/>
    <w:rsid w:val="00EE7E65"/>
    <w:rsid w:val="00EF004C"/>
    <w:rsid w:val="00EF0363"/>
    <w:rsid w:val="00EF059F"/>
    <w:rsid w:val="00EF05B0"/>
    <w:rsid w:val="00EF05EE"/>
    <w:rsid w:val="00EF07B3"/>
    <w:rsid w:val="00EF0880"/>
    <w:rsid w:val="00EF08E6"/>
    <w:rsid w:val="00EF0B12"/>
    <w:rsid w:val="00EF0D0A"/>
    <w:rsid w:val="00EF0D43"/>
    <w:rsid w:val="00EF0E01"/>
    <w:rsid w:val="00EF0E21"/>
    <w:rsid w:val="00EF0E5B"/>
    <w:rsid w:val="00EF104D"/>
    <w:rsid w:val="00EF11B8"/>
    <w:rsid w:val="00EF129A"/>
    <w:rsid w:val="00EF12CD"/>
    <w:rsid w:val="00EF1332"/>
    <w:rsid w:val="00EF13B3"/>
    <w:rsid w:val="00EF14F2"/>
    <w:rsid w:val="00EF1568"/>
    <w:rsid w:val="00EF1862"/>
    <w:rsid w:val="00EF18F8"/>
    <w:rsid w:val="00EF1E0C"/>
    <w:rsid w:val="00EF1F32"/>
    <w:rsid w:val="00EF20EC"/>
    <w:rsid w:val="00EF2563"/>
    <w:rsid w:val="00EF256E"/>
    <w:rsid w:val="00EF264D"/>
    <w:rsid w:val="00EF2712"/>
    <w:rsid w:val="00EF272B"/>
    <w:rsid w:val="00EF2744"/>
    <w:rsid w:val="00EF2781"/>
    <w:rsid w:val="00EF28BD"/>
    <w:rsid w:val="00EF2C63"/>
    <w:rsid w:val="00EF2CB1"/>
    <w:rsid w:val="00EF2CF6"/>
    <w:rsid w:val="00EF2DED"/>
    <w:rsid w:val="00EF2F90"/>
    <w:rsid w:val="00EF2FCA"/>
    <w:rsid w:val="00EF30C8"/>
    <w:rsid w:val="00EF32E5"/>
    <w:rsid w:val="00EF3401"/>
    <w:rsid w:val="00EF3555"/>
    <w:rsid w:val="00EF35C6"/>
    <w:rsid w:val="00EF3620"/>
    <w:rsid w:val="00EF37BD"/>
    <w:rsid w:val="00EF37C7"/>
    <w:rsid w:val="00EF3A03"/>
    <w:rsid w:val="00EF3B62"/>
    <w:rsid w:val="00EF3BC9"/>
    <w:rsid w:val="00EF3CB4"/>
    <w:rsid w:val="00EF3D7C"/>
    <w:rsid w:val="00EF3ED9"/>
    <w:rsid w:val="00EF40B9"/>
    <w:rsid w:val="00EF4366"/>
    <w:rsid w:val="00EF4485"/>
    <w:rsid w:val="00EF4515"/>
    <w:rsid w:val="00EF45F6"/>
    <w:rsid w:val="00EF462A"/>
    <w:rsid w:val="00EF4718"/>
    <w:rsid w:val="00EF471C"/>
    <w:rsid w:val="00EF49AA"/>
    <w:rsid w:val="00EF4AC0"/>
    <w:rsid w:val="00EF4B72"/>
    <w:rsid w:val="00EF4BAB"/>
    <w:rsid w:val="00EF4C22"/>
    <w:rsid w:val="00EF4FD2"/>
    <w:rsid w:val="00EF511C"/>
    <w:rsid w:val="00EF5255"/>
    <w:rsid w:val="00EF53A0"/>
    <w:rsid w:val="00EF5533"/>
    <w:rsid w:val="00EF55C6"/>
    <w:rsid w:val="00EF5693"/>
    <w:rsid w:val="00EF5699"/>
    <w:rsid w:val="00EF58AA"/>
    <w:rsid w:val="00EF5A27"/>
    <w:rsid w:val="00EF5B78"/>
    <w:rsid w:val="00EF5F3B"/>
    <w:rsid w:val="00EF601F"/>
    <w:rsid w:val="00EF61BA"/>
    <w:rsid w:val="00EF62C7"/>
    <w:rsid w:val="00EF64E7"/>
    <w:rsid w:val="00EF65D2"/>
    <w:rsid w:val="00EF65DA"/>
    <w:rsid w:val="00EF66E2"/>
    <w:rsid w:val="00EF6713"/>
    <w:rsid w:val="00EF6831"/>
    <w:rsid w:val="00EF69CA"/>
    <w:rsid w:val="00EF6AA7"/>
    <w:rsid w:val="00EF6B06"/>
    <w:rsid w:val="00EF6BAE"/>
    <w:rsid w:val="00EF6C1E"/>
    <w:rsid w:val="00EF6E56"/>
    <w:rsid w:val="00EF7125"/>
    <w:rsid w:val="00EF733E"/>
    <w:rsid w:val="00EF73BE"/>
    <w:rsid w:val="00EF75E2"/>
    <w:rsid w:val="00EF774B"/>
    <w:rsid w:val="00EF783A"/>
    <w:rsid w:val="00EF78CB"/>
    <w:rsid w:val="00EF7AE6"/>
    <w:rsid w:val="00EF7C12"/>
    <w:rsid w:val="00EF7C9E"/>
    <w:rsid w:val="00EF7D3C"/>
    <w:rsid w:val="00EF7F45"/>
    <w:rsid w:val="00EF7FFD"/>
    <w:rsid w:val="00F0014F"/>
    <w:rsid w:val="00F0052F"/>
    <w:rsid w:val="00F007D7"/>
    <w:rsid w:val="00F0088C"/>
    <w:rsid w:val="00F008FC"/>
    <w:rsid w:val="00F009CF"/>
    <w:rsid w:val="00F00B0F"/>
    <w:rsid w:val="00F00DD7"/>
    <w:rsid w:val="00F01044"/>
    <w:rsid w:val="00F01146"/>
    <w:rsid w:val="00F012A7"/>
    <w:rsid w:val="00F0153B"/>
    <w:rsid w:val="00F015F4"/>
    <w:rsid w:val="00F0168A"/>
    <w:rsid w:val="00F01704"/>
    <w:rsid w:val="00F019B8"/>
    <w:rsid w:val="00F01CA5"/>
    <w:rsid w:val="00F01DA4"/>
    <w:rsid w:val="00F01E3F"/>
    <w:rsid w:val="00F01EAB"/>
    <w:rsid w:val="00F01F13"/>
    <w:rsid w:val="00F01F69"/>
    <w:rsid w:val="00F0204E"/>
    <w:rsid w:val="00F0217C"/>
    <w:rsid w:val="00F021B9"/>
    <w:rsid w:val="00F022D1"/>
    <w:rsid w:val="00F02646"/>
    <w:rsid w:val="00F0278A"/>
    <w:rsid w:val="00F02832"/>
    <w:rsid w:val="00F029AF"/>
    <w:rsid w:val="00F02B5A"/>
    <w:rsid w:val="00F02B6A"/>
    <w:rsid w:val="00F02C8D"/>
    <w:rsid w:val="00F02D4A"/>
    <w:rsid w:val="00F02ED0"/>
    <w:rsid w:val="00F030DA"/>
    <w:rsid w:val="00F0326F"/>
    <w:rsid w:val="00F0329D"/>
    <w:rsid w:val="00F0340D"/>
    <w:rsid w:val="00F0343A"/>
    <w:rsid w:val="00F036B8"/>
    <w:rsid w:val="00F0399F"/>
    <w:rsid w:val="00F039A5"/>
    <w:rsid w:val="00F03B94"/>
    <w:rsid w:val="00F03BD7"/>
    <w:rsid w:val="00F03BEF"/>
    <w:rsid w:val="00F03C11"/>
    <w:rsid w:val="00F03CB6"/>
    <w:rsid w:val="00F03D4C"/>
    <w:rsid w:val="00F040B9"/>
    <w:rsid w:val="00F0413F"/>
    <w:rsid w:val="00F04173"/>
    <w:rsid w:val="00F042CF"/>
    <w:rsid w:val="00F044E9"/>
    <w:rsid w:val="00F044F8"/>
    <w:rsid w:val="00F045BE"/>
    <w:rsid w:val="00F045E7"/>
    <w:rsid w:val="00F045EE"/>
    <w:rsid w:val="00F04733"/>
    <w:rsid w:val="00F04928"/>
    <w:rsid w:val="00F04A0A"/>
    <w:rsid w:val="00F04A36"/>
    <w:rsid w:val="00F04B06"/>
    <w:rsid w:val="00F04B60"/>
    <w:rsid w:val="00F04D3D"/>
    <w:rsid w:val="00F04DB7"/>
    <w:rsid w:val="00F04E71"/>
    <w:rsid w:val="00F04EED"/>
    <w:rsid w:val="00F04FD3"/>
    <w:rsid w:val="00F05094"/>
    <w:rsid w:val="00F050C9"/>
    <w:rsid w:val="00F051BC"/>
    <w:rsid w:val="00F05287"/>
    <w:rsid w:val="00F05332"/>
    <w:rsid w:val="00F053B4"/>
    <w:rsid w:val="00F0560B"/>
    <w:rsid w:val="00F0561D"/>
    <w:rsid w:val="00F05B48"/>
    <w:rsid w:val="00F05CD3"/>
    <w:rsid w:val="00F05ECA"/>
    <w:rsid w:val="00F05F15"/>
    <w:rsid w:val="00F06045"/>
    <w:rsid w:val="00F0605F"/>
    <w:rsid w:val="00F0609F"/>
    <w:rsid w:val="00F061E9"/>
    <w:rsid w:val="00F06425"/>
    <w:rsid w:val="00F065A8"/>
    <w:rsid w:val="00F065C8"/>
    <w:rsid w:val="00F065CF"/>
    <w:rsid w:val="00F065F2"/>
    <w:rsid w:val="00F06673"/>
    <w:rsid w:val="00F066C7"/>
    <w:rsid w:val="00F067EF"/>
    <w:rsid w:val="00F06864"/>
    <w:rsid w:val="00F06930"/>
    <w:rsid w:val="00F06944"/>
    <w:rsid w:val="00F069B2"/>
    <w:rsid w:val="00F06BA2"/>
    <w:rsid w:val="00F06BB8"/>
    <w:rsid w:val="00F06E04"/>
    <w:rsid w:val="00F06E53"/>
    <w:rsid w:val="00F06E62"/>
    <w:rsid w:val="00F06F88"/>
    <w:rsid w:val="00F0704C"/>
    <w:rsid w:val="00F0712F"/>
    <w:rsid w:val="00F07384"/>
    <w:rsid w:val="00F073E9"/>
    <w:rsid w:val="00F073FC"/>
    <w:rsid w:val="00F07733"/>
    <w:rsid w:val="00F07999"/>
    <w:rsid w:val="00F079FF"/>
    <w:rsid w:val="00F07B11"/>
    <w:rsid w:val="00F07BC3"/>
    <w:rsid w:val="00F07BE2"/>
    <w:rsid w:val="00F07DE0"/>
    <w:rsid w:val="00F07E10"/>
    <w:rsid w:val="00F101F4"/>
    <w:rsid w:val="00F1039D"/>
    <w:rsid w:val="00F10723"/>
    <w:rsid w:val="00F10734"/>
    <w:rsid w:val="00F1073C"/>
    <w:rsid w:val="00F1080A"/>
    <w:rsid w:val="00F1095D"/>
    <w:rsid w:val="00F109FF"/>
    <w:rsid w:val="00F10BD8"/>
    <w:rsid w:val="00F10C39"/>
    <w:rsid w:val="00F10D31"/>
    <w:rsid w:val="00F10E41"/>
    <w:rsid w:val="00F10EE8"/>
    <w:rsid w:val="00F10F0F"/>
    <w:rsid w:val="00F10F2B"/>
    <w:rsid w:val="00F110CD"/>
    <w:rsid w:val="00F1132B"/>
    <w:rsid w:val="00F11331"/>
    <w:rsid w:val="00F11334"/>
    <w:rsid w:val="00F113DF"/>
    <w:rsid w:val="00F11455"/>
    <w:rsid w:val="00F1155A"/>
    <w:rsid w:val="00F11680"/>
    <w:rsid w:val="00F116A1"/>
    <w:rsid w:val="00F11808"/>
    <w:rsid w:val="00F11AAC"/>
    <w:rsid w:val="00F11C62"/>
    <w:rsid w:val="00F11CA9"/>
    <w:rsid w:val="00F11FF6"/>
    <w:rsid w:val="00F1213E"/>
    <w:rsid w:val="00F122E1"/>
    <w:rsid w:val="00F123B1"/>
    <w:rsid w:val="00F125BF"/>
    <w:rsid w:val="00F12655"/>
    <w:rsid w:val="00F1267E"/>
    <w:rsid w:val="00F127BA"/>
    <w:rsid w:val="00F1282F"/>
    <w:rsid w:val="00F130A6"/>
    <w:rsid w:val="00F13198"/>
    <w:rsid w:val="00F133F7"/>
    <w:rsid w:val="00F13426"/>
    <w:rsid w:val="00F13430"/>
    <w:rsid w:val="00F136E3"/>
    <w:rsid w:val="00F137D1"/>
    <w:rsid w:val="00F137D3"/>
    <w:rsid w:val="00F13A43"/>
    <w:rsid w:val="00F13A4D"/>
    <w:rsid w:val="00F13B4F"/>
    <w:rsid w:val="00F13EDC"/>
    <w:rsid w:val="00F13F57"/>
    <w:rsid w:val="00F14214"/>
    <w:rsid w:val="00F142AB"/>
    <w:rsid w:val="00F14576"/>
    <w:rsid w:val="00F145A8"/>
    <w:rsid w:val="00F14740"/>
    <w:rsid w:val="00F1495D"/>
    <w:rsid w:val="00F14A58"/>
    <w:rsid w:val="00F14A95"/>
    <w:rsid w:val="00F14C50"/>
    <w:rsid w:val="00F14D7F"/>
    <w:rsid w:val="00F14D89"/>
    <w:rsid w:val="00F14EBE"/>
    <w:rsid w:val="00F15567"/>
    <w:rsid w:val="00F15640"/>
    <w:rsid w:val="00F156FE"/>
    <w:rsid w:val="00F15757"/>
    <w:rsid w:val="00F15807"/>
    <w:rsid w:val="00F1583C"/>
    <w:rsid w:val="00F158B3"/>
    <w:rsid w:val="00F15936"/>
    <w:rsid w:val="00F1597E"/>
    <w:rsid w:val="00F159A8"/>
    <w:rsid w:val="00F159FE"/>
    <w:rsid w:val="00F15A42"/>
    <w:rsid w:val="00F15B62"/>
    <w:rsid w:val="00F15BE4"/>
    <w:rsid w:val="00F15E24"/>
    <w:rsid w:val="00F15ECA"/>
    <w:rsid w:val="00F15EF0"/>
    <w:rsid w:val="00F15F65"/>
    <w:rsid w:val="00F15F7E"/>
    <w:rsid w:val="00F15F8A"/>
    <w:rsid w:val="00F1606B"/>
    <w:rsid w:val="00F16173"/>
    <w:rsid w:val="00F16304"/>
    <w:rsid w:val="00F16340"/>
    <w:rsid w:val="00F16C89"/>
    <w:rsid w:val="00F16DB4"/>
    <w:rsid w:val="00F16E10"/>
    <w:rsid w:val="00F17257"/>
    <w:rsid w:val="00F1725C"/>
    <w:rsid w:val="00F1735C"/>
    <w:rsid w:val="00F17416"/>
    <w:rsid w:val="00F174A7"/>
    <w:rsid w:val="00F175CF"/>
    <w:rsid w:val="00F1764C"/>
    <w:rsid w:val="00F1774D"/>
    <w:rsid w:val="00F177E8"/>
    <w:rsid w:val="00F17B3C"/>
    <w:rsid w:val="00F17B3E"/>
    <w:rsid w:val="00F17FE3"/>
    <w:rsid w:val="00F17FF0"/>
    <w:rsid w:val="00F20063"/>
    <w:rsid w:val="00F2031F"/>
    <w:rsid w:val="00F203FF"/>
    <w:rsid w:val="00F20A41"/>
    <w:rsid w:val="00F20AC8"/>
    <w:rsid w:val="00F20D05"/>
    <w:rsid w:val="00F20D16"/>
    <w:rsid w:val="00F20E81"/>
    <w:rsid w:val="00F20F9A"/>
    <w:rsid w:val="00F21017"/>
    <w:rsid w:val="00F210BB"/>
    <w:rsid w:val="00F211E4"/>
    <w:rsid w:val="00F21218"/>
    <w:rsid w:val="00F21490"/>
    <w:rsid w:val="00F21528"/>
    <w:rsid w:val="00F21538"/>
    <w:rsid w:val="00F21762"/>
    <w:rsid w:val="00F2194E"/>
    <w:rsid w:val="00F219ED"/>
    <w:rsid w:val="00F21A03"/>
    <w:rsid w:val="00F21B72"/>
    <w:rsid w:val="00F21BA2"/>
    <w:rsid w:val="00F21C75"/>
    <w:rsid w:val="00F21D47"/>
    <w:rsid w:val="00F21EE5"/>
    <w:rsid w:val="00F2207B"/>
    <w:rsid w:val="00F2208C"/>
    <w:rsid w:val="00F2213F"/>
    <w:rsid w:val="00F221D0"/>
    <w:rsid w:val="00F221E7"/>
    <w:rsid w:val="00F221FC"/>
    <w:rsid w:val="00F224F7"/>
    <w:rsid w:val="00F225EF"/>
    <w:rsid w:val="00F22630"/>
    <w:rsid w:val="00F22666"/>
    <w:rsid w:val="00F2266C"/>
    <w:rsid w:val="00F2283B"/>
    <w:rsid w:val="00F2286D"/>
    <w:rsid w:val="00F2288A"/>
    <w:rsid w:val="00F228FE"/>
    <w:rsid w:val="00F22993"/>
    <w:rsid w:val="00F22A08"/>
    <w:rsid w:val="00F22B12"/>
    <w:rsid w:val="00F22D95"/>
    <w:rsid w:val="00F22ED5"/>
    <w:rsid w:val="00F22F2A"/>
    <w:rsid w:val="00F22F40"/>
    <w:rsid w:val="00F23590"/>
    <w:rsid w:val="00F235C3"/>
    <w:rsid w:val="00F23689"/>
    <w:rsid w:val="00F236F3"/>
    <w:rsid w:val="00F23775"/>
    <w:rsid w:val="00F239B4"/>
    <w:rsid w:val="00F23BB5"/>
    <w:rsid w:val="00F23BC5"/>
    <w:rsid w:val="00F23D2C"/>
    <w:rsid w:val="00F23D33"/>
    <w:rsid w:val="00F23E5E"/>
    <w:rsid w:val="00F23EF6"/>
    <w:rsid w:val="00F23F38"/>
    <w:rsid w:val="00F24237"/>
    <w:rsid w:val="00F242C2"/>
    <w:rsid w:val="00F24314"/>
    <w:rsid w:val="00F2440C"/>
    <w:rsid w:val="00F24470"/>
    <w:rsid w:val="00F24905"/>
    <w:rsid w:val="00F24AF3"/>
    <w:rsid w:val="00F24B04"/>
    <w:rsid w:val="00F25208"/>
    <w:rsid w:val="00F254CF"/>
    <w:rsid w:val="00F25585"/>
    <w:rsid w:val="00F2590C"/>
    <w:rsid w:val="00F25939"/>
    <w:rsid w:val="00F2596B"/>
    <w:rsid w:val="00F25974"/>
    <w:rsid w:val="00F25A05"/>
    <w:rsid w:val="00F25A59"/>
    <w:rsid w:val="00F25C5C"/>
    <w:rsid w:val="00F25D9D"/>
    <w:rsid w:val="00F25E8A"/>
    <w:rsid w:val="00F25F73"/>
    <w:rsid w:val="00F26131"/>
    <w:rsid w:val="00F262A8"/>
    <w:rsid w:val="00F2630D"/>
    <w:rsid w:val="00F2644D"/>
    <w:rsid w:val="00F266D4"/>
    <w:rsid w:val="00F267FA"/>
    <w:rsid w:val="00F26871"/>
    <w:rsid w:val="00F2689C"/>
    <w:rsid w:val="00F2699B"/>
    <w:rsid w:val="00F26C40"/>
    <w:rsid w:val="00F26D20"/>
    <w:rsid w:val="00F26D2D"/>
    <w:rsid w:val="00F26DD2"/>
    <w:rsid w:val="00F26E50"/>
    <w:rsid w:val="00F26ECA"/>
    <w:rsid w:val="00F26F8D"/>
    <w:rsid w:val="00F27038"/>
    <w:rsid w:val="00F2709E"/>
    <w:rsid w:val="00F27163"/>
    <w:rsid w:val="00F271FD"/>
    <w:rsid w:val="00F274BF"/>
    <w:rsid w:val="00F27517"/>
    <w:rsid w:val="00F278D4"/>
    <w:rsid w:val="00F278F7"/>
    <w:rsid w:val="00F27A76"/>
    <w:rsid w:val="00F27AC5"/>
    <w:rsid w:val="00F27C33"/>
    <w:rsid w:val="00F27E7F"/>
    <w:rsid w:val="00F27F0B"/>
    <w:rsid w:val="00F3015E"/>
    <w:rsid w:val="00F30183"/>
    <w:rsid w:val="00F301CE"/>
    <w:rsid w:val="00F3020F"/>
    <w:rsid w:val="00F30225"/>
    <w:rsid w:val="00F30351"/>
    <w:rsid w:val="00F3078A"/>
    <w:rsid w:val="00F307CD"/>
    <w:rsid w:val="00F3090A"/>
    <w:rsid w:val="00F3099C"/>
    <w:rsid w:val="00F30BFC"/>
    <w:rsid w:val="00F30CD4"/>
    <w:rsid w:val="00F31095"/>
    <w:rsid w:val="00F311FC"/>
    <w:rsid w:val="00F31243"/>
    <w:rsid w:val="00F31498"/>
    <w:rsid w:val="00F31526"/>
    <w:rsid w:val="00F3159C"/>
    <w:rsid w:val="00F31649"/>
    <w:rsid w:val="00F31763"/>
    <w:rsid w:val="00F317A9"/>
    <w:rsid w:val="00F3183D"/>
    <w:rsid w:val="00F31848"/>
    <w:rsid w:val="00F318BC"/>
    <w:rsid w:val="00F3191A"/>
    <w:rsid w:val="00F31A47"/>
    <w:rsid w:val="00F31AE1"/>
    <w:rsid w:val="00F31D4A"/>
    <w:rsid w:val="00F31EAB"/>
    <w:rsid w:val="00F31F65"/>
    <w:rsid w:val="00F326A0"/>
    <w:rsid w:val="00F32795"/>
    <w:rsid w:val="00F32BE2"/>
    <w:rsid w:val="00F32DC8"/>
    <w:rsid w:val="00F32EA4"/>
    <w:rsid w:val="00F32EA9"/>
    <w:rsid w:val="00F32ED2"/>
    <w:rsid w:val="00F331FA"/>
    <w:rsid w:val="00F33210"/>
    <w:rsid w:val="00F334EB"/>
    <w:rsid w:val="00F33562"/>
    <w:rsid w:val="00F33722"/>
    <w:rsid w:val="00F33ECD"/>
    <w:rsid w:val="00F34138"/>
    <w:rsid w:val="00F344C1"/>
    <w:rsid w:val="00F3454B"/>
    <w:rsid w:val="00F3480B"/>
    <w:rsid w:val="00F348A4"/>
    <w:rsid w:val="00F348EB"/>
    <w:rsid w:val="00F34AD8"/>
    <w:rsid w:val="00F34B10"/>
    <w:rsid w:val="00F34CE6"/>
    <w:rsid w:val="00F34D6B"/>
    <w:rsid w:val="00F34E14"/>
    <w:rsid w:val="00F351E3"/>
    <w:rsid w:val="00F35212"/>
    <w:rsid w:val="00F35222"/>
    <w:rsid w:val="00F35533"/>
    <w:rsid w:val="00F355D3"/>
    <w:rsid w:val="00F35922"/>
    <w:rsid w:val="00F35BEE"/>
    <w:rsid w:val="00F35C30"/>
    <w:rsid w:val="00F35CF7"/>
    <w:rsid w:val="00F35DC9"/>
    <w:rsid w:val="00F35E55"/>
    <w:rsid w:val="00F360E5"/>
    <w:rsid w:val="00F3616A"/>
    <w:rsid w:val="00F36212"/>
    <w:rsid w:val="00F36226"/>
    <w:rsid w:val="00F3650B"/>
    <w:rsid w:val="00F36577"/>
    <w:rsid w:val="00F365A5"/>
    <w:rsid w:val="00F366CD"/>
    <w:rsid w:val="00F367B2"/>
    <w:rsid w:val="00F36933"/>
    <w:rsid w:val="00F3694B"/>
    <w:rsid w:val="00F369CF"/>
    <w:rsid w:val="00F36CDA"/>
    <w:rsid w:val="00F36D0E"/>
    <w:rsid w:val="00F36D6E"/>
    <w:rsid w:val="00F36D8D"/>
    <w:rsid w:val="00F36DA5"/>
    <w:rsid w:val="00F36EAA"/>
    <w:rsid w:val="00F36F0C"/>
    <w:rsid w:val="00F36F2A"/>
    <w:rsid w:val="00F36FAC"/>
    <w:rsid w:val="00F370EA"/>
    <w:rsid w:val="00F370FF"/>
    <w:rsid w:val="00F37101"/>
    <w:rsid w:val="00F37216"/>
    <w:rsid w:val="00F37273"/>
    <w:rsid w:val="00F3734D"/>
    <w:rsid w:val="00F374B4"/>
    <w:rsid w:val="00F37552"/>
    <w:rsid w:val="00F37779"/>
    <w:rsid w:val="00F377E6"/>
    <w:rsid w:val="00F37809"/>
    <w:rsid w:val="00F379DA"/>
    <w:rsid w:val="00F37A50"/>
    <w:rsid w:val="00F37D5D"/>
    <w:rsid w:val="00F37D99"/>
    <w:rsid w:val="00F37FD8"/>
    <w:rsid w:val="00F40023"/>
    <w:rsid w:val="00F40062"/>
    <w:rsid w:val="00F40195"/>
    <w:rsid w:val="00F405B7"/>
    <w:rsid w:val="00F405F1"/>
    <w:rsid w:val="00F406E5"/>
    <w:rsid w:val="00F40800"/>
    <w:rsid w:val="00F408C0"/>
    <w:rsid w:val="00F409CF"/>
    <w:rsid w:val="00F40BF0"/>
    <w:rsid w:val="00F40C7E"/>
    <w:rsid w:val="00F40D30"/>
    <w:rsid w:val="00F40D6F"/>
    <w:rsid w:val="00F40E7B"/>
    <w:rsid w:val="00F411DF"/>
    <w:rsid w:val="00F41281"/>
    <w:rsid w:val="00F4136D"/>
    <w:rsid w:val="00F41444"/>
    <w:rsid w:val="00F416F6"/>
    <w:rsid w:val="00F417E7"/>
    <w:rsid w:val="00F41887"/>
    <w:rsid w:val="00F418FC"/>
    <w:rsid w:val="00F41947"/>
    <w:rsid w:val="00F41CC1"/>
    <w:rsid w:val="00F41CE6"/>
    <w:rsid w:val="00F41D04"/>
    <w:rsid w:val="00F41E76"/>
    <w:rsid w:val="00F41E7A"/>
    <w:rsid w:val="00F41E92"/>
    <w:rsid w:val="00F4265B"/>
    <w:rsid w:val="00F42677"/>
    <w:rsid w:val="00F426BB"/>
    <w:rsid w:val="00F42735"/>
    <w:rsid w:val="00F4273F"/>
    <w:rsid w:val="00F42776"/>
    <w:rsid w:val="00F428DC"/>
    <w:rsid w:val="00F42AB3"/>
    <w:rsid w:val="00F42C1A"/>
    <w:rsid w:val="00F42D07"/>
    <w:rsid w:val="00F42D75"/>
    <w:rsid w:val="00F42F81"/>
    <w:rsid w:val="00F430E3"/>
    <w:rsid w:val="00F4311A"/>
    <w:rsid w:val="00F43205"/>
    <w:rsid w:val="00F43264"/>
    <w:rsid w:val="00F43306"/>
    <w:rsid w:val="00F4339E"/>
    <w:rsid w:val="00F43716"/>
    <w:rsid w:val="00F437B4"/>
    <w:rsid w:val="00F43ABD"/>
    <w:rsid w:val="00F43C15"/>
    <w:rsid w:val="00F43E64"/>
    <w:rsid w:val="00F43F4D"/>
    <w:rsid w:val="00F43FE6"/>
    <w:rsid w:val="00F44032"/>
    <w:rsid w:val="00F440D4"/>
    <w:rsid w:val="00F44428"/>
    <w:rsid w:val="00F446E0"/>
    <w:rsid w:val="00F44720"/>
    <w:rsid w:val="00F448FC"/>
    <w:rsid w:val="00F44905"/>
    <w:rsid w:val="00F449BB"/>
    <w:rsid w:val="00F449BF"/>
    <w:rsid w:val="00F449D3"/>
    <w:rsid w:val="00F44BF2"/>
    <w:rsid w:val="00F44F3C"/>
    <w:rsid w:val="00F453C3"/>
    <w:rsid w:val="00F453F3"/>
    <w:rsid w:val="00F45432"/>
    <w:rsid w:val="00F454D9"/>
    <w:rsid w:val="00F4553A"/>
    <w:rsid w:val="00F45919"/>
    <w:rsid w:val="00F45943"/>
    <w:rsid w:val="00F45AC1"/>
    <w:rsid w:val="00F45D4B"/>
    <w:rsid w:val="00F45D90"/>
    <w:rsid w:val="00F45D9D"/>
    <w:rsid w:val="00F460BE"/>
    <w:rsid w:val="00F461B1"/>
    <w:rsid w:val="00F4625A"/>
    <w:rsid w:val="00F46317"/>
    <w:rsid w:val="00F464F8"/>
    <w:rsid w:val="00F4671A"/>
    <w:rsid w:val="00F467A5"/>
    <w:rsid w:val="00F467DC"/>
    <w:rsid w:val="00F468C6"/>
    <w:rsid w:val="00F4692D"/>
    <w:rsid w:val="00F469A7"/>
    <w:rsid w:val="00F46A9E"/>
    <w:rsid w:val="00F46B40"/>
    <w:rsid w:val="00F46C6C"/>
    <w:rsid w:val="00F4719D"/>
    <w:rsid w:val="00F4720D"/>
    <w:rsid w:val="00F47363"/>
    <w:rsid w:val="00F474CC"/>
    <w:rsid w:val="00F475CC"/>
    <w:rsid w:val="00F4774F"/>
    <w:rsid w:val="00F47940"/>
    <w:rsid w:val="00F47C44"/>
    <w:rsid w:val="00F47C7A"/>
    <w:rsid w:val="00F47E4A"/>
    <w:rsid w:val="00F5014A"/>
    <w:rsid w:val="00F502BD"/>
    <w:rsid w:val="00F5032A"/>
    <w:rsid w:val="00F50405"/>
    <w:rsid w:val="00F5048F"/>
    <w:rsid w:val="00F507B9"/>
    <w:rsid w:val="00F508EA"/>
    <w:rsid w:val="00F50B84"/>
    <w:rsid w:val="00F50B89"/>
    <w:rsid w:val="00F50BD8"/>
    <w:rsid w:val="00F50FD9"/>
    <w:rsid w:val="00F510B5"/>
    <w:rsid w:val="00F512DC"/>
    <w:rsid w:val="00F513BF"/>
    <w:rsid w:val="00F514ED"/>
    <w:rsid w:val="00F515D8"/>
    <w:rsid w:val="00F51666"/>
    <w:rsid w:val="00F5169A"/>
    <w:rsid w:val="00F5184C"/>
    <w:rsid w:val="00F5197C"/>
    <w:rsid w:val="00F51A85"/>
    <w:rsid w:val="00F51B39"/>
    <w:rsid w:val="00F51BC0"/>
    <w:rsid w:val="00F51F0E"/>
    <w:rsid w:val="00F521EB"/>
    <w:rsid w:val="00F5229E"/>
    <w:rsid w:val="00F522E3"/>
    <w:rsid w:val="00F523A7"/>
    <w:rsid w:val="00F52575"/>
    <w:rsid w:val="00F5287C"/>
    <w:rsid w:val="00F5293B"/>
    <w:rsid w:val="00F52A39"/>
    <w:rsid w:val="00F52AD8"/>
    <w:rsid w:val="00F52B8C"/>
    <w:rsid w:val="00F52E6C"/>
    <w:rsid w:val="00F52EDE"/>
    <w:rsid w:val="00F530F5"/>
    <w:rsid w:val="00F53101"/>
    <w:rsid w:val="00F5314D"/>
    <w:rsid w:val="00F531E4"/>
    <w:rsid w:val="00F53239"/>
    <w:rsid w:val="00F5326B"/>
    <w:rsid w:val="00F5332F"/>
    <w:rsid w:val="00F5349E"/>
    <w:rsid w:val="00F534B5"/>
    <w:rsid w:val="00F53516"/>
    <w:rsid w:val="00F53577"/>
    <w:rsid w:val="00F535BA"/>
    <w:rsid w:val="00F5360A"/>
    <w:rsid w:val="00F53688"/>
    <w:rsid w:val="00F5387D"/>
    <w:rsid w:val="00F539F6"/>
    <w:rsid w:val="00F539F7"/>
    <w:rsid w:val="00F53A4A"/>
    <w:rsid w:val="00F53D21"/>
    <w:rsid w:val="00F53D2E"/>
    <w:rsid w:val="00F53DA1"/>
    <w:rsid w:val="00F53E24"/>
    <w:rsid w:val="00F53F1D"/>
    <w:rsid w:val="00F54141"/>
    <w:rsid w:val="00F5424B"/>
    <w:rsid w:val="00F54572"/>
    <w:rsid w:val="00F54637"/>
    <w:rsid w:val="00F5480D"/>
    <w:rsid w:val="00F548C7"/>
    <w:rsid w:val="00F54B78"/>
    <w:rsid w:val="00F54C17"/>
    <w:rsid w:val="00F54D8C"/>
    <w:rsid w:val="00F54DE6"/>
    <w:rsid w:val="00F54EC1"/>
    <w:rsid w:val="00F54FC1"/>
    <w:rsid w:val="00F5501D"/>
    <w:rsid w:val="00F550B5"/>
    <w:rsid w:val="00F55105"/>
    <w:rsid w:val="00F5518C"/>
    <w:rsid w:val="00F551A7"/>
    <w:rsid w:val="00F55309"/>
    <w:rsid w:val="00F5536A"/>
    <w:rsid w:val="00F55380"/>
    <w:rsid w:val="00F554FD"/>
    <w:rsid w:val="00F55573"/>
    <w:rsid w:val="00F555A5"/>
    <w:rsid w:val="00F556B4"/>
    <w:rsid w:val="00F5575B"/>
    <w:rsid w:val="00F55792"/>
    <w:rsid w:val="00F558A0"/>
    <w:rsid w:val="00F55944"/>
    <w:rsid w:val="00F5598F"/>
    <w:rsid w:val="00F55CE3"/>
    <w:rsid w:val="00F55D86"/>
    <w:rsid w:val="00F56078"/>
    <w:rsid w:val="00F5630E"/>
    <w:rsid w:val="00F563C5"/>
    <w:rsid w:val="00F56569"/>
    <w:rsid w:val="00F56626"/>
    <w:rsid w:val="00F5664B"/>
    <w:rsid w:val="00F56858"/>
    <w:rsid w:val="00F569CA"/>
    <w:rsid w:val="00F569FC"/>
    <w:rsid w:val="00F56A31"/>
    <w:rsid w:val="00F56B0A"/>
    <w:rsid w:val="00F56CD2"/>
    <w:rsid w:val="00F56D55"/>
    <w:rsid w:val="00F56D92"/>
    <w:rsid w:val="00F56F3B"/>
    <w:rsid w:val="00F56F66"/>
    <w:rsid w:val="00F56FCD"/>
    <w:rsid w:val="00F56FFB"/>
    <w:rsid w:val="00F57006"/>
    <w:rsid w:val="00F5709C"/>
    <w:rsid w:val="00F571B9"/>
    <w:rsid w:val="00F57234"/>
    <w:rsid w:val="00F572A7"/>
    <w:rsid w:val="00F57444"/>
    <w:rsid w:val="00F575F1"/>
    <w:rsid w:val="00F5761A"/>
    <w:rsid w:val="00F5771A"/>
    <w:rsid w:val="00F57801"/>
    <w:rsid w:val="00F5794E"/>
    <w:rsid w:val="00F57978"/>
    <w:rsid w:val="00F57BAD"/>
    <w:rsid w:val="00F57C52"/>
    <w:rsid w:val="00F57E1F"/>
    <w:rsid w:val="00F57E51"/>
    <w:rsid w:val="00F6006B"/>
    <w:rsid w:val="00F60178"/>
    <w:rsid w:val="00F6022C"/>
    <w:rsid w:val="00F602E8"/>
    <w:rsid w:val="00F60353"/>
    <w:rsid w:val="00F6038B"/>
    <w:rsid w:val="00F60448"/>
    <w:rsid w:val="00F6062C"/>
    <w:rsid w:val="00F6070C"/>
    <w:rsid w:val="00F6098E"/>
    <w:rsid w:val="00F60B43"/>
    <w:rsid w:val="00F60CA8"/>
    <w:rsid w:val="00F60CED"/>
    <w:rsid w:val="00F60CFF"/>
    <w:rsid w:val="00F60F30"/>
    <w:rsid w:val="00F61313"/>
    <w:rsid w:val="00F61342"/>
    <w:rsid w:val="00F61343"/>
    <w:rsid w:val="00F61470"/>
    <w:rsid w:val="00F61642"/>
    <w:rsid w:val="00F617AE"/>
    <w:rsid w:val="00F6180D"/>
    <w:rsid w:val="00F6182A"/>
    <w:rsid w:val="00F61869"/>
    <w:rsid w:val="00F618C4"/>
    <w:rsid w:val="00F61C0E"/>
    <w:rsid w:val="00F61C3E"/>
    <w:rsid w:val="00F62045"/>
    <w:rsid w:val="00F620A5"/>
    <w:rsid w:val="00F62101"/>
    <w:rsid w:val="00F62158"/>
    <w:rsid w:val="00F623A7"/>
    <w:rsid w:val="00F624B4"/>
    <w:rsid w:val="00F625DC"/>
    <w:rsid w:val="00F626D9"/>
    <w:rsid w:val="00F6271B"/>
    <w:rsid w:val="00F6293A"/>
    <w:rsid w:val="00F62BB9"/>
    <w:rsid w:val="00F62BBC"/>
    <w:rsid w:val="00F62C92"/>
    <w:rsid w:val="00F62EF8"/>
    <w:rsid w:val="00F63086"/>
    <w:rsid w:val="00F630F1"/>
    <w:rsid w:val="00F63108"/>
    <w:rsid w:val="00F631F3"/>
    <w:rsid w:val="00F634CE"/>
    <w:rsid w:val="00F6368C"/>
    <w:rsid w:val="00F63697"/>
    <w:rsid w:val="00F638D2"/>
    <w:rsid w:val="00F6391E"/>
    <w:rsid w:val="00F63CA0"/>
    <w:rsid w:val="00F63E3B"/>
    <w:rsid w:val="00F63EE6"/>
    <w:rsid w:val="00F64052"/>
    <w:rsid w:val="00F6411D"/>
    <w:rsid w:val="00F64155"/>
    <w:rsid w:val="00F641B4"/>
    <w:rsid w:val="00F6449C"/>
    <w:rsid w:val="00F64539"/>
    <w:rsid w:val="00F646D0"/>
    <w:rsid w:val="00F64733"/>
    <w:rsid w:val="00F64746"/>
    <w:rsid w:val="00F647BA"/>
    <w:rsid w:val="00F64845"/>
    <w:rsid w:val="00F648C1"/>
    <w:rsid w:val="00F64A7E"/>
    <w:rsid w:val="00F64B1B"/>
    <w:rsid w:val="00F64CAA"/>
    <w:rsid w:val="00F64D9D"/>
    <w:rsid w:val="00F64DF8"/>
    <w:rsid w:val="00F64E6E"/>
    <w:rsid w:val="00F650DB"/>
    <w:rsid w:val="00F6522F"/>
    <w:rsid w:val="00F65573"/>
    <w:rsid w:val="00F65584"/>
    <w:rsid w:val="00F6589F"/>
    <w:rsid w:val="00F65B78"/>
    <w:rsid w:val="00F65CF2"/>
    <w:rsid w:val="00F66094"/>
    <w:rsid w:val="00F66145"/>
    <w:rsid w:val="00F663C4"/>
    <w:rsid w:val="00F66432"/>
    <w:rsid w:val="00F6649C"/>
    <w:rsid w:val="00F6653C"/>
    <w:rsid w:val="00F665AD"/>
    <w:rsid w:val="00F66679"/>
    <w:rsid w:val="00F66840"/>
    <w:rsid w:val="00F6684E"/>
    <w:rsid w:val="00F66865"/>
    <w:rsid w:val="00F66931"/>
    <w:rsid w:val="00F6697B"/>
    <w:rsid w:val="00F66A5F"/>
    <w:rsid w:val="00F66AF1"/>
    <w:rsid w:val="00F66B2F"/>
    <w:rsid w:val="00F66BAC"/>
    <w:rsid w:val="00F66BBB"/>
    <w:rsid w:val="00F66BCF"/>
    <w:rsid w:val="00F66C63"/>
    <w:rsid w:val="00F66CFF"/>
    <w:rsid w:val="00F66F0A"/>
    <w:rsid w:val="00F67002"/>
    <w:rsid w:val="00F6708A"/>
    <w:rsid w:val="00F67139"/>
    <w:rsid w:val="00F67140"/>
    <w:rsid w:val="00F67151"/>
    <w:rsid w:val="00F671D7"/>
    <w:rsid w:val="00F671F3"/>
    <w:rsid w:val="00F6732E"/>
    <w:rsid w:val="00F673D7"/>
    <w:rsid w:val="00F67719"/>
    <w:rsid w:val="00F679CC"/>
    <w:rsid w:val="00F67A53"/>
    <w:rsid w:val="00F67B2F"/>
    <w:rsid w:val="00F67D58"/>
    <w:rsid w:val="00F67FB4"/>
    <w:rsid w:val="00F7012C"/>
    <w:rsid w:val="00F7035D"/>
    <w:rsid w:val="00F70489"/>
    <w:rsid w:val="00F7054A"/>
    <w:rsid w:val="00F7056E"/>
    <w:rsid w:val="00F705AD"/>
    <w:rsid w:val="00F706A6"/>
    <w:rsid w:val="00F7083F"/>
    <w:rsid w:val="00F7086F"/>
    <w:rsid w:val="00F70A49"/>
    <w:rsid w:val="00F70CBB"/>
    <w:rsid w:val="00F70FD3"/>
    <w:rsid w:val="00F71127"/>
    <w:rsid w:val="00F71564"/>
    <w:rsid w:val="00F715B1"/>
    <w:rsid w:val="00F7186C"/>
    <w:rsid w:val="00F71A61"/>
    <w:rsid w:val="00F71C35"/>
    <w:rsid w:val="00F71D43"/>
    <w:rsid w:val="00F71EB3"/>
    <w:rsid w:val="00F72119"/>
    <w:rsid w:val="00F721DF"/>
    <w:rsid w:val="00F722D2"/>
    <w:rsid w:val="00F7236E"/>
    <w:rsid w:val="00F72395"/>
    <w:rsid w:val="00F7252F"/>
    <w:rsid w:val="00F7256E"/>
    <w:rsid w:val="00F7261E"/>
    <w:rsid w:val="00F7272C"/>
    <w:rsid w:val="00F727A2"/>
    <w:rsid w:val="00F72805"/>
    <w:rsid w:val="00F728FC"/>
    <w:rsid w:val="00F729DF"/>
    <w:rsid w:val="00F72AF1"/>
    <w:rsid w:val="00F72B8B"/>
    <w:rsid w:val="00F72EDA"/>
    <w:rsid w:val="00F72FE3"/>
    <w:rsid w:val="00F73245"/>
    <w:rsid w:val="00F732A3"/>
    <w:rsid w:val="00F7341A"/>
    <w:rsid w:val="00F7348E"/>
    <w:rsid w:val="00F7349A"/>
    <w:rsid w:val="00F73613"/>
    <w:rsid w:val="00F736B7"/>
    <w:rsid w:val="00F7386F"/>
    <w:rsid w:val="00F73A1E"/>
    <w:rsid w:val="00F73B21"/>
    <w:rsid w:val="00F73BFD"/>
    <w:rsid w:val="00F73CFC"/>
    <w:rsid w:val="00F73EC3"/>
    <w:rsid w:val="00F74175"/>
    <w:rsid w:val="00F74182"/>
    <w:rsid w:val="00F741DF"/>
    <w:rsid w:val="00F74264"/>
    <w:rsid w:val="00F7449E"/>
    <w:rsid w:val="00F744E1"/>
    <w:rsid w:val="00F744E8"/>
    <w:rsid w:val="00F74745"/>
    <w:rsid w:val="00F74A77"/>
    <w:rsid w:val="00F74B8B"/>
    <w:rsid w:val="00F74D9C"/>
    <w:rsid w:val="00F74E05"/>
    <w:rsid w:val="00F74EB8"/>
    <w:rsid w:val="00F7506C"/>
    <w:rsid w:val="00F750B6"/>
    <w:rsid w:val="00F7524D"/>
    <w:rsid w:val="00F752F7"/>
    <w:rsid w:val="00F75386"/>
    <w:rsid w:val="00F753A7"/>
    <w:rsid w:val="00F7542C"/>
    <w:rsid w:val="00F7546E"/>
    <w:rsid w:val="00F75941"/>
    <w:rsid w:val="00F759DE"/>
    <w:rsid w:val="00F75A8E"/>
    <w:rsid w:val="00F75AD8"/>
    <w:rsid w:val="00F75BAD"/>
    <w:rsid w:val="00F75C7D"/>
    <w:rsid w:val="00F75CD3"/>
    <w:rsid w:val="00F75D4B"/>
    <w:rsid w:val="00F75E4A"/>
    <w:rsid w:val="00F7601B"/>
    <w:rsid w:val="00F76288"/>
    <w:rsid w:val="00F76617"/>
    <w:rsid w:val="00F766FA"/>
    <w:rsid w:val="00F767A2"/>
    <w:rsid w:val="00F767DE"/>
    <w:rsid w:val="00F768D9"/>
    <w:rsid w:val="00F76966"/>
    <w:rsid w:val="00F76A57"/>
    <w:rsid w:val="00F76A74"/>
    <w:rsid w:val="00F76A80"/>
    <w:rsid w:val="00F76C20"/>
    <w:rsid w:val="00F76C29"/>
    <w:rsid w:val="00F76C7D"/>
    <w:rsid w:val="00F76F84"/>
    <w:rsid w:val="00F76F92"/>
    <w:rsid w:val="00F7718E"/>
    <w:rsid w:val="00F771E9"/>
    <w:rsid w:val="00F77335"/>
    <w:rsid w:val="00F77539"/>
    <w:rsid w:val="00F77545"/>
    <w:rsid w:val="00F77635"/>
    <w:rsid w:val="00F776C5"/>
    <w:rsid w:val="00F7773F"/>
    <w:rsid w:val="00F777E5"/>
    <w:rsid w:val="00F7796F"/>
    <w:rsid w:val="00F77CA4"/>
    <w:rsid w:val="00F77CCD"/>
    <w:rsid w:val="00F77CD3"/>
    <w:rsid w:val="00F77E16"/>
    <w:rsid w:val="00F77F56"/>
    <w:rsid w:val="00F77F5B"/>
    <w:rsid w:val="00F80098"/>
    <w:rsid w:val="00F800AA"/>
    <w:rsid w:val="00F80118"/>
    <w:rsid w:val="00F80139"/>
    <w:rsid w:val="00F8014B"/>
    <w:rsid w:val="00F8020E"/>
    <w:rsid w:val="00F80225"/>
    <w:rsid w:val="00F8035E"/>
    <w:rsid w:val="00F8037A"/>
    <w:rsid w:val="00F8058A"/>
    <w:rsid w:val="00F805BB"/>
    <w:rsid w:val="00F8061B"/>
    <w:rsid w:val="00F807B4"/>
    <w:rsid w:val="00F80895"/>
    <w:rsid w:val="00F80A4C"/>
    <w:rsid w:val="00F80D60"/>
    <w:rsid w:val="00F80D92"/>
    <w:rsid w:val="00F80FE3"/>
    <w:rsid w:val="00F8104F"/>
    <w:rsid w:val="00F811E3"/>
    <w:rsid w:val="00F81668"/>
    <w:rsid w:val="00F81729"/>
    <w:rsid w:val="00F81980"/>
    <w:rsid w:val="00F81D06"/>
    <w:rsid w:val="00F81D85"/>
    <w:rsid w:val="00F81EB2"/>
    <w:rsid w:val="00F81F16"/>
    <w:rsid w:val="00F81FF7"/>
    <w:rsid w:val="00F821C5"/>
    <w:rsid w:val="00F82215"/>
    <w:rsid w:val="00F82412"/>
    <w:rsid w:val="00F824CE"/>
    <w:rsid w:val="00F82671"/>
    <w:rsid w:val="00F826EC"/>
    <w:rsid w:val="00F82976"/>
    <w:rsid w:val="00F82C2A"/>
    <w:rsid w:val="00F82E06"/>
    <w:rsid w:val="00F82E1A"/>
    <w:rsid w:val="00F82E7B"/>
    <w:rsid w:val="00F82F8A"/>
    <w:rsid w:val="00F8308A"/>
    <w:rsid w:val="00F83277"/>
    <w:rsid w:val="00F832C4"/>
    <w:rsid w:val="00F83341"/>
    <w:rsid w:val="00F83545"/>
    <w:rsid w:val="00F83621"/>
    <w:rsid w:val="00F83885"/>
    <w:rsid w:val="00F83983"/>
    <w:rsid w:val="00F83A6F"/>
    <w:rsid w:val="00F83AE1"/>
    <w:rsid w:val="00F83C26"/>
    <w:rsid w:val="00F83DF6"/>
    <w:rsid w:val="00F83E77"/>
    <w:rsid w:val="00F8419B"/>
    <w:rsid w:val="00F8477F"/>
    <w:rsid w:val="00F847BB"/>
    <w:rsid w:val="00F8483B"/>
    <w:rsid w:val="00F8485E"/>
    <w:rsid w:val="00F848B2"/>
    <w:rsid w:val="00F84CF7"/>
    <w:rsid w:val="00F84D24"/>
    <w:rsid w:val="00F84D3F"/>
    <w:rsid w:val="00F84D4A"/>
    <w:rsid w:val="00F84E50"/>
    <w:rsid w:val="00F84FA4"/>
    <w:rsid w:val="00F85012"/>
    <w:rsid w:val="00F852D9"/>
    <w:rsid w:val="00F85324"/>
    <w:rsid w:val="00F85594"/>
    <w:rsid w:val="00F855BD"/>
    <w:rsid w:val="00F855F9"/>
    <w:rsid w:val="00F856D6"/>
    <w:rsid w:val="00F857AE"/>
    <w:rsid w:val="00F858F4"/>
    <w:rsid w:val="00F8597E"/>
    <w:rsid w:val="00F859C9"/>
    <w:rsid w:val="00F85EA1"/>
    <w:rsid w:val="00F85FE1"/>
    <w:rsid w:val="00F8610C"/>
    <w:rsid w:val="00F862C7"/>
    <w:rsid w:val="00F8631A"/>
    <w:rsid w:val="00F86335"/>
    <w:rsid w:val="00F86364"/>
    <w:rsid w:val="00F8638C"/>
    <w:rsid w:val="00F86406"/>
    <w:rsid w:val="00F86486"/>
    <w:rsid w:val="00F864B8"/>
    <w:rsid w:val="00F864DD"/>
    <w:rsid w:val="00F864E0"/>
    <w:rsid w:val="00F8653D"/>
    <w:rsid w:val="00F86556"/>
    <w:rsid w:val="00F86726"/>
    <w:rsid w:val="00F86862"/>
    <w:rsid w:val="00F86925"/>
    <w:rsid w:val="00F86986"/>
    <w:rsid w:val="00F86BAE"/>
    <w:rsid w:val="00F86BC4"/>
    <w:rsid w:val="00F86BCE"/>
    <w:rsid w:val="00F86C6A"/>
    <w:rsid w:val="00F86C8B"/>
    <w:rsid w:val="00F86CB3"/>
    <w:rsid w:val="00F86D8D"/>
    <w:rsid w:val="00F86FB0"/>
    <w:rsid w:val="00F86FE2"/>
    <w:rsid w:val="00F87037"/>
    <w:rsid w:val="00F87051"/>
    <w:rsid w:val="00F870EA"/>
    <w:rsid w:val="00F871D8"/>
    <w:rsid w:val="00F87227"/>
    <w:rsid w:val="00F87284"/>
    <w:rsid w:val="00F8737D"/>
    <w:rsid w:val="00F87441"/>
    <w:rsid w:val="00F87664"/>
    <w:rsid w:val="00F87790"/>
    <w:rsid w:val="00F877DE"/>
    <w:rsid w:val="00F878DC"/>
    <w:rsid w:val="00F87A6B"/>
    <w:rsid w:val="00F87C30"/>
    <w:rsid w:val="00F87FCC"/>
    <w:rsid w:val="00F90098"/>
    <w:rsid w:val="00F90115"/>
    <w:rsid w:val="00F9028B"/>
    <w:rsid w:val="00F90332"/>
    <w:rsid w:val="00F90333"/>
    <w:rsid w:val="00F90349"/>
    <w:rsid w:val="00F903FB"/>
    <w:rsid w:val="00F90457"/>
    <w:rsid w:val="00F904C5"/>
    <w:rsid w:val="00F904F0"/>
    <w:rsid w:val="00F90515"/>
    <w:rsid w:val="00F90538"/>
    <w:rsid w:val="00F90544"/>
    <w:rsid w:val="00F9057E"/>
    <w:rsid w:val="00F90649"/>
    <w:rsid w:val="00F90689"/>
    <w:rsid w:val="00F906BC"/>
    <w:rsid w:val="00F90822"/>
    <w:rsid w:val="00F90829"/>
    <w:rsid w:val="00F90944"/>
    <w:rsid w:val="00F909D6"/>
    <w:rsid w:val="00F90BF2"/>
    <w:rsid w:val="00F90C21"/>
    <w:rsid w:val="00F90C8E"/>
    <w:rsid w:val="00F90E10"/>
    <w:rsid w:val="00F90F74"/>
    <w:rsid w:val="00F90F8A"/>
    <w:rsid w:val="00F90FF6"/>
    <w:rsid w:val="00F912A4"/>
    <w:rsid w:val="00F912A5"/>
    <w:rsid w:val="00F915D9"/>
    <w:rsid w:val="00F915FE"/>
    <w:rsid w:val="00F91710"/>
    <w:rsid w:val="00F9181C"/>
    <w:rsid w:val="00F91A21"/>
    <w:rsid w:val="00F91A89"/>
    <w:rsid w:val="00F91AE8"/>
    <w:rsid w:val="00F91BA6"/>
    <w:rsid w:val="00F91BC9"/>
    <w:rsid w:val="00F91C4A"/>
    <w:rsid w:val="00F91D99"/>
    <w:rsid w:val="00F91E4E"/>
    <w:rsid w:val="00F91ECD"/>
    <w:rsid w:val="00F92058"/>
    <w:rsid w:val="00F923C7"/>
    <w:rsid w:val="00F9286D"/>
    <w:rsid w:val="00F92A31"/>
    <w:rsid w:val="00F92AF4"/>
    <w:rsid w:val="00F92B3F"/>
    <w:rsid w:val="00F92EAD"/>
    <w:rsid w:val="00F92EFF"/>
    <w:rsid w:val="00F92FCA"/>
    <w:rsid w:val="00F930D8"/>
    <w:rsid w:val="00F930E9"/>
    <w:rsid w:val="00F9330A"/>
    <w:rsid w:val="00F9348D"/>
    <w:rsid w:val="00F936E3"/>
    <w:rsid w:val="00F9396D"/>
    <w:rsid w:val="00F93AB9"/>
    <w:rsid w:val="00F93CB8"/>
    <w:rsid w:val="00F93D58"/>
    <w:rsid w:val="00F93DD1"/>
    <w:rsid w:val="00F93E79"/>
    <w:rsid w:val="00F9404C"/>
    <w:rsid w:val="00F9408D"/>
    <w:rsid w:val="00F9409B"/>
    <w:rsid w:val="00F9427F"/>
    <w:rsid w:val="00F94466"/>
    <w:rsid w:val="00F9446F"/>
    <w:rsid w:val="00F9474B"/>
    <w:rsid w:val="00F94816"/>
    <w:rsid w:val="00F94866"/>
    <w:rsid w:val="00F948F8"/>
    <w:rsid w:val="00F94978"/>
    <w:rsid w:val="00F94A18"/>
    <w:rsid w:val="00F94A30"/>
    <w:rsid w:val="00F94B06"/>
    <w:rsid w:val="00F94D76"/>
    <w:rsid w:val="00F94E4A"/>
    <w:rsid w:val="00F94EA8"/>
    <w:rsid w:val="00F94EE4"/>
    <w:rsid w:val="00F94F88"/>
    <w:rsid w:val="00F9507C"/>
    <w:rsid w:val="00F9508C"/>
    <w:rsid w:val="00F95174"/>
    <w:rsid w:val="00F95600"/>
    <w:rsid w:val="00F956BB"/>
    <w:rsid w:val="00F9575D"/>
    <w:rsid w:val="00F9580D"/>
    <w:rsid w:val="00F9582E"/>
    <w:rsid w:val="00F9583A"/>
    <w:rsid w:val="00F95849"/>
    <w:rsid w:val="00F9599B"/>
    <w:rsid w:val="00F95BD1"/>
    <w:rsid w:val="00F95C13"/>
    <w:rsid w:val="00F95C92"/>
    <w:rsid w:val="00F95F30"/>
    <w:rsid w:val="00F961EE"/>
    <w:rsid w:val="00F96219"/>
    <w:rsid w:val="00F963E0"/>
    <w:rsid w:val="00F9661E"/>
    <w:rsid w:val="00F9664E"/>
    <w:rsid w:val="00F967B1"/>
    <w:rsid w:val="00F968CB"/>
    <w:rsid w:val="00F969E5"/>
    <w:rsid w:val="00F96A80"/>
    <w:rsid w:val="00F96B25"/>
    <w:rsid w:val="00F96B73"/>
    <w:rsid w:val="00F96B8C"/>
    <w:rsid w:val="00F96D28"/>
    <w:rsid w:val="00F96E52"/>
    <w:rsid w:val="00F96E9F"/>
    <w:rsid w:val="00F9706E"/>
    <w:rsid w:val="00F971FB"/>
    <w:rsid w:val="00F9723D"/>
    <w:rsid w:val="00F973A7"/>
    <w:rsid w:val="00F973CB"/>
    <w:rsid w:val="00F97445"/>
    <w:rsid w:val="00F9748E"/>
    <w:rsid w:val="00F97521"/>
    <w:rsid w:val="00F97694"/>
    <w:rsid w:val="00F97750"/>
    <w:rsid w:val="00F979B7"/>
    <w:rsid w:val="00F979DA"/>
    <w:rsid w:val="00F97D07"/>
    <w:rsid w:val="00F97D28"/>
    <w:rsid w:val="00F97D77"/>
    <w:rsid w:val="00F97D89"/>
    <w:rsid w:val="00F97EDC"/>
    <w:rsid w:val="00F97F36"/>
    <w:rsid w:val="00FA0132"/>
    <w:rsid w:val="00FA0165"/>
    <w:rsid w:val="00FA0225"/>
    <w:rsid w:val="00FA02F7"/>
    <w:rsid w:val="00FA04AE"/>
    <w:rsid w:val="00FA0554"/>
    <w:rsid w:val="00FA0618"/>
    <w:rsid w:val="00FA068A"/>
    <w:rsid w:val="00FA098B"/>
    <w:rsid w:val="00FA0ADA"/>
    <w:rsid w:val="00FA0B21"/>
    <w:rsid w:val="00FA0B5E"/>
    <w:rsid w:val="00FA0B66"/>
    <w:rsid w:val="00FA0C4B"/>
    <w:rsid w:val="00FA0CD4"/>
    <w:rsid w:val="00FA10B1"/>
    <w:rsid w:val="00FA11F1"/>
    <w:rsid w:val="00FA1206"/>
    <w:rsid w:val="00FA160B"/>
    <w:rsid w:val="00FA178D"/>
    <w:rsid w:val="00FA18B7"/>
    <w:rsid w:val="00FA1BF4"/>
    <w:rsid w:val="00FA1C81"/>
    <w:rsid w:val="00FA1D81"/>
    <w:rsid w:val="00FA228B"/>
    <w:rsid w:val="00FA2476"/>
    <w:rsid w:val="00FA247B"/>
    <w:rsid w:val="00FA253D"/>
    <w:rsid w:val="00FA27EF"/>
    <w:rsid w:val="00FA2C30"/>
    <w:rsid w:val="00FA30AF"/>
    <w:rsid w:val="00FA31E9"/>
    <w:rsid w:val="00FA32F8"/>
    <w:rsid w:val="00FA3518"/>
    <w:rsid w:val="00FA3555"/>
    <w:rsid w:val="00FA35A7"/>
    <w:rsid w:val="00FA3611"/>
    <w:rsid w:val="00FA3935"/>
    <w:rsid w:val="00FA3983"/>
    <w:rsid w:val="00FA3B60"/>
    <w:rsid w:val="00FA3BBE"/>
    <w:rsid w:val="00FA3CE7"/>
    <w:rsid w:val="00FA3D27"/>
    <w:rsid w:val="00FA402A"/>
    <w:rsid w:val="00FA4902"/>
    <w:rsid w:val="00FA4912"/>
    <w:rsid w:val="00FA4949"/>
    <w:rsid w:val="00FA496A"/>
    <w:rsid w:val="00FA49E1"/>
    <w:rsid w:val="00FA4E09"/>
    <w:rsid w:val="00FA4FCC"/>
    <w:rsid w:val="00FA518F"/>
    <w:rsid w:val="00FA51B9"/>
    <w:rsid w:val="00FA5251"/>
    <w:rsid w:val="00FA56FA"/>
    <w:rsid w:val="00FA5A59"/>
    <w:rsid w:val="00FA5BD1"/>
    <w:rsid w:val="00FA5C02"/>
    <w:rsid w:val="00FA5C17"/>
    <w:rsid w:val="00FA5E2B"/>
    <w:rsid w:val="00FA5ED9"/>
    <w:rsid w:val="00FA5FD2"/>
    <w:rsid w:val="00FA60BB"/>
    <w:rsid w:val="00FA617B"/>
    <w:rsid w:val="00FA61AE"/>
    <w:rsid w:val="00FA629E"/>
    <w:rsid w:val="00FA62A8"/>
    <w:rsid w:val="00FA62B3"/>
    <w:rsid w:val="00FA6553"/>
    <w:rsid w:val="00FA6640"/>
    <w:rsid w:val="00FA66F3"/>
    <w:rsid w:val="00FA672F"/>
    <w:rsid w:val="00FA6742"/>
    <w:rsid w:val="00FA6754"/>
    <w:rsid w:val="00FA6768"/>
    <w:rsid w:val="00FA67BF"/>
    <w:rsid w:val="00FA6895"/>
    <w:rsid w:val="00FA69DE"/>
    <w:rsid w:val="00FA6E6E"/>
    <w:rsid w:val="00FA6EAF"/>
    <w:rsid w:val="00FA70BE"/>
    <w:rsid w:val="00FA70FC"/>
    <w:rsid w:val="00FA72F6"/>
    <w:rsid w:val="00FA741E"/>
    <w:rsid w:val="00FA74A5"/>
    <w:rsid w:val="00FA74A8"/>
    <w:rsid w:val="00FA76C4"/>
    <w:rsid w:val="00FA78D9"/>
    <w:rsid w:val="00FA7985"/>
    <w:rsid w:val="00FA79C3"/>
    <w:rsid w:val="00FA7A04"/>
    <w:rsid w:val="00FA7BD9"/>
    <w:rsid w:val="00FA7D45"/>
    <w:rsid w:val="00FA7EB3"/>
    <w:rsid w:val="00FB02B1"/>
    <w:rsid w:val="00FB0316"/>
    <w:rsid w:val="00FB0573"/>
    <w:rsid w:val="00FB0795"/>
    <w:rsid w:val="00FB07F4"/>
    <w:rsid w:val="00FB08D6"/>
    <w:rsid w:val="00FB093B"/>
    <w:rsid w:val="00FB0DD9"/>
    <w:rsid w:val="00FB0E32"/>
    <w:rsid w:val="00FB0E8E"/>
    <w:rsid w:val="00FB0EF0"/>
    <w:rsid w:val="00FB1124"/>
    <w:rsid w:val="00FB1164"/>
    <w:rsid w:val="00FB14EA"/>
    <w:rsid w:val="00FB157A"/>
    <w:rsid w:val="00FB1658"/>
    <w:rsid w:val="00FB1839"/>
    <w:rsid w:val="00FB1A49"/>
    <w:rsid w:val="00FB1B01"/>
    <w:rsid w:val="00FB1B06"/>
    <w:rsid w:val="00FB1C5C"/>
    <w:rsid w:val="00FB1C61"/>
    <w:rsid w:val="00FB1C89"/>
    <w:rsid w:val="00FB1D23"/>
    <w:rsid w:val="00FB1DAD"/>
    <w:rsid w:val="00FB1ED1"/>
    <w:rsid w:val="00FB1F18"/>
    <w:rsid w:val="00FB206B"/>
    <w:rsid w:val="00FB20B9"/>
    <w:rsid w:val="00FB21B5"/>
    <w:rsid w:val="00FB2273"/>
    <w:rsid w:val="00FB22CE"/>
    <w:rsid w:val="00FB22DF"/>
    <w:rsid w:val="00FB22E9"/>
    <w:rsid w:val="00FB233D"/>
    <w:rsid w:val="00FB2369"/>
    <w:rsid w:val="00FB23AE"/>
    <w:rsid w:val="00FB251C"/>
    <w:rsid w:val="00FB2668"/>
    <w:rsid w:val="00FB2706"/>
    <w:rsid w:val="00FB27EB"/>
    <w:rsid w:val="00FB2B69"/>
    <w:rsid w:val="00FB2F4E"/>
    <w:rsid w:val="00FB2F83"/>
    <w:rsid w:val="00FB2FA3"/>
    <w:rsid w:val="00FB30AC"/>
    <w:rsid w:val="00FB3221"/>
    <w:rsid w:val="00FB342A"/>
    <w:rsid w:val="00FB3474"/>
    <w:rsid w:val="00FB3499"/>
    <w:rsid w:val="00FB3551"/>
    <w:rsid w:val="00FB3773"/>
    <w:rsid w:val="00FB3953"/>
    <w:rsid w:val="00FB3A01"/>
    <w:rsid w:val="00FB3A4F"/>
    <w:rsid w:val="00FB3AD5"/>
    <w:rsid w:val="00FB3B06"/>
    <w:rsid w:val="00FB3B56"/>
    <w:rsid w:val="00FB3B97"/>
    <w:rsid w:val="00FB3D8B"/>
    <w:rsid w:val="00FB3F08"/>
    <w:rsid w:val="00FB3FA3"/>
    <w:rsid w:val="00FB3FA9"/>
    <w:rsid w:val="00FB4032"/>
    <w:rsid w:val="00FB43CB"/>
    <w:rsid w:val="00FB4690"/>
    <w:rsid w:val="00FB4859"/>
    <w:rsid w:val="00FB48AD"/>
    <w:rsid w:val="00FB4BB7"/>
    <w:rsid w:val="00FB4BC2"/>
    <w:rsid w:val="00FB4D2E"/>
    <w:rsid w:val="00FB4D4C"/>
    <w:rsid w:val="00FB4F43"/>
    <w:rsid w:val="00FB50A2"/>
    <w:rsid w:val="00FB52AB"/>
    <w:rsid w:val="00FB536F"/>
    <w:rsid w:val="00FB5400"/>
    <w:rsid w:val="00FB558D"/>
    <w:rsid w:val="00FB56BB"/>
    <w:rsid w:val="00FB57D4"/>
    <w:rsid w:val="00FB5A67"/>
    <w:rsid w:val="00FB5AF1"/>
    <w:rsid w:val="00FB5D14"/>
    <w:rsid w:val="00FB5D8A"/>
    <w:rsid w:val="00FB5DB6"/>
    <w:rsid w:val="00FB5DC3"/>
    <w:rsid w:val="00FB5E7A"/>
    <w:rsid w:val="00FB5EEF"/>
    <w:rsid w:val="00FB5F41"/>
    <w:rsid w:val="00FB5FF3"/>
    <w:rsid w:val="00FB616F"/>
    <w:rsid w:val="00FB62D1"/>
    <w:rsid w:val="00FB62FC"/>
    <w:rsid w:val="00FB631D"/>
    <w:rsid w:val="00FB6359"/>
    <w:rsid w:val="00FB6380"/>
    <w:rsid w:val="00FB6390"/>
    <w:rsid w:val="00FB63DE"/>
    <w:rsid w:val="00FB6442"/>
    <w:rsid w:val="00FB653F"/>
    <w:rsid w:val="00FB6581"/>
    <w:rsid w:val="00FB66C2"/>
    <w:rsid w:val="00FB677A"/>
    <w:rsid w:val="00FB6A45"/>
    <w:rsid w:val="00FB6A68"/>
    <w:rsid w:val="00FB6C53"/>
    <w:rsid w:val="00FB6E39"/>
    <w:rsid w:val="00FB6FBE"/>
    <w:rsid w:val="00FB6FC8"/>
    <w:rsid w:val="00FB7005"/>
    <w:rsid w:val="00FB700B"/>
    <w:rsid w:val="00FB7174"/>
    <w:rsid w:val="00FB721B"/>
    <w:rsid w:val="00FB7234"/>
    <w:rsid w:val="00FB7560"/>
    <w:rsid w:val="00FB758E"/>
    <w:rsid w:val="00FB7725"/>
    <w:rsid w:val="00FB788F"/>
    <w:rsid w:val="00FB78B0"/>
    <w:rsid w:val="00FB7AA2"/>
    <w:rsid w:val="00FB7AE0"/>
    <w:rsid w:val="00FB7C15"/>
    <w:rsid w:val="00FB7D84"/>
    <w:rsid w:val="00FB7E12"/>
    <w:rsid w:val="00FB7E74"/>
    <w:rsid w:val="00FB7EA9"/>
    <w:rsid w:val="00FB7F0B"/>
    <w:rsid w:val="00FB7FC0"/>
    <w:rsid w:val="00FC01BB"/>
    <w:rsid w:val="00FC047C"/>
    <w:rsid w:val="00FC0485"/>
    <w:rsid w:val="00FC067D"/>
    <w:rsid w:val="00FC06F1"/>
    <w:rsid w:val="00FC0825"/>
    <w:rsid w:val="00FC08A7"/>
    <w:rsid w:val="00FC08DE"/>
    <w:rsid w:val="00FC0AA9"/>
    <w:rsid w:val="00FC0DA6"/>
    <w:rsid w:val="00FC10A2"/>
    <w:rsid w:val="00FC10C0"/>
    <w:rsid w:val="00FC12FB"/>
    <w:rsid w:val="00FC1727"/>
    <w:rsid w:val="00FC1747"/>
    <w:rsid w:val="00FC1900"/>
    <w:rsid w:val="00FC1BFD"/>
    <w:rsid w:val="00FC1DC9"/>
    <w:rsid w:val="00FC201B"/>
    <w:rsid w:val="00FC20A6"/>
    <w:rsid w:val="00FC2289"/>
    <w:rsid w:val="00FC22DC"/>
    <w:rsid w:val="00FC24E9"/>
    <w:rsid w:val="00FC24F5"/>
    <w:rsid w:val="00FC2653"/>
    <w:rsid w:val="00FC2744"/>
    <w:rsid w:val="00FC2806"/>
    <w:rsid w:val="00FC29D0"/>
    <w:rsid w:val="00FC2A02"/>
    <w:rsid w:val="00FC2B95"/>
    <w:rsid w:val="00FC2C6B"/>
    <w:rsid w:val="00FC2D22"/>
    <w:rsid w:val="00FC2DDF"/>
    <w:rsid w:val="00FC2E5A"/>
    <w:rsid w:val="00FC2F3F"/>
    <w:rsid w:val="00FC3175"/>
    <w:rsid w:val="00FC31A9"/>
    <w:rsid w:val="00FC35BE"/>
    <w:rsid w:val="00FC385A"/>
    <w:rsid w:val="00FC3885"/>
    <w:rsid w:val="00FC38DA"/>
    <w:rsid w:val="00FC3B58"/>
    <w:rsid w:val="00FC3D76"/>
    <w:rsid w:val="00FC3D78"/>
    <w:rsid w:val="00FC414E"/>
    <w:rsid w:val="00FC4234"/>
    <w:rsid w:val="00FC42AA"/>
    <w:rsid w:val="00FC42F7"/>
    <w:rsid w:val="00FC4516"/>
    <w:rsid w:val="00FC4638"/>
    <w:rsid w:val="00FC49CD"/>
    <w:rsid w:val="00FC4A4F"/>
    <w:rsid w:val="00FC4AE3"/>
    <w:rsid w:val="00FC4E07"/>
    <w:rsid w:val="00FC4E77"/>
    <w:rsid w:val="00FC5102"/>
    <w:rsid w:val="00FC528A"/>
    <w:rsid w:val="00FC5643"/>
    <w:rsid w:val="00FC567E"/>
    <w:rsid w:val="00FC587D"/>
    <w:rsid w:val="00FC5A07"/>
    <w:rsid w:val="00FC5B06"/>
    <w:rsid w:val="00FC5B09"/>
    <w:rsid w:val="00FC5C35"/>
    <w:rsid w:val="00FC5DB7"/>
    <w:rsid w:val="00FC5FA1"/>
    <w:rsid w:val="00FC6068"/>
    <w:rsid w:val="00FC616C"/>
    <w:rsid w:val="00FC6285"/>
    <w:rsid w:val="00FC63C4"/>
    <w:rsid w:val="00FC6468"/>
    <w:rsid w:val="00FC661B"/>
    <w:rsid w:val="00FC674A"/>
    <w:rsid w:val="00FC6830"/>
    <w:rsid w:val="00FC69BE"/>
    <w:rsid w:val="00FC6F39"/>
    <w:rsid w:val="00FC6FC2"/>
    <w:rsid w:val="00FC70B2"/>
    <w:rsid w:val="00FC7117"/>
    <w:rsid w:val="00FC719F"/>
    <w:rsid w:val="00FC7410"/>
    <w:rsid w:val="00FC7468"/>
    <w:rsid w:val="00FC74A6"/>
    <w:rsid w:val="00FC78CD"/>
    <w:rsid w:val="00FC78E2"/>
    <w:rsid w:val="00FC7AB1"/>
    <w:rsid w:val="00FC7B40"/>
    <w:rsid w:val="00FC7B5F"/>
    <w:rsid w:val="00FC7D15"/>
    <w:rsid w:val="00FC7E0F"/>
    <w:rsid w:val="00FC7F4D"/>
    <w:rsid w:val="00FC7FAD"/>
    <w:rsid w:val="00FC7FB5"/>
    <w:rsid w:val="00FD010D"/>
    <w:rsid w:val="00FD017E"/>
    <w:rsid w:val="00FD01D7"/>
    <w:rsid w:val="00FD0267"/>
    <w:rsid w:val="00FD02C9"/>
    <w:rsid w:val="00FD031E"/>
    <w:rsid w:val="00FD040B"/>
    <w:rsid w:val="00FD044F"/>
    <w:rsid w:val="00FD049D"/>
    <w:rsid w:val="00FD077A"/>
    <w:rsid w:val="00FD0823"/>
    <w:rsid w:val="00FD0833"/>
    <w:rsid w:val="00FD0848"/>
    <w:rsid w:val="00FD089E"/>
    <w:rsid w:val="00FD08DF"/>
    <w:rsid w:val="00FD08F6"/>
    <w:rsid w:val="00FD0A93"/>
    <w:rsid w:val="00FD0ACA"/>
    <w:rsid w:val="00FD0ADB"/>
    <w:rsid w:val="00FD0BCD"/>
    <w:rsid w:val="00FD0C84"/>
    <w:rsid w:val="00FD0D99"/>
    <w:rsid w:val="00FD0E54"/>
    <w:rsid w:val="00FD0F4F"/>
    <w:rsid w:val="00FD0FC7"/>
    <w:rsid w:val="00FD137A"/>
    <w:rsid w:val="00FD14AA"/>
    <w:rsid w:val="00FD1666"/>
    <w:rsid w:val="00FD16A0"/>
    <w:rsid w:val="00FD16B2"/>
    <w:rsid w:val="00FD1768"/>
    <w:rsid w:val="00FD1816"/>
    <w:rsid w:val="00FD1A37"/>
    <w:rsid w:val="00FD1AAA"/>
    <w:rsid w:val="00FD1B15"/>
    <w:rsid w:val="00FD1BD2"/>
    <w:rsid w:val="00FD1CC3"/>
    <w:rsid w:val="00FD1E37"/>
    <w:rsid w:val="00FD1E67"/>
    <w:rsid w:val="00FD1F54"/>
    <w:rsid w:val="00FD2020"/>
    <w:rsid w:val="00FD21F6"/>
    <w:rsid w:val="00FD2301"/>
    <w:rsid w:val="00FD23D8"/>
    <w:rsid w:val="00FD2421"/>
    <w:rsid w:val="00FD26FB"/>
    <w:rsid w:val="00FD2704"/>
    <w:rsid w:val="00FD27B7"/>
    <w:rsid w:val="00FD2825"/>
    <w:rsid w:val="00FD287A"/>
    <w:rsid w:val="00FD2E09"/>
    <w:rsid w:val="00FD3006"/>
    <w:rsid w:val="00FD313E"/>
    <w:rsid w:val="00FD3238"/>
    <w:rsid w:val="00FD3290"/>
    <w:rsid w:val="00FD3592"/>
    <w:rsid w:val="00FD36CD"/>
    <w:rsid w:val="00FD36D0"/>
    <w:rsid w:val="00FD3708"/>
    <w:rsid w:val="00FD37CB"/>
    <w:rsid w:val="00FD3970"/>
    <w:rsid w:val="00FD39EA"/>
    <w:rsid w:val="00FD3C48"/>
    <w:rsid w:val="00FD3FAA"/>
    <w:rsid w:val="00FD4000"/>
    <w:rsid w:val="00FD41DD"/>
    <w:rsid w:val="00FD425E"/>
    <w:rsid w:val="00FD430C"/>
    <w:rsid w:val="00FD4554"/>
    <w:rsid w:val="00FD45A3"/>
    <w:rsid w:val="00FD46C1"/>
    <w:rsid w:val="00FD4775"/>
    <w:rsid w:val="00FD4BCF"/>
    <w:rsid w:val="00FD5019"/>
    <w:rsid w:val="00FD50D7"/>
    <w:rsid w:val="00FD50F3"/>
    <w:rsid w:val="00FD5126"/>
    <w:rsid w:val="00FD51CA"/>
    <w:rsid w:val="00FD5299"/>
    <w:rsid w:val="00FD55CC"/>
    <w:rsid w:val="00FD5640"/>
    <w:rsid w:val="00FD5713"/>
    <w:rsid w:val="00FD574A"/>
    <w:rsid w:val="00FD58D6"/>
    <w:rsid w:val="00FD5A52"/>
    <w:rsid w:val="00FD5BA8"/>
    <w:rsid w:val="00FD5BD0"/>
    <w:rsid w:val="00FD5DC1"/>
    <w:rsid w:val="00FD5EE5"/>
    <w:rsid w:val="00FD5FDB"/>
    <w:rsid w:val="00FD5FEA"/>
    <w:rsid w:val="00FD5FF8"/>
    <w:rsid w:val="00FD61DD"/>
    <w:rsid w:val="00FD61E7"/>
    <w:rsid w:val="00FD621C"/>
    <w:rsid w:val="00FD62FA"/>
    <w:rsid w:val="00FD6438"/>
    <w:rsid w:val="00FD64C6"/>
    <w:rsid w:val="00FD6500"/>
    <w:rsid w:val="00FD661C"/>
    <w:rsid w:val="00FD6684"/>
    <w:rsid w:val="00FD66C7"/>
    <w:rsid w:val="00FD681E"/>
    <w:rsid w:val="00FD689E"/>
    <w:rsid w:val="00FD6943"/>
    <w:rsid w:val="00FD6BA8"/>
    <w:rsid w:val="00FD6BBA"/>
    <w:rsid w:val="00FD6CC2"/>
    <w:rsid w:val="00FD6E03"/>
    <w:rsid w:val="00FD6E3D"/>
    <w:rsid w:val="00FD6F71"/>
    <w:rsid w:val="00FD7098"/>
    <w:rsid w:val="00FD71D0"/>
    <w:rsid w:val="00FD72E6"/>
    <w:rsid w:val="00FD7661"/>
    <w:rsid w:val="00FD7677"/>
    <w:rsid w:val="00FD78AC"/>
    <w:rsid w:val="00FD790B"/>
    <w:rsid w:val="00FD7A4F"/>
    <w:rsid w:val="00FD7B4E"/>
    <w:rsid w:val="00FD7F24"/>
    <w:rsid w:val="00FD7F27"/>
    <w:rsid w:val="00FD7F5F"/>
    <w:rsid w:val="00FD7F9F"/>
    <w:rsid w:val="00FE0040"/>
    <w:rsid w:val="00FE01C4"/>
    <w:rsid w:val="00FE03A5"/>
    <w:rsid w:val="00FE03E6"/>
    <w:rsid w:val="00FE04CC"/>
    <w:rsid w:val="00FE062B"/>
    <w:rsid w:val="00FE0638"/>
    <w:rsid w:val="00FE06D2"/>
    <w:rsid w:val="00FE0860"/>
    <w:rsid w:val="00FE0B89"/>
    <w:rsid w:val="00FE0C5B"/>
    <w:rsid w:val="00FE0C8E"/>
    <w:rsid w:val="00FE0CE5"/>
    <w:rsid w:val="00FE0DB8"/>
    <w:rsid w:val="00FE10EB"/>
    <w:rsid w:val="00FE1150"/>
    <w:rsid w:val="00FE1378"/>
    <w:rsid w:val="00FE1379"/>
    <w:rsid w:val="00FE1495"/>
    <w:rsid w:val="00FE153A"/>
    <w:rsid w:val="00FE16EA"/>
    <w:rsid w:val="00FE171D"/>
    <w:rsid w:val="00FE18FB"/>
    <w:rsid w:val="00FE1AFE"/>
    <w:rsid w:val="00FE1B6C"/>
    <w:rsid w:val="00FE1C3E"/>
    <w:rsid w:val="00FE1C5B"/>
    <w:rsid w:val="00FE1C9E"/>
    <w:rsid w:val="00FE1CDE"/>
    <w:rsid w:val="00FE1E2B"/>
    <w:rsid w:val="00FE200F"/>
    <w:rsid w:val="00FE237A"/>
    <w:rsid w:val="00FE23CE"/>
    <w:rsid w:val="00FE26E1"/>
    <w:rsid w:val="00FE2B0E"/>
    <w:rsid w:val="00FE2CA2"/>
    <w:rsid w:val="00FE2D1B"/>
    <w:rsid w:val="00FE2D40"/>
    <w:rsid w:val="00FE2DA0"/>
    <w:rsid w:val="00FE2ECE"/>
    <w:rsid w:val="00FE32B3"/>
    <w:rsid w:val="00FE3567"/>
    <w:rsid w:val="00FE3790"/>
    <w:rsid w:val="00FE3939"/>
    <w:rsid w:val="00FE3BDD"/>
    <w:rsid w:val="00FE3CCB"/>
    <w:rsid w:val="00FE3CEB"/>
    <w:rsid w:val="00FE4223"/>
    <w:rsid w:val="00FE4277"/>
    <w:rsid w:val="00FE44B9"/>
    <w:rsid w:val="00FE44E9"/>
    <w:rsid w:val="00FE458A"/>
    <w:rsid w:val="00FE45FD"/>
    <w:rsid w:val="00FE463A"/>
    <w:rsid w:val="00FE463E"/>
    <w:rsid w:val="00FE477C"/>
    <w:rsid w:val="00FE4887"/>
    <w:rsid w:val="00FE4918"/>
    <w:rsid w:val="00FE4B42"/>
    <w:rsid w:val="00FE4C23"/>
    <w:rsid w:val="00FE4C86"/>
    <w:rsid w:val="00FE4CA3"/>
    <w:rsid w:val="00FE4DB0"/>
    <w:rsid w:val="00FE4DD3"/>
    <w:rsid w:val="00FE507A"/>
    <w:rsid w:val="00FE50D7"/>
    <w:rsid w:val="00FE51C7"/>
    <w:rsid w:val="00FE5382"/>
    <w:rsid w:val="00FE5494"/>
    <w:rsid w:val="00FE5547"/>
    <w:rsid w:val="00FE56CA"/>
    <w:rsid w:val="00FE574D"/>
    <w:rsid w:val="00FE5A0B"/>
    <w:rsid w:val="00FE5B36"/>
    <w:rsid w:val="00FE5E0D"/>
    <w:rsid w:val="00FE5EB2"/>
    <w:rsid w:val="00FE5F5C"/>
    <w:rsid w:val="00FE5F6D"/>
    <w:rsid w:val="00FE6274"/>
    <w:rsid w:val="00FE63DF"/>
    <w:rsid w:val="00FE643F"/>
    <w:rsid w:val="00FE64A7"/>
    <w:rsid w:val="00FE65AE"/>
    <w:rsid w:val="00FE66A4"/>
    <w:rsid w:val="00FE67F0"/>
    <w:rsid w:val="00FE6804"/>
    <w:rsid w:val="00FE6AD4"/>
    <w:rsid w:val="00FE6AFE"/>
    <w:rsid w:val="00FE6B3F"/>
    <w:rsid w:val="00FE6BA9"/>
    <w:rsid w:val="00FE6D15"/>
    <w:rsid w:val="00FE7025"/>
    <w:rsid w:val="00FE7163"/>
    <w:rsid w:val="00FE717C"/>
    <w:rsid w:val="00FE7195"/>
    <w:rsid w:val="00FE74FF"/>
    <w:rsid w:val="00FE7607"/>
    <w:rsid w:val="00FE764E"/>
    <w:rsid w:val="00FE78F9"/>
    <w:rsid w:val="00FE79C3"/>
    <w:rsid w:val="00FE7AD6"/>
    <w:rsid w:val="00FE7B92"/>
    <w:rsid w:val="00FE7BA6"/>
    <w:rsid w:val="00FE7BBA"/>
    <w:rsid w:val="00FE7D5E"/>
    <w:rsid w:val="00FE7DC5"/>
    <w:rsid w:val="00FE7E19"/>
    <w:rsid w:val="00FE7F1B"/>
    <w:rsid w:val="00FE7F68"/>
    <w:rsid w:val="00FF0044"/>
    <w:rsid w:val="00FF023A"/>
    <w:rsid w:val="00FF0270"/>
    <w:rsid w:val="00FF0445"/>
    <w:rsid w:val="00FF0452"/>
    <w:rsid w:val="00FF0457"/>
    <w:rsid w:val="00FF0701"/>
    <w:rsid w:val="00FF098E"/>
    <w:rsid w:val="00FF09AA"/>
    <w:rsid w:val="00FF09D0"/>
    <w:rsid w:val="00FF0A50"/>
    <w:rsid w:val="00FF0A68"/>
    <w:rsid w:val="00FF0E51"/>
    <w:rsid w:val="00FF0F9E"/>
    <w:rsid w:val="00FF105B"/>
    <w:rsid w:val="00FF10B2"/>
    <w:rsid w:val="00FF10EA"/>
    <w:rsid w:val="00FF11F0"/>
    <w:rsid w:val="00FF1301"/>
    <w:rsid w:val="00FF130B"/>
    <w:rsid w:val="00FF1360"/>
    <w:rsid w:val="00FF13DC"/>
    <w:rsid w:val="00FF1429"/>
    <w:rsid w:val="00FF1480"/>
    <w:rsid w:val="00FF14D9"/>
    <w:rsid w:val="00FF1622"/>
    <w:rsid w:val="00FF16A8"/>
    <w:rsid w:val="00FF18A0"/>
    <w:rsid w:val="00FF1D36"/>
    <w:rsid w:val="00FF1EA5"/>
    <w:rsid w:val="00FF1EDB"/>
    <w:rsid w:val="00FF1FD4"/>
    <w:rsid w:val="00FF21E1"/>
    <w:rsid w:val="00FF259B"/>
    <w:rsid w:val="00FF262B"/>
    <w:rsid w:val="00FF287E"/>
    <w:rsid w:val="00FF2B78"/>
    <w:rsid w:val="00FF2BD1"/>
    <w:rsid w:val="00FF2BE3"/>
    <w:rsid w:val="00FF2CE6"/>
    <w:rsid w:val="00FF31BD"/>
    <w:rsid w:val="00FF3245"/>
    <w:rsid w:val="00FF33A9"/>
    <w:rsid w:val="00FF34EE"/>
    <w:rsid w:val="00FF36D3"/>
    <w:rsid w:val="00FF38E6"/>
    <w:rsid w:val="00FF3988"/>
    <w:rsid w:val="00FF3AEA"/>
    <w:rsid w:val="00FF3B8D"/>
    <w:rsid w:val="00FF3BA4"/>
    <w:rsid w:val="00FF3D19"/>
    <w:rsid w:val="00FF3DE9"/>
    <w:rsid w:val="00FF3E20"/>
    <w:rsid w:val="00FF3EE7"/>
    <w:rsid w:val="00FF421F"/>
    <w:rsid w:val="00FF42F8"/>
    <w:rsid w:val="00FF42FC"/>
    <w:rsid w:val="00FF456F"/>
    <w:rsid w:val="00FF4589"/>
    <w:rsid w:val="00FF467A"/>
    <w:rsid w:val="00FF47A6"/>
    <w:rsid w:val="00FF48BB"/>
    <w:rsid w:val="00FF4BF7"/>
    <w:rsid w:val="00FF4EBC"/>
    <w:rsid w:val="00FF4F7D"/>
    <w:rsid w:val="00FF4FA3"/>
    <w:rsid w:val="00FF502E"/>
    <w:rsid w:val="00FF5203"/>
    <w:rsid w:val="00FF575B"/>
    <w:rsid w:val="00FF59E5"/>
    <w:rsid w:val="00FF5AEF"/>
    <w:rsid w:val="00FF5C31"/>
    <w:rsid w:val="00FF5FDC"/>
    <w:rsid w:val="00FF6312"/>
    <w:rsid w:val="00FF6376"/>
    <w:rsid w:val="00FF6436"/>
    <w:rsid w:val="00FF6558"/>
    <w:rsid w:val="00FF65E0"/>
    <w:rsid w:val="00FF6632"/>
    <w:rsid w:val="00FF6BC5"/>
    <w:rsid w:val="00FF6C9F"/>
    <w:rsid w:val="00FF6F8A"/>
    <w:rsid w:val="00FF6FB2"/>
    <w:rsid w:val="00FF703D"/>
    <w:rsid w:val="00FF70CB"/>
    <w:rsid w:val="00FF7110"/>
    <w:rsid w:val="00FF735E"/>
    <w:rsid w:val="00FF73AD"/>
    <w:rsid w:val="00FF74FA"/>
    <w:rsid w:val="00FF780F"/>
    <w:rsid w:val="00FF781E"/>
    <w:rsid w:val="00FF78C3"/>
    <w:rsid w:val="00FF78F9"/>
    <w:rsid w:val="00FF79BF"/>
    <w:rsid w:val="00FF7A81"/>
    <w:rsid w:val="00FF7BC8"/>
    <w:rsid w:val="00FF7F8A"/>
    <w:rsid w:val="00FF7F9D"/>
    <w:rsid w:val="00FF7FF3"/>
    <w:rsid w:val="010A13DF"/>
    <w:rsid w:val="0115BB77"/>
    <w:rsid w:val="01314300"/>
    <w:rsid w:val="01A96285"/>
    <w:rsid w:val="0203F266"/>
    <w:rsid w:val="02496A97"/>
    <w:rsid w:val="0267E73A"/>
    <w:rsid w:val="026CD5A0"/>
    <w:rsid w:val="033B6000"/>
    <w:rsid w:val="03F867D0"/>
    <w:rsid w:val="04B190D6"/>
    <w:rsid w:val="04BB2824"/>
    <w:rsid w:val="04FC60C4"/>
    <w:rsid w:val="05B5D687"/>
    <w:rsid w:val="0615405C"/>
    <w:rsid w:val="061FED81"/>
    <w:rsid w:val="0687D301"/>
    <w:rsid w:val="069A00E9"/>
    <w:rsid w:val="07633C3E"/>
    <w:rsid w:val="078DB841"/>
    <w:rsid w:val="079DA20A"/>
    <w:rsid w:val="07AA8BB4"/>
    <w:rsid w:val="07AC521C"/>
    <w:rsid w:val="0812968F"/>
    <w:rsid w:val="0823A362"/>
    <w:rsid w:val="08826699"/>
    <w:rsid w:val="088C05A1"/>
    <w:rsid w:val="08AF0033"/>
    <w:rsid w:val="08E2C3AC"/>
    <w:rsid w:val="094945DA"/>
    <w:rsid w:val="09BDC393"/>
    <w:rsid w:val="0A34F1D0"/>
    <w:rsid w:val="0A4920E5"/>
    <w:rsid w:val="0A6EDAE3"/>
    <w:rsid w:val="0A7D0076"/>
    <w:rsid w:val="0AACB32B"/>
    <w:rsid w:val="0AC1ABC6"/>
    <w:rsid w:val="0AC4B943"/>
    <w:rsid w:val="0B0438C9"/>
    <w:rsid w:val="0B1B3120"/>
    <w:rsid w:val="0B342B27"/>
    <w:rsid w:val="0B5178EC"/>
    <w:rsid w:val="0B55290D"/>
    <w:rsid w:val="0C122B4E"/>
    <w:rsid w:val="0C7D823E"/>
    <w:rsid w:val="0D57B0DC"/>
    <w:rsid w:val="0D64EC89"/>
    <w:rsid w:val="0D68397D"/>
    <w:rsid w:val="0D9A42CA"/>
    <w:rsid w:val="0D9D3337"/>
    <w:rsid w:val="0DBB401A"/>
    <w:rsid w:val="0DC88C4C"/>
    <w:rsid w:val="0E8B5915"/>
    <w:rsid w:val="0E92D119"/>
    <w:rsid w:val="0EBC011B"/>
    <w:rsid w:val="0F676BFE"/>
    <w:rsid w:val="0FFB2C00"/>
    <w:rsid w:val="1017C144"/>
    <w:rsid w:val="10D91502"/>
    <w:rsid w:val="11184493"/>
    <w:rsid w:val="114FBCC5"/>
    <w:rsid w:val="117C8D23"/>
    <w:rsid w:val="11EE6496"/>
    <w:rsid w:val="11EF0A30"/>
    <w:rsid w:val="121C63AA"/>
    <w:rsid w:val="12A4ECDB"/>
    <w:rsid w:val="12CD7AEC"/>
    <w:rsid w:val="12DA1221"/>
    <w:rsid w:val="1335ADD3"/>
    <w:rsid w:val="136CBA91"/>
    <w:rsid w:val="13CB93FD"/>
    <w:rsid w:val="13D5329A"/>
    <w:rsid w:val="13DE5930"/>
    <w:rsid w:val="13DFCE74"/>
    <w:rsid w:val="14A79662"/>
    <w:rsid w:val="14C023C3"/>
    <w:rsid w:val="14F866ED"/>
    <w:rsid w:val="153AC485"/>
    <w:rsid w:val="1554AC8F"/>
    <w:rsid w:val="15E58528"/>
    <w:rsid w:val="15FD5BD7"/>
    <w:rsid w:val="163D5EB8"/>
    <w:rsid w:val="16529481"/>
    <w:rsid w:val="166B7BB1"/>
    <w:rsid w:val="16EA4C64"/>
    <w:rsid w:val="171A4CE8"/>
    <w:rsid w:val="17BC4430"/>
    <w:rsid w:val="17E709A8"/>
    <w:rsid w:val="18118635"/>
    <w:rsid w:val="1815131D"/>
    <w:rsid w:val="18908222"/>
    <w:rsid w:val="189D5AE1"/>
    <w:rsid w:val="18A2B74C"/>
    <w:rsid w:val="1927BBAB"/>
    <w:rsid w:val="1946F368"/>
    <w:rsid w:val="1984E1F7"/>
    <w:rsid w:val="1A43D9EA"/>
    <w:rsid w:val="1A4543AC"/>
    <w:rsid w:val="1ABB7491"/>
    <w:rsid w:val="1AC2978C"/>
    <w:rsid w:val="1BC13B62"/>
    <w:rsid w:val="1BEF4CBB"/>
    <w:rsid w:val="1BF56BA8"/>
    <w:rsid w:val="1C1B54F8"/>
    <w:rsid w:val="1C9BB1BA"/>
    <w:rsid w:val="1CB11980"/>
    <w:rsid w:val="1CBBA1C1"/>
    <w:rsid w:val="1D4007A6"/>
    <w:rsid w:val="1D575029"/>
    <w:rsid w:val="1D9ECB64"/>
    <w:rsid w:val="1DA7E68B"/>
    <w:rsid w:val="1DC1E436"/>
    <w:rsid w:val="1DDE128E"/>
    <w:rsid w:val="1DF0368B"/>
    <w:rsid w:val="1E02771B"/>
    <w:rsid w:val="1E0D9F3D"/>
    <w:rsid w:val="1E52F306"/>
    <w:rsid w:val="1E5DCECA"/>
    <w:rsid w:val="1E7190F5"/>
    <w:rsid w:val="1E9C22FE"/>
    <w:rsid w:val="1E9F06A4"/>
    <w:rsid w:val="1EFECA3C"/>
    <w:rsid w:val="1F2852A1"/>
    <w:rsid w:val="1F35AB53"/>
    <w:rsid w:val="1FACEC0F"/>
    <w:rsid w:val="20139AFF"/>
    <w:rsid w:val="2029FA84"/>
    <w:rsid w:val="2034B6B6"/>
    <w:rsid w:val="206CF21A"/>
    <w:rsid w:val="20A352B6"/>
    <w:rsid w:val="20AF23A7"/>
    <w:rsid w:val="20D1A71A"/>
    <w:rsid w:val="21168D9B"/>
    <w:rsid w:val="21C3D6F9"/>
    <w:rsid w:val="225ABCA2"/>
    <w:rsid w:val="22BAA258"/>
    <w:rsid w:val="233227C9"/>
    <w:rsid w:val="2335556E"/>
    <w:rsid w:val="2354EEB4"/>
    <w:rsid w:val="2363977D"/>
    <w:rsid w:val="239E8042"/>
    <w:rsid w:val="24589BEE"/>
    <w:rsid w:val="2492423A"/>
    <w:rsid w:val="249E1571"/>
    <w:rsid w:val="24B14279"/>
    <w:rsid w:val="25084687"/>
    <w:rsid w:val="2556449B"/>
    <w:rsid w:val="259D50E5"/>
    <w:rsid w:val="25BF5B83"/>
    <w:rsid w:val="25C9DC1F"/>
    <w:rsid w:val="25E2830B"/>
    <w:rsid w:val="2644556D"/>
    <w:rsid w:val="26F5446D"/>
    <w:rsid w:val="2710FF5E"/>
    <w:rsid w:val="271805DF"/>
    <w:rsid w:val="2724BE12"/>
    <w:rsid w:val="27649890"/>
    <w:rsid w:val="276A8647"/>
    <w:rsid w:val="27A219F2"/>
    <w:rsid w:val="282B2CBE"/>
    <w:rsid w:val="284FF997"/>
    <w:rsid w:val="285A0A49"/>
    <w:rsid w:val="28C39A3C"/>
    <w:rsid w:val="290EC983"/>
    <w:rsid w:val="2921CFA6"/>
    <w:rsid w:val="29BCBE0A"/>
    <w:rsid w:val="29C8B787"/>
    <w:rsid w:val="29D8382E"/>
    <w:rsid w:val="2A5DBD34"/>
    <w:rsid w:val="2A6CE73A"/>
    <w:rsid w:val="2A71772F"/>
    <w:rsid w:val="2A7256BD"/>
    <w:rsid w:val="2ADD6C7F"/>
    <w:rsid w:val="2BA48360"/>
    <w:rsid w:val="2BE5772E"/>
    <w:rsid w:val="2BF1D7F8"/>
    <w:rsid w:val="2C375D10"/>
    <w:rsid w:val="2C9084F4"/>
    <w:rsid w:val="2CB42995"/>
    <w:rsid w:val="2CD97FF5"/>
    <w:rsid w:val="2CEA9197"/>
    <w:rsid w:val="2D0D8D9E"/>
    <w:rsid w:val="2D3C143C"/>
    <w:rsid w:val="2D75E2FB"/>
    <w:rsid w:val="2D79AA24"/>
    <w:rsid w:val="2E2D77AE"/>
    <w:rsid w:val="2E83DFAB"/>
    <w:rsid w:val="2F1F4580"/>
    <w:rsid w:val="2F221647"/>
    <w:rsid w:val="2F2EB397"/>
    <w:rsid w:val="2F7FD12E"/>
    <w:rsid w:val="302CA564"/>
    <w:rsid w:val="3071957E"/>
    <w:rsid w:val="3087685C"/>
    <w:rsid w:val="30A32274"/>
    <w:rsid w:val="30C5E9AD"/>
    <w:rsid w:val="30D3FCEB"/>
    <w:rsid w:val="30FDE1BA"/>
    <w:rsid w:val="31058EF5"/>
    <w:rsid w:val="31677DB3"/>
    <w:rsid w:val="31787149"/>
    <w:rsid w:val="31C626A2"/>
    <w:rsid w:val="327D392A"/>
    <w:rsid w:val="3306A3B4"/>
    <w:rsid w:val="33DB4F8F"/>
    <w:rsid w:val="3423C41E"/>
    <w:rsid w:val="3474FB61"/>
    <w:rsid w:val="348DE5FE"/>
    <w:rsid w:val="34C5E7FF"/>
    <w:rsid w:val="359DD8C0"/>
    <w:rsid w:val="35E0E5FD"/>
    <w:rsid w:val="35FC96BE"/>
    <w:rsid w:val="3616A901"/>
    <w:rsid w:val="36242AF0"/>
    <w:rsid w:val="362A635F"/>
    <w:rsid w:val="37807CCE"/>
    <w:rsid w:val="37BFA8EE"/>
    <w:rsid w:val="37DA77D2"/>
    <w:rsid w:val="37E0B7B2"/>
    <w:rsid w:val="381BB064"/>
    <w:rsid w:val="385ACD09"/>
    <w:rsid w:val="3870668B"/>
    <w:rsid w:val="38E7866B"/>
    <w:rsid w:val="390A9A2D"/>
    <w:rsid w:val="3936FE7D"/>
    <w:rsid w:val="3950555F"/>
    <w:rsid w:val="39AD021A"/>
    <w:rsid w:val="39D908B8"/>
    <w:rsid w:val="3A96C92A"/>
    <w:rsid w:val="3B0ED483"/>
    <w:rsid w:val="3B1B0E84"/>
    <w:rsid w:val="3B3E6F47"/>
    <w:rsid w:val="3B99DF10"/>
    <w:rsid w:val="3BA43E97"/>
    <w:rsid w:val="3BADB0D1"/>
    <w:rsid w:val="3BBA44B0"/>
    <w:rsid w:val="3BCAB48A"/>
    <w:rsid w:val="3BD48B68"/>
    <w:rsid w:val="3C2659F1"/>
    <w:rsid w:val="3C3CDA2B"/>
    <w:rsid w:val="3C4E0763"/>
    <w:rsid w:val="3C984C21"/>
    <w:rsid w:val="3CB46DEB"/>
    <w:rsid w:val="3CFF91CC"/>
    <w:rsid w:val="3D228456"/>
    <w:rsid w:val="3D94ED49"/>
    <w:rsid w:val="3E0CD679"/>
    <w:rsid w:val="3E29DE61"/>
    <w:rsid w:val="3EF312B5"/>
    <w:rsid w:val="3F3FBBE0"/>
    <w:rsid w:val="3F96CBF6"/>
    <w:rsid w:val="3F9D94E1"/>
    <w:rsid w:val="3FD757F7"/>
    <w:rsid w:val="403C058A"/>
    <w:rsid w:val="40C096EB"/>
    <w:rsid w:val="413F3F6E"/>
    <w:rsid w:val="418B1781"/>
    <w:rsid w:val="42C1099A"/>
    <w:rsid w:val="42EA82A3"/>
    <w:rsid w:val="43087DC3"/>
    <w:rsid w:val="430FF86B"/>
    <w:rsid w:val="435E630B"/>
    <w:rsid w:val="437ED963"/>
    <w:rsid w:val="43947C28"/>
    <w:rsid w:val="439DF30E"/>
    <w:rsid w:val="43AA922A"/>
    <w:rsid w:val="43E23A0A"/>
    <w:rsid w:val="43F932F5"/>
    <w:rsid w:val="43FB885F"/>
    <w:rsid w:val="440C6A8E"/>
    <w:rsid w:val="4425CB4D"/>
    <w:rsid w:val="4447C696"/>
    <w:rsid w:val="445163F2"/>
    <w:rsid w:val="446CDE3C"/>
    <w:rsid w:val="44813B82"/>
    <w:rsid w:val="44847574"/>
    <w:rsid w:val="44DE82C4"/>
    <w:rsid w:val="44F9B41B"/>
    <w:rsid w:val="44FDE037"/>
    <w:rsid w:val="4587FCD3"/>
    <w:rsid w:val="458BB7FD"/>
    <w:rsid w:val="45A542D7"/>
    <w:rsid w:val="45DC248E"/>
    <w:rsid w:val="461753E2"/>
    <w:rsid w:val="46C1E13F"/>
    <w:rsid w:val="46E6CDA8"/>
    <w:rsid w:val="46F2486F"/>
    <w:rsid w:val="471D93CB"/>
    <w:rsid w:val="478C56C1"/>
    <w:rsid w:val="479ACE7D"/>
    <w:rsid w:val="47D0175D"/>
    <w:rsid w:val="4815659F"/>
    <w:rsid w:val="48424473"/>
    <w:rsid w:val="485EA2CF"/>
    <w:rsid w:val="487DFB42"/>
    <w:rsid w:val="48C66A99"/>
    <w:rsid w:val="49520F62"/>
    <w:rsid w:val="49A3ECA0"/>
    <w:rsid w:val="49EE1BFE"/>
    <w:rsid w:val="4A2A993D"/>
    <w:rsid w:val="4A558C7A"/>
    <w:rsid w:val="4A7B4AA2"/>
    <w:rsid w:val="4A8687E4"/>
    <w:rsid w:val="4AF9168E"/>
    <w:rsid w:val="4B169BE5"/>
    <w:rsid w:val="4B328248"/>
    <w:rsid w:val="4B504C93"/>
    <w:rsid w:val="4BB9947C"/>
    <w:rsid w:val="4C83C8AC"/>
    <w:rsid w:val="4C95D97E"/>
    <w:rsid w:val="4CDDBA1C"/>
    <w:rsid w:val="4E70B3D4"/>
    <w:rsid w:val="4F162DE6"/>
    <w:rsid w:val="4F351995"/>
    <w:rsid w:val="4F42D500"/>
    <w:rsid w:val="4F8782B7"/>
    <w:rsid w:val="4FE9754D"/>
    <w:rsid w:val="5093AF80"/>
    <w:rsid w:val="50F235C9"/>
    <w:rsid w:val="51505BE4"/>
    <w:rsid w:val="51920782"/>
    <w:rsid w:val="51C90C4A"/>
    <w:rsid w:val="51E632A5"/>
    <w:rsid w:val="5291B238"/>
    <w:rsid w:val="52A5F2EB"/>
    <w:rsid w:val="52AB5AFC"/>
    <w:rsid w:val="52BC623F"/>
    <w:rsid w:val="52C86BA9"/>
    <w:rsid w:val="52E6D74B"/>
    <w:rsid w:val="5342DFA1"/>
    <w:rsid w:val="536A6728"/>
    <w:rsid w:val="538F1CB0"/>
    <w:rsid w:val="53AE5099"/>
    <w:rsid w:val="53D18A54"/>
    <w:rsid w:val="54375DC1"/>
    <w:rsid w:val="5511102B"/>
    <w:rsid w:val="5522C879"/>
    <w:rsid w:val="554149CF"/>
    <w:rsid w:val="55556FBB"/>
    <w:rsid w:val="555FD225"/>
    <w:rsid w:val="55A3A466"/>
    <w:rsid w:val="55CC5537"/>
    <w:rsid w:val="55D079BC"/>
    <w:rsid w:val="56083626"/>
    <w:rsid w:val="56760F41"/>
    <w:rsid w:val="569A05C9"/>
    <w:rsid w:val="56A1520D"/>
    <w:rsid w:val="56C5CD20"/>
    <w:rsid w:val="56F51853"/>
    <w:rsid w:val="57379B7A"/>
    <w:rsid w:val="5752955F"/>
    <w:rsid w:val="57820B4E"/>
    <w:rsid w:val="57ADDB54"/>
    <w:rsid w:val="580419CE"/>
    <w:rsid w:val="58291E63"/>
    <w:rsid w:val="587243E1"/>
    <w:rsid w:val="58C1DF1A"/>
    <w:rsid w:val="58C319AC"/>
    <w:rsid w:val="58D0F91A"/>
    <w:rsid w:val="590ABC30"/>
    <w:rsid w:val="590FF2BB"/>
    <w:rsid w:val="59493A7C"/>
    <w:rsid w:val="59A77F62"/>
    <w:rsid w:val="5A1C6531"/>
    <w:rsid w:val="5A470A91"/>
    <w:rsid w:val="5B691331"/>
    <w:rsid w:val="5B8E2C76"/>
    <w:rsid w:val="5BE07B9D"/>
    <w:rsid w:val="5BEB9895"/>
    <w:rsid w:val="5C6A2830"/>
    <w:rsid w:val="5C8025F7"/>
    <w:rsid w:val="5C80BD21"/>
    <w:rsid w:val="5CB21712"/>
    <w:rsid w:val="5CEA9C9F"/>
    <w:rsid w:val="5CF97B52"/>
    <w:rsid w:val="5D8E9AB5"/>
    <w:rsid w:val="5DA186FB"/>
    <w:rsid w:val="5DAA93D1"/>
    <w:rsid w:val="5DD4C997"/>
    <w:rsid w:val="5DDD72CC"/>
    <w:rsid w:val="5DF2272C"/>
    <w:rsid w:val="5DF7C777"/>
    <w:rsid w:val="5E1D6208"/>
    <w:rsid w:val="5E48F3FC"/>
    <w:rsid w:val="5E637C3D"/>
    <w:rsid w:val="5E682C17"/>
    <w:rsid w:val="5E6DACA0"/>
    <w:rsid w:val="5F64C224"/>
    <w:rsid w:val="5FBF85C7"/>
    <w:rsid w:val="600E27B0"/>
    <w:rsid w:val="60312769"/>
    <w:rsid w:val="603D9D9F"/>
    <w:rsid w:val="606221DC"/>
    <w:rsid w:val="60633D02"/>
    <w:rsid w:val="606AAB67"/>
    <w:rsid w:val="608B25B0"/>
    <w:rsid w:val="60C64006"/>
    <w:rsid w:val="60DCDC61"/>
    <w:rsid w:val="6103EC84"/>
    <w:rsid w:val="610D05B3"/>
    <w:rsid w:val="6169C0C2"/>
    <w:rsid w:val="6170B91E"/>
    <w:rsid w:val="61A7F923"/>
    <w:rsid w:val="61ADB50D"/>
    <w:rsid w:val="6208F05E"/>
    <w:rsid w:val="627880DF"/>
    <w:rsid w:val="62874023"/>
    <w:rsid w:val="62F8CDCD"/>
    <w:rsid w:val="633E5FD0"/>
    <w:rsid w:val="634E573D"/>
    <w:rsid w:val="6369F346"/>
    <w:rsid w:val="637E4770"/>
    <w:rsid w:val="639D61D2"/>
    <w:rsid w:val="63DA5AAF"/>
    <w:rsid w:val="642AB9A9"/>
    <w:rsid w:val="648BA29C"/>
    <w:rsid w:val="64BACEDC"/>
    <w:rsid w:val="64C1CFA6"/>
    <w:rsid w:val="64DB684B"/>
    <w:rsid w:val="64FD717A"/>
    <w:rsid w:val="653325D0"/>
    <w:rsid w:val="658230D9"/>
    <w:rsid w:val="65840C71"/>
    <w:rsid w:val="65C3E5B6"/>
    <w:rsid w:val="65D0AB7F"/>
    <w:rsid w:val="66074DBA"/>
    <w:rsid w:val="661515EF"/>
    <w:rsid w:val="6645D13C"/>
    <w:rsid w:val="66AD4CA1"/>
    <w:rsid w:val="66C26842"/>
    <w:rsid w:val="671A3B91"/>
    <w:rsid w:val="67B62BB0"/>
    <w:rsid w:val="6814AC72"/>
    <w:rsid w:val="68A9ECFC"/>
    <w:rsid w:val="68B10CAB"/>
    <w:rsid w:val="68C0C6AE"/>
    <w:rsid w:val="68D764FD"/>
    <w:rsid w:val="68EE277D"/>
    <w:rsid w:val="68FED3D4"/>
    <w:rsid w:val="691C67F0"/>
    <w:rsid w:val="69D7EFEC"/>
    <w:rsid w:val="6A2CA409"/>
    <w:rsid w:val="6A5DB4C7"/>
    <w:rsid w:val="6A96AE89"/>
    <w:rsid w:val="6B231112"/>
    <w:rsid w:val="6B47A302"/>
    <w:rsid w:val="6B6D39B9"/>
    <w:rsid w:val="6BC3C78E"/>
    <w:rsid w:val="6BE0DBF4"/>
    <w:rsid w:val="6C16942F"/>
    <w:rsid w:val="6C2563F3"/>
    <w:rsid w:val="6C34A44F"/>
    <w:rsid w:val="6C3C5101"/>
    <w:rsid w:val="6C4A0C42"/>
    <w:rsid w:val="6C764B67"/>
    <w:rsid w:val="6CC87686"/>
    <w:rsid w:val="6D0AD510"/>
    <w:rsid w:val="6D49F4BF"/>
    <w:rsid w:val="6DAB8C46"/>
    <w:rsid w:val="6DD4478D"/>
    <w:rsid w:val="6E51C492"/>
    <w:rsid w:val="6E649776"/>
    <w:rsid w:val="6EA51E09"/>
    <w:rsid w:val="6EED6BF5"/>
    <w:rsid w:val="6F0BD942"/>
    <w:rsid w:val="6F136AC7"/>
    <w:rsid w:val="6F7C3295"/>
    <w:rsid w:val="6F85BD41"/>
    <w:rsid w:val="6FE90261"/>
    <w:rsid w:val="6FF7AFA3"/>
    <w:rsid w:val="701EAE25"/>
    <w:rsid w:val="7046D366"/>
    <w:rsid w:val="70F98EAB"/>
    <w:rsid w:val="71307D57"/>
    <w:rsid w:val="713618F2"/>
    <w:rsid w:val="71E82298"/>
    <w:rsid w:val="72017E8C"/>
    <w:rsid w:val="72254A46"/>
    <w:rsid w:val="727A7140"/>
    <w:rsid w:val="72E8E097"/>
    <w:rsid w:val="72F800CB"/>
    <w:rsid w:val="7305B904"/>
    <w:rsid w:val="7327FB57"/>
    <w:rsid w:val="736118ED"/>
    <w:rsid w:val="7390F40F"/>
    <w:rsid w:val="73F24207"/>
    <w:rsid w:val="73FC8319"/>
    <w:rsid w:val="74054895"/>
    <w:rsid w:val="745CA2D1"/>
    <w:rsid w:val="74789359"/>
    <w:rsid w:val="74960C68"/>
    <w:rsid w:val="74AC765D"/>
    <w:rsid w:val="74ADAC70"/>
    <w:rsid w:val="74E798A7"/>
    <w:rsid w:val="7504BC0D"/>
    <w:rsid w:val="753E1C36"/>
    <w:rsid w:val="7553BC25"/>
    <w:rsid w:val="759372A0"/>
    <w:rsid w:val="75DDE320"/>
    <w:rsid w:val="75E5EE3E"/>
    <w:rsid w:val="75E8A1C8"/>
    <w:rsid w:val="75FC0FED"/>
    <w:rsid w:val="7603CC89"/>
    <w:rsid w:val="7610A683"/>
    <w:rsid w:val="762AC3A6"/>
    <w:rsid w:val="76679312"/>
    <w:rsid w:val="7689A3B8"/>
    <w:rsid w:val="77C5EE44"/>
    <w:rsid w:val="77D48F83"/>
    <w:rsid w:val="788D5E22"/>
    <w:rsid w:val="7909A162"/>
    <w:rsid w:val="792886B2"/>
    <w:rsid w:val="794A8481"/>
    <w:rsid w:val="799BF024"/>
    <w:rsid w:val="7A5AEC7C"/>
    <w:rsid w:val="7AA2F047"/>
    <w:rsid w:val="7B01AAC2"/>
    <w:rsid w:val="7B05434B"/>
    <w:rsid w:val="7B4E6284"/>
    <w:rsid w:val="7BD75F69"/>
    <w:rsid w:val="7BDBCF97"/>
    <w:rsid w:val="7C064E88"/>
    <w:rsid w:val="7C17143F"/>
    <w:rsid w:val="7C598D19"/>
    <w:rsid w:val="7C9E1D46"/>
    <w:rsid w:val="7CCF4CFD"/>
    <w:rsid w:val="7CEC21CB"/>
    <w:rsid w:val="7D73A67F"/>
    <w:rsid w:val="7D8CE40C"/>
    <w:rsid w:val="7DF781F5"/>
    <w:rsid w:val="7DFC7B8F"/>
    <w:rsid w:val="7E05351C"/>
    <w:rsid w:val="7E5A443A"/>
    <w:rsid w:val="7E65438E"/>
    <w:rsid w:val="7E7F1D6A"/>
    <w:rsid w:val="7F326868"/>
    <w:rsid w:val="7F40E3B9"/>
    <w:rsid w:val="7F51860C"/>
    <w:rsid w:val="7F5A8C3E"/>
    <w:rsid w:val="7FC63CE9"/>
    <w:rsid w:val="7FF662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0CE233"/>
  <w15:chartTrackingRefBased/>
  <w15:docId w15:val="{BFF467B1-2B32-4130-983F-69B4BC97E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C55B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84B8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E0DBB"/>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E0DB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E0DB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E0DB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8E0DB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E0DBB"/>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8E0DB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E0DB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E0DBB"/>
    <w:rPr>
      <w:rFonts w:ascii="Arial" w:hAnsi="Arial" w:cs="Arial"/>
      <w:b/>
      <w:szCs w:val="32"/>
    </w:rPr>
  </w:style>
  <w:style w:type="paragraph" w:styleId="Caption">
    <w:name w:val="caption"/>
    <w:aliases w:val="ŠCaption"/>
    <w:basedOn w:val="Normal"/>
    <w:next w:val="Normal"/>
    <w:uiPriority w:val="20"/>
    <w:qFormat/>
    <w:rsid w:val="008E0DBB"/>
    <w:pPr>
      <w:keepNext/>
      <w:spacing w:after="200" w:line="240" w:lineRule="auto"/>
    </w:pPr>
    <w:rPr>
      <w:iCs/>
      <w:color w:val="002664"/>
      <w:sz w:val="18"/>
      <w:szCs w:val="18"/>
    </w:rPr>
  </w:style>
  <w:style w:type="table" w:customStyle="1" w:styleId="Tableheader">
    <w:name w:val="ŠTable header"/>
    <w:basedOn w:val="TableNormal"/>
    <w:uiPriority w:val="99"/>
    <w:rsid w:val="008E0DB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E0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53996"/>
    <w:pPr>
      <w:numPr>
        <w:numId w:val="101"/>
      </w:numPr>
    </w:pPr>
  </w:style>
  <w:style w:type="paragraph" w:styleId="ListNumber2">
    <w:name w:val="List Number 2"/>
    <w:aliases w:val="ŠList Number 2"/>
    <w:basedOn w:val="Normal"/>
    <w:uiPriority w:val="8"/>
    <w:qFormat/>
    <w:rsid w:val="00B53996"/>
    <w:pPr>
      <w:numPr>
        <w:numId w:val="50"/>
      </w:numPr>
    </w:pPr>
  </w:style>
  <w:style w:type="paragraph" w:styleId="ListBullet">
    <w:name w:val="List Bullet"/>
    <w:aliases w:val="ŠList Bullet"/>
    <w:basedOn w:val="Normal"/>
    <w:uiPriority w:val="9"/>
    <w:qFormat/>
    <w:rsid w:val="00B53996"/>
    <w:pPr>
      <w:numPr>
        <w:numId w:val="49"/>
      </w:numPr>
    </w:pPr>
  </w:style>
  <w:style w:type="paragraph" w:styleId="ListBullet2">
    <w:name w:val="List Bullet 2"/>
    <w:aliases w:val="ŠList Bullet 2"/>
    <w:basedOn w:val="Normal"/>
    <w:uiPriority w:val="10"/>
    <w:qFormat/>
    <w:rsid w:val="00B53996"/>
    <w:pPr>
      <w:numPr>
        <w:numId w:val="47"/>
      </w:numPr>
    </w:pPr>
  </w:style>
  <w:style w:type="character" w:styleId="SubtleReference">
    <w:name w:val="Subtle Reference"/>
    <w:aliases w:val="ŠSubtle Reference"/>
    <w:uiPriority w:val="31"/>
    <w:rsid w:val="009A14CC"/>
    <w:rPr>
      <w:rFonts w:ascii="Arial" w:hAnsi="Arial"/>
      <w:sz w:val="22"/>
    </w:rPr>
  </w:style>
  <w:style w:type="paragraph" w:styleId="Quote">
    <w:name w:val="Quote"/>
    <w:aliases w:val="ŠQuote"/>
    <w:basedOn w:val="Normal"/>
    <w:next w:val="Normal"/>
    <w:link w:val="QuoteChar"/>
    <w:uiPriority w:val="29"/>
    <w:qFormat/>
    <w:rsid w:val="009A14CC"/>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9A14CC"/>
    <w:rPr>
      <w:rFonts w:ascii="Arial" w:hAnsi="Arial" w:cs="Arial"/>
      <w:sz w:val="24"/>
      <w:szCs w:val="24"/>
    </w:rPr>
  </w:style>
  <w:style w:type="paragraph" w:styleId="Date">
    <w:name w:val="Date"/>
    <w:aliases w:val="ŠDate"/>
    <w:basedOn w:val="Normal"/>
    <w:next w:val="Normal"/>
    <w:link w:val="DateChar"/>
    <w:uiPriority w:val="99"/>
    <w:rsid w:val="009A14CC"/>
    <w:pPr>
      <w:spacing w:before="0" w:line="720" w:lineRule="atLeast"/>
    </w:pPr>
  </w:style>
  <w:style w:type="character" w:customStyle="1" w:styleId="DateChar">
    <w:name w:val="Date Char"/>
    <w:aliases w:val="ŠDate Char"/>
    <w:basedOn w:val="DefaultParagraphFont"/>
    <w:link w:val="Date"/>
    <w:uiPriority w:val="99"/>
    <w:rsid w:val="009A14CC"/>
    <w:rPr>
      <w:rFonts w:ascii="Arial" w:hAnsi="Arial" w:cs="Arial"/>
      <w:sz w:val="24"/>
      <w:szCs w:val="24"/>
    </w:rPr>
  </w:style>
  <w:style w:type="paragraph" w:styleId="Signature">
    <w:name w:val="Signature"/>
    <w:aliases w:val="ŠSignature"/>
    <w:basedOn w:val="Normal"/>
    <w:link w:val="SignatureChar"/>
    <w:uiPriority w:val="99"/>
    <w:rsid w:val="009A14CC"/>
    <w:pPr>
      <w:spacing w:before="0" w:line="720" w:lineRule="atLeast"/>
    </w:pPr>
  </w:style>
  <w:style w:type="character" w:customStyle="1" w:styleId="SignatureChar">
    <w:name w:val="Signature Char"/>
    <w:aliases w:val="ŠSignature Char"/>
    <w:basedOn w:val="DefaultParagraphFont"/>
    <w:link w:val="Signature"/>
    <w:uiPriority w:val="99"/>
    <w:rsid w:val="009A14CC"/>
    <w:rPr>
      <w:rFonts w:ascii="Arial" w:hAnsi="Arial" w:cs="Arial"/>
      <w:sz w:val="24"/>
      <w:szCs w:val="24"/>
    </w:rPr>
  </w:style>
  <w:style w:type="character" w:styleId="Strong">
    <w:name w:val="Strong"/>
    <w:aliases w:val="ŠStrong,Bold"/>
    <w:qFormat/>
    <w:rsid w:val="008E0DBB"/>
    <w:rPr>
      <w:b/>
      <w:bCs/>
    </w:rPr>
  </w:style>
  <w:style w:type="paragraph" w:customStyle="1" w:styleId="FeatureBox2">
    <w:name w:val="ŠFeature Box 2"/>
    <w:basedOn w:val="Normal"/>
    <w:next w:val="Normal"/>
    <w:uiPriority w:val="12"/>
    <w:qFormat/>
    <w:rsid w:val="008E0DB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F0270"/>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8E0DB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E0DB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E0DB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E0DBB"/>
    <w:rPr>
      <w:color w:val="2F5496" w:themeColor="accent1" w:themeShade="BF"/>
      <w:u w:val="single"/>
    </w:rPr>
  </w:style>
  <w:style w:type="paragraph" w:customStyle="1" w:styleId="Logo">
    <w:name w:val="ŠLogo"/>
    <w:basedOn w:val="Normal"/>
    <w:uiPriority w:val="18"/>
    <w:qFormat/>
    <w:rsid w:val="008E0DB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E0DBB"/>
    <w:pPr>
      <w:tabs>
        <w:tab w:val="right" w:leader="dot" w:pos="14570"/>
      </w:tabs>
      <w:spacing w:before="0"/>
    </w:pPr>
    <w:rPr>
      <w:b/>
      <w:noProof/>
    </w:rPr>
  </w:style>
  <w:style w:type="paragraph" w:styleId="TOC2">
    <w:name w:val="toc 2"/>
    <w:aliases w:val="ŠTOC 2"/>
    <w:basedOn w:val="Normal"/>
    <w:next w:val="Normal"/>
    <w:uiPriority w:val="39"/>
    <w:unhideWhenUsed/>
    <w:rsid w:val="008E0DBB"/>
    <w:pPr>
      <w:tabs>
        <w:tab w:val="right" w:leader="dot" w:pos="14570"/>
      </w:tabs>
      <w:spacing w:before="0"/>
    </w:pPr>
    <w:rPr>
      <w:noProof/>
    </w:rPr>
  </w:style>
  <w:style w:type="paragraph" w:styleId="TOC3">
    <w:name w:val="toc 3"/>
    <w:aliases w:val="ŠTOC 3"/>
    <w:basedOn w:val="Normal"/>
    <w:next w:val="Normal"/>
    <w:uiPriority w:val="39"/>
    <w:unhideWhenUsed/>
    <w:rsid w:val="008E0DBB"/>
    <w:pPr>
      <w:spacing w:before="0"/>
      <w:ind w:left="244"/>
    </w:pPr>
  </w:style>
  <w:style w:type="paragraph" w:styleId="Title">
    <w:name w:val="Title"/>
    <w:aliases w:val="ŠTitle"/>
    <w:basedOn w:val="Normal"/>
    <w:next w:val="Normal"/>
    <w:link w:val="TitleChar"/>
    <w:uiPriority w:val="1"/>
    <w:rsid w:val="008E0DB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E0DBB"/>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8E0DBB"/>
    <w:pPr>
      <w:spacing w:after="240"/>
      <w:outlineLvl w:val="9"/>
    </w:pPr>
    <w:rPr>
      <w:szCs w:val="40"/>
    </w:rPr>
  </w:style>
  <w:style w:type="paragraph" w:styleId="Footer">
    <w:name w:val="footer"/>
    <w:aliases w:val="ŠFooter"/>
    <w:basedOn w:val="Normal"/>
    <w:link w:val="FooterChar"/>
    <w:uiPriority w:val="19"/>
    <w:rsid w:val="008E0DB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E0DBB"/>
    <w:rPr>
      <w:rFonts w:ascii="Arial" w:hAnsi="Arial" w:cs="Arial"/>
      <w:sz w:val="18"/>
      <w:szCs w:val="18"/>
    </w:rPr>
  </w:style>
  <w:style w:type="paragraph" w:styleId="Header">
    <w:name w:val="header"/>
    <w:aliases w:val="ŠHeader"/>
    <w:basedOn w:val="Normal"/>
    <w:link w:val="HeaderChar"/>
    <w:uiPriority w:val="16"/>
    <w:rsid w:val="008E0DBB"/>
    <w:rPr>
      <w:noProof/>
      <w:color w:val="002664"/>
      <w:sz w:val="28"/>
      <w:szCs w:val="28"/>
    </w:rPr>
  </w:style>
  <w:style w:type="character" w:customStyle="1" w:styleId="HeaderChar">
    <w:name w:val="Header Char"/>
    <w:aliases w:val="ŠHeader Char"/>
    <w:basedOn w:val="DefaultParagraphFont"/>
    <w:link w:val="Header"/>
    <w:uiPriority w:val="16"/>
    <w:rsid w:val="008E0DBB"/>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8E0DBB"/>
    <w:rPr>
      <w:color w:val="605E5C"/>
      <w:shd w:val="clear" w:color="auto" w:fill="E1DFDD"/>
    </w:rPr>
  </w:style>
  <w:style w:type="character" w:styleId="Emphasis">
    <w:name w:val="Emphasis"/>
    <w:aliases w:val="ŠEmphasis,Italic,ŠLanguage or scientific"/>
    <w:qFormat/>
    <w:rsid w:val="008E0DBB"/>
    <w:rPr>
      <w:i/>
      <w:iCs/>
    </w:rPr>
  </w:style>
  <w:style w:type="character" w:styleId="SubtleEmphasis">
    <w:name w:val="Subtle Emphasis"/>
    <w:basedOn w:val="DefaultParagraphFont"/>
    <w:uiPriority w:val="19"/>
    <w:semiHidden/>
    <w:qFormat/>
    <w:rsid w:val="008E0DBB"/>
    <w:rPr>
      <w:i/>
      <w:iCs/>
      <w:color w:val="404040" w:themeColor="text1" w:themeTint="BF"/>
    </w:rPr>
  </w:style>
  <w:style w:type="paragraph" w:styleId="TOC4">
    <w:name w:val="toc 4"/>
    <w:aliases w:val="ŠTOC 4"/>
    <w:basedOn w:val="Normal"/>
    <w:next w:val="Normal"/>
    <w:autoRedefine/>
    <w:uiPriority w:val="39"/>
    <w:unhideWhenUsed/>
    <w:rsid w:val="008E0DBB"/>
    <w:pPr>
      <w:spacing w:before="0"/>
      <w:ind w:left="488"/>
    </w:pPr>
  </w:style>
  <w:style w:type="character" w:styleId="CommentReference">
    <w:name w:val="annotation reference"/>
    <w:basedOn w:val="DefaultParagraphFont"/>
    <w:uiPriority w:val="99"/>
    <w:semiHidden/>
    <w:unhideWhenUsed/>
    <w:rsid w:val="008E0DBB"/>
    <w:rPr>
      <w:sz w:val="16"/>
      <w:szCs w:val="16"/>
    </w:rPr>
  </w:style>
  <w:style w:type="paragraph" w:styleId="CommentText">
    <w:name w:val="annotation text"/>
    <w:basedOn w:val="Normal"/>
    <w:link w:val="CommentTextChar"/>
    <w:uiPriority w:val="99"/>
    <w:unhideWhenUsed/>
    <w:rsid w:val="008E0DBB"/>
    <w:pPr>
      <w:spacing w:line="240" w:lineRule="auto"/>
    </w:pPr>
    <w:rPr>
      <w:sz w:val="20"/>
      <w:szCs w:val="20"/>
    </w:rPr>
  </w:style>
  <w:style w:type="character" w:customStyle="1" w:styleId="CommentTextChar">
    <w:name w:val="Comment Text Char"/>
    <w:basedOn w:val="DefaultParagraphFont"/>
    <w:link w:val="CommentText"/>
    <w:uiPriority w:val="99"/>
    <w:rsid w:val="008E0DB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E0DBB"/>
    <w:rPr>
      <w:b/>
      <w:bCs/>
    </w:rPr>
  </w:style>
  <w:style w:type="character" w:customStyle="1" w:styleId="CommentSubjectChar">
    <w:name w:val="Comment Subject Char"/>
    <w:basedOn w:val="CommentTextChar"/>
    <w:link w:val="CommentSubject"/>
    <w:uiPriority w:val="99"/>
    <w:semiHidden/>
    <w:rsid w:val="008E0DBB"/>
    <w:rPr>
      <w:rFonts w:ascii="Arial" w:hAnsi="Arial" w:cs="Arial"/>
      <w:b/>
      <w:bCs/>
      <w:sz w:val="20"/>
      <w:szCs w:val="20"/>
    </w:rPr>
  </w:style>
  <w:style w:type="paragraph" w:styleId="ListParagraph">
    <w:name w:val="List Paragraph"/>
    <w:aliases w:val="ŠList Paragraph"/>
    <w:basedOn w:val="Normal"/>
    <w:uiPriority w:val="34"/>
    <w:unhideWhenUsed/>
    <w:qFormat/>
    <w:rsid w:val="008E0DBB"/>
    <w:pPr>
      <w:ind w:left="567"/>
    </w:pPr>
  </w:style>
  <w:style w:type="character" w:styleId="FollowedHyperlink">
    <w:name w:val="FollowedHyperlink"/>
    <w:basedOn w:val="DefaultParagraphFont"/>
    <w:uiPriority w:val="99"/>
    <w:semiHidden/>
    <w:unhideWhenUsed/>
    <w:rsid w:val="005966E1"/>
    <w:rPr>
      <w:color w:val="954F72" w:themeColor="followedHyperlink"/>
      <w:u w:val="single"/>
    </w:rPr>
  </w:style>
  <w:style w:type="paragraph" w:styleId="TableofFigures">
    <w:name w:val="table of figures"/>
    <w:basedOn w:val="Normal"/>
    <w:next w:val="Normal"/>
    <w:uiPriority w:val="99"/>
    <w:unhideWhenUsed/>
    <w:rsid w:val="0051099C"/>
  </w:style>
  <w:style w:type="paragraph" w:customStyle="1" w:styleId="Featurebox2Bullets">
    <w:name w:val="Feature box 2: Bullets"/>
    <w:basedOn w:val="ListBullet"/>
    <w:link w:val="Featurebox2BulletsChar"/>
    <w:qFormat/>
    <w:rsid w:val="0048623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9159E1"/>
    <w:rPr>
      <w:rFonts w:ascii="Arial"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8E0DB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FF3988"/>
    <w:rPr>
      <w:rFonts w:ascii="Arial" w:hAnsi="Arial" w:cs="Arial"/>
      <w:sz w:val="18"/>
      <w:szCs w:val="18"/>
    </w:rPr>
  </w:style>
  <w:style w:type="paragraph" w:customStyle="1" w:styleId="FeatureBox3">
    <w:name w:val="ŠFeature Box 3"/>
    <w:basedOn w:val="Normal"/>
    <w:next w:val="Normal"/>
    <w:uiPriority w:val="13"/>
    <w:qFormat/>
    <w:rsid w:val="008E0DBB"/>
    <w:pPr>
      <w:pBdr>
        <w:top w:val="single" w:sz="24" w:space="10" w:color="FFB8C2"/>
        <w:left w:val="single" w:sz="24" w:space="10" w:color="FFB8C2"/>
        <w:bottom w:val="single" w:sz="24" w:space="10" w:color="FFB8C2"/>
        <w:right w:val="single" w:sz="24" w:space="10" w:color="FFB8C2"/>
      </w:pBdr>
      <w:shd w:val="clear" w:color="auto" w:fill="FFB8C2"/>
    </w:pPr>
  </w:style>
  <w:style w:type="table" w:styleId="TableGridLight">
    <w:name w:val="Grid Table Light"/>
    <w:basedOn w:val="TableNormal"/>
    <w:uiPriority w:val="40"/>
    <w:rsid w:val="005E2F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A6C25"/>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A6C25"/>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
    <w:name w:val="Grid Table 4"/>
    <w:basedOn w:val="TableNormal"/>
    <w:uiPriority w:val="49"/>
    <w:rsid w:val="00B569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747A67"/>
    <w:rPr>
      <w:color w:val="2B579A"/>
      <w:shd w:val="clear" w:color="auto" w:fill="E6E6E6"/>
    </w:rPr>
  </w:style>
  <w:style w:type="paragraph" w:styleId="Revision">
    <w:name w:val="Revision"/>
    <w:hidden/>
    <w:uiPriority w:val="99"/>
    <w:semiHidden/>
    <w:rsid w:val="000747A8"/>
    <w:pPr>
      <w:spacing w:after="0" w:line="240" w:lineRule="auto"/>
    </w:pPr>
    <w:rPr>
      <w:rFonts w:ascii="Arial" w:hAnsi="Arial" w:cs="Arial"/>
      <w:sz w:val="24"/>
      <w:szCs w:val="24"/>
    </w:rPr>
  </w:style>
  <w:style w:type="paragraph" w:styleId="NormalWeb">
    <w:name w:val="Normal (Web)"/>
    <w:basedOn w:val="Normal"/>
    <w:uiPriority w:val="99"/>
    <w:semiHidden/>
    <w:unhideWhenUsed/>
    <w:rsid w:val="00B5698E"/>
    <w:pPr>
      <w:spacing w:before="100" w:beforeAutospacing="1"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E4628C"/>
    <w:pPr>
      <w:spacing w:before="100" w:beforeAutospacing="1"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B53996"/>
    <w:pPr>
      <w:numPr>
        <w:numId w:val="48"/>
      </w:numPr>
    </w:pPr>
  </w:style>
  <w:style w:type="paragraph" w:styleId="ListNumber3">
    <w:name w:val="List Number 3"/>
    <w:aliases w:val="ŠList Number 3"/>
    <w:basedOn w:val="ListBullet3"/>
    <w:uiPriority w:val="8"/>
    <w:rsid w:val="00B53996"/>
    <w:pPr>
      <w:numPr>
        <w:ilvl w:val="2"/>
        <w:numId w:val="50"/>
      </w:numPr>
    </w:pPr>
  </w:style>
  <w:style w:type="character" w:styleId="PlaceholderText">
    <w:name w:val="Placeholder Text"/>
    <w:basedOn w:val="DefaultParagraphFont"/>
    <w:uiPriority w:val="99"/>
    <w:semiHidden/>
    <w:rsid w:val="008E0DBB"/>
    <w:rPr>
      <w:color w:val="808080"/>
    </w:rPr>
  </w:style>
  <w:style w:type="character" w:customStyle="1" w:styleId="BoldItalic">
    <w:name w:val="ŠBold Italic"/>
    <w:basedOn w:val="DefaultParagraphFont"/>
    <w:uiPriority w:val="1"/>
    <w:qFormat/>
    <w:rsid w:val="008E0DBB"/>
    <w:rPr>
      <w:b/>
      <w:i/>
      <w:iCs/>
    </w:rPr>
  </w:style>
  <w:style w:type="paragraph" w:customStyle="1" w:styleId="Documentname">
    <w:name w:val="ŠDocument name"/>
    <w:basedOn w:val="Normal"/>
    <w:next w:val="Normal"/>
    <w:uiPriority w:val="17"/>
    <w:qFormat/>
    <w:rsid w:val="008E0DBB"/>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8E0DB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E0DBB"/>
    <w:pPr>
      <w:keepNext/>
      <w:ind w:left="567" w:right="57"/>
    </w:pPr>
    <w:rPr>
      <w:szCs w:val="22"/>
    </w:rPr>
  </w:style>
  <w:style w:type="paragraph" w:customStyle="1" w:styleId="Subtitle0">
    <w:name w:val="ŠSubtitle"/>
    <w:basedOn w:val="Normal"/>
    <w:link w:val="SubtitleChar0"/>
    <w:uiPriority w:val="2"/>
    <w:qFormat/>
    <w:rsid w:val="008E0DBB"/>
    <w:pPr>
      <w:spacing w:before="360"/>
    </w:pPr>
    <w:rPr>
      <w:color w:val="002664"/>
      <w:sz w:val="44"/>
      <w:szCs w:val="48"/>
    </w:rPr>
  </w:style>
  <w:style w:type="character" w:customStyle="1" w:styleId="SubtitleChar0">
    <w:name w:val="ŠSubtitle Char"/>
    <w:basedOn w:val="DefaultParagraphFont"/>
    <w:link w:val="Subtitle0"/>
    <w:uiPriority w:val="2"/>
    <w:rsid w:val="008E0DBB"/>
    <w:rPr>
      <w:rFonts w:ascii="Arial" w:hAnsi="Arial" w:cs="Arial"/>
      <w:color w:val="002664"/>
      <w:sz w:val="44"/>
      <w:szCs w:val="48"/>
    </w:rPr>
  </w:style>
  <w:style w:type="paragraph" w:customStyle="1" w:styleId="Style1">
    <w:name w:val="Style1"/>
    <w:basedOn w:val="Heading3"/>
    <w:rsid w:val="0095605D"/>
  </w:style>
  <w:style w:type="character" w:customStyle="1" w:styleId="ui-provider">
    <w:name w:val="ui-provider"/>
    <w:basedOn w:val="DefaultParagraphFont"/>
    <w:rsid w:val="00C73F25"/>
  </w:style>
  <w:style w:type="paragraph" w:styleId="NoSpacing">
    <w:name w:val="No Spacing"/>
    <w:uiPriority w:val="1"/>
    <w:rsid w:val="00B61DBF"/>
    <w:pPr>
      <w:suppressAutoHyphens/>
      <w:spacing w:after="0" w:line="240" w:lineRule="auto"/>
    </w:pPr>
    <w:rPr>
      <w:rFonts w:ascii="Arial" w:hAnsi="Arial" w:cs="Arial"/>
      <w:szCs w:val="24"/>
    </w:rPr>
  </w:style>
  <w:style w:type="paragraph" w:styleId="TOC5">
    <w:name w:val="toc 5"/>
    <w:basedOn w:val="Normal"/>
    <w:next w:val="Normal"/>
    <w:autoRedefine/>
    <w:uiPriority w:val="39"/>
    <w:unhideWhenUsed/>
    <w:rsid w:val="005921B6"/>
    <w:pPr>
      <w:suppressAutoHyphens w:val="0"/>
      <w:spacing w:before="0" w:after="100" w:line="259" w:lineRule="auto"/>
      <w:ind w:left="880"/>
    </w:pPr>
    <w:rPr>
      <w:rFonts w:asciiTheme="minorHAnsi" w:eastAsiaTheme="minorEastAsia" w:hAnsiTheme="minorHAnsi" w:cstheme="minorBidi"/>
      <w:kern w:val="2"/>
      <w:szCs w:val="22"/>
      <w:lang w:eastAsia="en-AU"/>
      <w14:ligatures w14:val="standardContextual"/>
    </w:rPr>
  </w:style>
  <w:style w:type="paragraph" w:styleId="TOC6">
    <w:name w:val="toc 6"/>
    <w:basedOn w:val="Normal"/>
    <w:next w:val="Normal"/>
    <w:autoRedefine/>
    <w:uiPriority w:val="39"/>
    <w:unhideWhenUsed/>
    <w:rsid w:val="005921B6"/>
    <w:pPr>
      <w:suppressAutoHyphens w:val="0"/>
      <w:spacing w:before="0" w:after="100" w:line="259" w:lineRule="auto"/>
      <w:ind w:left="1100"/>
    </w:pPr>
    <w:rPr>
      <w:rFonts w:asciiTheme="minorHAnsi" w:eastAsiaTheme="minorEastAsia" w:hAnsiTheme="minorHAnsi" w:cstheme="minorBidi"/>
      <w:kern w:val="2"/>
      <w:szCs w:val="22"/>
      <w:lang w:eastAsia="en-AU"/>
      <w14:ligatures w14:val="standardContextual"/>
    </w:rPr>
  </w:style>
  <w:style w:type="paragraph" w:styleId="TOC7">
    <w:name w:val="toc 7"/>
    <w:basedOn w:val="Normal"/>
    <w:next w:val="Normal"/>
    <w:autoRedefine/>
    <w:uiPriority w:val="39"/>
    <w:unhideWhenUsed/>
    <w:rsid w:val="005921B6"/>
    <w:pPr>
      <w:suppressAutoHyphens w:val="0"/>
      <w:spacing w:before="0" w:after="100" w:line="259" w:lineRule="auto"/>
      <w:ind w:left="1320"/>
    </w:pPr>
    <w:rPr>
      <w:rFonts w:asciiTheme="minorHAnsi" w:eastAsiaTheme="minorEastAsia" w:hAnsiTheme="minorHAnsi" w:cstheme="minorBidi"/>
      <w:kern w:val="2"/>
      <w:szCs w:val="22"/>
      <w:lang w:eastAsia="en-AU"/>
      <w14:ligatures w14:val="standardContextual"/>
    </w:rPr>
  </w:style>
  <w:style w:type="paragraph" w:styleId="TOC8">
    <w:name w:val="toc 8"/>
    <w:basedOn w:val="Normal"/>
    <w:next w:val="Normal"/>
    <w:autoRedefine/>
    <w:uiPriority w:val="39"/>
    <w:unhideWhenUsed/>
    <w:rsid w:val="005921B6"/>
    <w:pPr>
      <w:suppressAutoHyphens w:val="0"/>
      <w:spacing w:before="0" w:after="100" w:line="259" w:lineRule="auto"/>
      <w:ind w:left="1540"/>
    </w:pPr>
    <w:rPr>
      <w:rFonts w:asciiTheme="minorHAnsi" w:eastAsiaTheme="minorEastAsia" w:hAnsiTheme="minorHAnsi" w:cstheme="minorBidi"/>
      <w:kern w:val="2"/>
      <w:szCs w:val="22"/>
      <w:lang w:eastAsia="en-AU"/>
      <w14:ligatures w14:val="standardContextual"/>
    </w:rPr>
  </w:style>
  <w:style w:type="paragraph" w:styleId="TOC9">
    <w:name w:val="toc 9"/>
    <w:basedOn w:val="Normal"/>
    <w:next w:val="Normal"/>
    <w:autoRedefine/>
    <w:uiPriority w:val="39"/>
    <w:unhideWhenUsed/>
    <w:rsid w:val="005921B6"/>
    <w:pPr>
      <w:suppressAutoHyphens w:val="0"/>
      <w:spacing w:before="0" w:after="100" w:line="259" w:lineRule="auto"/>
      <w:ind w:left="1760"/>
    </w:pPr>
    <w:rPr>
      <w:rFonts w:asciiTheme="minorHAnsi" w:eastAsiaTheme="minorEastAsia" w:hAnsiTheme="minorHAnsi" w:cstheme="minorBidi"/>
      <w:kern w:val="2"/>
      <w:szCs w:val="22"/>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1748">
      <w:bodyDiv w:val="1"/>
      <w:marLeft w:val="0"/>
      <w:marRight w:val="0"/>
      <w:marTop w:val="0"/>
      <w:marBottom w:val="0"/>
      <w:divBdr>
        <w:top w:val="none" w:sz="0" w:space="0" w:color="auto"/>
        <w:left w:val="none" w:sz="0" w:space="0" w:color="auto"/>
        <w:bottom w:val="none" w:sz="0" w:space="0" w:color="auto"/>
        <w:right w:val="none" w:sz="0" w:space="0" w:color="auto"/>
      </w:divBdr>
    </w:div>
    <w:div w:id="6256654">
      <w:bodyDiv w:val="1"/>
      <w:marLeft w:val="0"/>
      <w:marRight w:val="0"/>
      <w:marTop w:val="0"/>
      <w:marBottom w:val="0"/>
      <w:divBdr>
        <w:top w:val="none" w:sz="0" w:space="0" w:color="auto"/>
        <w:left w:val="none" w:sz="0" w:space="0" w:color="auto"/>
        <w:bottom w:val="none" w:sz="0" w:space="0" w:color="auto"/>
        <w:right w:val="none" w:sz="0" w:space="0" w:color="auto"/>
      </w:divBdr>
    </w:div>
    <w:div w:id="44379438">
      <w:bodyDiv w:val="1"/>
      <w:marLeft w:val="0"/>
      <w:marRight w:val="0"/>
      <w:marTop w:val="0"/>
      <w:marBottom w:val="0"/>
      <w:divBdr>
        <w:top w:val="none" w:sz="0" w:space="0" w:color="auto"/>
        <w:left w:val="none" w:sz="0" w:space="0" w:color="auto"/>
        <w:bottom w:val="none" w:sz="0" w:space="0" w:color="auto"/>
        <w:right w:val="none" w:sz="0" w:space="0" w:color="auto"/>
      </w:divBdr>
    </w:div>
    <w:div w:id="45689411">
      <w:bodyDiv w:val="1"/>
      <w:marLeft w:val="0"/>
      <w:marRight w:val="0"/>
      <w:marTop w:val="0"/>
      <w:marBottom w:val="0"/>
      <w:divBdr>
        <w:top w:val="none" w:sz="0" w:space="0" w:color="auto"/>
        <w:left w:val="none" w:sz="0" w:space="0" w:color="auto"/>
        <w:bottom w:val="none" w:sz="0" w:space="0" w:color="auto"/>
        <w:right w:val="none" w:sz="0" w:space="0" w:color="auto"/>
      </w:divBdr>
    </w:div>
    <w:div w:id="73089270">
      <w:bodyDiv w:val="1"/>
      <w:marLeft w:val="0"/>
      <w:marRight w:val="0"/>
      <w:marTop w:val="0"/>
      <w:marBottom w:val="0"/>
      <w:divBdr>
        <w:top w:val="none" w:sz="0" w:space="0" w:color="auto"/>
        <w:left w:val="none" w:sz="0" w:space="0" w:color="auto"/>
        <w:bottom w:val="none" w:sz="0" w:space="0" w:color="auto"/>
        <w:right w:val="none" w:sz="0" w:space="0" w:color="auto"/>
      </w:divBdr>
    </w:div>
    <w:div w:id="97407903">
      <w:bodyDiv w:val="1"/>
      <w:marLeft w:val="0"/>
      <w:marRight w:val="0"/>
      <w:marTop w:val="0"/>
      <w:marBottom w:val="0"/>
      <w:divBdr>
        <w:top w:val="none" w:sz="0" w:space="0" w:color="auto"/>
        <w:left w:val="none" w:sz="0" w:space="0" w:color="auto"/>
        <w:bottom w:val="none" w:sz="0" w:space="0" w:color="auto"/>
        <w:right w:val="none" w:sz="0" w:space="0" w:color="auto"/>
      </w:divBdr>
    </w:div>
    <w:div w:id="151063865">
      <w:bodyDiv w:val="1"/>
      <w:marLeft w:val="0"/>
      <w:marRight w:val="0"/>
      <w:marTop w:val="0"/>
      <w:marBottom w:val="0"/>
      <w:divBdr>
        <w:top w:val="none" w:sz="0" w:space="0" w:color="auto"/>
        <w:left w:val="none" w:sz="0" w:space="0" w:color="auto"/>
        <w:bottom w:val="none" w:sz="0" w:space="0" w:color="auto"/>
        <w:right w:val="none" w:sz="0" w:space="0" w:color="auto"/>
      </w:divBdr>
    </w:div>
    <w:div w:id="161360806">
      <w:bodyDiv w:val="1"/>
      <w:marLeft w:val="0"/>
      <w:marRight w:val="0"/>
      <w:marTop w:val="0"/>
      <w:marBottom w:val="0"/>
      <w:divBdr>
        <w:top w:val="none" w:sz="0" w:space="0" w:color="auto"/>
        <w:left w:val="none" w:sz="0" w:space="0" w:color="auto"/>
        <w:bottom w:val="none" w:sz="0" w:space="0" w:color="auto"/>
        <w:right w:val="none" w:sz="0" w:space="0" w:color="auto"/>
      </w:divBdr>
    </w:div>
    <w:div w:id="215548624">
      <w:bodyDiv w:val="1"/>
      <w:marLeft w:val="0"/>
      <w:marRight w:val="0"/>
      <w:marTop w:val="0"/>
      <w:marBottom w:val="0"/>
      <w:divBdr>
        <w:top w:val="none" w:sz="0" w:space="0" w:color="auto"/>
        <w:left w:val="none" w:sz="0" w:space="0" w:color="auto"/>
        <w:bottom w:val="none" w:sz="0" w:space="0" w:color="auto"/>
        <w:right w:val="none" w:sz="0" w:space="0" w:color="auto"/>
      </w:divBdr>
    </w:div>
    <w:div w:id="238444258">
      <w:bodyDiv w:val="1"/>
      <w:marLeft w:val="0"/>
      <w:marRight w:val="0"/>
      <w:marTop w:val="0"/>
      <w:marBottom w:val="0"/>
      <w:divBdr>
        <w:top w:val="none" w:sz="0" w:space="0" w:color="auto"/>
        <w:left w:val="none" w:sz="0" w:space="0" w:color="auto"/>
        <w:bottom w:val="none" w:sz="0" w:space="0" w:color="auto"/>
        <w:right w:val="none" w:sz="0" w:space="0" w:color="auto"/>
      </w:divBdr>
    </w:div>
    <w:div w:id="252714387">
      <w:bodyDiv w:val="1"/>
      <w:marLeft w:val="0"/>
      <w:marRight w:val="0"/>
      <w:marTop w:val="0"/>
      <w:marBottom w:val="0"/>
      <w:divBdr>
        <w:top w:val="none" w:sz="0" w:space="0" w:color="auto"/>
        <w:left w:val="none" w:sz="0" w:space="0" w:color="auto"/>
        <w:bottom w:val="none" w:sz="0" w:space="0" w:color="auto"/>
        <w:right w:val="none" w:sz="0" w:space="0" w:color="auto"/>
      </w:divBdr>
    </w:div>
    <w:div w:id="287592962">
      <w:bodyDiv w:val="1"/>
      <w:marLeft w:val="0"/>
      <w:marRight w:val="0"/>
      <w:marTop w:val="0"/>
      <w:marBottom w:val="0"/>
      <w:divBdr>
        <w:top w:val="none" w:sz="0" w:space="0" w:color="auto"/>
        <w:left w:val="none" w:sz="0" w:space="0" w:color="auto"/>
        <w:bottom w:val="none" w:sz="0" w:space="0" w:color="auto"/>
        <w:right w:val="none" w:sz="0" w:space="0" w:color="auto"/>
      </w:divBdr>
    </w:div>
    <w:div w:id="299503424">
      <w:bodyDiv w:val="1"/>
      <w:marLeft w:val="0"/>
      <w:marRight w:val="0"/>
      <w:marTop w:val="0"/>
      <w:marBottom w:val="0"/>
      <w:divBdr>
        <w:top w:val="none" w:sz="0" w:space="0" w:color="auto"/>
        <w:left w:val="none" w:sz="0" w:space="0" w:color="auto"/>
        <w:bottom w:val="none" w:sz="0" w:space="0" w:color="auto"/>
        <w:right w:val="none" w:sz="0" w:space="0" w:color="auto"/>
      </w:divBdr>
    </w:div>
    <w:div w:id="348603360">
      <w:bodyDiv w:val="1"/>
      <w:marLeft w:val="0"/>
      <w:marRight w:val="0"/>
      <w:marTop w:val="0"/>
      <w:marBottom w:val="0"/>
      <w:divBdr>
        <w:top w:val="none" w:sz="0" w:space="0" w:color="auto"/>
        <w:left w:val="none" w:sz="0" w:space="0" w:color="auto"/>
        <w:bottom w:val="none" w:sz="0" w:space="0" w:color="auto"/>
        <w:right w:val="none" w:sz="0" w:space="0" w:color="auto"/>
      </w:divBdr>
    </w:div>
    <w:div w:id="412122740">
      <w:bodyDiv w:val="1"/>
      <w:marLeft w:val="0"/>
      <w:marRight w:val="0"/>
      <w:marTop w:val="0"/>
      <w:marBottom w:val="0"/>
      <w:divBdr>
        <w:top w:val="none" w:sz="0" w:space="0" w:color="auto"/>
        <w:left w:val="none" w:sz="0" w:space="0" w:color="auto"/>
        <w:bottom w:val="none" w:sz="0" w:space="0" w:color="auto"/>
        <w:right w:val="none" w:sz="0" w:space="0" w:color="auto"/>
      </w:divBdr>
      <w:divsChild>
        <w:div w:id="11883674">
          <w:marLeft w:val="0"/>
          <w:marRight w:val="0"/>
          <w:marTop w:val="0"/>
          <w:marBottom w:val="0"/>
          <w:divBdr>
            <w:top w:val="none" w:sz="0" w:space="0" w:color="auto"/>
            <w:left w:val="none" w:sz="0" w:space="0" w:color="auto"/>
            <w:bottom w:val="none" w:sz="0" w:space="0" w:color="auto"/>
            <w:right w:val="none" w:sz="0" w:space="0" w:color="auto"/>
          </w:divBdr>
          <w:divsChild>
            <w:div w:id="578173726">
              <w:marLeft w:val="0"/>
              <w:marRight w:val="0"/>
              <w:marTop w:val="0"/>
              <w:marBottom w:val="0"/>
              <w:divBdr>
                <w:top w:val="none" w:sz="0" w:space="0" w:color="auto"/>
                <w:left w:val="none" w:sz="0" w:space="0" w:color="auto"/>
                <w:bottom w:val="none" w:sz="0" w:space="0" w:color="auto"/>
                <w:right w:val="none" w:sz="0" w:space="0" w:color="auto"/>
              </w:divBdr>
            </w:div>
          </w:divsChild>
        </w:div>
        <w:div w:id="83384875">
          <w:marLeft w:val="0"/>
          <w:marRight w:val="0"/>
          <w:marTop w:val="0"/>
          <w:marBottom w:val="0"/>
          <w:divBdr>
            <w:top w:val="none" w:sz="0" w:space="0" w:color="auto"/>
            <w:left w:val="none" w:sz="0" w:space="0" w:color="auto"/>
            <w:bottom w:val="none" w:sz="0" w:space="0" w:color="auto"/>
            <w:right w:val="none" w:sz="0" w:space="0" w:color="auto"/>
          </w:divBdr>
          <w:divsChild>
            <w:div w:id="519204338">
              <w:marLeft w:val="0"/>
              <w:marRight w:val="0"/>
              <w:marTop w:val="0"/>
              <w:marBottom w:val="0"/>
              <w:divBdr>
                <w:top w:val="none" w:sz="0" w:space="0" w:color="auto"/>
                <w:left w:val="none" w:sz="0" w:space="0" w:color="auto"/>
                <w:bottom w:val="none" w:sz="0" w:space="0" w:color="auto"/>
                <w:right w:val="none" w:sz="0" w:space="0" w:color="auto"/>
              </w:divBdr>
            </w:div>
          </w:divsChild>
        </w:div>
        <w:div w:id="308940546">
          <w:marLeft w:val="0"/>
          <w:marRight w:val="0"/>
          <w:marTop w:val="0"/>
          <w:marBottom w:val="0"/>
          <w:divBdr>
            <w:top w:val="none" w:sz="0" w:space="0" w:color="auto"/>
            <w:left w:val="none" w:sz="0" w:space="0" w:color="auto"/>
            <w:bottom w:val="none" w:sz="0" w:space="0" w:color="auto"/>
            <w:right w:val="none" w:sz="0" w:space="0" w:color="auto"/>
          </w:divBdr>
          <w:divsChild>
            <w:div w:id="1482623467">
              <w:marLeft w:val="0"/>
              <w:marRight w:val="0"/>
              <w:marTop w:val="0"/>
              <w:marBottom w:val="0"/>
              <w:divBdr>
                <w:top w:val="none" w:sz="0" w:space="0" w:color="auto"/>
                <w:left w:val="none" w:sz="0" w:space="0" w:color="auto"/>
                <w:bottom w:val="none" w:sz="0" w:space="0" w:color="auto"/>
                <w:right w:val="none" w:sz="0" w:space="0" w:color="auto"/>
              </w:divBdr>
            </w:div>
          </w:divsChild>
        </w:div>
        <w:div w:id="346098279">
          <w:marLeft w:val="0"/>
          <w:marRight w:val="0"/>
          <w:marTop w:val="0"/>
          <w:marBottom w:val="0"/>
          <w:divBdr>
            <w:top w:val="none" w:sz="0" w:space="0" w:color="auto"/>
            <w:left w:val="none" w:sz="0" w:space="0" w:color="auto"/>
            <w:bottom w:val="none" w:sz="0" w:space="0" w:color="auto"/>
            <w:right w:val="none" w:sz="0" w:space="0" w:color="auto"/>
          </w:divBdr>
          <w:divsChild>
            <w:div w:id="715130531">
              <w:marLeft w:val="0"/>
              <w:marRight w:val="0"/>
              <w:marTop w:val="0"/>
              <w:marBottom w:val="0"/>
              <w:divBdr>
                <w:top w:val="none" w:sz="0" w:space="0" w:color="auto"/>
                <w:left w:val="none" w:sz="0" w:space="0" w:color="auto"/>
                <w:bottom w:val="none" w:sz="0" w:space="0" w:color="auto"/>
                <w:right w:val="none" w:sz="0" w:space="0" w:color="auto"/>
              </w:divBdr>
            </w:div>
          </w:divsChild>
        </w:div>
        <w:div w:id="360059609">
          <w:marLeft w:val="0"/>
          <w:marRight w:val="0"/>
          <w:marTop w:val="0"/>
          <w:marBottom w:val="0"/>
          <w:divBdr>
            <w:top w:val="none" w:sz="0" w:space="0" w:color="auto"/>
            <w:left w:val="none" w:sz="0" w:space="0" w:color="auto"/>
            <w:bottom w:val="none" w:sz="0" w:space="0" w:color="auto"/>
            <w:right w:val="none" w:sz="0" w:space="0" w:color="auto"/>
          </w:divBdr>
          <w:divsChild>
            <w:div w:id="1508591595">
              <w:marLeft w:val="0"/>
              <w:marRight w:val="0"/>
              <w:marTop w:val="0"/>
              <w:marBottom w:val="0"/>
              <w:divBdr>
                <w:top w:val="none" w:sz="0" w:space="0" w:color="auto"/>
                <w:left w:val="none" w:sz="0" w:space="0" w:color="auto"/>
                <w:bottom w:val="none" w:sz="0" w:space="0" w:color="auto"/>
                <w:right w:val="none" w:sz="0" w:space="0" w:color="auto"/>
              </w:divBdr>
            </w:div>
          </w:divsChild>
        </w:div>
        <w:div w:id="362486736">
          <w:marLeft w:val="0"/>
          <w:marRight w:val="0"/>
          <w:marTop w:val="0"/>
          <w:marBottom w:val="0"/>
          <w:divBdr>
            <w:top w:val="none" w:sz="0" w:space="0" w:color="auto"/>
            <w:left w:val="none" w:sz="0" w:space="0" w:color="auto"/>
            <w:bottom w:val="none" w:sz="0" w:space="0" w:color="auto"/>
            <w:right w:val="none" w:sz="0" w:space="0" w:color="auto"/>
          </w:divBdr>
          <w:divsChild>
            <w:div w:id="795872841">
              <w:marLeft w:val="0"/>
              <w:marRight w:val="0"/>
              <w:marTop w:val="0"/>
              <w:marBottom w:val="0"/>
              <w:divBdr>
                <w:top w:val="none" w:sz="0" w:space="0" w:color="auto"/>
                <w:left w:val="none" w:sz="0" w:space="0" w:color="auto"/>
                <w:bottom w:val="none" w:sz="0" w:space="0" w:color="auto"/>
                <w:right w:val="none" w:sz="0" w:space="0" w:color="auto"/>
              </w:divBdr>
            </w:div>
          </w:divsChild>
        </w:div>
        <w:div w:id="397215774">
          <w:marLeft w:val="0"/>
          <w:marRight w:val="0"/>
          <w:marTop w:val="0"/>
          <w:marBottom w:val="0"/>
          <w:divBdr>
            <w:top w:val="none" w:sz="0" w:space="0" w:color="auto"/>
            <w:left w:val="none" w:sz="0" w:space="0" w:color="auto"/>
            <w:bottom w:val="none" w:sz="0" w:space="0" w:color="auto"/>
            <w:right w:val="none" w:sz="0" w:space="0" w:color="auto"/>
          </w:divBdr>
          <w:divsChild>
            <w:div w:id="260921281">
              <w:marLeft w:val="0"/>
              <w:marRight w:val="0"/>
              <w:marTop w:val="0"/>
              <w:marBottom w:val="0"/>
              <w:divBdr>
                <w:top w:val="none" w:sz="0" w:space="0" w:color="auto"/>
                <w:left w:val="none" w:sz="0" w:space="0" w:color="auto"/>
                <w:bottom w:val="none" w:sz="0" w:space="0" w:color="auto"/>
                <w:right w:val="none" w:sz="0" w:space="0" w:color="auto"/>
              </w:divBdr>
            </w:div>
          </w:divsChild>
        </w:div>
        <w:div w:id="557254066">
          <w:marLeft w:val="0"/>
          <w:marRight w:val="0"/>
          <w:marTop w:val="0"/>
          <w:marBottom w:val="0"/>
          <w:divBdr>
            <w:top w:val="none" w:sz="0" w:space="0" w:color="auto"/>
            <w:left w:val="none" w:sz="0" w:space="0" w:color="auto"/>
            <w:bottom w:val="none" w:sz="0" w:space="0" w:color="auto"/>
            <w:right w:val="none" w:sz="0" w:space="0" w:color="auto"/>
          </w:divBdr>
          <w:divsChild>
            <w:div w:id="1930383857">
              <w:marLeft w:val="0"/>
              <w:marRight w:val="0"/>
              <w:marTop w:val="0"/>
              <w:marBottom w:val="0"/>
              <w:divBdr>
                <w:top w:val="none" w:sz="0" w:space="0" w:color="auto"/>
                <w:left w:val="none" w:sz="0" w:space="0" w:color="auto"/>
                <w:bottom w:val="none" w:sz="0" w:space="0" w:color="auto"/>
                <w:right w:val="none" w:sz="0" w:space="0" w:color="auto"/>
              </w:divBdr>
            </w:div>
          </w:divsChild>
        </w:div>
        <w:div w:id="678240096">
          <w:marLeft w:val="0"/>
          <w:marRight w:val="0"/>
          <w:marTop w:val="0"/>
          <w:marBottom w:val="0"/>
          <w:divBdr>
            <w:top w:val="none" w:sz="0" w:space="0" w:color="auto"/>
            <w:left w:val="none" w:sz="0" w:space="0" w:color="auto"/>
            <w:bottom w:val="none" w:sz="0" w:space="0" w:color="auto"/>
            <w:right w:val="none" w:sz="0" w:space="0" w:color="auto"/>
          </w:divBdr>
          <w:divsChild>
            <w:div w:id="1156798134">
              <w:marLeft w:val="0"/>
              <w:marRight w:val="0"/>
              <w:marTop w:val="0"/>
              <w:marBottom w:val="0"/>
              <w:divBdr>
                <w:top w:val="none" w:sz="0" w:space="0" w:color="auto"/>
                <w:left w:val="none" w:sz="0" w:space="0" w:color="auto"/>
                <w:bottom w:val="none" w:sz="0" w:space="0" w:color="auto"/>
                <w:right w:val="none" w:sz="0" w:space="0" w:color="auto"/>
              </w:divBdr>
            </w:div>
          </w:divsChild>
        </w:div>
        <w:div w:id="835730619">
          <w:marLeft w:val="0"/>
          <w:marRight w:val="0"/>
          <w:marTop w:val="0"/>
          <w:marBottom w:val="0"/>
          <w:divBdr>
            <w:top w:val="none" w:sz="0" w:space="0" w:color="auto"/>
            <w:left w:val="none" w:sz="0" w:space="0" w:color="auto"/>
            <w:bottom w:val="none" w:sz="0" w:space="0" w:color="auto"/>
            <w:right w:val="none" w:sz="0" w:space="0" w:color="auto"/>
          </w:divBdr>
          <w:divsChild>
            <w:div w:id="76752596">
              <w:marLeft w:val="0"/>
              <w:marRight w:val="0"/>
              <w:marTop w:val="0"/>
              <w:marBottom w:val="0"/>
              <w:divBdr>
                <w:top w:val="none" w:sz="0" w:space="0" w:color="auto"/>
                <w:left w:val="none" w:sz="0" w:space="0" w:color="auto"/>
                <w:bottom w:val="none" w:sz="0" w:space="0" w:color="auto"/>
                <w:right w:val="none" w:sz="0" w:space="0" w:color="auto"/>
              </w:divBdr>
            </w:div>
          </w:divsChild>
        </w:div>
        <w:div w:id="994340508">
          <w:marLeft w:val="0"/>
          <w:marRight w:val="0"/>
          <w:marTop w:val="0"/>
          <w:marBottom w:val="0"/>
          <w:divBdr>
            <w:top w:val="none" w:sz="0" w:space="0" w:color="auto"/>
            <w:left w:val="none" w:sz="0" w:space="0" w:color="auto"/>
            <w:bottom w:val="none" w:sz="0" w:space="0" w:color="auto"/>
            <w:right w:val="none" w:sz="0" w:space="0" w:color="auto"/>
          </w:divBdr>
          <w:divsChild>
            <w:div w:id="292251503">
              <w:marLeft w:val="0"/>
              <w:marRight w:val="0"/>
              <w:marTop w:val="0"/>
              <w:marBottom w:val="0"/>
              <w:divBdr>
                <w:top w:val="none" w:sz="0" w:space="0" w:color="auto"/>
                <w:left w:val="none" w:sz="0" w:space="0" w:color="auto"/>
                <w:bottom w:val="none" w:sz="0" w:space="0" w:color="auto"/>
                <w:right w:val="none" w:sz="0" w:space="0" w:color="auto"/>
              </w:divBdr>
            </w:div>
          </w:divsChild>
        </w:div>
        <w:div w:id="1138107741">
          <w:marLeft w:val="0"/>
          <w:marRight w:val="0"/>
          <w:marTop w:val="0"/>
          <w:marBottom w:val="0"/>
          <w:divBdr>
            <w:top w:val="none" w:sz="0" w:space="0" w:color="auto"/>
            <w:left w:val="none" w:sz="0" w:space="0" w:color="auto"/>
            <w:bottom w:val="none" w:sz="0" w:space="0" w:color="auto"/>
            <w:right w:val="none" w:sz="0" w:space="0" w:color="auto"/>
          </w:divBdr>
          <w:divsChild>
            <w:div w:id="299193008">
              <w:marLeft w:val="0"/>
              <w:marRight w:val="0"/>
              <w:marTop w:val="0"/>
              <w:marBottom w:val="0"/>
              <w:divBdr>
                <w:top w:val="none" w:sz="0" w:space="0" w:color="auto"/>
                <w:left w:val="none" w:sz="0" w:space="0" w:color="auto"/>
                <w:bottom w:val="none" w:sz="0" w:space="0" w:color="auto"/>
                <w:right w:val="none" w:sz="0" w:space="0" w:color="auto"/>
              </w:divBdr>
            </w:div>
          </w:divsChild>
        </w:div>
        <w:div w:id="1530803248">
          <w:marLeft w:val="0"/>
          <w:marRight w:val="0"/>
          <w:marTop w:val="0"/>
          <w:marBottom w:val="0"/>
          <w:divBdr>
            <w:top w:val="none" w:sz="0" w:space="0" w:color="auto"/>
            <w:left w:val="none" w:sz="0" w:space="0" w:color="auto"/>
            <w:bottom w:val="none" w:sz="0" w:space="0" w:color="auto"/>
            <w:right w:val="none" w:sz="0" w:space="0" w:color="auto"/>
          </w:divBdr>
          <w:divsChild>
            <w:div w:id="728380365">
              <w:marLeft w:val="0"/>
              <w:marRight w:val="0"/>
              <w:marTop w:val="0"/>
              <w:marBottom w:val="0"/>
              <w:divBdr>
                <w:top w:val="none" w:sz="0" w:space="0" w:color="auto"/>
                <w:left w:val="none" w:sz="0" w:space="0" w:color="auto"/>
                <w:bottom w:val="none" w:sz="0" w:space="0" w:color="auto"/>
                <w:right w:val="none" w:sz="0" w:space="0" w:color="auto"/>
              </w:divBdr>
            </w:div>
          </w:divsChild>
        </w:div>
        <w:div w:id="1543403336">
          <w:marLeft w:val="0"/>
          <w:marRight w:val="0"/>
          <w:marTop w:val="0"/>
          <w:marBottom w:val="0"/>
          <w:divBdr>
            <w:top w:val="none" w:sz="0" w:space="0" w:color="auto"/>
            <w:left w:val="none" w:sz="0" w:space="0" w:color="auto"/>
            <w:bottom w:val="none" w:sz="0" w:space="0" w:color="auto"/>
            <w:right w:val="none" w:sz="0" w:space="0" w:color="auto"/>
          </w:divBdr>
          <w:divsChild>
            <w:div w:id="1284002604">
              <w:marLeft w:val="0"/>
              <w:marRight w:val="0"/>
              <w:marTop w:val="0"/>
              <w:marBottom w:val="0"/>
              <w:divBdr>
                <w:top w:val="none" w:sz="0" w:space="0" w:color="auto"/>
                <w:left w:val="none" w:sz="0" w:space="0" w:color="auto"/>
                <w:bottom w:val="none" w:sz="0" w:space="0" w:color="auto"/>
                <w:right w:val="none" w:sz="0" w:space="0" w:color="auto"/>
              </w:divBdr>
            </w:div>
          </w:divsChild>
        </w:div>
        <w:div w:id="1598907224">
          <w:marLeft w:val="0"/>
          <w:marRight w:val="0"/>
          <w:marTop w:val="0"/>
          <w:marBottom w:val="0"/>
          <w:divBdr>
            <w:top w:val="none" w:sz="0" w:space="0" w:color="auto"/>
            <w:left w:val="none" w:sz="0" w:space="0" w:color="auto"/>
            <w:bottom w:val="none" w:sz="0" w:space="0" w:color="auto"/>
            <w:right w:val="none" w:sz="0" w:space="0" w:color="auto"/>
          </w:divBdr>
          <w:divsChild>
            <w:div w:id="2091154860">
              <w:marLeft w:val="0"/>
              <w:marRight w:val="0"/>
              <w:marTop w:val="0"/>
              <w:marBottom w:val="0"/>
              <w:divBdr>
                <w:top w:val="none" w:sz="0" w:space="0" w:color="auto"/>
                <w:left w:val="none" w:sz="0" w:space="0" w:color="auto"/>
                <w:bottom w:val="none" w:sz="0" w:space="0" w:color="auto"/>
                <w:right w:val="none" w:sz="0" w:space="0" w:color="auto"/>
              </w:divBdr>
            </w:div>
          </w:divsChild>
        </w:div>
        <w:div w:id="1637443450">
          <w:marLeft w:val="0"/>
          <w:marRight w:val="0"/>
          <w:marTop w:val="0"/>
          <w:marBottom w:val="0"/>
          <w:divBdr>
            <w:top w:val="none" w:sz="0" w:space="0" w:color="auto"/>
            <w:left w:val="none" w:sz="0" w:space="0" w:color="auto"/>
            <w:bottom w:val="none" w:sz="0" w:space="0" w:color="auto"/>
            <w:right w:val="none" w:sz="0" w:space="0" w:color="auto"/>
          </w:divBdr>
          <w:divsChild>
            <w:div w:id="1028874292">
              <w:marLeft w:val="0"/>
              <w:marRight w:val="0"/>
              <w:marTop w:val="0"/>
              <w:marBottom w:val="0"/>
              <w:divBdr>
                <w:top w:val="none" w:sz="0" w:space="0" w:color="auto"/>
                <w:left w:val="none" w:sz="0" w:space="0" w:color="auto"/>
                <w:bottom w:val="none" w:sz="0" w:space="0" w:color="auto"/>
                <w:right w:val="none" w:sz="0" w:space="0" w:color="auto"/>
              </w:divBdr>
            </w:div>
          </w:divsChild>
        </w:div>
        <w:div w:id="1667247128">
          <w:marLeft w:val="0"/>
          <w:marRight w:val="0"/>
          <w:marTop w:val="0"/>
          <w:marBottom w:val="0"/>
          <w:divBdr>
            <w:top w:val="none" w:sz="0" w:space="0" w:color="auto"/>
            <w:left w:val="none" w:sz="0" w:space="0" w:color="auto"/>
            <w:bottom w:val="none" w:sz="0" w:space="0" w:color="auto"/>
            <w:right w:val="none" w:sz="0" w:space="0" w:color="auto"/>
          </w:divBdr>
          <w:divsChild>
            <w:div w:id="1377850483">
              <w:marLeft w:val="0"/>
              <w:marRight w:val="0"/>
              <w:marTop w:val="0"/>
              <w:marBottom w:val="0"/>
              <w:divBdr>
                <w:top w:val="none" w:sz="0" w:space="0" w:color="auto"/>
                <w:left w:val="none" w:sz="0" w:space="0" w:color="auto"/>
                <w:bottom w:val="none" w:sz="0" w:space="0" w:color="auto"/>
                <w:right w:val="none" w:sz="0" w:space="0" w:color="auto"/>
              </w:divBdr>
            </w:div>
          </w:divsChild>
        </w:div>
        <w:div w:id="1723821118">
          <w:marLeft w:val="0"/>
          <w:marRight w:val="0"/>
          <w:marTop w:val="0"/>
          <w:marBottom w:val="0"/>
          <w:divBdr>
            <w:top w:val="none" w:sz="0" w:space="0" w:color="auto"/>
            <w:left w:val="none" w:sz="0" w:space="0" w:color="auto"/>
            <w:bottom w:val="none" w:sz="0" w:space="0" w:color="auto"/>
            <w:right w:val="none" w:sz="0" w:space="0" w:color="auto"/>
          </w:divBdr>
          <w:divsChild>
            <w:div w:id="2010064010">
              <w:marLeft w:val="0"/>
              <w:marRight w:val="0"/>
              <w:marTop w:val="0"/>
              <w:marBottom w:val="0"/>
              <w:divBdr>
                <w:top w:val="none" w:sz="0" w:space="0" w:color="auto"/>
                <w:left w:val="none" w:sz="0" w:space="0" w:color="auto"/>
                <w:bottom w:val="none" w:sz="0" w:space="0" w:color="auto"/>
                <w:right w:val="none" w:sz="0" w:space="0" w:color="auto"/>
              </w:divBdr>
            </w:div>
          </w:divsChild>
        </w:div>
        <w:div w:id="1820615671">
          <w:marLeft w:val="0"/>
          <w:marRight w:val="0"/>
          <w:marTop w:val="0"/>
          <w:marBottom w:val="0"/>
          <w:divBdr>
            <w:top w:val="none" w:sz="0" w:space="0" w:color="auto"/>
            <w:left w:val="none" w:sz="0" w:space="0" w:color="auto"/>
            <w:bottom w:val="none" w:sz="0" w:space="0" w:color="auto"/>
            <w:right w:val="none" w:sz="0" w:space="0" w:color="auto"/>
          </w:divBdr>
          <w:divsChild>
            <w:div w:id="855390078">
              <w:marLeft w:val="0"/>
              <w:marRight w:val="0"/>
              <w:marTop w:val="0"/>
              <w:marBottom w:val="0"/>
              <w:divBdr>
                <w:top w:val="none" w:sz="0" w:space="0" w:color="auto"/>
                <w:left w:val="none" w:sz="0" w:space="0" w:color="auto"/>
                <w:bottom w:val="none" w:sz="0" w:space="0" w:color="auto"/>
                <w:right w:val="none" w:sz="0" w:space="0" w:color="auto"/>
              </w:divBdr>
            </w:div>
          </w:divsChild>
        </w:div>
        <w:div w:id="1891961848">
          <w:marLeft w:val="0"/>
          <w:marRight w:val="0"/>
          <w:marTop w:val="0"/>
          <w:marBottom w:val="0"/>
          <w:divBdr>
            <w:top w:val="none" w:sz="0" w:space="0" w:color="auto"/>
            <w:left w:val="none" w:sz="0" w:space="0" w:color="auto"/>
            <w:bottom w:val="none" w:sz="0" w:space="0" w:color="auto"/>
            <w:right w:val="none" w:sz="0" w:space="0" w:color="auto"/>
          </w:divBdr>
          <w:divsChild>
            <w:div w:id="1463574945">
              <w:marLeft w:val="0"/>
              <w:marRight w:val="0"/>
              <w:marTop w:val="0"/>
              <w:marBottom w:val="0"/>
              <w:divBdr>
                <w:top w:val="none" w:sz="0" w:space="0" w:color="auto"/>
                <w:left w:val="none" w:sz="0" w:space="0" w:color="auto"/>
                <w:bottom w:val="none" w:sz="0" w:space="0" w:color="auto"/>
                <w:right w:val="none" w:sz="0" w:space="0" w:color="auto"/>
              </w:divBdr>
            </w:div>
          </w:divsChild>
        </w:div>
        <w:div w:id="1939288513">
          <w:marLeft w:val="0"/>
          <w:marRight w:val="0"/>
          <w:marTop w:val="0"/>
          <w:marBottom w:val="0"/>
          <w:divBdr>
            <w:top w:val="none" w:sz="0" w:space="0" w:color="auto"/>
            <w:left w:val="none" w:sz="0" w:space="0" w:color="auto"/>
            <w:bottom w:val="none" w:sz="0" w:space="0" w:color="auto"/>
            <w:right w:val="none" w:sz="0" w:space="0" w:color="auto"/>
          </w:divBdr>
          <w:divsChild>
            <w:div w:id="1055785703">
              <w:marLeft w:val="0"/>
              <w:marRight w:val="0"/>
              <w:marTop w:val="0"/>
              <w:marBottom w:val="0"/>
              <w:divBdr>
                <w:top w:val="none" w:sz="0" w:space="0" w:color="auto"/>
                <w:left w:val="none" w:sz="0" w:space="0" w:color="auto"/>
                <w:bottom w:val="none" w:sz="0" w:space="0" w:color="auto"/>
                <w:right w:val="none" w:sz="0" w:space="0" w:color="auto"/>
              </w:divBdr>
            </w:div>
          </w:divsChild>
        </w:div>
        <w:div w:id="2123258995">
          <w:marLeft w:val="0"/>
          <w:marRight w:val="0"/>
          <w:marTop w:val="0"/>
          <w:marBottom w:val="0"/>
          <w:divBdr>
            <w:top w:val="none" w:sz="0" w:space="0" w:color="auto"/>
            <w:left w:val="none" w:sz="0" w:space="0" w:color="auto"/>
            <w:bottom w:val="none" w:sz="0" w:space="0" w:color="auto"/>
            <w:right w:val="none" w:sz="0" w:space="0" w:color="auto"/>
          </w:divBdr>
          <w:divsChild>
            <w:div w:id="4566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2457">
      <w:bodyDiv w:val="1"/>
      <w:marLeft w:val="0"/>
      <w:marRight w:val="0"/>
      <w:marTop w:val="0"/>
      <w:marBottom w:val="0"/>
      <w:divBdr>
        <w:top w:val="none" w:sz="0" w:space="0" w:color="auto"/>
        <w:left w:val="none" w:sz="0" w:space="0" w:color="auto"/>
        <w:bottom w:val="none" w:sz="0" w:space="0" w:color="auto"/>
        <w:right w:val="none" w:sz="0" w:space="0" w:color="auto"/>
      </w:divBdr>
      <w:divsChild>
        <w:div w:id="528491523">
          <w:marLeft w:val="0"/>
          <w:marRight w:val="0"/>
          <w:marTop w:val="0"/>
          <w:marBottom w:val="0"/>
          <w:divBdr>
            <w:top w:val="none" w:sz="0" w:space="0" w:color="auto"/>
            <w:left w:val="none" w:sz="0" w:space="0" w:color="auto"/>
            <w:bottom w:val="none" w:sz="0" w:space="0" w:color="auto"/>
            <w:right w:val="none" w:sz="0" w:space="0" w:color="auto"/>
          </w:divBdr>
          <w:divsChild>
            <w:div w:id="1285380073">
              <w:marLeft w:val="-75"/>
              <w:marRight w:val="0"/>
              <w:marTop w:val="30"/>
              <w:marBottom w:val="30"/>
              <w:divBdr>
                <w:top w:val="none" w:sz="0" w:space="0" w:color="auto"/>
                <w:left w:val="none" w:sz="0" w:space="0" w:color="auto"/>
                <w:bottom w:val="none" w:sz="0" w:space="0" w:color="auto"/>
                <w:right w:val="none" w:sz="0" w:space="0" w:color="auto"/>
              </w:divBdr>
              <w:divsChild>
                <w:div w:id="104733613">
                  <w:marLeft w:val="0"/>
                  <w:marRight w:val="0"/>
                  <w:marTop w:val="0"/>
                  <w:marBottom w:val="0"/>
                  <w:divBdr>
                    <w:top w:val="none" w:sz="0" w:space="0" w:color="auto"/>
                    <w:left w:val="none" w:sz="0" w:space="0" w:color="auto"/>
                    <w:bottom w:val="none" w:sz="0" w:space="0" w:color="auto"/>
                    <w:right w:val="none" w:sz="0" w:space="0" w:color="auto"/>
                  </w:divBdr>
                  <w:divsChild>
                    <w:div w:id="1246257249">
                      <w:marLeft w:val="0"/>
                      <w:marRight w:val="0"/>
                      <w:marTop w:val="0"/>
                      <w:marBottom w:val="0"/>
                      <w:divBdr>
                        <w:top w:val="none" w:sz="0" w:space="0" w:color="auto"/>
                        <w:left w:val="none" w:sz="0" w:space="0" w:color="auto"/>
                        <w:bottom w:val="none" w:sz="0" w:space="0" w:color="auto"/>
                        <w:right w:val="none" w:sz="0" w:space="0" w:color="auto"/>
                      </w:divBdr>
                    </w:div>
                  </w:divsChild>
                </w:div>
                <w:div w:id="145900142">
                  <w:marLeft w:val="0"/>
                  <w:marRight w:val="0"/>
                  <w:marTop w:val="0"/>
                  <w:marBottom w:val="0"/>
                  <w:divBdr>
                    <w:top w:val="none" w:sz="0" w:space="0" w:color="auto"/>
                    <w:left w:val="none" w:sz="0" w:space="0" w:color="auto"/>
                    <w:bottom w:val="none" w:sz="0" w:space="0" w:color="auto"/>
                    <w:right w:val="none" w:sz="0" w:space="0" w:color="auto"/>
                  </w:divBdr>
                  <w:divsChild>
                    <w:div w:id="457721054">
                      <w:marLeft w:val="0"/>
                      <w:marRight w:val="0"/>
                      <w:marTop w:val="0"/>
                      <w:marBottom w:val="0"/>
                      <w:divBdr>
                        <w:top w:val="none" w:sz="0" w:space="0" w:color="auto"/>
                        <w:left w:val="none" w:sz="0" w:space="0" w:color="auto"/>
                        <w:bottom w:val="none" w:sz="0" w:space="0" w:color="auto"/>
                        <w:right w:val="none" w:sz="0" w:space="0" w:color="auto"/>
                      </w:divBdr>
                    </w:div>
                  </w:divsChild>
                </w:div>
                <w:div w:id="185676671">
                  <w:marLeft w:val="0"/>
                  <w:marRight w:val="0"/>
                  <w:marTop w:val="0"/>
                  <w:marBottom w:val="0"/>
                  <w:divBdr>
                    <w:top w:val="none" w:sz="0" w:space="0" w:color="auto"/>
                    <w:left w:val="none" w:sz="0" w:space="0" w:color="auto"/>
                    <w:bottom w:val="none" w:sz="0" w:space="0" w:color="auto"/>
                    <w:right w:val="none" w:sz="0" w:space="0" w:color="auto"/>
                  </w:divBdr>
                  <w:divsChild>
                    <w:div w:id="1362781281">
                      <w:marLeft w:val="0"/>
                      <w:marRight w:val="0"/>
                      <w:marTop w:val="0"/>
                      <w:marBottom w:val="0"/>
                      <w:divBdr>
                        <w:top w:val="none" w:sz="0" w:space="0" w:color="auto"/>
                        <w:left w:val="none" w:sz="0" w:space="0" w:color="auto"/>
                        <w:bottom w:val="none" w:sz="0" w:space="0" w:color="auto"/>
                        <w:right w:val="none" w:sz="0" w:space="0" w:color="auto"/>
                      </w:divBdr>
                    </w:div>
                  </w:divsChild>
                </w:div>
                <w:div w:id="431628703">
                  <w:marLeft w:val="0"/>
                  <w:marRight w:val="0"/>
                  <w:marTop w:val="0"/>
                  <w:marBottom w:val="0"/>
                  <w:divBdr>
                    <w:top w:val="none" w:sz="0" w:space="0" w:color="auto"/>
                    <w:left w:val="none" w:sz="0" w:space="0" w:color="auto"/>
                    <w:bottom w:val="none" w:sz="0" w:space="0" w:color="auto"/>
                    <w:right w:val="none" w:sz="0" w:space="0" w:color="auto"/>
                  </w:divBdr>
                  <w:divsChild>
                    <w:div w:id="462189587">
                      <w:marLeft w:val="0"/>
                      <w:marRight w:val="0"/>
                      <w:marTop w:val="0"/>
                      <w:marBottom w:val="0"/>
                      <w:divBdr>
                        <w:top w:val="none" w:sz="0" w:space="0" w:color="auto"/>
                        <w:left w:val="none" w:sz="0" w:space="0" w:color="auto"/>
                        <w:bottom w:val="none" w:sz="0" w:space="0" w:color="auto"/>
                        <w:right w:val="none" w:sz="0" w:space="0" w:color="auto"/>
                      </w:divBdr>
                    </w:div>
                  </w:divsChild>
                </w:div>
                <w:div w:id="926116015">
                  <w:marLeft w:val="0"/>
                  <w:marRight w:val="0"/>
                  <w:marTop w:val="0"/>
                  <w:marBottom w:val="0"/>
                  <w:divBdr>
                    <w:top w:val="none" w:sz="0" w:space="0" w:color="auto"/>
                    <w:left w:val="none" w:sz="0" w:space="0" w:color="auto"/>
                    <w:bottom w:val="none" w:sz="0" w:space="0" w:color="auto"/>
                    <w:right w:val="none" w:sz="0" w:space="0" w:color="auto"/>
                  </w:divBdr>
                  <w:divsChild>
                    <w:div w:id="727991272">
                      <w:marLeft w:val="0"/>
                      <w:marRight w:val="0"/>
                      <w:marTop w:val="0"/>
                      <w:marBottom w:val="0"/>
                      <w:divBdr>
                        <w:top w:val="none" w:sz="0" w:space="0" w:color="auto"/>
                        <w:left w:val="none" w:sz="0" w:space="0" w:color="auto"/>
                        <w:bottom w:val="none" w:sz="0" w:space="0" w:color="auto"/>
                        <w:right w:val="none" w:sz="0" w:space="0" w:color="auto"/>
                      </w:divBdr>
                    </w:div>
                  </w:divsChild>
                </w:div>
                <w:div w:id="943221629">
                  <w:marLeft w:val="0"/>
                  <w:marRight w:val="0"/>
                  <w:marTop w:val="0"/>
                  <w:marBottom w:val="0"/>
                  <w:divBdr>
                    <w:top w:val="none" w:sz="0" w:space="0" w:color="auto"/>
                    <w:left w:val="none" w:sz="0" w:space="0" w:color="auto"/>
                    <w:bottom w:val="none" w:sz="0" w:space="0" w:color="auto"/>
                    <w:right w:val="none" w:sz="0" w:space="0" w:color="auto"/>
                  </w:divBdr>
                  <w:divsChild>
                    <w:div w:id="1992784119">
                      <w:marLeft w:val="0"/>
                      <w:marRight w:val="0"/>
                      <w:marTop w:val="0"/>
                      <w:marBottom w:val="0"/>
                      <w:divBdr>
                        <w:top w:val="none" w:sz="0" w:space="0" w:color="auto"/>
                        <w:left w:val="none" w:sz="0" w:space="0" w:color="auto"/>
                        <w:bottom w:val="none" w:sz="0" w:space="0" w:color="auto"/>
                        <w:right w:val="none" w:sz="0" w:space="0" w:color="auto"/>
                      </w:divBdr>
                    </w:div>
                  </w:divsChild>
                </w:div>
                <w:div w:id="1262839260">
                  <w:marLeft w:val="0"/>
                  <w:marRight w:val="0"/>
                  <w:marTop w:val="0"/>
                  <w:marBottom w:val="0"/>
                  <w:divBdr>
                    <w:top w:val="none" w:sz="0" w:space="0" w:color="auto"/>
                    <w:left w:val="none" w:sz="0" w:space="0" w:color="auto"/>
                    <w:bottom w:val="none" w:sz="0" w:space="0" w:color="auto"/>
                    <w:right w:val="none" w:sz="0" w:space="0" w:color="auto"/>
                  </w:divBdr>
                  <w:divsChild>
                    <w:div w:id="1023554849">
                      <w:marLeft w:val="0"/>
                      <w:marRight w:val="0"/>
                      <w:marTop w:val="0"/>
                      <w:marBottom w:val="0"/>
                      <w:divBdr>
                        <w:top w:val="none" w:sz="0" w:space="0" w:color="auto"/>
                        <w:left w:val="none" w:sz="0" w:space="0" w:color="auto"/>
                        <w:bottom w:val="none" w:sz="0" w:space="0" w:color="auto"/>
                        <w:right w:val="none" w:sz="0" w:space="0" w:color="auto"/>
                      </w:divBdr>
                    </w:div>
                    <w:div w:id="1217163081">
                      <w:marLeft w:val="0"/>
                      <w:marRight w:val="0"/>
                      <w:marTop w:val="0"/>
                      <w:marBottom w:val="0"/>
                      <w:divBdr>
                        <w:top w:val="none" w:sz="0" w:space="0" w:color="auto"/>
                        <w:left w:val="none" w:sz="0" w:space="0" w:color="auto"/>
                        <w:bottom w:val="none" w:sz="0" w:space="0" w:color="auto"/>
                        <w:right w:val="none" w:sz="0" w:space="0" w:color="auto"/>
                      </w:divBdr>
                    </w:div>
                    <w:div w:id="1625647878">
                      <w:marLeft w:val="0"/>
                      <w:marRight w:val="0"/>
                      <w:marTop w:val="0"/>
                      <w:marBottom w:val="0"/>
                      <w:divBdr>
                        <w:top w:val="none" w:sz="0" w:space="0" w:color="auto"/>
                        <w:left w:val="none" w:sz="0" w:space="0" w:color="auto"/>
                        <w:bottom w:val="none" w:sz="0" w:space="0" w:color="auto"/>
                        <w:right w:val="none" w:sz="0" w:space="0" w:color="auto"/>
                      </w:divBdr>
                    </w:div>
                    <w:div w:id="1782384385">
                      <w:marLeft w:val="0"/>
                      <w:marRight w:val="0"/>
                      <w:marTop w:val="0"/>
                      <w:marBottom w:val="0"/>
                      <w:divBdr>
                        <w:top w:val="none" w:sz="0" w:space="0" w:color="auto"/>
                        <w:left w:val="none" w:sz="0" w:space="0" w:color="auto"/>
                        <w:bottom w:val="none" w:sz="0" w:space="0" w:color="auto"/>
                        <w:right w:val="none" w:sz="0" w:space="0" w:color="auto"/>
                      </w:divBdr>
                    </w:div>
                  </w:divsChild>
                </w:div>
                <w:div w:id="1332298662">
                  <w:marLeft w:val="0"/>
                  <w:marRight w:val="0"/>
                  <w:marTop w:val="0"/>
                  <w:marBottom w:val="0"/>
                  <w:divBdr>
                    <w:top w:val="none" w:sz="0" w:space="0" w:color="auto"/>
                    <w:left w:val="none" w:sz="0" w:space="0" w:color="auto"/>
                    <w:bottom w:val="none" w:sz="0" w:space="0" w:color="auto"/>
                    <w:right w:val="none" w:sz="0" w:space="0" w:color="auto"/>
                  </w:divBdr>
                  <w:divsChild>
                    <w:div w:id="958103223">
                      <w:marLeft w:val="0"/>
                      <w:marRight w:val="0"/>
                      <w:marTop w:val="0"/>
                      <w:marBottom w:val="0"/>
                      <w:divBdr>
                        <w:top w:val="none" w:sz="0" w:space="0" w:color="auto"/>
                        <w:left w:val="none" w:sz="0" w:space="0" w:color="auto"/>
                        <w:bottom w:val="none" w:sz="0" w:space="0" w:color="auto"/>
                        <w:right w:val="none" w:sz="0" w:space="0" w:color="auto"/>
                      </w:divBdr>
                    </w:div>
                    <w:div w:id="964894234">
                      <w:marLeft w:val="0"/>
                      <w:marRight w:val="0"/>
                      <w:marTop w:val="0"/>
                      <w:marBottom w:val="0"/>
                      <w:divBdr>
                        <w:top w:val="none" w:sz="0" w:space="0" w:color="auto"/>
                        <w:left w:val="none" w:sz="0" w:space="0" w:color="auto"/>
                        <w:bottom w:val="none" w:sz="0" w:space="0" w:color="auto"/>
                        <w:right w:val="none" w:sz="0" w:space="0" w:color="auto"/>
                      </w:divBdr>
                    </w:div>
                    <w:div w:id="1904215075">
                      <w:marLeft w:val="0"/>
                      <w:marRight w:val="0"/>
                      <w:marTop w:val="0"/>
                      <w:marBottom w:val="0"/>
                      <w:divBdr>
                        <w:top w:val="none" w:sz="0" w:space="0" w:color="auto"/>
                        <w:left w:val="none" w:sz="0" w:space="0" w:color="auto"/>
                        <w:bottom w:val="none" w:sz="0" w:space="0" w:color="auto"/>
                        <w:right w:val="none" w:sz="0" w:space="0" w:color="auto"/>
                      </w:divBdr>
                    </w:div>
                  </w:divsChild>
                </w:div>
                <w:div w:id="1590506401">
                  <w:marLeft w:val="0"/>
                  <w:marRight w:val="0"/>
                  <w:marTop w:val="0"/>
                  <w:marBottom w:val="0"/>
                  <w:divBdr>
                    <w:top w:val="none" w:sz="0" w:space="0" w:color="auto"/>
                    <w:left w:val="none" w:sz="0" w:space="0" w:color="auto"/>
                    <w:bottom w:val="none" w:sz="0" w:space="0" w:color="auto"/>
                    <w:right w:val="none" w:sz="0" w:space="0" w:color="auto"/>
                  </w:divBdr>
                  <w:divsChild>
                    <w:div w:id="2069913355">
                      <w:marLeft w:val="0"/>
                      <w:marRight w:val="0"/>
                      <w:marTop w:val="0"/>
                      <w:marBottom w:val="0"/>
                      <w:divBdr>
                        <w:top w:val="none" w:sz="0" w:space="0" w:color="auto"/>
                        <w:left w:val="none" w:sz="0" w:space="0" w:color="auto"/>
                        <w:bottom w:val="none" w:sz="0" w:space="0" w:color="auto"/>
                        <w:right w:val="none" w:sz="0" w:space="0" w:color="auto"/>
                      </w:divBdr>
                    </w:div>
                  </w:divsChild>
                </w:div>
                <w:div w:id="1652447072">
                  <w:marLeft w:val="0"/>
                  <w:marRight w:val="0"/>
                  <w:marTop w:val="0"/>
                  <w:marBottom w:val="0"/>
                  <w:divBdr>
                    <w:top w:val="none" w:sz="0" w:space="0" w:color="auto"/>
                    <w:left w:val="none" w:sz="0" w:space="0" w:color="auto"/>
                    <w:bottom w:val="none" w:sz="0" w:space="0" w:color="auto"/>
                    <w:right w:val="none" w:sz="0" w:space="0" w:color="auto"/>
                  </w:divBdr>
                  <w:divsChild>
                    <w:div w:id="1377925157">
                      <w:marLeft w:val="0"/>
                      <w:marRight w:val="0"/>
                      <w:marTop w:val="0"/>
                      <w:marBottom w:val="0"/>
                      <w:divBdr>
                        <w:top w:val="none" w:sz="0" w:space="0" w:color="auto"/>
                        <w:left w:val="none" w:sz="0" w:space="0" w:color="auto"/>
                        <w:bottom w:val="none" w:sz="0" w:space="0" w:color="auto"/>
                        <w:right w:val="none" w:sz="0" w:space="0" w:color="auto"/>
                      </w:divBdr>
                    </w:div>
                  </w:divsChild>
                </w:div>
                <w:div w:id="1819490204">
                  <w:marLeft w:val="0"/>
                  <w:marRight w:val="0"/>
                  <w:marTop w:val="0"/>
                  <w:marBottom w:val="0"/>
                  <w:divBdr>
                    <w:top w:val="none" w:sz="0" w:space="0" w:color="auto"/>
                    <w:left w:val="none" w:sz="0" w:space="0" w:color="auto"/>
                    <w:bottom w:val="none" w:sz="0" w:space="0" w:color="auto"/>
                    <w:right w:val="none" w:sz="0" w:space="0" w:color="auto"/>
                  </w:divBdr>
                  <w:divsChild>
                    <w:div w:id="1857765630">
                      <w:marLeft w:val="0"/>
                      <w:marRight w:val="0"/>
                      <w:marTop w:val="0"/>
                      <w:marBottom w:val="0"/>
                      <w:divBdr>
                        <w:top w:val="none" w:sz="0" w:space="0" w:color="auto"/>
                        <w:left w:val="none" w:sz="0" w:space="0" w:color="auto"/>
                        <w:bottom w:val="none" w:sz="0" w:space="0" w:color="auto"/>
                        <w:right w:val="none" w:sz="0" w:space="0" w:color="auto"/>
                      </w:divBdr>
                    </w:div>
                  </w:divsChild>
                </w:div>
                <w:div w:id="1886213088">
                  <w:marLeft w:val="0"/>
                  <w:marRight w:val="0"/>
                  <w:marTop w:val="0"/>
                  <w:marBottom w:val="0"/>
                  <w:divBdr>
                    <w:top w:val="none" w:sz="0" w:space="0" w:color="auto"/>
                    <w:left w:val="none" w:sz="0" w:space="0" w:color="auto"/>
                    <w:bottom w:val="none" w:sz="0" w:space="0" w:color="auto"/>
                    <w:right w:val="none" w:sz="0" w:space="0" w:color="auto"/>
                  </w:divBdr>
                  <w:divsChild>
                    <w:div w:id="132396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549345">
          <w:marLeft w:val="0"/>
          <w:marRight w:val="0"/>
          <w:marTop w:val="0"/>
          <w:marBottom w:val="0"/>
          <w:divBdr>
            <w:top w:val="none" w:sz="0" w:space="0" w:color="auto"/>
            <w:left w:val="none" w:sz="0" w:space="0" w:color="auto"/>
            <w:bottom w:val="none" w:sz="0" w:space="0" w:color="auto"/>
            <w:right w:val="none" w:sz="0" w:space="0" w:color="auto"/>
          </w:divBdr>
        </w:div>
      </w:divsChild>
    </w:div>
    <w:div w:id="470754094">
      <w:bodyDiv w:val="1"/>
      <w:marLeft w:val="0"/>
      <w:marRight w:val="0"/>
      <w:marTop w:val="0"/>
      <w:marBottom w:val="0"/>
      <w:divBdr>
        <w:top w:val="none" w:sz="0" w:space="0" w:color="auto"/>
        <w:left w:val="none" w:sz="0" w:space="0" w:color="auto"/>
        <w:bottom w:val="none" w:sz="0" w:space="0" w:color="auto"/>
        <w:right w:val="none" w:sz="0" w:space="0" w:color="auto"/>
      </w:divBdr>
    </w:div>
    <w:div w:id="473378362">
      <w:bodyDiv w:val="1"/>
      <w:marLeft w:val="0"/>
      <w:marRight w:val="0"/>
      <w:marTop w:val="0"/>
      <w:marBottom w:val="0"/>
      <w:divBdr>
        <w:top w:val="none" w:sz="0" w:space="0" w:color="auto"/>
        <w:left w:val="none" w:sz="0" w:space="0" w:color="auto"/>
        <w:bottom w:val="none" w:sz="0" w:space="0" w:color="auto"/>
        <w:right w:val="none" w:sz="0" w:space="0" w:color="auto"/>
      </w:divBdr>
    </w:div>
    <w:div w:id="486627975">
      <w:bodyDiv w:val="1"/>
      <w:marLeft w:val="0"/>
      <w:marRight w:val="0"/>
      <w:marTop w:val="0"/>
      <w:marBottom w:val="0"/>
      <w:divBdr>
        <w:top w:val="none" w:sz="0" w:space="0" w:color="auto"/>
        <w:left w:val="none" w:sz="0" w:space="0" w:color="auto"/>
        <w:bottom w:val="none" w:sz="0" w:space="0" w:color="auto"/>
        <w:right w:val="none" w:sz="0" w:space="0" w:color="auto"/>
      </w:divBdr>
    </w:div>
    <w:div w:id="489441990">
      <w:bodyDiv w:val="1"/>
      <w:marLeft w:val="0"/>
      <w:marRight w:val="0"/>
      <w:marTop w:val="0"/>
      <w:marBottom w:val="0"/>
      <w:divBdr>
        <w:top w:val="none" w:sz="0" w:space="0" w:color="auto"/>
        <w:left w:val="none" w:sz="0" w:space="0" w:color="auto"/>
        <w:bottom w:val="none" w:sz="0" w:space="0" w:color="auto"/>
        <w:right w:val="none" w:sz="0" w:space="0" w:color="auto"/>
      </w:divBdr>
    </w:div>
    <w:div w:id="562103145">
      <w:bodyDiv w:val="1"/>
      <w:marLeft w:val="0"/>
      <w:marRight w:val="0"/>
      <w:marTop w:val="0"/>
      <w:marBottom w:val="0"/>
      <w:divBdr>
        <w:top w:val="none" w:sz="0" w:space="0" w:color="auto"/>
        <w:left w:val="none" w:sz="0" w:space="0" w:color="auto"/>
        <w:bottom w:val="none" w:sz="0" w:space="0" w:color="auto"/>
        <w:right w:val="none" w:sz="0" w:space="0" w:color="auto"/>
      </w:divBdr>
      <w:divsChild>
        <w:div w:id="313074324">
          <w:marLeft w:val="0"/>
          <w:marRight w:val="0"/>
          <w:marTop w:val="0"/>
          <w:marBottom w:val="0"/>
          <w:divBdr>
            <w:top w:val="none" w:sz="0" w:space="0" w:color="auto"/>
            <w:left w:val="none" w:sz="0" w:space="0" w:color="auto"/>
            <w:bottom w:val="none" w:sz="0" w:space="0" w:color="auto"/>
            <w:right w:val="none" w:sz="0" w:space="0" w:color="auto"/>
          </w:divBdr>
        </w:div>
        <w:div w:id="757873875">
          <w:marLeft w:val="0"/>
          <w:marRight w:val="0"/>
          <w:marTop w:val="0"/>
          <w:marBottom w:val="0"/>
          <w:divBdr>
            <w:top w:val="none" w:sz="0" w:space="0" w:color="auto"/>
            <w:left w:val="none" w:sz="0" w:space="0" w:color="auto"/>
            <w:bottom w:val="none" w:sz="0" w:space="0" w:color="auto"/>
            <w:right w:val="none" w:sz="0" w:space="0" w:color="auto"/>
          </w:divBdr>
        </w:div>
      </w:divsChild>
    </w:div>
    <w:div w:id="566955858">
      <w:bodyDiv w:val="1"/>
      <w:marLeft w:val="0"/>
      <w:marRight w:val="0"/>
      <w:marTop w:val="0"/>
      <w:marBottom w:val="0"/>
      <w:divBdr>
        <w:top w:val="none" w:sz="0" w:space="0" w:color="auto"/>
        <w:left w:val="none" w:sz="0" w:space="0" w:color="auto"/>
        <w:bottom w:val="none" w:sz="0" w:space="0" w:color="auto"/>
        <w:right w:val="none" w:sz="0" w:space="0" w:color="auto"/>
      </w:divBdr>
    </w:div>
    <w:div w:id="572590325">
      <w:bodyDiv w:val="1"/>
      <w:marLeft w:val="0"/>
      <w:marRight w:val="0"/>
      <w:marTop w:val="0"/>
      <w:marBottom w:val="0"/>
      <w:divBdr>
        <w:top w:val="none" w:sz="0" w:space="0" w:color="auto"/>
        <w:left w:val="none" w:sz="0" w:space="0" w:color="auto"/>
        <w:bottom w:val="none" w:sz="0" w:space="0" w:color="auto"/>
        <w:right w:val="none" w:sz="0" w:space="0" w:color="auto"/>
      </w:divBdr>
    </w:div>
    <w:div w:id="622417789">
      <w:bodyDiv w:val="1"/>
      <w:marLeft w:val="0"/>
      <w:marRight w:val="0"/>
      <w:marTop w:val="0"/>
      <w:marBottom w:val="0"/>
      <w:divBdr>
        <w:top w:val="none" w:sz="0" w:space="0" w:color="auto"/>
        <w:left w:val="none" w:sz="0" w:space="0" w:color="auto"/>
        <w:bottom w:val="none" w:sz="0" w:space="0" w:color="auto"/>
        <w:right w:val="none" w:sz="0" w:space="0" w:color="auto"/>
      </w:divBdr>
    </w:div>
    <w:div w:id="628783447">
      <w:bodyDiv w:val="1"/>
      <w:marLeft w:val="0"/>
      <w:marRight w:val="0"/>
      <w:marTop w:val="0"/>
      <w:marBottom w:val="0"/>
      <w:divBdr>
        <w:top w:val="none" w:sz="0" w:space="0" w:color="auto"/>
        <w:left w:val="none" w:sz="0" w:space="0" w:color="auto"/>
        <w:bottom w:val="none" w:sz="0" w:space="0" w:color="auto"/>
        <w:right w:val="none" w:sz="0" w:space="0" w:color="auto"/>
      </w:divBdr>
    </w:div>
    <w:div w:id="636490498">
      <w:bodyDiv w:val="1"/>
      <w:marLeft w:val="0"/>
      <w:marRight w:val="0"/>
      <w:marTop w:val="0"/>
      <w:marBottom w:val="0"/>
      <w:divBdr>
        <w:top w:val="none" w:sz="0" w:space="0" w:color="auto"/>
        <w:left w:val="none" w:sz="0" w:space="0" w:color="auto"/>
        <w:bottom w:val="none" w:sz="0" w:space="0" w:color="auto"/>
        <w:right w:val="none" w:sz="0" w:space="0" w:color="auto"/>
      </w:divBdr>
      <w:divsChild>
        <w:div w:id="17587938">
          <w:marLeft w:val="0"/>
          <w:marRight w:val="0"/>
          <w:marTop w:val="0"/>
          <w:marBottom w:val="0"/>
          <w:divBdr>
            <w:top w:val="none" w:sz="0" w:space="0" w:color="auto"/>
            <w:left w:val="none" w:sz="0" w:space="0" w:color="auto"/>
            <w:bottom w:val="none" w:sz="0" w:space="0" w:color="auto"/>
            <w:right w:val="none" w:sz="0" w:space="0" w:color="auto"/>
          </w:divBdr>
        </w:div>
        <w:div w:id="442768594">
          <w:marLeft w:val="0"/>
          <w:marRight w:val="0"/>
          <w:marTop w:val="0"/>
          <w:marBottom w:val="0"/>
          <w:divBdr>
            <w:top w:val="none" w:sz="0" w:space="0" w:color="auto"/>
            <w:left w:val="none" w:sz="0" w:space="0" w:color="auto"/>
            <w:bottom w:val="none" w:sz="0" w:space="0" w:color="auto"/>
            <w:right w:val="none" w:sz="0" w:space="0" w:color="auto"/>
          </w:divBdr>
        </w:div>
        <w:div w:id="543441402">
          <w:marLeft w:val="0"/>
          <w:marRight w:val="0"/>
          <w:marTop w:val="0"/>
          <w:marBottom w:val="0"/>
          <w:divBdr>
            <w:top w:val="none" w:sz="0" w:space="0" w:color="auto"/>
            <w:left w:val="none" w:sz="0" w:space="0" w:color="auto"/>
            <w:bottom w:val="none" w:sz="0" w:space="0" w:color="auto"/>
            <w:right w:val="none" w:sz="0" w:space="0" w:color="auto"/>
          </w:divBdr>
        </w:div>
        <w:div w:id="1019701450">
          <w:marLeft w:val="0"/>
          <w:marRight w:val="0"/>
          <w:marTop w:val="0"/>
          <w:marBottom w:val="0"/>
          <w:divBdr>
            <w:top w:val="none" w:sz="0" w:space="0" w:color="auto"/>
            <w:left w:val="none" w:sz="0" w:space="0" w:color="auto"/>
            <w:bottom w:val="none" w:sz="0" w:space="0" w:color="auto"/>
            <w:right w:val="none" w:sz="0" w:space="0" w:color="auto"/>
          </w:divBdr>
        </w:div>
        <w:div w:id="1156729562">
          <w:marLeft w:val="0"/>
          <w:marRight w:val="0"/>
          <w:marTop w:val="0"/>
          <w:marBottom w:val="0"/>
          <w:divBdr>
            <w:top w:val="none" w:sz="0" w:space="0" w:color="auto"/>
            <w:left w:val="none" w:sz="0" w:space="0" w:color="auto"/>
            <w:bottom w:val="none" w:sz="0" w:space="0" w:color="auto"/>
            <w:right w:val="none" w:sz="0" w:space="0" w:color="auto"/>
          </w:divBdr>
        </w:div>
        <w:div w:id="1202325598">
          <w:marLeft w:val="0"/>
          <w:marRight w:val="0"/>
          <w:marTop w:val="0"/>
          <w:marBottom w:val="0"/>
          <w:divBdr>
            <w:top w:val="none" w:sz="0" w:space="0" w:color="auto"/>
            <w:left w:val="none" w:sz="0" w:space="0" w:color="auto"/>
            <w:bottom w:val="none" w:sz="0" w:space="0" w:color="auto"/>
            <w:right w:val="none" w:sz="0" w:space="0" w:color="auto"/>
          </w:divBdr>
        </w:div>
        <w:div w:id="2142532584">
          <w:marLeft w:val="0"/>
          <w:marRight w:val="0"/>
          <w:marTop w:val="0"/>
          <w:marBottom w:val="0"/>
          <w:divBdr>
            <w:top w:val="none" w:sz="0" w:space="0" w:color="auto"/>
            <w:left w:val="none" w:sz="0" w:space="0" w:color="auto"/>
            <w:bottom w:val="none" w:sz="0" w:space="0" w:color="auto"/>
            <w:right w:val="none" w:sz="0" w:space="0" w:color="auto"/>
          </w:divBdr>
        </w:div>
      </w:divsChild>
    </w:div>
    <w:div w:id="642464700">
      <w:bodyDiv w:val="1"/>
      <w:marLeft w:val="0"/>
      <w:marRight w:val="0"/>
      <w:marTop w:val="0"/>
      <w:marBottom w:val="0"/>
      <w:divBdr>
        <w:top w:val="none" w:sz="0" w:space="0" w:color="auto"/>
        <w:left w:val="none" w:sz="0" w:space="0" w:color="auto"/>
        <w:bottom w:val="none" w:sz="0" w:space="0" w:color="auto"/>
        <w:right w:val="none" w:sz="0" w:space="0" w:color="auto"/>
      </w:divBdr>
    </w:div>
    <w:div w:id="690642900">
      <w:bodyDiv w:val="1"/>
      <w:marLeft w:val="0"/>
      <w:marRight w:val="0"/>
      <w:marTop w:val="0"/>
      <w:marBottom w:val="0"/>
      <w:divBdr>
        <w:top w:val="none" w:sz="0" w:space="0" w:color="auto"/>
        <w:left w:val="none" w:sz="0" w:space="0" w:color="auto"/>
        <w:bottom w:val="none" w:sz="0" w:space="0" w:color="auto"/>
        <w:right w:val="none" w:sz="0" w:space="0" w:color="auto"/>
      </w:divBdr>
    </w:div>
    <w:div w:id="704446934">
      <w:bodyDiv w:val="1"/>
      <w:marLeft w:val="0"/>
      <w:marRight w:val="0"/>
      <w:marTop w:val="0"/>
      <w:marBottom w:val="0"/>
      <w:divBdr>
        <w:top w:val="none" w:sz="0" w:space="0" w:color="auto"/>
        <w:left w:val="none" w:sz="0" w:space="0" w:color="auto"/>
        <w:bottom w:val="none" w:sz="0" w:space="0" w:color="auto"/>
        <w:right w:val="none" w:sz="0" w:space="0" w:color="auto"/>
      </w:divBdr>
      <w:divsChild>
        <w:div w:id="760953096">
          <w:marLeft w:val="0"/>
          <w:marRight w:val="0"/>
          <w:marTop w:val="0"/>
          <w:marBottom w:val="0"/>
          <w:divBdr>
            <w:top w:val="none" w:sz="0" w:space="0" w:color="auto"/>
            <w:left w:val="none" w:sz="0" w:space="0" w:color="auto"/>
            <w:bottom w:val="none" w:sz="0" w:space="0" w:color="auto"/>
            <w:right w:val="none" w:sz="0" w:space="0" w:color="auto"/>
          </w:divBdr>
          <w:divsChild>
            <w:div w:id="2077705449">
              <w:marLeft w:val="0"/>
              <w:marRight w:val="0"/>
              <w:marTop w:val="0"/>
              <w:marBottom w:val="0"/>
              <w:divBdr>
                <w:top w:val="none" w:sz="0" w:space="0" w:color="auto"/>
                <w:left w:val="none" w:sz="0" w:space="0" w:color="auto"/>
                <w:bottom w:val="none" w:sz="0" w:space="0" w:color="auto"/>
                <w:right w:val="none" w:sz="0" w:space="0" w:color="auto"/>
              </w:divBdr>
              <w:divsChild>
                <w:div w:id="11588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6931">
          <w:marLeft w:val="0"/>
          <w:marRight w:val="0"/>
          <w:marTop w:val="0"/>
          <w:marBottom w:val="0"/>
          <w:divBdr>
            <w:top w:val="none" w:sz="0" w:space="0" w:color="auto"/>
            <w:left w:val="none" w:sz="0" w:space="0" w:color="auto"/>
            <w:bottom w:val="none" w:sz="0" w:space="0" w:color="auto"/>
            <w:right w:val="none" w:sz="0" w:space="0" w:color="auto"/>
          </w:divBdr>
          <w:divsChild>
            <w:div w:id="1750229351">
              <w:marLeft w:val="0"/>
              <w:marRight w:val="0"/>
              <w:marTop w:val="0"/>
              <w:marBottom w:val="0"/>
              <w:divBdr>
                <w:top w:val="none" w:sz="0" w:space="0" w:color="auto"/>
                <w:left w:val="none" w:sz="0" w:space="0" w:color="auto"/>
                <w:bottom w:val="none" w:sz="0" w:space="0" w:color="auto"/>
                <w:right w:val="none" w:sz="0" w:space="0" w:color="auto"/>
              </w:divBdr>
              <w:divsChild>
                <w:div w:id="18341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2802">
          <w:marLeft w:val="0"/>
          <w:marRight w:val="0"/>
          <w:marTop w:val="0"/>
          <w:marBottom w:val="0"/>
          <w:divBdr>
            <w:top w:val="none" w:sz="0" w:space="0" w:color="auto"/>
            <w:left w:val="none" w:sz="0" w:space="0" w:color="auto"/>
            <w:bottom w:val="none" w:sz="0" w:space="0" w:color="auto"/>
            <w:right w:val="none" w:sz="0" w:space="0" w:color="auto"/>
          </w:divBdr>
          <w:divsChild>
            <w:div w:id="1489904451">
              <w:marLeft w:val="0"/>
              <w:marRight w:val="0"/>
              <w:marTop w:val="0"/>
              <w:marBottom w:val="0"/>
              <w:divBdr>
                <w:top w:val="none" w:sz="0" w:space="0" w:color="auto"/>
                <w:left w:val="none" w:sz="0" w:space="0" w:color="auto"/>
                <w:bottom w:val="none" w:sz="0" w:space="0" w:color="auto"/>
                <w:right w:val="none" w:sz="0" w:space="0" w:color="auto"/>
              </w:divBdr>
              <w:divsChild>
                <w:div w:id="12507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30743">
      <w:bodyDiv w:val="1"/>
      <w:marLeft w:val="0"/>
      <w:marRight w:val="0"/>
      <w:marTop w:val="0"/>
      <w:marBottom w:val="0"/>
      <w:divBdr>
        <w:top w:val="none" w:sz="0" w:space="0" w:color="auto"/>
        <w:left w:val="none" w:sz="0" w:space="0" w:color="auto"/>
        <w:bottom w:val="none" w:sz="0" w:space="0" w:color="auto"/>
        <w:right w:val="none" w:sz="0" w:space="0" w:color="auto"/>
      </w:divBdr>
    </w:div>
    <w:div w:id="737481692">
      <w:bodyDiv w:val="1"/>
      <w:marLeft w:val="0"/>
      <w:marRight w:val="0"/>
      <w:marTop w:val="0"/>
      <w:marBottom w:val="0"/>
      <w:divBdr>
        <w:top w:val="none" w:sz="0" w:space="0" w:color="auto"/>
        <w:left w:val="none" w:sz="0" w:space="0" w:color="auto"/>
        <w:bottom w:val="none" w:sz="0" w:space="0" w:color="auto"/>
        <w:right w:val="none" w:sz="0" w:space="0" w:color="auto"/>
      </w:divBdr>
      <w:divsChild>
        <w:div w:id="1155951498">
          <w:marLeft w:val="0"/>
          <w:marRight w:val="0"/>
          <w:marTop w:val="0"/>
          <w:marBottom w:val="0"/>
          <w:divBdr>
            <w:top w:val="none" w:sz="0" w:space="0" w:color="auto"/>
            <w:left w:val="none" w:sz="0" w:space="0" w:color="auto"/>
            <w:bottom w:val="none" w:sz="0" w:space="0" w:color="auto"/>
            <w:right w:val="none" w:sz="0" w:space="0" w:color="auto"/>
          </w:divBdr>
          <w:divsChild>
            <w:div w:id="1185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3354">
      <w:bodyDiv w:val="1"/>
      <w:marLeft w:val="0"/>
      <w:marRight w:val="0"/>
      <w:marTop w:val="0"/>
      <w:marBottom w:val="0"/>
      <w:divBdr>
        <w:top w:val="none" w:sz="0" w:space="0" w:color="auto"/>
        <w:left w:val="none" w:sz="0" w:space="0" w:color="auto"/>
        <w:bottom w:val="none" w:sz="0" w:space="0" w:color="auto"/>
        <w:right w:val="none" w:sz="0" w:space="0" w:color="auto"/>
      </w:divBdr>
    </w:div>
    <w:div w:id="812335495">
      <w:bodyDiv w:val="1"/>
      <w:marLeft w:val="0"/>
      <w:marRight w:val="0"/>
      <w:marTop w:val="0"/>
      <w:marBottom w:val="0"/>
      <w:divBdr>
        <w:top w:val="none" w:sz="0" w:space="0" w:color="auto"/>
        <w:left w:val="none" w:sz="0" w:space="0" w:color="auto"/>
        <w:bottom w:val="none" w:sz="0" w:space="0" w:color="auto"/>
        <w:right w:val="none" w:sz="0" w:space="0" w:color="auto"/>
      </w:divBdr>
      <w:divsChild>
        <w:div w:id="467672628">
          <w:marLeft w:val="0"/>
          <w:marRight w:val="0"/>
          <w:marTop w:val="0"/>
          <w:marBottom w:val="0"/>
          <w:divBdr>
            <w:top w:val="none" w:sz="0" w:space="0" w:color="auto"/>
            <w:left w:val="none" w:sz="0" w:space="0" w:color="auto"/>
            <w:bottom w:val="none" w:sz="0" w:space="0" w:color="auto"/>
            <w:right w:val="none" w:sz="0" w:space="0" w:color="auto"/>
          </w:divBdr>
        </w:div>
        <w:div w:id="921912755">
          <w:marLeft w:val="0"/>
          <w:marRight w:val="0"/>
          <w:marTop w:val="0"/>
          <w:marBottom w:val="0"/>
          <w:divBdr>
            <w:top w:val="none" w:sz="0" w:space="0" w:color="auto"/>
            <w:left w:val="none" w:sz="0" w:space="0" w:color="auto"/>
            <w:bottom w:val="none" w:sz="0" w:space="0" w:color="auto"/>
            <w:right w:val="none" w:sz="0" w:space="0" w:color="auto"/>
          </w:divBdr>
        </w:div>
        <w:div w:id="944582174">
          <w:marLeft w:val="0"/>
          <w:marRight w:val="0"/>
          <w:marTop w:val="0"/>
          <w:marBottom w:val="0"/>
          <w:divBdr>
            <w:top w:val="none" w:sz="0" w:space="0" w:color="auto"/>
            <w:left w:val="none" w:sz="0" w:space="0" w:color="auto"/>
            <w:bottom w:val="none" w:sz="0" w:space="0" w:color="auto"/>
            <w:right w:val="none" w:sz="0" w:space="0" w:color="auto"/>
          </w:divBdr>
        </w:div>
        <w:div w:id="1221013271">
          <w:marLeft w:val="0"/>
          <w:marRight w:val="0"/>
          <w:marTop w:val="0"/>
          <w:marBottom w:val="0"/>
          <w:divBdr>
            <w:top w:val="none" w:sz="0" w:space="0" w:color="auto"/>
            <w:left w:val="none" w:sz="0" w:space="0" w:color="auto"/>
            <w:bottom w:val="none" w:sz="0" w:space="0" w:color="auto"/>
            <w:right w:val="none" w:sz="0" w:space="0" w:color="auto"/>
          </w:divBdr>
        </w:div>
        <w:div w:id="1311441084">
          <w:marLeft w:val="0"/>
          <w:marRight w:val="0"/>
          <w:marTop w:val="0"/>
          <w:marBottom w:val="0"/>
          <w:divBdr>
            <w:top w:val="none" w:sz="0" w:space="0" w:color="auto"/>
            <w:left w:val="none" w:sz="0" w:space="0" w:color="auto"/>
            <w:bottom w:val="none" w:sz="0" w:space="0" w:color="auto"/>
            <w:right w:val="none" w:sz="0" w:space="0" w:color="auto"/>
          </w:divBdr>
        </w:div>
        <w:div w:id="1679890565">
          <w:marLeft w:val="0"/>
          <w:marRight w:val="0"/>
          <w:marTop w:val="0"/>
          <w:marBottom w:val="0"/>
          <w:divBdr>
            <w:top w:val="none" w:sz="0" w:space="0" w:color="auto"/>
            <w:left w:val="none" w:sz="0" w:space="0" w:color="auto"/>
            <w:bottom w:val="none" w:sz="0" w:space="0" w:color="auto"/>
            <w:right w:val="none" w:sz="0" w:space="0" w:color="auto"/>
          </w:divBdr>
        </w:div>
        <w:div w:id="1852253469">
          <w:marLeft w:val="0"/>
          <w:marRight w:val="0"/>
          <w:marTop w:val="0"/>
          <w:marBottom w:val="0"/>
          <w:divBdr>
            <w:top w:val="none" w:sz="0" w:space="0" w:color="auto"/>
            <w:left w:val="none" w:sz="0" w:space="0" w:color="auto"/>
            <w:bottom w:val="none" w:sz="0" w:space="0" w:color="auto"/>
            <w:right w:val="none" w:sz="0" w:space="0" w:color="auto"/>
          </w:divBdr>
        </w:div>
      </w:divsChild>
    </w:div>
    <w:div w:id="839007534">
      <w:bodyDiv w:val="1"/>
      <w:marLeft w:val="0"/>
      <w:marRight w:val="0"/>
      <w:marTop w:val="0"/>
      <w:marBottom w:val="0"/>
      <w:divBdr>
        <w:top w:val="none" w:sz="0" w:space="0" w:color="auto"/>
        <w:left w:val="none" w:sz="0" w:space="0" w:color="auto"/>
        <w:bottom w:val="none" w:sz="0" w:space="0" w:color="auto"/>
        <w:right w:val="none" w:sz="0" w:space="0" w:color="auto"/>
      </w:divBdr>
    </w:div>
    <w:div w:id="870647072">
      <w:bodyDiv w:val="1"/>
      <w:marLeft w:val="0"/>
      <w:marRight w:val="0"/>
      <w:marTop w:val="0"/>
      <w:marBottom w:val="0"/>
      <w:divBdr>
        <w:top w:val="none" w:sz="0" w:space="0" w:color="auto"/>
        <w:left w:val="none" w:sz="0" w:space="0" w:color="auto"/>
        <w:bottom w:val="none" w:sz="0" w:space="0" w:color="auto"/>
        <w:right w:val="none" w:sz="0" w:space="0" w:color="auto"/>
      </w:divBdr>
    </w:div>
    <w:div w:id="880897989">
      <w:bodyDiv w:val="1"/>
      <w:marLeft w:val="0"/>
      <w:marRight w:val="0"/>
      <w:marTop w:val="0"/>
      <w:marBottom w:val="0"/>
      <w:divBdr>
        <w:top w:val="none" w:sz="0" w:space="0" w:color="auto"/>
        <w:left w:val="none" w:sz="0" w:space="0" w:color="auto"/>
        <w:bottom w:val="none" w:sz="0" w:space="0" w:color="auto"/>
        <w:right w:val="none" w:sz="0" w:space="0" w:color="auto"/>
      </w:divBdr>
    </w:div>
    <w:div w:id="901982808">
      <w:bodyDiv w:val="1"/>
      <w:marLeft w:val="0"/>
      <w:marRight w:val="0"/>
      <w:marTop w:val="0"/>
      <w:marBottom w:val="0"/>
      <w:divBdr>
        <w:top w:val="none" w:sz="0" w:space="0" w:color="auto"/>
        <w:left w:val="none" w:sz="0" w:space="0" w:color="auto"/>
        <w:bottom w:val="none" w:sz="0" w:space="0" w:color="auto"/>
        <w:right w:val="none" w:sz="0" w:space="0" w:color="auto"/>
      </w:divBdr>
      <w:divsChild>
        <w:div w:id="327903548">
          <w:marLeft w:val="0"/>
          <w:marRight w:val="0"/>
          <w:marTop w:val="0"/>
          <w:marBottom w:val="0"/>
          <w:divBdr>
            <w:top w:val="none" w:sz="0" w:space="0" w:color="auto"/>
            <w:left w:val="none" w:sz="0" w:space="0" w:color="auto"/>
            <w:bottom w:val="none" w:sz="0" w:space="0" w:color="auto"/>
            <w:right w:val="none" w:sz="0" w:space="0" w:color="auto"/>
          </w:divBdr>
        </w:div>
        <w:div w:id="1570190004">
          <w:marLeft w:val="0"/>
          <w:marRight w:val="0"/>
          <w:marTop w:val="0"/>
          <w:marBottom w:val="0"/>
          <w:divBdr>
            <w:top w:val="none" w:sz="0" w:space="0" w:color="auto"/>
            <w:left w:val="none" w:sz="0" w:space="0" w:color="auto"/>
            <w:bottom w:val="none" w:sz="0" w:space="0" w:color="auto"/>
            <w:right w:val="none" w:sz="0" w:space="0" w:color="auto"/>
          </w:divBdr>
        </w:div>
        <w:div w:id="2134248474">
          <w:marLeft w:val="0"/>
          <w:marRight w:val="0"/>
          <w:marTop w:val="0"/>
          <w:marBottom w:val="0"/>
          <w:divBdr>
            <w:top w:val="none" w:sz="0" w:space="0" w:color="auto"/>
            <w:left w:val="none" w:sz="0" w:space="0" w:color="auto"/>
            <w:bottom w:val="none" w:sz="0" w:space="0" w:color="auto"/>
            <w:right w:val="none" w:sz="0" w:space="0" w:color="auto"/>
          </w:divBdr>
          <w:divsChild>
            <w:div w:id="757599573">
              <w:marLeft w:val="-75"/>
              <w:marRight w:val="0"/>
              <w:marTop w:val="30"/>
              <w:marBottom w:val="30"/>
              <w:divBdr>
                <w:top w:val="none" w:sz="0" w:space="0" w:color="auto"/>
                <w:left w:val="none" w:sz="0" w:space="0" w:color="auto"/>
                <w:bottom w:val="none" w:sz="0" w:space="0" w:color="auto"/>
                <w:right w:val="none" w:sz="0" w:space="0" w:color="auto"/>
              </w:divBdr>
              <w:divsChild>
                <w:div w:id="228880397">
                  <w:marLeft w:val="0"/>
                  <w:marRight w:val="0"/>
                  <w:marTop w:val="0"/>
                  <w:marBottom w:val="0"/>
                  <w:divBdr>
                    <w:top w:val="none" w:sz="0" w:space="0" w:color="auto"/>
                    <w:left w:val="none" w:sz="0" w:space="0" w:color="auto"/>
                    <w:bottom w:val="none" w:sz="0" w:space="0" w:color="auto"/>
                    <w:right w:val="none" w:sz="0" w:space="0" w:color="auto"/>
                  </w:divBdr>
                  <w:divsChild>
                    <w:div w:id="1401828473">
                      <w:marLeft w:val="0"/>
                      <w:marRight w:val="0"/>
                      <w:marTop w:val="0"/>
                      <w:marBottom w:val="0"/>
                      <w:divBdr>
                        <w:top w:val="none" w:sz="0" w:space="0" w:color="auto"/>
                        <w:left w:val="none" w:sz="0" w:space="0" w:color="auto"/>
                        <w:bottom w:val="none" w:sz="0" w:space="0" w:color="auto"/>
                        <w:right w:val="none" w:sz="0" w:space="0" w:color="auto"/>
                      </w:divBdr>
                    </w:div>
                  </w:divsChild>
                </w:div>
                <w:div w:id="533421213">
                  <w:marLeft w:val="0"/>
                  <w:marRight w:val="0"/>
                  <w:marTop w:val="0"/>
                  <w:marBottom w:val="0"/>
                  <w:divBdr>
                    <w:top w:val="none" w:sz="0" w:space="0" w:color="auto"/>
                    <w:left w:val="none" w:sz="0" w:space="0" w:color="auto"/>
                    <w:bottom w:val="none" w:sz="0" w:space="0" w:color="auto"/>
                    <w:right w:val="none" w:sz="0" w:space="0" w:color="auto"/>
                  </w:divBdr>
                  <w:divsChild>
                    <w:div w:id="1198808485">
                      <w:marLeft w:val="0"/>
                      <w:marRight w:val="0"/>
                      <w:marTop w:val="0"/>
                      <w:marBottom w:val="0"/>
                      <w:divBdr>
                        <w:top w:val="none" w:sz="0" w:space="0" w:color="auto"/>
                        <w:left w:val="none" w:sz="0" w:space="0" w:color="auto"/>
                        <w:bottom w:val="none" w:sz="0" w:space="0" w:color="auto"/>
                        <w:right w:val="none" w:sz="0" w:space="0" w:color="auto"/>
                      </w:divBdr>
                    </w:div>
                  </w:divsChild>
                </w:div>
                <w:div w:id="1109744281">
                  <w:marLeft w:val="0"/>
                  <w:marRight w:val="0"/>
                  <w:marTop w:val="0"/>
                  <w:marBottom w:val="0"/>
                  <w:divBdr>
                    <w:top w:val="none" w:sz="0" w:space="0" w:color="auto"/>
                    <w:left w:val="none" w:sz="0" w:space="0" w:color="auto"/>
                    <w:bottom w:val="none" w:sz="0" w:space="0" w:color="auto"/>
                    <w:right w:val="none" w:sz="0" w:space="0" w:color="auto"/>
                  </w:divBdr>
                  <w:divsChild>
                    <w:div w:id="1211116702">
                      <w:marLeft w:val="0"/>
                      <w:marRight w:val="0"/>
                      <w:marTop w:val="0"/>
                      <w:marBottom w:val="0"/>
                      <w:divBdr>
                        <w:top w:val="none" w:sz="0" w:space="0" w:color="auto"/>
                        <w:left w:val="none" w:sz="0" w:space="0" w:color="auto"/>
                        <w:bottom w:val="none" w:sz="0" w:space="0" w:color="auto"/>
                        <w:right w:val="none" w:sz="0" w:space="0" w:color="auto"/>
                      </w:divBdr>
                    </w:div>
                  </w:divsChild>
                </w:div>
                <w:div w:id="1597981083">
                  <w:marLeft w:val="0"/>
                  <w:marRight w:val="0"/>
                  <w:marTop w:val="0"/>
                  <w:marBottom w:val="0"/>
                  <w:divBdr>
                    <w:top w:val="none" w:sz="0" w:space="0" w:color="auto"/>
                    <w:left w:val="none" w:sz="0" w:space="0" w:color="auto"/>
                    <w:bottom w:val="none" w:sz="0" w:space="0" w:color="auto"/>
                    <w:right w:val="none" w:sz="0" w:space="0" w:color="auto"/>
                  </w:divBdr>
                  <w:divsChild>
                    <w:div w:id="1224947595">
                      <w:marLeft w:val="0"/>
                      <w:marRight w:val="0"/>
                      <w:marTop w:val="0"/>
                      <w:marBottom w:val="0"/>
                      <w:divBdr>
                        <w:top w:val="none" w:sz="0" w:space="0" w:color="auto"/>
                        <w:left w:val="none" w:sz="0" w:space="0" w:color="auto"/>
                        <w:bottom w:val="none" w:sz="0" w:space="0" w:color="auto"/>
                        <w:right w:val="none" w:sz="0" w:space="0" w:color="auto"/>
                      </w:divBdr>
                    </w:div>
                  </w:divsChild>
                </w:div>
                <w:div w:id="1709910327">
                  <w:marLeft w:val="0"/>
                  <w:marRight w:val="0"/>
                  <w:marTop w:val="0"/>
                  <w:marBottom w:val="0"/>
                  <w:divBdr>
                    <w:top w:val="none" w:sz="0" w:space="0" w:color="auto"/>
                    <w:left w:val="none" w:sz="0" w:space="0" w:color="auto"/>
                    <w:bottom w:val="none" w:sz="0" w:space="0" w:color="auto"/>
                    <w:right w:val="none" w:sz="0" w:space="0" w:color="auto"/>
                  </w:divBdr>
                  <w:divsChild>
                    <w:div w:id="1926762950">
                      <w:marLeft w:val="0"/>
                      <w:marRight w:val="0"/>
                      <w:marTop w:val="0"/>
                      <w:marBottom w:val="0"/>
                      <w:divBdr>
                        <w:top w:val="none" w:sz="0" w:space="0" w:color="auto"/>
                        <w:left w:val="none" w:sz="0" w:space="0" w:color="auto"/>
                        <w:bottom w:val="none" w:sz="0" w:space="0" w:color="auto"/>
                        <w:right w:val="none" w:sz="0" w:space="0" w:color="auto"/>
                      </w:divBdr>
                    </w:div>
                  </w:divsChild>
                </w:div>
                <w:div w:id="1817725632">
                  <w:marLeft w:val="0"/>
                  <w:marRight w:val="0"/>
                  <w:marTop w:val="0"/>
                  <w:marBottom w:val="0"/>
                  <w:divBdr>
                    <w:top w:val="none" w:sz="0" w:space="0" w:color="auto"/>
                    <w:left w:val="none" w:sz="0" w:space="0" w:color="auto"/>
                    <w:bottom w:val="none" w:sz="0" w:space="0" w:color="auto"/>
                    <w:right w:val="none" w:sz="0" w:space="0" w:color="auto"/>
                  </w:divBdr>
                  <w:divsChild>
                    <w:div w:id="1537086548">
                      <w:marLeft w:val="0"/>
                      <w:marRight w:val="0"/>
                      <w:marTop w:val="0"/>
                      <w:marBottom w:val="0"/>
                      <w:divBdr>
                        <w:top w:val="none" w:sz="0" w:space="0" w:color="auto"/>
                        <w:left w:val="none" w:sz="0" w:space="0" w:color="auto"/>
                        <w:bottom w:val="none" w:sz="0" w:space="0" w:color="auto"/>
                        <w:right w:val="none" w:sz="0" w:space="0" w:color="auto"/>
                      </w:divBdr>
                    </w:div>
                  </w:divsChild>
                </w:div>
                <w:div w:id="1863670462">
                  <w:marLeft w:val="0"/>
                  <w:marRight w:val="0"/>
                  <w:marTop w:val="0"/>
                  <w:marBottom w:val="0"/>
                  <w:divBdr>
                    <w:top w:val="none" w:sz="0" w:space="0" w:color="auto"/>
                    <w:left w:val="none" w:sz="0" w:space="0" w:color="auto"/>
                    <w:bottom w:val="none" w:sz="0" w:space="0" w:color="auto"/>
                    <w:right w:val="none" w:sz="0" w:space="0" w:color="auto"/>
                  </w:divBdr>
                  <w:divsChild>
                    <w:div w:id="1257523238">
                      <w:marLeft w:val="0"/>
                      <w:marRight w:val="0"/>
                      <w:marTop w:val="0"/>
                      <w:marBottom w:val="0"/>
                      <w:divBdr>
                        <w:top w:val="none" w:sz="0" w:space="0" w:color="auto"/>
                        <w:left w:val="none" w:sz="0" w:space="0" w:color="auto"/>
                        <w:bottom w:val="none" w:sz="0" w:space="0" w:color="auto"/>
                        <w:right w:val="none" w:sz="0" w:space="0" w:color="auto"/>
                      </w:divBdr>
                    </w:div>
                  </w:divsChild>
                </w:div>
                <w:div w:id="2123529590">
                  <w:marLeft w:val="0"/>
                  <w:marRight w:val="0"/>
                  <w:marTop w:val="0"/>
                  <w:marBottom w:val="0"/>
                  <w:divBdr>
                    <w:top w:val="none" w:sz="0" w:space="0" w:color="auto"/>
                    <w:left w:val="none" w:sz="0" w:space="0" w:color="auto"/>
                    <w:bottom w:val="none" w:sz="0" w:space="0" w:color="auto"/>
                    <w:right w:val="none" w:sz="0" w:space="0" w:color="auto"/>
                  </w:divBdr>
                  <w:divsChild>
                    <w:div w:id="4502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7710">
      <w:bodyDiv w:val="1"/>
      <w:marLeft w:val="0"/>
      <w:marRight w:val="0"/>
      <w:marTop w:val="0"/>
      <w:marBottom w:val="0"/>
      <w:divBdr>
        <w:top w:val="none" w:sz="0" w:space="0" w:color="auto"/>
        <w:left w:val="none" w:sz="0" w:space="0" w:color="auto"/>
        <w:bottom w:val="none" w:sz="0" w:space="0" w:color="auto"/>
        <w:right w:val="none" w:sz="0" w:space="0" w:color="auto"/>
      </w:divBdr>
    </w:div>
    <w:div w:id="940379697">
      <w:bodyDiv w:val="1"/>
      <w:marLeft w:val="0"/>
      <w:marRight w:val="0"/>
      <w:marTop w:val="0"/>
      <w:marBottom w:val="0"/>
      <w:divBdr>
        <w:top w:val="none" w:sz="0" w:space="0" w:color="auto"/>
        <w:left w:val="none" w:sz="0" w:space="0" w:color="auto"/>
        <w:bottom w:val="none" w:sz="0" w:space="0" w:color="auto"/>
        <w:right w:val="none" w:sz="0" w:space="0" w:color="auto"/>
      </w:divBdr>
    </w:div>
    <w:div w:id="973679112">
      <w:bodyDiv w:val="1"/>
      <w:marLeft w:val="0"/>
      <w:marRight w:val="0"/>
      <w:marTop w:val="0"/>
      <w:marBottom w:val="0"/>
      <w:divBdr>
        <w:top w:val="none" w:sz="0" w:space="0" w:color="auto"/>
        <w:left w:val="none" w:sz="0" w:space="0" w:color="auto"/>
        <w:bottom w:val="none" w:sz="0" w:space="0" w:color="auto"/>
        <w:right w:val="none" w:sz="0" w:space="0" w:color="auto"/>
      </w:divBdr>
    </w:div>
    <w:div w:id="989095864">
      <w:bodyDiv w:val="1"/>
      <w:marLeft w:val="0"/>
      <w:marRight w:val="0"/>
      <w:marTop w:val="0"/>
      <w:marBottom w:val="0"/>
      <w:divBdr>
        <w:top w:val="none" w:sz="0" w:space="0" w:color="auto"/>
        <w:left w:val="none" w:sz="0" w:space="0" w:color="auto"/>
        <w:bottom w:val="none" w:sz="0" w:space="0" w:color="auto"/>
        <w:right w:val="none" w:sz="0" w:space="0" w:color="auto"/>
      </w:divBdr>
    </w:div>
    <w:div w:id="1003778802">
      <w:bodyDiv w:val="1"/>
      <w:marLeft w:val="0"/>
      <w:marRight w:val="0"/>
      <w:marTop w:val="0"/>
      <w:marBottom w:val="0"/>
      <w:divBdr>
        <w:top w:val="none" w:sz="0" w:space="0" w:color="auto"/>
        <w:left w:val="none" w:sz="0" w:space="0" w:color="auto"/>
        <w:bottom w:val="none" w:sz="0" w:space="0" w:color="auto"/>
        <w:right w:val="none" w:sz="0" w:space="0" w:color="auto"/>
      </w:divBdr>
    </w:div>
    <w:div w:id="1006637689">
      <w:bodyDiv w:val="1"/>
      <w:marLeft w:val="0"/>
      <w:marRight w:val="0"/>
      <w:marTop w:val="0"/>
      <w:marBottom w:val="0"/>
      <w:divBdr>
        <w:top w:val="none" w:sz="0" w:space="0" w:color="auto"/>
        <w:left w:val="none" w:sz="0" w:space="0" w:color="auto"/>
        <w:bottom w:val="none" w:sz="0" w:space="0" w:color="auto"/>
        <w:right w:val="none" w:sz="0" w:space="0" w:color="auto"/>
      </w:divBdr>
    </w:div>
    <w:div w:id="1029374399">
      <w:bodyDiv w:val="1"/>
      <w:marLeft w:val="0"/>
      <w:marRight w:val="0"/>
      <w:marTop w:val="0"/>
      <w:marBottom w:val="0"/>
      <w:divBdr>
        <w:top w:val="none" w:sz="0" w:space="0" w:color="auto"/>
        <w:left w:val="none" w:sz="0" w:space="0" w:color="auto"/>
        <w:bottom w:val="none" w:sz="0" w:space="0" w:color="auto"/>
        <w:right w:val="none" w:sz="0" w:space="0" w:color="auto"/>
      </w:divBdr>
    </w:div>
    <w:div w:id="1079139936">
      <w:bodyDiv w:val="1"/>
      <w:marLeft w:val="0"/>
      <w:marRight w:val="0"/>
      <w:marTop w:val="0"/>
      <w:marBottom w:val="0"/>
      <w:divBdr>
        <w:top w:val="none" w:sz="0" w:space="0" w:color="auto"/>
        <w:left w:val="none" w:sz="0" w:space="0" w:color="auto"/>
        <w:bottom w:val="none" w:sz="0" w:space="0" w:color="auto"/>
        <w:right w:val="none" w:sz="0" w:space="0" w:color="auto"/>
      </w:divBdr>
    </w:div>
    <w:div w:id="1087076406">
      <w:bodyDiv w:val="1"/>
      <w:marLeft w:val="0"/>
      <w:marRight w:val="0"/>
      <w:marTop w:val="0"/>
      <w:marBottom w:val="0"/>
      <w:divBdr>
        <w:top w:val="none" w:sz="0" w:space="0" w:color="auto"/>
        <w:left w:val="none" w:sz="0" w:space="0" w:color="auto"/>
        <w:bottom w:val="none" w:sz="0" w:space="0" w:color="auto"/>
        <w:right w:val="none" w:sz="0" w:space="0" w:color="auto"/>
      </w:divBdr>
      <w:divsChild>
        <w:div w:id="1240210399">
          <w:marLeft w:val="0"/>
          <w:marRight w:val="0"/>
          <w:marTop w:val="0"/>
          <w:marBottom w:val="0"/>
          <w:divBdr>
            <w:top w:val="none" w:sz="0" w:space="0" w:color="auto"/>
            <w:left w:val="none" w:sz="0" w:space="0" w:color="auto"/>
            <w:bottom w:val="none" w:sz="0" w:space="0" w:color="auto"/>
            <w:right w:val="none" w:sz="0" w:space="0" w:color="auto"/>
          </w:divBdr>
        </w:div>
        <w:div w:id="1412464440">
          <w:marLeft w:val="0"/>
          <w:marRight w:val="0"/>
          <w:marTop w:val="0"/>
          <w:marBottom w:val="0"/>
          <w:divBdr>
            <w:top w:val="none" w:sz="0" w:space="0" w:color="auto"/>
            <w:left w:val="none" w:sz="0" w:space="0" w:color="auto"/>
            <w:bottom w:val="none" w:sz="0" w:space="0" w:color="auto"/>
            <w:right w:val="none" w:sz="0" w:space="0" w:color="auto"/>
          </w:divBdr>
        </w:div>
        <w:div w:id="1552620348">
          <w:marLeft w:val="0"/>
          <w:marRight w:val="0"/>
          <w:marTop w:val="0"/>
          <w:marBottom w:val="0"/>
          <w:divBdr>
            <w:top w:val="none" w:sz="0" w:space="0" w:color="auto"/>
            <w:left w:val="none" w:sz="0" w:space="0" w:color="auto"/>
            <w:bottom w:val="none" w:sz="0" w:space="0" w:color="auto"/>
            <w:right w:val="none" w:sz="0" w:space="0" w:color="auto"/>
          </w:divBdr>
        </w:div>
      </w:divsChild>
    </w:div>
    <w:div w:id="1107888543">
      <w:bodyDiv w:val="1"/>
      <w:marLeft w:val="0"/>
      <w:marRight w:val="0"/>
      <w:marTop w:val="0"/>
      <w:marBottom w:val="0"/>
      <w:divBdr>
        <w:top w:val="none" w:sz="0" w:space="0" w:color="auto"/>
        <w:left w:val="none" w:sz="0" w:space="0" w:color="auto"/>
        <w:bottom w:val="none" w:sz="0" w:space="0" w:color="auto"/>
        <w:right w:val="none" w:sz="0" w:space="0" w:color="auto"/>
      </w:divBdr>
    </w:div>
    <w:div w:id="1127162021">
      <w:bodyDiv w:val="1"/>
      <w:marLeft w:val="0"/>
      <w:marRight w:val="0"/>
      <w:marTop w:val="0"/>
      <w:marBottom w:val="0"/>
      <w:divBdr>
        <w:top w:val="none" w:sz="0" w:space="0" w:color="auto"/>
        <w:left w:val="none" w:sz="0" w:space="0" w:color="auto"/>
        <w:bottom w:val="none" w:sz="0" w:space="0" w:color="auto"/>
        <w:right w:val="none" w:sz="0" w:space="0" w:color="auto"/>
      </w:divBdr>
    </w:div>
    <w:div w:id="1169442952">
      <w:bodyDiv w:val="1"/>
      <w:marLeft w:val="0"/>
      <w:marRight w:val="0"/>
      <w:marTop w:val="0"/>
      <w:marBottom w:val="0"/>
      <w:divBdr>
        <w:top w:val="none" w:sz="0" w:space="0" w:color="auto"/>
        <w:left w:val="none" w:sz="0" w:space="0" w:color="auto"/>
        <w:bottom w:val="none" w:sz="0" w:space="0" w:color="auto"/>
        <w:right w:val="none" w:sz="0" w:space="0" w:color="auto"/>
      </w:divBdr>
    </w:div>
    <w:div w:id="1179854284">
      <w:bodyDiv w:val="1"/>
      <w:marLeft w:val="0"/>
      <w:marRight w:val="0"/>
      <w:marTop w:val="0"/>
      <w:marBottom w:val="0"/>
      <w:divBdr>
        <w:top w:val="none" w:sz="0" w:space="0" w:color="auto"/>
        <w:left w:val="none" w:sz="0" w:space="0" w:color="auto"/>
        <w:bottom w:val="none" w:sz="0" w:space="0" w:color="auto"/>
        <w:right w:val="none" w:sz="0" w:space="0" w:color="auto"/>
      </w:divBdr>
    </w:div>
    <w:div w:id="1193566907">
      <w:bodyDiv w:val="1"/>
      <w:marLeft w:val="0"/>
      <w:marRight w:val="0"/>
      <w:marTop w:val="0"/>
      <w:marBottom w:val="0"/>
      <w:divBdr>
        <w:top w:val="none" w:sz="0" w:space="0" w:color="auto"/>
        <w:left w:val="none" w:sz="0" w:space="0" w:color="auto"/>
        <w:bottom w:val="none" w:sz="0" w:space="0" w:color="auto"/>
        <w:right w:val="none" w:sz="0" w:space="0" w:color="auto"/>
      </w:divBdr>
    </w:div>
    <w:div w:id="1197503714">
      <w:bodyDiv w:val="1"/>
      <w:marLeft w:val="0"/>
      <w:marRight w:val="0"/>
      <w:marTop w:val="0"/>
      <w:marBottom w:val="0"/>
      <w:divBdr>
        <w:top w:val="none" w:sz="0" w:space="0" w:color="auto"/>
        <w:left w:val="none" w:sz="0" w:space="0" w:color="auto"/>
        <w:bottom w:val="none" w:sz="0" w:space="0" w:color="auto"/>
        <w:right w:val="none" w:sz="0" w:space="0" w:color="auto"/>
      </w:divBdr>
    </w:div>
    <w:div w:id="1247030662">
      <w:bodyDiv w:val="1"/>
      <w:marLeft w:val="0"/>
      <w:marRight w:val="0"/>
      <w:marTop w:val="0"/>
      <w:marBottom w:val="0"/>
      <w:divBdr>
        <w:top w:val="none" w:sz="0" w:space="0" w:color="auto"/>
        <w:left w:val="none" w:sz="0" w:space="0" w:color="auto"/>
        <w:bottom w:val="none" w:sz="0" w:space="0" w:color="auto"/>
        <w:right w:val="none" w:sz="0" w:space="0" w:color="auto"/>
      </w:divBdr>
    </w:div>
    <w:div w:id="1257519393">
      <w:bodyDiv w:val="1"/>
      <w:marLeft w:val="0"/>
      <w:marRight w:val="0"/>
      <w:marTop w:val="0"/>
      <w:marBottom w:val="0"/>
      <w:divBdr>
        <w:top w:val="none" w:sz="0" w:space="0" w:color="auto"/>
        <w:left w:val="none" w:sz="0" w:space="0" w:color="auto"/>
        <w:bottom w:val="none" w:sz="0" w:space="0" w:color="auto"/>
        <w:right w:val="none" w:sz="0" w:space="0" w:color="auto"/>
      </w:divBdr>
      <w:divsChild>
        <w:div w:id="8996761">
          <w:marLeft w:val="0"/>
          <w:marRight w:val="0"/>
          <w:marTop w:val="0"/>
          <w:marBottom w:val="0"/>
          <w:divBdr>
            <w:top w:val="none" w:sz="0" w:space="0" w:color="auto"/>
            <w:left w:val="none" w:sz="0" w:space="0" w:color="auto"/>
            <w:bottom w:val="none" w:sz="0" w:space="0" w:color="auto"/>
            <w:right w:val="none" w:sz="0" w:space="0" w:color="auto"/>
          </w:divBdr>
        </w:div>
        <w:div w:id="89356993">
          <w:marLeft w:val="0"/>
          <w:marRight w:val="0"/>
          <w:marTop w:val="0"/>
          <w:marBottom w:val="0"/>
          <w:divBdr>
            <w:top w:val="none" w:sz="0" w:space="0" w:color="auto"/>
            <w:left w:val="none" w:sz="0" w:space="0" w:color="auto"/>
            <w:bottom w:val="none" w:sz="0" w:space="0" w:color="auto"/>
            <w:right w:val="none" w:sz="0" w:space="0" w:color="auto"/>
          </w:divBdr>
        </w:div>
        <w:div w:id="620763606">
          <w:marLeft w:val="0"/>
          <w:marRight w:val="0"/>
          <w:marTop w:val="0"/>
          <w:marBottom w:val="0"/>
          <w:divBdr>
            <w:top w:val="none" w:sz="0" w:space="0" w:color="auto"/>
            <w:left w:val="none" w:sz="0" w:space="0" w:color="auto"/>
            <w:bottom w:val="none" w:sz="0" w:space="0" w:color="auto"/>
            <w:right w:val="none" w:sz="0" w:space="0" w:color="auto"/>
          </w:divBdr>
        </w:div>
        <w:div w:id="971444675">
          <w:marLeft w:val="0"/>
          <w:marRight w:val="0"/>
          <w:marTop w:val="0"/>
          <w:marBottom w:val="0"/>
          <w:divBdr>
            <w:top w:val="none" w:sz="0" w:space="0" w:color="auto"/>
            <w:left w:val="none" w:sz="0" w:space="0" w:color="auto"/>
            <w:bottom w:val="none" w:sz="0" w:space="0" w:color="auto"/>
            <w:right w:val="none" w:sz="0" w:space="0" w:color="auto"/>
          </w:divBdr>
        </w:div>
        <w:div w:id="1230188864">
          <w:marLeft w:val="0"/>
          <w:marRight w:val="0"/>
          <w:marTop w:val="0"/>
          <w:marBottom w:val="0"/>
          <w:divBdr>
            <w:top w:val="none" w:sz="0" w:space="0" w:color="auto"/>
            <w:left w:val="none" w:sz="0" w:space="0" w:color="auto"/>
            <w:bottom w:val="none" w:sz="0" w:space="0" w:color="auto"/>
            <w:right w:val="none" w:sz="0" w:space="0" w:color="auto"/>
          </w:divBdr>
        </w:div>
        <w:div w:id="1659071241">
          <w:marLeft w:val="0"/>
          <w:marRight w:val="0"/>
          <w:marTop w:val="0"/>
          <w:marBottom w:val="0"/>
          <w:divBdr>
            <w:top w:val="none" w:sz="0" w:space="0" w:color="auto"/>
            <w:left w:val="none" w:sz="0" w:space="0" w:color="auto"/>
            <w:bottom w:val="none" w:sz="0" w:space="0" w:color="auto"/>
            <w:right w:val="none" w:sz="0" w:space="0" w:color="auto"/>
          </w:divBdr>
        </w:div>
        <w:div w:id="1805082889">
          <w:marLeft w:val="0"/>
          <w:marRight w:val="0"/>
          <w:marTop w:val="0"/>
          <w:marBottom w:val="0"/>
          <w:divBdr>
            <w:top w:val="none" w:sz="0" w:space="0" w:color="auto"/>
            <w:left w:val="none" w:sz="0" w:space="0" w:color="auto"/>
            <w:bottom w:val="none" w:sz="0" w:space="0" w:color="auto"/>
            <w:right w:val="none" w:sz="0" w:space="0" w:color="auto"/>
          </w:divBdr>
        </w:div>
      </w:divsChild>
    </w:div>
    <w:div w:id="1261985849">
      <w:bodyDiv w:val="1"/>
      <w:marLeft w:val="0"/>
      <w:marRight w:val="0"/>
      <w:marTop w:val="0"/>
      <w:marBottom w:val="0"/>
      <w:divBdr>
        <w:top w:val="none" w:sz="0" w:space="0" w:color="auto"/>
        <w:left w:val="none" w:sz="0" w:space="0" w:color="auto"/>
        <w:bottom w:val="none" w:sz="0" w:space="0" w:color="auto"/>
        <w:right w:val="none" w:sz="0" w:space="0" w:color="auto"/>
      </w:divBdr>
    </w:div>
    <w:div w:id="1263338633">
      <w:bodyDiv w:val="1"/>
      <w:marLeft w:val="0"/>
      <w:marRight w:val="0"/>
      <w:marTop w:val="0"/>
      <w:marBottom w:val="0"/>
      <w:divBdr>
        <w:top w:val="none" w:sz="0" w:space="0" w:color="auto"/>
        <w:left w:val="none" w:sz="0" w:space="0" w:color="auto"/>
        <w:bottom w:val="none" w:sz="0" w:space="0" w:color="auto"/>
        <w:right w:val="none" w:sz="0" w:space="0" w:color="auto"/>
      </w:divBdr>
    </w:div>
    <w:div w:id="1297025179">
      <w:bodyDiv w:val="1"/>
      <w:marLeft w:val="0"/>
      <w:marRight w:val="0"/>
      <w:marTop w:val="0"/>
      <w:marBottom w:val="0"/>
      <w:divBdr>
        <w:top w:val="none" w:sz="0" w:space="0" w:color="auto"/>
        <w:left w:val="none" w:sz="0" w:space="0" w:color="auto"/>
        <w:bottom w:val="none" w:sz="0" w:space="0" w:color="auto"/>
        <w:right w:val="none" w:sz="0" w:space="0" w:color="auto"/>
      </w:divBdr>
    </w:div>
    <w:div w:id="1343780581">
      <w:bodyDiv w:val="1"/>
      <w:marLeft w:val="0"/>
      <w:marRight w:val="0"/>
      <w:marTop w:val="0"/>
      <w:marBottom w:val="0"/>
      <w:divBdr>
        <w:top w:val="none" w:sz="0" w:space="0" w:color="auto"/>
        <w:left w:val="none" w:sz="0" w:space="0" w:color="auto"/>
        <w:bottom w:val="none" w:sz="0" w:space="0" w:color="auto"/>
        <w:right w:val="none" w:sz="0" w:space="0" w:color="auto"/>
      </w:divBdr>
    </w:div>
    <w:div w:id="1348213880">
      <w:bodyDiv w:val="1"/>
      <w:marLeft w:val="0"/>
      <w:marRight w:val="0"/>
      <w:marTop w:val="0"/>
      <w:marBottom w:val="0"/>
      <w:divBdr>
        <w:top w:val="none" w:sz="0" w:space="0" w:color="auto"/>
        <w:left w:val="none" w:sz="0" w:space="0" w:color="auto"/>
        <w:bottom w:val="none" w:sz="0" w:space="0" w:color="auto"/>
        <w:right w:val="none" w:sz="0" w:space="0" w:color="auto"/>
      </w:divBdr>
    </w:div>
    <w:div w:id="1402216696">
      <w:bodyDiv w:val="1"/>
      <w:marLeft w:val="0"/>
      <w:marRight w:val="0"/>
      <w:marTop w:val="0"/>
      <w:marBottom w:val="0"/>
      <w:divBdr>
        <w:top w:val="none" w:sz="0" w:space="0" w:color="auto"/>
        <w:left w:val="none" w:sz="0" w:space="0" w:color="auto"/>
        <w:bottom w:val="none" w:sz="0" w:space="0" w:color="auto"/>
        <w:right w:val="none" w:sz="0" w:space="0" w:color="auto"/>
      </w:divBdr>
      <w:divsChild>
        <w:div w:id="74210714">
          <w:marLeft w:val="0"/>
          <w:marRight w:val="0"/>
          <w:marTop w:val="0"/>
          <w:marBottom w:val="0"/>
          <w:divBdr>
            <w:top w:val="none" w:sz="0" w:space="0" w:color="auto"/>
            <w:left w:val="none" w:sz="0" w:space="0" w:color="auto"/>
            <w:bottom w:val="none" w:sz="0" w:space="0" w:color="auto"/>
            <w:right w:val="none" w:sz="0" w:space="0" w:color="auto"/>
          </w:divBdr>
        </w:div>
        <w:div w:id="91321878">
          <w:marLeft w:val="0"/>
          <w:marRight w:val="0"/>
          <w:marTop w:val="0"/>
          <w:marBottom w:val="0"/>
          <w:divBdr>
            <w:top w:val="none" w:sz="0" w:space="0" w:color="auto"/>
            <w:left w:val="none" w:sz="0" w:space="0" w:color="auto"/>
            <w:bottom w:val="none" w:sz="0" w:space="0" w:color="auto"/>
            <w:right w:val="none" w:sz="0" w:space="0" w:color="auto"/>
          </w:divBdr>
        </w:div>
        <w:div w:id="377970986">
          <w:marLeft w:val="0"/>
          <w:marRight w:val="0"/>
          <w:marTop w:val="0"/>
          <w:marBottom w:val="0"/>
          <w:divBdr>
            <w:top w:val="none" w:sz="0" w:space="0" w:color="auto"/>
            <w:left w:val="none" w:sz="0" w:space="0" w:color="auto"/>
            <w:bottom w:val="none" w:sz="0" w:space="0" w:color="auto"/>
            <w:right w:val="none" w:sz="0" w:space="0" w:color="auto"/>
          </w:divBdr>
        </w:div>
        <w:div w:id="693968313">
          <w:marLeft w:val="0"/>
          <w:marRight w:val="0"/>
          <w:marTop w:val="0"/>
          <w:marBottom w:val="0"/>
          <w:divBdr>
            <w:top w:val="none" w:sz="0" w:space="0" w:color="auto"/>
            <w:left w:val="none" w:sz="0" w:space="0" w:color="auto"/>
            <w:bottom w:val="none" w:sz="0" w:space="0" w:color="auto"/>
            <w:right w:val="none" w:sz="0" w:space="0" w:color="auto"/>
          </w:divBdr>
        </w:div>
        <w:div w:id="1360620899">
          <w:marLeft w:val="0"/>
          <w:marRight w:val="0"/>
          <w:marTop w:val="0"/>
          <w:marBottom w:val="0"/>
          <w:divBdr>
            <w:top w:val="none" w:sz="0" w:space="0" w:color="auto"/>
            <w:left w:val="none" w:sz="0" w:space="0" w:color="auto"/>
            <w:bottom w:val="none" w:sz="0" w:space="0" w:color="auto"/>
            <w:right w:val="none" w:sz="0" w:space="0" w:color="auto"/>
          </w:divBdr>
        </w:div>
        <w:div w:id="1646426234">
          <w:marLeft w:val="0"/>
          <w:marRight w:val="0"/>
          <w:marTop w:val="0"/>
          <w:marBottom w:val="0"/>
          <w:divBdr>
            <w:top w:val="none" w:sz="0" w:space="0" w:color="auto"/>
            <w:left w:val="none" w:sz="0" w:space="0" w:color="auto"/>
            <w:bottom w:val="none" w:sz="0" w:space="0" w:color="auto"/>
            <w:right w:val="none" w:sz="0" w:space="0" w:color="auto"/>
          </w:divBdr>
        </w:div>
      </w:divsChild>
    </w:div>
    <w:div w:id="1459951820">
      <w:bodyDiv w:val="1"/>
      <w:marLeft w:val="0"/>
      <w:marRight w:val="0"/>
      <w:marTop w:val="0"/>
      <w:marBottom w:val="0"/>
      <w:divBdr>
        <w:top w:val="none" w:sz="0" w:space="0" w:color="auto"/>
        <w:left w:val="none" w:sz="0" w:space="0" w:color="auto"/>
        <w:bottom w:val="none" w:sz="0" w:space="0" w:color="auto"/>
        <w:right w:val="none" w:sz="0" w:space="0" w:color="auto"/>
      </w:divBdr>
    </w:div>
    <w:div w:id="1463499207">
      <w:bodyDiv w:val="1"/>
      <w:marLeft w:val="0"/>
      <w:marRight w:val="0"/>
      <w:marTop w:val="0"/>
      <w:marBottom w:val="0"/>
      <w:divBdr>
        <w:top w:val="none" w:sz="0" w:space="0" w:color="auto"/>
        <w:left w:val="none" w:sz="0" w:space="0" w:color="auto"/>
        <w:bottom w:val="none" w:sz="0" w:space="0" w:color="auto"/>
        <w:right w:val="none" w:sz="0" w:space="0" w:color="auto"/>
      </w:divBdr>
    </w:div>
    <w:div w:id="1550190867">
      <w:bodyDiv w:val="1"/>
      <w:marLeft w:val="0"/>
      <w:marRight w:val="0"/>
      <w:marTop w:val="0"/>
      <w:marBottom w:val="0"/>
      <w:divBdr>
        <w:top w:val="none" w:sz="0" w:space="0" w:color="auto"/>
        <w:left w:val="none" w:sz="0" w:space="0" w:color="auto"/>
        <w:bottom w:val="none" w:sz="0" w:space="0" w:color="auto"/>
        <w:right w:val="none" w:sz="0" w:space="0" w:color="auto"/>
      </w:divBdr>
    </w:div>
    <w:div w:id="1560363680">
      <w:bodyDiv w:val="1"/>
      <w:marLeft w:val="0"/>
      <w:marRight w:val="0"/>
      <w:marTop w:val="0"/>
      <w:marBottom w:val="0"/>
      <w:divBdr>
        <w:top w:val="none" w:sz="0" w:space="0" w:color="auto"/>
        <w:left w:val="none" w:sz="0" w:space="0" w:color="auto"/>
        <w:bottom w:val="none" w:sz="0" w:space="0" w:color="auto"/>
        <w:right w:val="none" w:sz="0" w:space="0" w:color="auto"/>
      </w:divBdr>
    </w:div>
    <w:div w:id="1582638306">
      <w:bodyDiv w:val="1"/>
      <w:marLeft w:val="0"/>
      <w:marRight w:val="0"/>
      <w:marTop w:val="0"/>
      <w:marBottom w:val="0"/>
      <w:divBdr>
        <w:top w:val="none" w:sz="0" w:space="0" w:color="auto"/>
        <w:left w:val="none" w:sz="0" w:space="0" w:color="auto"/>
        <w:bottom w:val="none" w:sz="0" w:space="0" w:color="auto"/>
        <w:right w:val="none" w:sz="0" w:space="0" w:color="auto"/>
      </w:divBdr>
    </w:div>
    <w:div w:id="1584417389">
      <w:bodyDiv w:val="1"/>
      <w:marLeft w:val="0"/>
      <w:marRight w:val="0"/>
      <w:marTop w:val="0"/>
      <w:marBottom w:val="0"/>
      <w:divBdr>
        <w:top w:val="none" w:sz="0" w:space="0" w:color="auto"/>
        <w:left w:val="none" w:sz="0" w:space="0" w:color="auto"/>
        <w:bottom w:val="none" w:sz="0" w:space="0" w:color="auto"/>
        <w:right w:val="none" w:sz="0" w:space="0" w:color="auto"/>
      </w:divBdr>
    </w:div>
    <w:div w:id="1586723618">
      <w:bodyDiv w:val="1"/>
      <w:marLeft w:val="0"/>
      <w:marRight w:val="0"/>
      <w:marTop w:val="0"/>
      <w:marBottom w:val="0"/>
      <w:divBdr>
        <w:top w:val="none" w:sz="0" w:space="0" w:color="auto"/>
        <w:left w:val="none" w:sz="0" w:space="0" w:color="auto"/>
        <w:bottom w:val="none" w:sz="0" w:space="0" w:color="auto"/>
        <w:right w:val="none" w:sz="0" w:space="0" w:color="auto"/>
      </w:divBdr>
    </w:div>
    <w:div w:id="1606183617">
      <w:bodyDiv w:val="1"/>
      <w:marLeft w:val="0"/>
      <w:marRight w:val="0"/>
      <w:marTop w:val="0"/>
      <w:marBottom w:val="0"/>
      <w:divBdr>
        <w:top w:val="none" w:sz="0" w:space="0" w:color="auto"/>
        <w:left w:val="none" w:sz="0" w:space="0" w:color="auto"/>
        <w:bottom w:val="none" w:sz="0" w:space="0" w:color="auto"/>
        <w:right w:val="none" w:sz="0" w:space="0" w:color="auto"/>
      </w:divBdr>
    </w:div>
    <w:div w:id="1606381085">
      <w:bodyDiv w:val="1"/>
      <w:marLeft w:val="0"/>
      <w:marRight w:val="0"/>
      <w:marTop w:val="0"/>
      <w:marBottom w:val="0"/>
      <w:divBdr>
        <w:top w:val="none" w:sz="0" w:space="0" w:color="auto"/>
        <w:left w:val="none" w:sz="0" w:space="0" w:color="auto"/>
        <w:bottom w:val="none" w:sz="0" w:space="0" w:color="auto"/>
        <w:right w:val="none" w:sz="0" w:space="0" w:color="auto"/>
      </w:divBdr>
    </w:div>
    <w:div w:id="1608123832">
      <w:bodyDiv w:val="1"/>
      <w:marLeft w:val="0"/>
      <w:marRight w:val="0"/>
      <w:marTop w:val="0"/>
      <w:marBottom w:val="0"/>
      <w:divBdr>
        <w:top w:val="none" w:sz="0" w:space="0" w:color="auto"/>
        <w:left w:val="none" w:sz="0" w:space="0" w:color="auto"/>
        <w:bottom w:val="none" w:sz="0" w:space="0" w:color="auto"/>
        <w:right w:val="none" w:sz="0" w:space="0" w:color="auto"/>
      </w:divBdr>
    </w:div>
    <w:div w:id="1653832869">
      <w:bodyDiv w:val="1"/>
      <w:marLeft w:val="0"/>
      <w:marRight w:val="0"/>
      <w:marTop w:val="0"/>
      <w:marBottom w:val="0"/>
      <w:divBdr>
        <w:top w:val="none" w:sz="0" w:space="0" w:color="auto"/>
        <w:left w:val="none" w:sz="0" w:space="0" w:color="auto"/>
        <w:bottom w:val="none" w:sz="0" w:space="0" w:color="auto"/>
        <w:right w:val="none" w:sz="0" w:space="0" w:color="auto"/>
      </w:divBdr>
    </w:div>
    <w:div w:id="1665234911">
      <w:bodyDiv w:val="1"/>
      <w:marLeft w:val="0"/>
      <w:marRight w:val="0"/>
      <w:marTop w:val="0"/>
      <w:marBottom w:val="0"/>
      <w:divBdr>
        <w:top w:val="none" w:sz="0" w:space="0" w:color="auto"/>
        <w:left w:val="none" w:sz="0" w:space="0" w:color="auto"/>
        <w:bottom w:val="none" w:sz="0" w:space="0" w:color="auto"/>
        <w:right w:val="none" w:sz="0" w:space="0" w:color="auto"/>
      </w:divBdr>
    </w:div>
    <w:div w:id="1702121874">
      <w:bodyDiv w:val="1"/>
      <w:marLeft w:val="0"/>
      <w:marRight w:val="0"/>
      <w:marTop w:val="0"/>
      <w:marBottom w:val="0"/>
      <w:divBdr>
        <w:top w:val="none" w:sz="0" w:space="0" w:color="auto"/>
        <w:left w:val="none" w:sz="0" w:space="0" w:color="auto"/>
        <w:bottom w:val="none" w:sz="0" w:space="0" w:color="auto"/>
        <w:right w:val="none" w:sz="0" w:space="0" w:color="auto"/>
      </w:divBdr>
    </w:div>
    <w:div w:id="1732607002">
      <w:bodyDiv w:val="1"/>
      <w:marLeft w:val="0"/>
      <w:marRight w:val="0"/>
      <w:marTop w:val="0"/>
      <w:marBottom w:val="0"/>
      <w:divBdr>
        <w:top w:val="none" w:sz="0" w:space="0" w:color="auto"/>
        <w:left w:val="none" w:sz="0" w:space="0" w:color="auto"/>
        <w:bottom w:val="none" w:sz="0" w:space="0" w:color="auto"/>
        <w:right w:val="none" w:sz="0" w:space="0" w:color="auto"/>
      </w:divBdr>
    </w:div>
    <w:div w:id="1785226789">
      <w:bodyDiv w:val="1"/>
      <w:marLeft w:val="0"/>
      <w:marRight w:val="0"/>
      <w:marTop w:val="0"/>
      <w:marBottom w:val="0"/>
      <w:divBdr>
        <w:top w:val="none" w:sz="0" w:space="0" w:color="auto"/>
        <w:left w:val="none" w:sz="0" w:space="0" w:color="auto"/>
        <w:bottom w:val="none" w:sz="0" w:space="0" w:color="auto"/>
        <w:right w:val="none" w:sz="0" w:space="0" w:color="auto"/>
      </w:divBdr>
      <w:divsChild>
        <w:div w:id="422341364">
          <w:marLeft w:val="0"/>
          <w:marRight w:val="0"/>
          <w:marTop w:val="0"/>
          <w:marBottom w:val="0"/>
          <w:divBdr>
            <w:top w:val="none" w:sz="0" w:space="0" w:color="auto"/>
            <w:left w:val="none" w:sz="0" w:space="0" w:color="auto"/>
            <w:bottom w:val="none" w:sz="0" w:space="0" w:color="auto"/>
            <w:right w:val="none" w:sz="0" w:space="0" w:color="auto"/>
          </w:divBdr>
          <w:divsChild>
            <w:div w:id="67388214">
              <w:marLeft w:val="0"/>
              <w:marRight w:val="0"/>
              <w:marTop w:val="0"/>
              <w:marBottom w:val="0"/>
              <w:divBdr>
                <w:top w:val="none" w:sz="0" w:space="0" w:color="auto"/>
                <w:left w:val="none" w:sz="0" w:space="0" w:color="auto"/>
                <w:bottom w:val="none" w:sz="0" w:space="0" w:color="auto"/>
                <w:right w:val="none" w:sz="0" w:space="0" w:color="auto"/>
              </w:divBdr>
              <w:divsChild>
                <w:div w:id="186213236">
                  <w:marLeft w:val="0"/>
                  <w:marRight w:val="0"/>
                  <w:marTop w:val="0"/>
                  <w:marBottom w:val="0"/>
                  <w:divBdr>
                    <w:top w:val="none" w:sz="0" w:space="0" w:color="auto"/>
                    <w:left w:val="none" w:sz="0" w:space="0" w:color="auto"/>
                    <w:bottom w:val="none" w:sz="0" w:space="0" w:color="auto"/>
                    <w:right w:val="none" w:sz="0" w:space="0" w:color="auto"/>
                  </w:divBdr>
                  <w:divsChild>
                    <w:div w:id="361320637">
                      <w:marLeft w:val="225"/>
                      <w:marRight w:val="0"/>
                      <w:marTop w:val="0"/>
                      <w:marBottom w:val="0"/>
                      <w:divBdr>
                        <w:top w:val="none" w:sz="0" w:space="0" w:color="auto"/>
                        <w:left w:val="none" w:sz="0" w:space="0" w:color="auto"/>
                        <w:bottom w:val="none" w:sz="0" w:space="0" w:color="auto"/>
                        <w:right w:val="none" w:sz="0" w:space="0" w:color="auto"/>
                      </w:divBdr>
                      <w:divsChild>
                        <w:div w:id="664432691">
                          <w:marLeft w:val="0"/>
                          <w:marRight w:val="0"/>
                          <w:marTop w:val="0"/>
                          <w:marBottom w:val="0"/>
                          <w:divBdr>
                            <w:top w:val="none" w:sz="0" w:space="0" w:color="auto"/>
                            <w:left w:val="none" w:sz="0" w:space="0" w:color="auto"/>
                            <w:bottom w:val="none" w:sz="0" w:space="0" w:color="auto"/>
                            <w:right w:val="none" w:sz="0" w:space="0" w:color="auto"/>
                          </w:divBdr>
                        </w:div>
                        <w:div w:id="196765656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07895">
          <w:marLeft w:val="0"/>
          <w:marRight w:val="0"/>
          <w:marTop w:val="0"/>
          <w:marBottom w:val="0"/>
          <w:divBdr>
            <w:top w:val="none" w:sz="0" w:space="0" w:color="auto"/>
            <w:left w:val="none" w:sz="0" w:space="0" w:color="auto"/>
            <w:bottom w:val="none" w:sz="0" w:space="0" w:color="auto"/>
            <w:right w:val="none" w:sz="0" w:space="0" w:color="auto"/>
          </w:divBdr>
        </w:div>
      </w:divsChild>
    </w:div>
    <w:div w:id="1817868392">
      <w:bodyDiv w:val="1"/>
      <w:marLeft w:val="0"/>
      <w:marRight w:val="0"/>
      <w:marTop w:val="0"/>
      <w:marBottom w:val="0"/>
      <w:divBdr>
        <w:top w:val="none" w:sz="0" w:space="0" w:color="auto"/>
        <w:left w:val="none" w:sz="0" w:space="0" w:color="auto"/>
        <w:bottom w:val="none" w:sz="0" w:space="0" w:color="auto"/>
        <w:right w:val="none" w:sz="0" w:space="0" w:color="auto"/>
      </w:divBdr>
    </w:div>
    <w:div w:id="1875733283">
      <w:bodyDiv w:val="1"/>
      <w:marLeft w:val="0"/>
      <w:marRight w:val="0"/>
      <w:marTop w:val="0"/>
      <w:marBottom w:val="0"/>
      <w:divBdr>
        <w:top w:val="none" w:sz="0" w:space="0" w:color="auto"/>
        <w:left w:val="none" w:sz="0" w:space="0" w:color="auto"/>
        <w:bottom w:val="none" w:sz="0" w:space="0" w:color="auto"/>
        <w:right w:val="none" w:sz="0" w:space="0" w:color="auto"/>
      </w:divBdr>
    </w:div>
    <w:div w:id="1879314930">
      <w:bodyDiv w:val="1"/>
      <w:marLeft w:val="0"/>
      <w:marRight w:val="0"/>
      <w:marTop w:val="0"/>
      <w:marBottom w:val="0"/>
      <w:divBdr>
        <w:top w:val="none" w:sz="0" w:space="0" w:color="auto"/>
        <w:left w:val="none" w:sz="0" w:space="0" w:color="auto"/>
        <w:bottom w:val="none" w:sz="0" w:space="0" w:color="auto"/>
        <w:right w:val="none" w:sz="0" w:space="0" w:color="auto"/>
      </w:divBdr>
    </w:div>
    <w:div w:id="1922137501">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82154602">
      <w:bodyDiv w:val="1"/>
      <w:marLeft w:val="0"/>
      <w:marRight w:val="0"/>
      <w:marTop w:val="0"/>
      <w:marBottom w:val="0"/>
      <w:divBdr>
        <w:top w:val="none" w:sz="0" w:space="0" w:color="auto"/>
        <w:left w:val="none" w:sz="0" w:space="0" w:color="auto"/>
        <w:bottom w:val="none" w:sz="0" w:space="0" w:color="auto"/>
        <w:right w:val="none" w:sz="0" w:space="0" w:color="auto"/>
      </w:divBdr>
    </w:div>
    <w:div w:id="1996836964">
      <w:bodyDiv w:val="1"/>
      <w:marLeft w:val="0"/>
      <w:marRight w:val="0"/>
      <w:marTop w:val="0"/>
      <w:marBottom w:val="0"/>
      <w:divBdr>
        <w:top w:val="none" w:sz="0" w:space="0" w:color="auto"/>
        <w:left w:val="none" w:sz="0" w:space="0" w:color="auto"/>
        <w:bottom w:val="none" w:sz="0" w:space="0" w:color="auto"/>
        <w:right w:val="none" w:sz="0" w:space="0" w:color="auto"/>
      </w:divBdr>
    </w:div>
    <w:div w:id="2004625173">
      <w:bodyDiv w:val="1"/>
      <w:marLeft w:val="0"/>
      <w:marRight w:val="0"/>
      <w:marTop w:val="0"/>
      <w:marBottom w:val="0"/>
      <w:divBdr>
        <w:top w:val="none" w:sz="0" w:space="0" w:color="auto"/>
        <w:left w:val="none" w:sz="0" w:space="0" w:color="auto"/>
        <w:bottom w:val="none" w:sz="0" w:space="0" w:color="auto"/>
        <w:right w:val="none" w:sz="0" w:space="0" w:color="auto"/>
      </w:divBdr>
    </w:div>
    <w:div w:id="212114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ets.org/poem/tis-first-snow" TargetMode="External"/><Relationship Id="rId117" Type="http://schemas.openxmlformats.org/officeDocument/2006/relationships/footer" Target="footer3.xm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schoolsnsw.sharepoint.com/sites/WiSresourcehub/SitePages/Grammar-guide.aspx" TargetMode="External"/><Relationship Id="rId47" Type="http://schemas.openxmlformats.org/officeDocument/2006/relationships/image" Target="media/image3.jpg"/><Relationship Id="rId63" Type="http://schemas.openxmlformats.org/officeDocument/2006/relationships/image" Target="media/image7.svg"/><Relationship Id="rId68" Type="http://schemas.openxmlformats.org/officeDocument/2006/relationships/image" Target="media/image12.svg"/><Relationship Id="rId84" Type="http://schemas.openxmlformats.org/officeDocument/2006/relationships/hyperlink" Target="https://smartcopying.edu.au/guidelines/copyright-basics/how-long-does-copyright-last/" TargetMode="External"/><Relationship Id="rId89" Type="http://schemas.openxmlformats.org/officeDocument/2006/relationships/hyperlink" Target="https://www.edutopia.org/article/reflection-learning-tool/" TargetMode="External"/><Relationship Id="rId112" Type="http://schemas.openxmlformats.org/officeDocument/2006/relationships/hyperlink" Target="https://zartart.com.au/zartstatic/page/blackout-poetry-art-literacy-activity" TargetMode="External"/><Relationship Id="rId16" Type="http://schemas.openxmlformats.org/officeDocument/2006/relationships/hyperlink" Target="https://curriculum.nsw.edu.au/learning-areas/english/english-k-10-2022/overview" TargetMode="External"/><Relationship Id="rId107" Type="http://schemas.openxmlformats.org/officeDocument/2006/relationships/hyperlink" Target="https://education.nsw.gov.au/schooling/students/student-voices/student-voice-and-leadership/student-resources" TargetMode="External"/><Relationship Id="rId11" Type="http://schemas.openxmlformats.org/officeDocument/2006/relationships/hyperlink" Target="https://www.gutenberg.org/cache/epub/2002/pg2002-images.html" TargetMode="External"/><Relationship Id="rId32" Type="http://schemas.openxmlformats.org/officeDocument/2006/relationships/hyperlink" Target="https://gutenberg.net.au/ebooks06/0608721.txt" TargetMode="External"/><Relationship Id="rId37" Type="http://schemas.openxmlformats.org/officeDocument/2006/relationships/hyperlink" Target="https://www.gutenberg.org/files/26197/26197-h/26197-h.htm" TargetMode="External"/><Relationship Id="rId53" Type="http://schemas.openxmlformats.org/officeDocument/2006/relationships/hyperlink" Target="https://pz.harvard.edu/resources/color-symbol-image" TargetMode="External"/><Relationship Id="rId58" Type="http://schemas.openxmlformats.org/officeDocument/2006/relationships/hyperlink" Target="https://www.bbc.com/culture/article/20230522-the-20-greatest-childrens-books-ever-what-the-voters-say" TargetMode="External"/><Relationship Id="rId74" Type="http://schemas.openxmlformats.org/officeDocument/2006/relationships/hyperlink" Target="https://educationstandards.nsw.edu.au" TargetMode="External"/><Relationship Id="rId79" Type="http://schemas.openxmlformats.org/officeDocument/2006/relationships/hyperlink" Target="https://gutenberg.net.au/ebooks06/0608721.txt" TargetMode="External"/><Relationship Id="rId102" Type="http://schemas.openxmlformats.org/officeDocument/2006/relationships/hyperlink" Target="https://redroompoetry.org/poetry/"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writingforward.com/poetry-writing/breaking-grammar-rules-in-poetry-writing" TargetMode="External"/><Relationship Id="rId95" Type="http://schemas.openxmlformats.org/officeDocument/2006/relationships/hyperlink" Target="https://doi.org/10.17239/L1ESLL-2018.18.04.04" TargetMode="External"/><Relationship Id="rId22" Type="http://schemas.openxmlformats.org/officeDocument/2006/relationships/hyperlink" Target="https://curriculum.nsw.edu.au/learning-areas/english/english-k-10-2022/overview" TargetMode="External"/><Relationship Id="rId27" Type="http://schemas.openxmlformats.org/officeDocument/2006/relationships/hyperlink" Target="https://poets.org/poem/tis-first-snow" TargetMode="External"/><Relationship Id="rId43" Type="http://schemas.openxmlformats.org/officeDocument/2006/relationships/image" Target="media/image1.jpg"/><Relationship Id="rId48" Type="http://schemas.openxmlformats.org/officeDocument/2006/relationships/hyperlink" Target="https://app.education.nsw.gov.au/digital-learning-selector/LearningActivity/Card/543" TargetMode="External"/><Relationship Id="rId64" Type="http://schemas.openxmlformats.org/officeDocument/2006/relationships/image" Target="media/image8.png"/><Relationship Id="rId69"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113" Type="http://schemas.openxmlformats.org/officeDocument/2006/relationships/header" Target="header1.xml"/><Relationship Id="rId118" Type="http://schemas.openxmlformats.org/officeDocument/2006/relationships/hyperlink" Target="https://creativecommons.org/licenses/by/4.0/" TargetMode="External"/><Relationship Id="rId80" Type="http://schemas.openxmlformats.org/officeDocument/2006/relationships/hyperlink" Target="https://smartcopying.edu.au/guidelines/copyright-basics/how-long-does-copyright-last/" TargetMode="External"/><Relationship Id="rId85" Type="http://schemas.openxmlformats.org/officeDocument/2006/relationships/hyperlink" Target="https://education.nsw.gov.au/about-us/educational-data/cese/publications/research-reports/what-works-best-2020-update" TargetMode="External"/><Relationship Id="rId12" Type="http://schemas.openxmlformats.org/officeDocument/2006/relationships/hyperlink" Target="https://smartcopying.edu.au/guidelines/copyright-basics/how-long-does-copyright-last/" TargetMode="External"/><Relationship Id="rId17" Type="http://schemas.openxmlformats.org/officeDocument/2006/relationships/hyperlink" Target="https://www.gutenberg.org/cache/epub/1934/pg1934-images.html" TargetMode="External"/><Relationship Id="rId33" Type="http://schemas.openxmlformats.org/officeDocument/2006/relationships/hyperlink" Target="https://gutenberg.net.au/ebooks06/0608721.txt" TargetMode="External"/><Relationship Id="rId38" Type="http://schemas.openxmlformats.org/officeDocument/2006/relationships/hyperlink" Target="https://www.poetrysoup.com/" TargetMode="External"/><Relationship Id="rId59" Type="http://schemas.openxmlformats.org/officeDocument/2006/relationships/hyperlink" Target="https://curriculum.nsw.edu.au/learning-areas/english/english-k-10-2022/glossary" TargetMode="External"/><Relationship Id="rId103" Type="http://schemas.openxmlformats.org/officeDocument/2006/relationships/hyperlink" Target="https://education.nsw.gov.au/teaching-and-learning/learning-remotely/teaching-at-home/expectations/contemporary-learning-and-teaching-from-home/learning-from-home--teaching-strategies/gallery-walk" TargetMode="External"/><Relationship Id="rId108" Type="http://schemas.openxmlformats.org/officeDocument/2006/relationships/hyperlink" Target="https://education.nsw.gov.au/teaching-and-learning/curriculum/english/textual-concepts/literary-value" TargetMode="External"/><Relationship Id="rId54" Type="http://schemas.openxmlformats.org/officeDocument/2006/relationships/hyperlink" Target="https://education.nsw.gov.au/inside-the-department/human-resources/diversity-and-inclusion/lgbtqia--inclusion/gender-affirmation-procedure-" TargetMode="External"/><Relationship Id="rId70" Type="http://schemas.openxmlformats.org/officeDocument/2006/relationships/hyperlink" Target="https://app.education.nsw.gov.au/digital-learning-selector/LearningActivity/Card/549" TargetMode="External"/><Relationship Id="rId75" Type="http://schemas.openxmlformats.org/officeDocument/2006/relationships/hyperlink" Target="https://curriculum.nsw.edu.au" TargetMode="External"/><Relationship Id="rId91" Type="http://schemas.openxmlformats.org/officeDocument/2006/relationships/hyperlink" Target="https://www.englishworksheetsland.com/grade5/embed.html" TargetMode="External"/><Relationship Id="rId96" Type="http://schemas.openxmlformats.org/officeDocument/2006/relationships/hyperlink" Target="https://educationstandards.nsw.edu.au/wps/portal/nesa/11-12/stage-6-learning-areas/stage-6-english/english-studies-2017/glossary"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zartart.com.au/zartstatic/page/blackout-poetry-art-literacy-activity" TargetMode="External"/><Relationship Id="rId49" Type="http://schemas.openxmlformats.org/officeDocument/2006/relationships/hyperlink" Target="https://www.poetryfoundation.org/articles/90338/on-sound-and-rhythm" TargetMode="External"/><Relationship Id="rId114" Type="http://schemas.openxmlformats.org/officeDocument/2006/relationships/footer" Target="footer1.xml"/><Relationship Id="rId119" Type="http://schemas.openxmlformats.org/officeDocument/2006/relationships/image" Target="media/image13.png"/><Relationship Id="rId44" Type="http://schemas.openxmlformats.org/officeDocument/2006/relationships/hyperlink" Target="https://www.youtube.com/watch?v=Vh0GKer9Sm8&amp;t=52s" TargetMode="External"/><Relationship Id="rId60" Type="http://schemas.openxmlformats.org/officeDocument/2006/relationships/hyperlink" Target="https://education.nsw.gov.au/about-us/strategies-and-reports/plan-for-nsw-public-education" TargetMode="External"/><Relationship Id="rId65" Type="http://schemas.openxmlformats.org/officeDocument/2006/relationships/image" Target="media/image9.png"/><Relationship Id="rId81" Type="http://schemas.openxmlformats.org/officeDocument/2006/relationships/hyperlink" Target="https://poets.org/poem/tis-first-snow" TargetMode="External"/><Relationship Id="rId86" Type="http://schemas.openxmlformats.org/officeDocument/2006/relationships/hyperlink" Target="https://education.nsw.gov.au/about-us/education-data-and-research/cese/publications/practical-guides-for-educators-/what-works-best-in-practice" TargetMode="External"/><Relationship Id="rId4" Type="http://schemas.openxmlformats.org/officeDocument/2006/relationships/webSettings" Target="webSettings.xml"/><Relationship Id="rId9" Type="http://schemas.openxmlformats.org/officeDocument/2006/relationships/hyperlink" Target="https://www.australiancurriculum.edu.au/resources/national-literacy-and-numeracy-learning-progressions/version-3-of-national-literacy-and-numeracy-learning-progressions/"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smartcopying.edu.au/guidelines/copyright-basics/how-long-does-copyright-last/" TargetMode="External"/><Relationship Id="rId39" Type="http://schemas.openxmlformats.org/officeDocument/2006/relationships/hyperlink" Target="https://redroompoetry.org/" TargetMode="External"/><Relationship Id="rId109" Type="http://schemas.openxmlformats.org/officeDocument/2006/relationships/hyperlink" Target="https://libguides.cam.ac.uk/reflectivepracticetoolkit/writingexercise" TargetMode="External"/><Relationship Id="rId34" Type="http://schemas.openxmlformats.org/officeDocument/2006/relationships/hyperlink" Target="https://gutenberg.net.au/ebooks06/0608721.txt" TargetMode="External"/><Relationship Id="rId50" Type="http://schemas.openxmlformats.org/officeDocument/2006/relationships/hyperlink" Target="https://education.nsw.gov.au/teaching-and-learning/professional-learning/writing-in-secondary" TargetMode="External"/><Relationship Id="rId55" Type="http://schemas.openxmlformats.org/officeDocument/2006/relationships/hyperlink" Target="https://education.nsw.gov.au/inside-the-department/human-resources/diversity-and-inclusion/lgbtqia--inclusion/pronoun-guidance" TargetMode="External"/><Relationship Id="rId76" Type="http://schemas.openxmlformats.org/officeDocument/2006/relationships/hyperlink" Target="https://curriculum.nsw.edu.au/learning-areas/english/english-k-10-2022" TargetMode="External"/><Relationship Id="rId97" Type="http://schemas.openxmlformats.org/officeDocument/2006/relationships/hyperlink" Target="https://educationstandards.nsw.edu.au/wps/portal/nesa/k-10/understanding-the-curriculum/assessment/assessment-principles" TargetMode="External"/><Relationship Id="rId104" Type="http://schemas.openxmlformats.org/officeDocument/2006/relationships/hyperlink" Target="https://curriculum.nsw.edu.au/learning-areas/english/english-k-10-2022/glossary" TargetMode="External"/><Relationship Id="rId120" Type="http://schemas.openxmlformats.org/officeDocument/2006/relationships/header" Target="header3.xml"/><Relationship Id="rId7" Type="http://schemas.openxmlformats.org/officeDocument/2006/relationships/hyperlink" Target="https://curriculum.nsw.edu.au/syllabuses/english-k-10-2022" TargetMode="External"/><Relationship Id="rId71" Type="http://schemas.openxmlformats.org/officeDocument/2006/relationships/hyperlink" Target="https://education.nsw.gov.au/teaching-and-learning/learning-remotely/teaching-at-home/expectations/contemporary-learning-and-teaching-from-home/learning-from-home--teaching-strategies/gallery-walk" TargetMode="External"/><Relationship Id="rId92" Type="http://schemas.openxmlformats.org/officeDocument/2006/relationships/hyperlink" Target="http://www.pz.harvard.edu/thinking-routines" TargetMode="External"/><Relationship Id="rId2" Type="http://schemas.openxmlformats.org/officeDocument/2006/relationships/styles" Target="styles.xml"/><Relationship Id="rId29" Type="http://schemas.openxmlformats.org/officeDocument/2006/relationships/hyperlink" Target="https://gutenberg.net.au/ebooks06/0608721.txt" TargetMode="External"/><Relationship Id="rId24" Type="http://schemas.openxmlformats.org/officeDocument/2006/relationships/hyperlink" Target="https://curriculum.nsw.edu.au/learning-areas/english/english-k-10-2022/overview" TargetMode="External"/><Relationship Id="rId40" Type="http://schemas.openxmlformats.org/officeDocument/2006/relationships/hyperlink" Target="https://www.poetryfoundation.org/poems" TargetMode="External"/><Relationship Id="rId45" Type="http://schemas.openxmlformats.org/officeDocument/2006/relationships/hyperlink" Target="http://Britannica.com" TargetMode="External"/><Relationship Id="rId66" Type="http://schemas.openxmlformats.org/officeDocument/2006/relationships/image" Target="media/image10.svg"/><Relationship Id="rId87" Type="http://schemas.openxmlformats.org/officeDocument/2006/relationships/hyperlink" Target="https://www.collinsdictionary.com/" TargetMode="External"/><Relationship Id="rId110" Type="http://schemas.openxmlformats.org/officeDocument/2006/relationships/hyperlink" Target="https://www.youtube.com/watch?v=Vh0GKer9Sm8&amp;t=52s" TargetMode="External"/><Relationship Id="rId115" Type="http://schemas.openxmlformats.org/officeDocument/2006/relationships/footer" Target="footer2.xml"/><Relationship Id="rId61" Type="http://schemas.openxmlformats.org/officeDocument/2006/relationships/hyperlink" Target="https://www.collinsdictionary.com/" TargetMode="External"/><Relationship Id="rId82" Type="http://schemas.openxmlformats.org/officeDocument/2006/relationships/hyperlink" Target="https://www.bbc.com/culture/article/20230522-the-20-greatest-childrens-books-ever-what-the-voters-say" TargetMode="Externa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curriculum.nsw.edu.au/learning-areas/english/english-k-10-2022/overview" TargetMode="External"/><Relationship Id="rId30" Type="http://schemas.openxmlformats.org/officeDocument/2006/relationships/hyperlink" Target="https://educationstandards.nsw.edu.au/wps/portal/nesa/11-12/stage-6-learning-areas/stage-6-english/english-studies-2017/glossary" TargetMode="External"/><Relationship Id="rId35" Type="http://schemas.openxmlformats.org/officeDocument/2006/relationships/hyperlink" Target="https://gutenberg.net.au/ebooks06/0608721.txt" TargetMode="External"/><Relationship Id="rId56" Type="http://schemas.openxmlformats.org/officeDocument/2006/relationships/image" Target="media/image4.jpg"/><Relationship Id="rId77" Type="http://schemas.openxmlformats.org/officeDocument/2006/relationships/hyperlink" Target="https://www.gutenberg.org/cache/epub/2002/pg2002-images.html" TargetMode="External"/><Relationship Id="rId100" Type="http://schemas.openxmlformats.org/officeDocument/2006/relationships/hyperlink" Target="https://www.poetrysoup.com/poetry/breaking_rules_grammar_punctuation_poetry.aspx" TargetMode="External"/><Relationship Id="rId105" Type="http://schemas.openxmlformats.org/officeDocument/2006/relationships/hyperlink" Target="https://education.nsw.gov.au/about-us/strategies-and-reports/plan-for-nsw-public-education" TargetMode="External"/><Relationship Id="rId8" Type="http://schemas.openxmlformats.org/officeDocument/2006/relationships/hyperlink" Target="https://curriculum.nsw.edu.au/syllabuses/english-k-10-2022" TargetMode="External"/><Relationship Id="rId51" Type="http://schemas.openxmlformats.org/officeDocument/2006/relationships/hyperlink" Target="https://pz.harvard.edu/" TargetMode="External"/><Relationship Id="rId72" Type="http://schemas.openxmlformats.org/officeDocument/2006/relationships/hyperlink" Target="https://education.nsw.gov.au/teaching-and-learning/professional-learning/teacher-quality-and-accreditation/strong-start-great-teachers/refining-practice/feedback-to-students/types-of-feedback" TargetMode="External"/><Relationship Id="rId93" Type="http://schemas.openxmlformats.org/officeDocument/2006/relationships/hyperlink" Target="https://www.gutenberg.org/files/26197/26197-h/26197-h.htm" TargetMode="External"/><Relationship Id="rId98" Type="http://schemas.openxmlformats.org/officeDocument/2006/relationships/hyperlink" Target="https://l1research.org/article/view/144" TargetMode="External"/><Relationship Id="rId121" Type="http://schemas.openxmlformats.org/officeDocument/2006/relationships/footer" Target="footer4.xml"/><Relationship Id="rId3" Type="http://schemas.openxmlformats.org/officeDocument/2006/relationships/settings" Target="settings.xml"/><Relationship Id="rId25" Type="http://schemas.openxmlformats.org/officeDocument/2006/relationships/hyperlink" Target="https://poets.org/poem/tis-first-snow" TargetMode="External"/><Relationship Id="rId46" Type="http://schemas.openxmlformats.org/officeDocument/2006/relationships/image" Target="media/image2.jpg"/><Relationship Id="rId67" Type="http://schemas.openxmlformats.org/officeDocument/2006/relationships/image" Target="media/image11.png"/><Relationship Id="rId116" Type="http://schemas.openxmlformats.org/officeDocument/2006/relationships/header" Target="header2.xml"/><Relationship Id="rId20" Type="http://schemas.openxmlformats.org/officeDocument/2006/relationships/hyperlink" Target="https://curriculum.nsw.edu.au/learning-areas/english/english-k-10-2022/overview" TargetMode="External"/><Relationship Id="rId41" Type="http://schemas.openxmlformats.org/officeDocument/2006/relationships/hyperlink" Target="https://app.education.nsw.gov.au/digital-learning-selector/LearningActivity/Card/599" TargetMode="External"/><Relationship Id="rId62" Type="http://schemas.openxmlformats.org/officeDocument/2006/relationships/image" Target="media/image6.png"/><Relationship Id="rId83" Type="http://schemas.openxmlformats.org/officeDocument/2006/relationships/hyperlink" Target="https://www.gutenberg.org/cache/epub/1934/pg1934-images.html" TargetMode="External"/><Relationship Id="rId88" Type="http://schemas.openxmlformats.org/officeDocument/2006/relationships/hyperlink" Target="https://www.poetryfoundation.org/articles/90338/on-sound-and-rhythm" TargetMode="External"/><Relationship Id="rId111" Type="http://schemas.openxmlformats.org/officeDocument/2006/relationships/hyperlink" Target="https://schoolsnsw.sharepoint.com/sites/WiSresourcehub/SitePages/Grammar-guide.aspx" TargetMode="Externa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gutenberg.net.au/ebooks06/0608721.txt" TargetMode="External"/><Relationship Id="rId57" Type="http://schemas.openxmlformats.org/officeDocument/2006/relationships/image" Target="media/image5.png"/><Relationship Id="rId106" Type="http://schemas.openxmlformats.org/officeDocument/2006/relationships/hyperlink" Target="https://education.nsw.gov.au/teaching-and-learning/professional-learning/teacher-quality-and-accreditation/strong-start-great-teachers/refining-practice/feedback-to-students/types-of-feedback" TargetMode="External"/><Relationship Id="rId10" Type="http://schemas.openxmlformats.org/officeDocument/2006/relationships/hyperlink" Target="https://curriculum.nsw.edu.au/learning-areas/english/english-k-10-2022/overview" TargetMode="External"/><Relationship Id="rId31" Type="http://schemas.openxmlformats.org/officeDocument/2006/relationships/hyperlink" Target="https://gutenberg.net.au/ebooks06/0608721.txt" TargetMode="External"/><Relationship Id="rId52" Type="http://schemas.openxmlformats.org/officeDocument/2006/relationships/hyperlink" Target="https://app.education.nsw.gov.au/digital-learning-selector/LearningActivity/Browser?cache_id=d105c" TargetMode="External"/><Relationship Id="rId73" Type="http://schemas.openxmlformats.org/officeDocument/2006/relationships/hyperlink" Target="https://educationstandards.nsw.edu.au/wps/portal/nesa/mini-footer/copyright" TargetMode="External"/><Relationship Id="rId78" Type="http://schemas.openxmlformats.org/officeDocument/2006/relationships/hyperlink" Target="https://smartcopying.edu.au/guidelines/copyright-basics/how-long-does-copyright-last/" TargetMode="External"/><Relationship Id="rId94" Type="http://schemas.openxmlformats.org/officeDocument/2006/relationships/hyperlink" Target="https://doi.org/10.1080/0425%200494.2020.1768069" TargetMode="External"/><Relationship Id="rId99" Type="http://schemas.openxmlformats.org/officeDocument/2006/relationships/hyperlink" Target="https://www.poetryfoundation.org/poems" TargetMode="External"/><Relationship Id="rId101" Type="http://schemas.openxmlformats.org/officeDocument/2006/relationships/hyperlink" Target="https://www.poetrysoup.com/" TargetMode="External"/><Relationship Id="rId1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262</Pages>
  <Words>46350</Words>
  <Characters>236851</Characters>
  <Application>Microsoft Office Word</Application>
  <DocSecurity>0</DocSecurity>
  <Lines>7401</Lines>
  <Paragraphs>3584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279617</CharactersWithSpaces>
  <SharedDoc>false</SharedDoc>
  <HLinks>
    <vt:vector size="1380" baseType="variant">
      <vt:variant>
        <vt:i4>5308424</vt:i4>
      </vt:variant>
      <vt:variant>
        <vt:i4>1290</vt:i4>
      </vt:variant>
      <vt:variant>
        <vt:i4>0</vt:i4>
      </vt:variant>
      <vt:variant>
        <vt:i4>5</vt:i4>
      </vt:variant>
      <vt:variant>
        <vt:lpwstr>https://creativecommons.org/licenses/by/4.0/</vt:lpwstr>
      </vt:variant>
      <vt:variant>
        <vt:lpwstr/>
      </vt:variant>
      <vt:variant>
        <vt:i4>5046353</vt:i4>
      </vt:variant>
      <vt:variant>
        <vt:i4>1287</vt:i4>
      </vt:variant>
      <vt:variant>
        <vt:i4>0</vt:i4>
      </vt:variant>
      <vt:variant>
        <vt:i4>5</vt:i4>
      </vt:variant>
      <vt:variant>
        <vt:lpwstr>https://zartart.com.au/zartstatic/page/blackout-poetry-art-literacy-activity</vt:lpwstr>
      </vt:variant>
      <vt:variant>
        <vt:lpwstr/>
      </vt:variant>
      <vt:variant>
        <vt:i4>2556012</vt:i4>
      </vt:variant>
      <vt:variant>
        <vt:i4>1284</vt:i4>
      </vt:variant>
      <vt:variant>
        <vt:i4>0</vt:i4>
      </vt:variant>
      <vt:variant>
        <vt:i4>5</vt:i4>
      </vt:variant>
      <vt:variant>
        <vt:lpwstr>https://schoolsnsw.sharepoint.com/sites/WiSresourcehub/SitePages/Grammar-guide.aspx</vt:lpwstr>
      </vt:variant>
      <vt:variant>
        <vt:lpwstr/>
      </vt:variant>
      <vt:variant>
        <vt:i4>4718618</vt:i4>
      </vt:variant>
      <vt:variant>
        <vt:i4>1281</vt:i4>
      </vt:variant>
      <vt:variant>
        <vt:i4>0</vt:i4>
      </vt:variant>
      <vt:variant>
        <vt:i4>5</vt:i4>
      </vt:variant>
      <vt:variant>
        <vt:lpwstr>https://www.youtube.com/watch?v=Vh0GKer9Sm8&amp;t=52s</vt:lpwstr>
      </vt:variant>
      <vt:variant>
        <vt:lpwstr/>
      </vt:variant>
      <vt:variant>
        <vt:i4>851972</vt:i4>
      </vt:variant>
      <vt:variant>
        <vt:i4>1278</vt:i4>
      </vt:variant>
      <vt:variant>
        <vt:i4>0</vt:i4>
      </vt:variant>
      <vt:variant>
        <vt:i4>5</vt:i4>
      </vt:variant>
      <vt:variant>
        <vt:lpwstr>https://libguides.cam.ac.uk/reflectivepracticetoolkit/writingexercise</vt:lpwstr>
      </vt:variant>
      <vt:variant>
        <vt:lpwstr/>
      </vt:variant>
      <vt:variant>
        <vt:i4>4784148</vt:i4>
      </vt:variant>
      <vt:variant>
        <vt:i4>1275</vt:i4>
      </vt:variant>
      <vt:variant>
        <vt:i4>0</vt:i4>
      </vt:variant>
      <vt:variant>
        <vt:i4>5</vt:i4>
      </vt:variant>
      <vt:variant>
        <vt:lpwstr>https://education.nsw.gov.au/teaching-and-learning/learning-remotely/teaching-at-home/expectations/contemporary-learning-and-teaching-from-home/learning-from-home--teaching-strategies/gallery-walk</vt:lpwstr>
      </vt:variant>
      <vt:variant>
        <vt:lpwstr/>
      </vt:variant>
      <vt:variant>
        <vt:i4>7340068</vt:i4>
      </vt:variant>
      <vt:variant>
        <vt:i4>1272</vt:i4>
      </vt:variant>
      <vt:variant>
        <vt:i4>0</vt:i4>
      </vt:variant>
      <vt:variant>
        <vt:i4>5</vt:i4>
      </vt:variant>
      <vt:variant>
        <vt:lpwstr>ttps://education.nsw.gov.au/teaching-and-learning/professional-learning/teacher-quality-and-accreditation/strong-start-great-teachers/refining-practice/feedback-to-students/types-of-feedback</vt:lpwstr>
      </vt:variant>
      <vt:variant>
        <vt:lpwstr>Peer4</vt:lpwstr>
      </vt:variant>
      <vt:variant>
        <vt:i4>6225988</vt:i4>
      </vt:variant>
      <vt:variant>
        <vt:i4>1269</vt:i4>
      </vt:variant>
      <vt:variant>
        <vt:i4>0</vt:i4>
      </vt:variant>
      <vt:variant>
        <vt:i4>5</vt:i4>
      </vt:variant>
      <vt:variant>
        <vt:lpwstr>https://education.nsw.gov.au/schooling/students/student-voices/student-voice-and-leadership/student-resources</vt:lpwstr>
      </vt:variant>
      <vt:variant>
        <vt:lpwstr/>
      </vt:variant>
      <vt:variant>
        <vt:i4>2752564</vt:i4>
      </vt:variant>
      <vt:variant>
        <vt:i4>1266</vt:i4>
      </vt:variant>
      <vt:variant>
        <vt:i4>0</vt:i4>
      </vt:variant>
      <vt:variant>
        <vt:i4>5</vt:i4>
      </vt:variant>
      <vt:variant>
        <vt:lpwstr>https://education.nsw.gov.au/about-us/strategies-and-reports/plan-for-nsw-public-education</vt:lpwstr>
      </vt:variant>
      <vt:variant>
        <vt:lpwstr/>
      </vt:variant>
      <vt:variant>
        <vt:i4>5505041</vt:i4>
      </vt:variant>
      <vt:variant>
        <vt:i4>1263</vt:i4>
      </vt:variant>
      <vt:variant>
        <vt:i4>0</vt:i4>
      </vt:variant>
      <vt:variant>
        <vt:i4>5</vt:i4>
      </vt:variant>
      <vt:variant>
        <vt:lpwstr>https://education.nsw.gov.au/teaching-and-learning/curriculum/english/textual-concepts/literary-value</vt:lpwstr>
      </vt:variant>
      <vt:variant>
        <vt:lpwstr/>
      </vt:variant>
      <vt:variant>
        <vt:i4>8126588</vt:i4>
      </vt:variant>
      <vt:variant>
        <vt:i4>1260</vt:i4>
      </vt:variant>
      <vt:variant>
        <vt:i4>0</vt:i4>
      </vt:variant>
      <vt:variant>
        <vt:i4>5</vt:i4>
      </vt:variant>
      <vt:variant>
        <vt:lpwstr>https://www.educationstandards.nsw.edu.au/wps/portal/nesa/k-10/learning-areas/english-year-10/english-k-10/glossary/!ut/p/z1/pZFNC8IwDIZ_UpN-zuOQudUWy5xj2ovsJAWdHsTf7xjiQWedmFvgeRLehHiyJb5rb-HQXsO5a499v_Nyz3UBwIDa3JRzKPNqrZJMWzdTpBkAmqLEgqMBlSCkG86NWACClcT_42v2o-_ywXco6VJRV4tpPnyoFKb5EcDHxzfER1YI69gDeEZMaNZHZKawWFkqVvAKjPwgCui3FSNX_Jbjcqr72kLQQd8BgF3BNw!!/</vt:lpwstr>
      </vt:variant>
      <vt:variant>
        <vt:lpwstr/>
      </vt:variant>
      <vt:variant>
        <vt:i4>5439549</vt:i4>
      </vt:variant>
      <vt:variant>
        <vt:i4>1257</vt:i4>
      </vt:variant>
      <vt:variant>
        <vt:i4>0</vt:i4>
      </vt:variant>
      <vt:variant>
        <vt:i4>5</vt:i4>
      </vt:variant>
      <vt:variant>
        <vt:lpwstr>https://education.nsw.gov.au/schooling/parents-and-carers/going-to-school/learning-resources/english/english-a-to-z</vt:lpwstr>
      </vt:variant>
      <vt:variant>
        <vt:lpwstr>Nominalisation_212</vt:lpwstr>
      </vt:variant>
      <vt:variant>
        <vt:i4>2031705</vt:i4>
      </vt:variant>
      <vt:variant>
        <vt:i4>1254</vt:i4>
      </vt:variant>
      <vt:variant>
        <vt:i4>0</vt:i4>
      </vt:variant>
      <vt:variant>
        <vt:i4>5</vt:i4>
      </vt:variant>
      <vt:variant>
        <vt:lpwstr>https://redroompoetry.org/poetry/</vt:lpwstr>
      </vt:variant>
      <vt:variant>
        <vt:lpwstr/>
      </vt:variant>
      <vt:variant>
        <vt:i4>3866720</vt:i4>
      </vt:variant>
      <vt:variant>
        <vt:i4>1251</vt:i4>
      </vt:variant>
      <vt:variant>
        <vt:i4>0</vt:i4>
      </vt:variant>
      <vt:variant>
        <vt:i4>5</vt:i4>
      </vt:variant>
      <vt:variant>
        <vt:lpwstr>https://www.poetrysoup.com/</vt:lpwstr>
      </vt:variant>
      <vt:variant>
        <vt:lpwstr/>
      </vt:variant>
      <vt:variant>
        <vt:i4>5505098</vt:i4>
      </vt:variant>
      <vt:variant>
        <vt:i4>1248</vt:i4>
      </vt:variant>
      <vt:variant>
        <vt:i4>0</vt:i4>
      </vt:variant>
      <vt:variant>
        <vt:i4>5</vt:i4>
      </vt:variant>
      <vt:variant>
        <vt:lpwstr>https://www.poetrysoup.com/poetry/breaking_rules_grammar_punctuation_poetry.aspx</vt:lpwstr>
      </vt:variant>
      <vt:variant>
        <vt:lpwstr/>
      </vt:variant>
      <vt:variant>
        <vt:i4>2293818</vt:i4>
      </vt:variant>
      <vt:variant>
        <vt:i4>1245</vt:i4>
      </vt:variant>
      <vt:variant>
        <vt:i4>0</vt:i4>
      </vt:variant>
      <vt:variant>
        <vt:i4>5</vt:i4>
      </vt:variant>
      <vt:variant>
        <vt:lpwstr>https://www.poetryfoundation.org/poems</vt:lpwstr>
      </vt:variant>
      <vt:variant>
        <vt:lpwstr/>
      </vt:variant>
      <vt:variant>
        <vt:i4>2687019</vt:i4>
      </vt:variant>
      <vt:variant>
        <vt:i4>1242</vt:i4>
      </vt:variant>
      <vt:variant>
        <vt:i4>0</vt:i4>
      </vt:variant>
      <vt:variant>
        <vt:i4>5</vt:i4>
      </vt:variant>
      <vt:variant>
        <vt:lpwstr>https://l1research.org/article/view/144</vt:lpwstr>
      </vt:variant>
      <vt:variant>
        <vt:lpwstr/>
      </vt:variant>
      <vt:variant>
        <vt:i4>5898260</vt:i4>
      </vt:variant>
      <vt:variant>
        <vt:i4>1239</vt:i4>
      </vt:variant>
      <vt:variant>
        <vt:i4>0</vt:i4>
      </vt:variant>
      <vt:variant>
        <vt:i4>5</vt:i4>
      </vt:variant>
      <vt:variant>
        <vt:lpwstr>https://educationstandards.nsw.edu.au/wps/portal/nesa/k-10/understanding-the-curriculum/assessment/assessment-principles</vt:lpwstr>
      </vt:variant>
      <vt:variant>
        <vt:lpwstr/>
      </vt:variant>
      <vt:variant>
        <vt:i4>6029396</vt:i4>
      </vt:variant>
      <vt:variant>
        <vt:i4>1236</vt:i4>
      </vt:variant>
      <vt:variant>
        <vt:i4>0</vt:i4>
      </vt:variant>
      <vt:variant>
        <vt:i4>5</vt:i4>
      </vt:variant>
      <vt:variant>
        <vt:lpwstr>https://doi.org/10.17239/L1ESLL-2018.18.04.02</vt:lpwstr>
      </vt:variant>
      <vt:variant>
        <vt:lpwstr/>
      </vt:variant>
      <vt:variant>
        <vt:i4>3342447</vt:i4>
      </vt:variant>
      <vt:variant>
        <vt:i4>1233</vt:i4>
      </vt:variant>
      <vt:variant>
        <vt:i4>0</vt:i4>
      </vt:variant>
      <vt:variant>
        <vt:i4>5</vt:i4>
      </vt:variant>
      <vt:variant>
        <vt:lpwstr>https://doi.org/10.1080/0425 0494.2020.1768069</vt:lpwstr>
      </vt:variant>
      <vt:variant>
        <vt:lpwstr/>
      </vt:variant>
      <vt:variant>
        <vt:i4>5046290</vt:i4>
      </vt:variant>
      <vt:variant>
        <vt:i4>1230</vt:i4>
      </vt:variant>
      <vt:variant>
        <vt:i4>0</vt:i4>
      </vt:variant>
      <vt:variant>
        <vt:i4>5</vt:i4>
      </vt:variant>
      <vt:variant>
        <vt:lpwstr>https://www.gutenberg.org/files/26197/26197-h/26197-h.htm</vt:lpwstr>
      </vt:variant>
      <vt:variant>
        <vt:lpwstr/>
      </vt:variant>
      <vt:variant>
        <vt:i4>7733349</vt:i4>
      </vt:variant>
      <vt:variant>
        <vt:i4>1227</vt:i4>
      </vt:variant>
      <vt:variant>
        <vt:i4>0</vt:i4>
      </vt:variant>
      <vt:variant>
        <vt:i4>5</vt:i4>
      </vt:variant>
      <vt:variant>
        <vt:lpwstr>http://www.pz.harvard.edu/thinking-routines</vt:lpwstr>
      </vt:variant>
      <vt:variant>
        <vt:lpwstr/>
      </vt:variant>
      <vt:variant>
        <vt:i4>7798828</vt:i4>
      </vt:variant>
      <vt:variant>
        <vt:i4>1224</vt:i4>
      </vt:variant>
      <vt:variant>
        <vt:i4>0</vt:i4>
      </vt:variant>
      <vt:variant>
        <vt:i4>5</vt:i4>
      </vt:variant>
      <vt:variant>
        <vt:lpwstr>https://www.englishworksheetsland.com/grade5/embed.html</vt:lpwstr>
      </vt:variant>
      <vt:variant>
        <vt:lpwstr/>
      </vt:variant>
      <vt:variant>
        <vt:i4>2883689</vt:i4>
      </vt:variant>
      <vt:variant>
        <vt:i4>1221</vt:i4>
      </vt:variant>
      <vt:variant>
        <vt:i4>0</vt:i4>
      </vt:variant>
      <vt:variant>
        <vt:i4>5</vt:i4>
      </vt:variant>
      <vt:variant>
        <vt:lpwstr>https://edubirdie.com/examples/poem-greg-and-jeff-reflection-on-my-personal-writing-experience/</vt:lpwstr>
      </vt:variant>
      <vt:variant>
        <vt:lpwstr/>
      </vt:variant>
      <vt:variant>
        <vt:i4>7143467</vt:i4>
      </vt:variant>
      <vt:variant>
        <vt:i4>1218</vt:i4>
      </vt:variant>
      <vt:variant>
        <vt:i4>0</vt:i4>
      </vt:variant>
      <vt:variant>
        <vt:i4>5</vt:i4>
      </vt:variant>
      <vt:variant>
        <vt:lpwstr>https://www.writingforward.com/poetry-writing/breaking-grammar-rules-in-poetry-writing</vt:lpwstr>
      </vt:variant>
      <vt:variant>
        <vt:lpwstr/>
      </vt:variant>
      <vt:variant>
        <vt:i4>3670067</vt:i4>
      </vt:variant>
      <vt:variant>
        <vt:i4>1215</vt:i4>
      </vt:variant>
      <vt:variant>
        <vt:i4>0</vt:i4>
      </vt:variant>
      <vt:variant>
        <vt:i4>5</vt:i4>
      </vt:variant>
      <vt:variant>
        <vt:lpwstr>https://www.edutopia.org/article/reflection-learning-tool/</vt:lpwstr>
      </vt:variant>
      <vt:variant>
        <vt:lpwstr/>
      </vt:variant>
      <vt:variant>
        <vt:i4>4128831</vt:i4>
      </vt:variant>
      <vt:variant>
        <vt:i4>1212</vt:i4>
      </vt:variant>
      <vt:variant>
        <vt:i4>0</vt:i4>
      </vt:variant>
      <vt:variant>
        <vt:i4>5</vt:i4>
      </vt:variant>
      <vt:variant>
        <vt:lpwstr>https://www.poetryfoundation.org/articles/90338/on-sound-and-rhythm</vt:lpwstr>
      </vt:variant>
      <vt:variant>
        <vt:lpwstr/>
      </vt:variant>
      <vt:variant>
        <vt:i4>3735601</vt:i4>
      </vt:variant>
      <vt:variant>
        <vt:i4>1209</vt:i4>
      </vt:variant>
      <vt:variant>
        <vt:i4>0</vt:i4>
      </vt:variant>
      <vt:variant>
        <vt:i4>5</vt:i4>
      </vt:variant>
      <vt:variant>
        <vt:lpwstr>https://www.collinsdictionary.com/</vt:lpwstr>
      </vt:variant>
      <vt:variant>
        <vt:lpwstr/>
      </vt:variant>
      <vt:variant>
        <vt:i4>5242948</vt:i4>
      </vt:variant>
      <vt:variant>
        <vt:i4>1206</vt:i4>
      </vt:variant>
      <vt:variant>
        <vt:i4>0</vt:i4>
      </vt:variant>
      <vt:variant>
        <vt:i4>5</vt:i4>
      </vt:variant>
      <vt:variant>
        <vt:lpwstr>https://education.nsw.gov.au/about-us/education-data-and-research/cese/publications/research-reports/what-works-best-2020-update</vt:lpwstr>
      </vt:variant>
      <vt:variant>
        <vt:lpwstr>Related2</vt:lpwstr>
      </vt:variant>
      <vt:variant>
        <vt:i4>5374045</vt:i4>
      </vt:variant>
      <vt:variant>
        <vt:i4>1203</vt:i4>
      </vt:variant>
      <vt:variant>
        <vt:i4>0</vt:i4>
      </vt:variant>
      <vt:variant>
        <vt:i4>5</vt:i4>
      </vt:variant>
      <vt:variant>
        <vt:lpwstr>https://www.bbc.com/culture/article/20230522-the-20-greatest-childrens-books-ever-what-the-voters-say</vt:lpwstr>
      </vt:variant>
      <vt:variant>
        <vt:lpwstr/>
      </vt:variant>
      <vt:variant>
        <vt:i4>3080302</vt:i4>
      </vt:variant>
      <vt:variant>
        <vt:i4>1200</vt:i4>
      </vt:variant>
      <vt:variant>
        <vt:i4>0</vt:i4>
      </vt:variant>
      <vt:variant>
        <vt:i4>5</vt:i4>
      </vt:variant>
      <vt:variant>
        <vt:lpwstr>https://www.gutenberg.org/cache/epub/1934/pg1934-images.html</vt:lpwstr>
      </vt:variant>
      <vt:variant>
        <vt:lpwstr>song04</vt:lpwstr>
      </vt:variant>
      <vt:variant>
        <vt:i4>9</vt:i4>
      </vt:variant>
      <vt:variant>
        <vt:i4>1197</vt:i4>
      </vt:variant>
      <vt:variant>
        <vt:i4>0</vt:i4>
      </vt:variant>
      <vt:variant>
        <vt:i4>5</vt:i4>
      </vt:variant>
      <vt:variant>
        <vt:lpwstr>https://poets.org/poem/tis-first-snow</vt:lpwstr>
      </vt:variant>
      <vt:variant>
        <vt:lpwstr/>
      </vt:variant>
      <vt:variant>
        <vt:i4>1376337</vt:i4>
      </vt:variant>
      <vt:variant>
        <vt:i4>1194</vt:i4>
      </vt:variant>
      <vt:variant>
        <vt:i4>0</vt:i4>
      </vt:variant>
      <vt:variant>
        <vt:i4>5</vt:i4>
      </vt:variant>
      <vt:variant>
        <vt:lpwstr>https://gutenberg.net.au/ebooks06/0608721.txt</vt:lpwstr>
      </vt:variant>
      <vt:variant>
        <vt:lpwstr/>
      </vt:variant>
      <vt:variant>
        <vt:i4>1835084</vt:i4>
      </vt:variant>
      <vt:variant>
        <vt:i4>1191</vt:i4>
      </vt:variant>
      <vt:variant>
        <vt:i4>0</vt:i4>
      </vt:variant>
      <vt:variant>
        <vt:i4>5</vt:i4>
      </vt:variant>
      <vt:variant>
        <vt:lpwstr>https://www.gutenberg.org/cache/epub/2002/pg2002-images.html</vt:lpwstr>
      </vt:variant>
      <vt:variant>
        <vt:lpwstr/>
      </vt:variant>
      <vt:variant>
        <vt:i4>2621559</vt:i4>
      </vt:variant>
      <vt:variant>
        <vt:i4>1188</vt:i4>
      </vt:variant>
      <vt:variant>
        <vt:i4>0</vt:i4>
      </vt:variant>
      <vt:variant>
        <vt:i4>5</vt:i4>
      </vt:variant>
      <vt:variant>
        <vt:lpwstr>https://curriculum.nsw.edu.au/learning-areas/english/english-k-10-2022</vt:lpwstr>
      </vt:variant>
      <vt:variant>
        <vt:lpwstr/>
      </vt:variant>
      <vt:variant>
        <vt:i4>3342452</vt:i4>
      </vt:variant>
      <vt:variant>
        <vt:i4>1185</vt:i4>
      </vt:variant>
      <vt:variant>
        <vt:i4>0</vt:i4>
      </vt:variant>
      <vt:variant>
        <vt:i4>5</vt:i4>
      </vt:variant>
      <vt:variant>
        <vt:lpwstr>https://curriculum.nsw.edu.au/</vt:lpwstr>
      </vt:variant>
      <vt:variant>
        <vt:lpwstr/>
      </vt:variant>
      <vt:variant>
        <vt:i4>3997797</vt:i4>
      </vt:variant>
      <vt:variant>
        <vt:i4>1182</vt:i4>
      </vt:variant>
      <vt:variant>
        <vt:i4>0</vt:i4>
      </vt:variant>
      <vt:variant>
        <vt:i4>5</vt:i4>
      </vt:variant>
      <vt:variant>
        <vt:lpwstr>https://educationstandards.nsw.edu.au/</vt:lpwstr>
      </vt:variant>
      <vt:variant>
        <vt:lpwstr/>
      </vt:variant>
      <vt:variant>
        <vt:i4>7536744</vt:i4>
      </vt:variant>
      <vt:variant>
        <vt:i4>1179</vt:i4>
      </vt:variant>
      <vt:variant>
        <vt:i4>0</vt:i4>
      </vt:variant>
      <vt:variant>
        <vt:i4>5</vt:i4>
      </vt:variant>
      <vt:variant>
        <vt:lpwstr>https://educationstandards.nsw.edu.au/wps/portal/nesa/mini-footer/copyright</vt:lpwstr>
      </vt:variant>
      <vt:variant>
        <vt:lpwstr/>
      </vt:variant>
      <vt:variant>
        <vt:i4>2490481</vt:i4>
      </vt:variant>
      <vt:variant>
        <vt:i4>1176</vt:i4>
      </vt:variant>
      <vt:variant>
        <vt:i4>0</vt:i4>
      </vt:variant>
      <vt:variant>
        <vt:i4>5</vt:i4>
      </vt:variant>
      <vt:variant>
        <vt:lpwstr>https://education.nsw.gov.au/teaching-and-learning/professional-learning/teacher-quality-and-accreditation/strong-start-great-teachers/refining-practice/feedback-to-students/types-of-feedback</vt:lpwstr>
      </vt:variant>
      <vt:variant>
        <vt:lpwstr>Peer4</vt:lpwstr>
      </vt:variant>
      <vt:variant>
        <vt:i4>4784148</vt:i4>
      </vt:variant>
      <vt:variant>
        <vt:i4>1173</vt:i4>
      </vt:variant>
      <vt:variant>
        <vt:i4>0</vt:i4>
      </vt:variant>
      <vt:variant>
        <vt:i4>5</vt:i4>
      </vt:variant>
      <vt:variant>
        <vt:lpwstr>https://education.nsw.gov.au/teaching-and-learning/learning-remotely/teaching-at-home/expectations/contemporary-learning-and-teaching-from-home/learning-from-home--teaching-strategies/gallery-walk</vt:lpwstr>
      </vt:variant>
      <vt:variant>
        <vt:lpwstr/>
      </vt:variant>
      <vt:variant>
        <vt:i4>327758</vt:i4>
      </vt:variant>
      <vt:variant>
        <vt:i4>1170</vt:i4>
      </vt:variant>
      <vt:variant>
        <vt:i4>0</vt:i4>
      </vt:variant>
      <vt:variant>
        <vt:i4>5</vt:i4>
      </vt:variant>
      <vt:variant>
        <vt:lpwstr>https://app.education.nsw.gov.au/digital-learning-selector/LearningActivity/Card/549</vt:lpwstr>
      </vt:variant>
      <vt:variant>
        <vt:lpwstr>.YOe6XNzPYaU.link</vt:lpwstr>
      </vt:variant>
      <vt:variant>
        <vt:i4>6815860</vt:i4>
      </vt:variant>
      <vt:variant>
        <vt:i4>1164</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
      </vt:variant>
      <vt:variant>
        <vt:i4>3735601</vt:i4>
      </vt:variant>
      <vt:variant>
        <vt:i4>1149</vt:i4>
      </vt:variant>
      <vt:variant>
        <vt:i4>0</vt:i4>
      </vt:variant>
      <vt:variant>
        <vt:i4>5</vt:i4>
      </vt:variant>
      <vt:variant>
        <vt:lpwstr>https://www.collinsdictionary.com/</vt:lpwstr>
      </vt:variant>
      <vt:variant>
        <vt:lpwstr/>
      </vt:variant>
      <vt:variant>
        <vt:i4>2752564</vt:i4>
      </vt:variant>
      <vt:variant>
        <vt:i4>1146</vt:i4>
      </vt:variant>
      <vt:variant>
        <vt:i4>0</vt:i4>
      </vt:variant>
      <vt:variant>
        <vt:i4>5</vt:i4>
      </vt:variant>
      <vt:variant>
        <vt:lpwstr>https://education.nsw.gov.au/about-us/strategies-and-reports/plan-for-nsw-public-education</vt:lpwstr>
      </vt:variant>
      <vt:variant>
        <vt:lpwstr/>
      </vt:variant>
      <vt:variant>
        <vt:i4>2883689</vt:i4>
      </vt:variant>
      <vt:variant>
        <vt:i4>1140</vt:i4>
      </vt:variant>
      <vt:variant>
        <vt:i4>0</vt:i4>
      </vt:variant>
      <vt:variant>
        <vt:i4>5</vt:i4>
      </vt:variant>
      <vt:variant>
        <vt:lpwstr>https://edubirdie.com/examples/poem-greg-and-jeff-reflection-on-my-personal-writing-experience/</vt:lpwstr>
      </vt:variant>
      <vt:variant>
        <vt:lpwstr/>
      </vt:variant>
      <vt:variant>
        <vt:i4>3670067</vt:i4>
      </vt:variant>
      <vt:variant>
        <vt:i4>1134</vt:i4>
      </vt:variant>
      <vt:variant>
        <vt:i4>0</vt:i4>
      </vt:variant>
      <vt:variant>
        <vt:i4>5</vt:i4>
      </vt:variant>
      <vt:variant>
        <vt:lpwstr>https://www.edutopia.org/article/reflection-learning-tool/</vt:lpwstr>
      </vt:variant>
      <vt:variant>
        <vt:lpwstr/>
      </vt:variant>
      <vt:variant>
        <vt:i4>2162726</vt:i4>
      </vt:variant>
      <vt:variant>
        <vt:i4>1128</vt:i4>
      </vt:variant>
      <vt:variant>
        <vt:i4>0</vt:i4>
      </vt:variant>
      <vt:variant>
        <vt:i4>5</vt:i4>
      </vt:variant>
      <vt:variant>
        <vt:lpwstr>https://curriculum.nsw.edu.au/learning-areas/english/english-k-10-2022/glossary</vt:lpwstr>
      </vt:variant>
      <vt:variant>
        <vt:lpwstr/>
      </vt:variant>
      <vt:variant>
        <vt:i4>5374045</vt:i4>
      </vt:variant>
      <vt:variant>
        <vt:i4>1122</vt:i4>
      </vt:variant>
      <vt:variant>
        <vt:i4>0</vt:i4>
      </vt:variant>
      <vt:variant>
        <vt:i4>5</vt:i4>
      </vt:variant>
      <vt:variant>
        <vt:lpwstr>https://www.bbc.com/culture/article/20230522-the-20-greatest-childrens-books-ever-what-the-voters-say</vt:lpwstr>
      </vt:variant>
      <vt:variant>
        <vt:lpwstr/>
      </vt:variant>
      <vt:variant>
        <vt:i4>6488107</vt:i4>
      </vt:variant>
      <vt:variant>
        <vt:i4>1041</vt:i4>
      </vt:variant>
      <vt:variant>
        <vt:i4>0</vt:i4>
      </vt:variant>
      <vt:variant>
        <vt:i4>5</vt:i4>
      </vt:variant>
      <vt:variant>
        <vt:lpwstr>https://education.nsw.gov.au/inside-the-department/human-resources/diversity-and-inclusion/lgbtqia--inclusion/pronoun-guidance</vt:lpwstr>
      </vt:variant>
      <vt:variant>
        <vt:lpwstr/>
      </vt:variant>
      <vt:variant>
        <vt:i4>3604523</vt:i4>
      </vt:variant>
      <vt:variant>
        <vt:i4>1038</vt:i4>
      </vt:variant>
      <vt:variant>
        <vt:i4>0</vt:i4>
      </vt:variant>
      <vt:variant>
        <vt:i4>5</vt:i4>
      </vt:variant>
      <vt:variant>
        <vt:lpwstr>https://education.nsw.gov.au/inside-the-department/human-resources/diversity-and-inclusion/lgbtqia--inclusion/gender-affirmation-procedure-</vt:lpwstr>
      </vt:variant>
      <vt:variant>
        <vt:lpwstr/>
      </vt:variant>
      <vt:variant>
        <vt:i4>2818174</vt:i4>
      </vt:variant>
      <vt:variant>
        <vt:i4>999</vt:i4>
      </vt:variant>
      <vt:variant>
        <vt:i4>0</vt:i4>
      </vt:variant>
      <vt:variant>
        <vt:i4>5</vt:i4>
      </vt:variant>
      <vt:variant>
        <vt:lpwstr>https://pz.harvard.edu/resources/color-symbol-image</vt:lpwstr>
      </vt:variant>
      <vt:variant>
        <vt:lpwstr/>
      </vt:variant>
      <vt:variant>
        <vt:i4>4587570</vt:i4>
      </vt:variant>
      <vt:variant>
        <vt:i4>993</vt:i4>
      </vt:variant>
      <vt:variant>
        <vt:i4>0</vt:i4>
      </vt:variant>
      <vt:variant>
        <vt:i4>5</vt:i4>
      </vt:variant>
      <vt:variant>
        <vt:lpwstr>https://app.education.nsw.gov.au/digital-learning-selector/LearningActivity/Browser?cache_id=d105c</vt:lpwstr>
      </vt:variant>
      <vt:variant>
        <vt:lpwstr/>
      </vt:variant>
      <vt:variant>
        <vt:i4>6553649</vt:i4>
      </vt:variant>
      <vt:variant>
        <vt:i4>987</vt:i4>
      </vt:variant>
      <vt:variant>
        <vt:i4>0</vt:i4>
      </vt:variant>
      <vt:variant>
        <vt:i4>5</vt:i4>
      </vt:variant>
      <vt:variant>
        <vt:lpwstr>https://pz.harvard.edu/</vt:lpwstr>
      </vt:variant>
      <vt:variant>
        <vt:lpwstr/>
      </vt:variant>
      <vt:variant>
        <vt:i4>4128831</vt:i4>
      </vt:variant>
      <vt:variant>
        <vt:i4>963</vt:i4>
      </vt:variant>
      <vt:variant>
        <vt:i4>0</vt:i4>
      </vt:variant>
      <vt:variant>
        <vt:i4>5</vt:i4>
      </vt:variant>
      <vt:variant>
        <vt:lpwstr>https://www.poetryfoundation.org/articles/90338/on-sound-and-rhythm</vt:lpwstr>
      </vt:variant>
      <vt:variant>
        <vt:lpwstr/>
      </vt:variant>
      <vt:variant>
        <vt:i4>2621557</vt:i4>
      </vt:variant>
      <vt:variant>
        <vt:i4>951</vt:i4>
      </vt:variant>
      <vt:variant>
        <vt:i4>0</vt:i4>
      </vt:variant>
      <vt:variant>
        <vt:i4>5</vt:i4>
      </vt:variant>
      <vt:variant>
        <vt:lpwstr>https://app.education.nsw.gov.au/digital-learning-selector/LearningActivity/Browser?clearCache=570155e5-c6e6-e883-95c5-478a62c215cf</vt:lpwstr>
      </vt:variant>
      <vt:variant>
        <vt:lpwstr/>
      </vt:variant>
      <vt:variant>
        <vt:i4>2228327</vt:i4>
      </vt:variant>
      <vt:variant>
        <vt:i4>936</vt:i4>
      </vt:variant>
      <vt:variant>
        <vt:i4>0</vt:i4>
      </vt:variant>
      <vt:variant>
        <vt:i4>5</vt:i4>
      </vt:variant>
      <vt:variant>
        <vt:lpwstr>http://britannica.com/</vt:lpwstr>
      </vt:variant>
      <vt:variant>
        <vt:lpwstr/>
      </vt:variant>
      <vt:variant>
        <vt:i4>4718618</vt:i4>
      </vt:variant>
      <vt:variant>
        <vt:i4>915</vt:i4>
      </vt:variant>
      <vt:variant>
        <vt:i4>0</vt:i4>
      </vt:variant>
      <vt:variant>
        <vt:i4>5</vt:i4>
      </vt:variant>
      <vt:variant>
        <vt:lpwstr>https://www.youtube.com/watch?v=Vh0GKer9Sm8&amp;t=52s</vt:lpwstr>
      </vt:variant>
      <vt:variant>
        <vt:lpwstr/>
      </vt:variant>
      <vt:variant>
        <vt:i4>2556012</vt:i4>
      </vt:variant>
      <vt:variant>
        <vt:i4>903</vt:i4>
      </vt:variant>
      <vt:variant>
        <vt:i4>0</vt:i4>
      </vt:variant>
      <vt:variant>
        <vt:i4>5</vt:i4>
      </vt:variant>
      <vt:variant>
        <vt:lpwstr>https://schoolsnsw.sharepoint.com/sites/WiSresourcehub/SitePages/Grammar-guide.aspx</vt:lpwstr>
      </vt:variant>
      <vt:variant>
        <vt:lpwstr/>
      </vt:variant>
      <vt:variant>
        <vt:i4>1376268</vt:i4>
      </vt:variant>
      <vt:variant>
        <vt:i4>894</vt:i4>
      </vt:variant>
      <vt:variant>
        <vt:i4>0</vt:i4>
      </vt:variant>
      <vt:variant>
        <vt:i4>5</vt:i4>
      </vt:variant>
      <vt:variant>
        <vt:lpwstr>https://app.education.nsw.gov.au/digital-learning-selector/LearningActivity/Card/599</vt:lpwstr>
      </vt:variant>
      <vt:variant>
        <vt:lpwstr/>
      </vt:variant>
      <vt:variant>
        <vt:i4>2293818</vt:i4>
      </vt:variant>
      <vt:variant>
        <vt:i4>891</vt:i4>
      </vt:variant>
      <vt:variant>
        <vt:i4>0</vt:i4>
      </vt:variant>
      <vt:variant>
        <vt:i4>5</vt:i4>
      </vt:variant>
      <vt:variant>
        <vt:lpwstr>https://www.poetryfoundation.org/poems</vt:lpwstr>
      </vt:variant>
      <vt:variant>
        <vt:lpwstr/>
      </vt:variant>
      <vt:variant>
        <vt:i4>8192062</vt:i4>
      </vt:variant>
      <vt:variant>
        <vt:i4>888</vt:i4>
      </vt:variant>
      <vt:variant>
        <vt:i4>0</vt:i4>
      </vt:variant>
      <vt:variant>
        <vt:i4>5</vt:i4>
      </vt:variant>
      <vt:variant>
        <vt:lpwstr>https://redroompoetry.org/</vt:lpwstr>
      </vt:variant>
      <vt:variant>
        <vt:lpwstr/>
      </vt:variant>
      <vt:variant>
        <vt:i4>3866720</vt:i4>
      </vt:variant>
      <vt:variant>
        <vt:i4>885</vt:i4>
      </vt:variant>
      <vt:variant>
        <vt:i4>0</vt:i4>
      </vt:variant>
      <vt:variant>
        <vt:i4>5</vt:i4>
      </vt:variant>
      <vt:variant>
        <vt:lpwstr>https://www.poetrysoup.com/</vt:lpwstr>
      </vt:variant>
      <vt:variant>
        <vt:lpwstr/>
      </vt:variant>
      <vt:variant>
        <vt:i4>5046290</vt:i4>
      </vt:variant>
      <vt:variant>
        <vt:i4>882</vt:i4>
      </vt:variant>
      <vt:variant>
        <vt:i4>0</vt:i4>
      </vt:variant>
      <vt:variant>
        <vt:i4>5</vt:i4>
      </vt:variant>
      <vt:variant>
        <vt:lpwstr>https://www.gutenberg.org/files/26197/26197-h/26197-h.htm</vt:lpwstr>
      </vt:variant>
      <vt:variant>
        <vt:lpwstr/>
      </vt:variant>
      <vt:variant>
        <vt:i4>1376337</vt:i4>
      </vt:variant>
      <vt:variant>
        <vt:i4>879</vt:i4>
      </vt:variant>
      <vt:variant>
        <vt:i4>0</vt:i4>
      </vt:variant>
      <vt:variant>
        <vt:i4>5</vt:i4>
      </vt:variant>
      <vt:variant>
        <vt:lpwstr>https://gutenberg.net.au/ebooks06/0608721.txt</vt:lpwstr>
      </vt:variant>
      <vt:variant>
        <vt:lpwstr/>
      </vt:variant>
      <vt:variant>
        <vt:i4>1376337</vt:i4>
      </vt:variant>
      <vt:variant>
        <vt:i4>876</vt:i4>
      </vt:variant>
      <vt:variant>
        <vt:i4>0</vt:i4>
      </vt:variant>
      <vt:variant>
        <vt:i4>5</vt:i4>
      </vt:variant>
      <vt:variant>
        <vt:lpwstr>https://gutenberg.net.au/ebooks06/0608721.txt</vt:lpwstr>
      </vt:variant>
      <vt:variant>
        <vt:lpwstr/>
      </vt:variant>
      <vt:variant>
        <vt:i4>1376337</vt:i4>
      </vt:variant>
      <vt:variant>
        <vt:i4>873</vt:i4>
      </vt:variant>
      <vt:variant>
        <vt:i4>0</vt:i4>
      </vt:variant>
      <vt:variant>
        <vt:i4>5</vt:i4>
      </vt:variant>
      <vt:variant>
        <vt:lpwstr>https://gutenberg.net.au/ebooks06/0608721.txt</vt:lpwstr>
      </vt:variant>
      <vt:variant>
        <vt:lpwstr/>
      </vt:variant>
      <vt:variant>
        <vt:i4>1376337</vt:i4>
      </vt:variant>
      <vt:variant>
        <vt:i4>870</vt:i4>
      </vt:variant>
      <vt:variant>
        <vt:i4>0</vt:i4>
      </vt:variant>
      <vt:variant>
        <vt:i4>5</vt:i4>
      </vt:variant>
      <vt:variant>
        <vt:lpwstr>https://gutenberg.net.au/ebooks06/0608721.txt</vt:lpwstr>
      </vt:variant>
      <vt:variant>
        <vt:lpwstr/>
      </vt:variant>
      <vt:variant>
        <vt:i4>1376337</vt:i4>
      </vt:variant>
      <vt:variant>
        <vt:i4>867</vt:i4>
      </vt:variant>
      <vt:variant>
        <vt:i4>0</vt:i4>
      </vt:variant>
      <vt:variant>
        <vt:i4>5</vt:i4>
      </vt:variant>
      <vt:variant>
        <vt:lpwstr>https://gutenberg.net.au/ebooks06/0608721.txt</vt:lpwstr>
      </vt:variant>
      <vt:variant>
        <vt:lpwstr/>
      </vt:variant>
      <vt:variant>
        <vt:i4>1376337</vt:i4>
      </vt:variant>
      <vt:variant>
        <vt:i4>864</vt:i4>
      </vt:variant>
      <vt:variant>
        <vt:i4>0</vt:i4>
      </vt:variant>
      <vt:variant>
        <vt:i4>5</vt:i4>
      </vt:variant>
      <vt:variant>
        <vt:lpwstr>https://gutenberg.net.au/ebooks06/0608721.txt</vt:lpwstr>
      </vt:variant>
      <vt:variant>
        <vt:lpwstr/>
      </vt:variant>
      <vt:variant>
        <vt:i4>196637</vt:i4>
      </vt:variant>
      <vt:variant>
        <vt:i4>861</vt:i4>
      </vt:variant>
      <vt:variant>
        <vt:i4>0</vt:i4>
      </vt:variant>
      <vt:variant>
        <vt:i4>5</vt:i4>
      </vt:variant>
      <vt:variant>
        <vt:lpwstr>https://educationstandards.nsw.edu.au/wps/portal/nesa/11-12/stage-6-learning-areas/stage-6-english/english-studies-2017/glossary</vt:lpwstr>
      </vt:variant>
      <vt:variant>
        <vt:lpwstr/>
      </vt:variant>
      <vt:variant>
        <vt:i4>1376337</vt:i4>
      </vt:variant>
      <vt:variant>
        <vt:i4>858</vt:i4>
      </vt:variant>
      <vt:variant>
        <vt:i4>0</vt:i4>
      </vt:variant>
      <vt:variant>
        <vt:i4>5</vt:i4>
      </vt:variant>
      <vt:variant>
        <vt:lpwstr>https://gutenberg.net.au/ebooks06/0608721.txt</vt:lpwstr>
      </vt:variant>
      <vt:variant>
        <vt:lpwstr/>
      </vt:variant>
      <vt:variant>
        <vt:i4>5046353</vt:i4>
      </vt:variant>
      <vt:variant>
        <vt:i4>855</vt:i4>
      </vt:variant>
      <vt:variant>
        <vt:i4>0</vt:i4>
      </vt:variant>
      <vt:variant>
        <vt:i4>5</vt:i4>
      </vt:variant>
      <vt:variant>
        <vt:lpwstr>https://zartart.com.au/zartstatic/page/blackout-poetry-art-literacy-activity</vt:lpwstr>
      </vt:variant>
      <vt:variant>
        <vt:lpwstr/>
      </vt:variant>
      <vt:variant>
        <vt:i4>9</vt:i4>
      </vt:variant>
      <vt:variant>
        <vt:i4>837</vt:i4>
      </vt:variant>
      <vt:variant>
        <vt:i4>0</vt:i4>
      </vt:variant>
      <vt:variant>
        <vt:i4>5</vt:i4>
      </vt:variant>
      <vt:variant>
        <vt:lpwstr>https://poets.org/poem/tis-first-snow</vt:lpwstr>
      </vt:variant>
      <vt:variant>
        <vt:lpwstr/>
      </vt:variant>
      <vt:variant>
        <vt:i4>9</vt:i4>
      </vt:variant>
      <vt:variant>
        <vt:i4>834</vt:i4>
      </vt:variant>
      <vt:variant>
        <vt:i4>0</vt:i4>
      </vt:variant>
      <vt:variant>
        <vt:i4>5</vt:i4>
      </vt:variant>
      <vt:variant>
        <vt:lpwstr>https://poets.org/poem/tis-first-snow</vt:lpwstr>
      </vt:variant>
      <vt:variant>
        <vt:lpwstr/>
      </vt:variant>
      <vt:variant>
        <vt:i4>9</vt:i4>
      </vt:variant>
      <vt:variant>
        <vt:i4>831</vt:i4>
      </vt:variant>
      <vt:variant>
        <vt:i4>0</vt:i4>
      </vt:variant>
      <vt:variant>
        <vt:i4>5</vt:i4>
      </vt:variant>
      <vt:variant>
        <vt:lpwstr>https://poets.org/poem/tis-first-snow</vt:lpwstr>
      </vt:variant>
      <vt:variant>
        <vt:lpwstr/>
      </vt:variant>
      <vt:variant>
        <vt:i4>6488153</vt:i4>
      </vt:variant>
      <vt:variant>
        <vt:i4>810</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807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804</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801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798</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795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792</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789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786</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783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1835084</vt:i4>
      </vt:variant>
      <vt:variant>
        <vt:i4>780</vt:i4>
      </vt:variant>
      <vt:variant>
        <vt:i4>0</vt:i4>
      </vt:variant>
      <vt:variant>
        <vt:i4>5</vt:i4>
      </vt:variant>
      <vt:variant>
        <vt:lpwstr>https://www.gutenberg.org/cache/epub/2002/pg2002-images.html</vt:lpwstr>
      </vt:variant>
      <vt:variant>
        <vt:lpwstr/>
      </vt:variant>
      <vt:variant>
        <vt:i4>6488153</vt:i4>
      </vt:variant>
      <vt:variant>
        <vt:i4>777</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774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3276916</vt:i4>
      </vt:variant>
      <vt:variant>
        <vt:i4>768</vt:i4>
      </vt:variant>
      <vt:variant>
        <vt:i4>0</vt:i4>
      </vt:variant>
      <vt:variant>
        <vt:i4>5</vt:i4>
      </vt:variant>
      <vt:variant>
        <vt:lpwstr>https://curriculum.nsw.edu.au/syllabuses/english-k-10-2022</vt:lpwstr>
      </vt:variant>
      <vt:variant>
        <vt:lpwstr/>
      </vt:variant>
      <vt:variant>
        <vt:i4>3276916</vt:i4>
      </vt:variant>
      <vt:variant>
        <vt:i4>765</vt:i4>
      </vt:variant>
      <vt:variant>
        <vt:i4>0</vt:i4>
      </vt:variant>
      <vt:variant>
        <vt:i4>5</vt:i4>
      </vt:variant>
      <vt:variant>
        <vt:lpwstr>https://curriculum.nsw.edu.au/syllabuses/english-k-10-2022</vt:lpwstr>
      </vt:variant>
      <vt:variant>
        <vt:lpwstr/>
      </vt:variant>
      <vt:variant>
        <vt:i4>2031669</vt:i4>
      </vt:variant>
      <vt:variant>
        <vt:i4>758</vt:i4>
      </vt:variant>
      <vt:variant>
        <vt:i4>0</vt:i4>
      </vt:variant>
      <vt:variant>
        <vt:i4>5</vt:i4>
      </vt:variant>
      <vt:variant>
        <vt:lpwstr/>
      </vt:variant>
      <vt:variant>
        <vt:lpwstr>_Toc163640386</vt:lpwstr>
      </vt:variant>
      <vt:variant>
        <vt:i4>2031669</vt:i4>
      </vt:variant>
      <vt:variant>
        <vt:i4>752</vt:i4>
      </vt:variant>
      <vt:variant>
        <vt:i4>0</vt:i4>
      </vt:variant>
      <vt:variant>
        <vt:i4>5</vt:i4>
      </vt:variant>
      <vt:variant>
        <vt:lpwstr/>
      </vt:variant>
      <vt:variant>
        <vt:lpwstr>_Toc163640385</vt:lpwstr>
      </vt:variant>
      <vt:variant>
        <vt:i4>2031669</vt:i4>
      </vt:variant>
      <vt:variant>
        <vt:i4>746</vt:i4>
      </vt:variant>
      <vt:variant>
        <vt:i4>0</vt:i4>
      </vt:variant>
      <vt:variant>
        <vt:i4>5</vt:i4>
      </vt:variant>
      <vt:variant>
        <vt:lpwstr/>
      </vt:variant>
      <vt:variant>
        <vt:lpwstr>_Toc163640384</vt:lpwstr>
      </vt:variant>
      <vt:variant>
        <vt:i4>2031669</vt:i4>
      </vt:variant>
      <vt:variant>
        <vt:i4>740</vt:i4>
      </vt:variant>
      <vt:variant>
        <vt:i4>0</vt:i4>
      </vt:variant>
      <vt:variant>
        <vt:i4>5</vt:i4>
      </vt:variant>
      <vt:variant>
        <vt:lpwstr/>
      </vt:variant>
      <vt:variant>
        <vt:lpwstr>_Toc163640383</vt:lpwstr>
      </vt:variant>
      <vt:variant>
        <vt:i4>2031669</vt:i4>
      </vt:variant>
      <vt:variant>
        <vt:i4>734</vt:i4>
      </vt:variant>
      <vt:variant>
        <vt:i4>0</vt:i4>
      </vt:variant>
      <vt:variant>
        <vt:i4>5</vt:i4>
      </vt:variant>
      <vt:variant>
        <vt:lpwstr/>
      </vt:variant>
      <vt:variant>
        <vt:lpwstr>_Toc163640382</vt:lpwstr>
      </vt:variant>
      <vt:variant>
        <vt:i4>2031669</vt:i4>
      </vt:variant>
      <vt:variant>
        <vt:i4>728</vt:i4>
      </vt:variant>
      <vt:variant>
        <vt:i4>0</vt:i4>
      </vt:variant>
      <vt:variant>
        <vt:i4>5</vt:i4>
      </vt:variant>
      <vt:variant>
        <vt:lpwstr/>
      </vt:variant>
      <vt:variant>
        <vt:lpwstr>_Toc163640381</vt:lpwstr>
      </vt:variant>
      <vt:variant>
        <vt:i4>2031669</vt:i4>
      </vt:variant>
      <vt:variant>
        <vt:i4>722</vt:i4>
      </vt:variant>
      <vt:variant>
        <vt:i4>0</vt:i4>
      </vt:variant>
      <vt:variant>
        <vt:i4>5</vt:i4>
      </vt:variant>
      <vt:variant>
        <vt:lpwstr/>
      </vt:variant>
      <vt:variant>
        <vt:lpwstr>_Toc163640380</vt:lpwstr>
      </vt:variant>
      <vt:variant>
        <vt:i4>1048629</vt:i4>
      </vt:variant>
      <vt:variant>
        <vt:i4>716</vt:i4>
      </vt:variant>
      <vt:variant>
        <vt:i4>0</vt:i4>
      </vt:variant>
      <vt:variant>
        <vt:i4>5</vt:i4>
      </vt:variant>
      <vt:variant>
        <vt:lpwstr/>
      </vt:variant>
      <vt:variant>
        <vt:lpwstr>_Toc163640379</vt:lpwstr>
      </vt:variant>
      <vt:variant>
        <vt:i4>1048629</vt:i4>
      </vt:variant>
      <vt:variant>
        <vt:i4>710</vt:i4>
      </vt:variant>
      <vt:variant>
        <vt:i4>0</vt:i4>
      </vt:variant>
      <vt:variant>
        <vt:i4>5</vt:i4>
      </vt:variant>
      <vt:variant>
        <vt:lpwstr/>
      </vt:variant>
      <vt:variant>
        <vt:lpwstr>_Toc163640378</vt:lpwstr>
      </vt:variant>
      <vt:variant>
        <vt:i4>1048629</vt:i4>
      </vt:variant>
      <vt:variant>
        <vt:i4>704</vt:i4>
      </vt:variant>
      <vt:variant>
        <vt:i4>0</vt:i4>
      </vt:variant>
      <vt:variant>
        <vt:i4>5</vt:i4>
      </vt:variant>
      <vt:variant>
        <vt:lpwstr/>
      </vt:variant>
      <vt:variant>
        <vt:lpwstr>_Toc163640377</vt:lpwstr>
      </vt:variant>
      <vt:variant>
        <vt:i4>1048629</vt:i4>
      </vt:variant>
      <vt:variant>
        <vt:i4>698</vt:i4>
      </vt:variant>
      <vt:variant>
        <vt:i4>0</vt:i4>
      </vt:variant>
      <vt:variant>
        <vt:i4>5</vt:i4>
      </vt:variant>
      <vt:variant>
        <vt:lpwstr/>
      </vt:variant>
      <vt:variant>
        <vt:lpwstr>_Toc163640376</vt:lpwstr>
      </vt:variant>
      <vt:variant>
        <vt:i4>1048629</vt:i4>
      </vt:variant>
      <vt:variant>
        <vt:i4>692</vt:i4>
      </vt:variant>
      <vt:variant>
        <vt:i4>0</vt:i4>
      </vt:variant>
      <vt:variant>
        <vt:i4>5</vt:i4>
      </vt:variant>
      <vt:variant>
        <vt:lpwstr/>
      </vt:variant>
      <vt:variant>
        <vt:lpwstr>_Toc163640375</vt:lpwstr>
      </vt:variant>
      <vt:variant>
        <vt:i4>1048629</vt:i4>
      </vt:variant>
      <vt:variant>
        <vt:i4>686</vt:i4>
      </vt:variant>
      <vt:variant>
        <vt:i4>0</vt:i4>
      </vt:variant>
      <vt:variant>
        <vt:i4>5</vt:i4>
      </vt:variant>
      <vt:variant>
        <vt:lpwstr/>
      </vt:variant>
      <vt:variant>
        <vt:lpwstr>_Toc163640374</vt:lpwstr>
      </vt:variant>
      <vt:variant>
        <vt:i4>1048629</vt:i4>
      </vt:variant>
      <vt:variant>
        <vt:i4>680</vt:i4>
      </vt:variant>
      <vt:variant>
        <vt:i4>0</vt:i4>
      </vt:variant>
      <vt:variant>
        <vt:i4>5</vt:i4>
      </vt:variant>
      <vt:variant>
        <vt:lpwstr/>
      </vt:variant>
      <vt:variant>
        <vt:lpwstr>_Toc163640373</vt:lpwstr>
      </vt:variant>
      <vt:variant>
        <vt:i4>1048629</vt:i4>
      </vt:variant>
      <vt:variant>
        <vt:i4>674</vt:i4>
      </vt:variant>
      <vt:variant>
        <vt:i4>0</vt:i4>
      </vt:variant>
      <vt:variant>
        <vt:i4>5</vt:i4>
      </vt:variant>
      <vt:variant>
        <vt:lpwstr/>
      </vt:variant>
      <vt:variant>
        <vt:lpwstr>_Toc163640372</vt:lpwstr>
      </vt:variant>
      <vt:variant>
        <vt:i4>1048629</vt:i4>
      </vt:variant>
      <vt:variant>
        <vt:i4>668</vt:i4>
      </vt:variant>
      <vt:variant>
        <vt:i4>0</vt:i4>
      </vt:variant>
      <vt:variant>
        <vt:i4>5</vt:i4>
      </vt:variant>
      <vt:variant>
        <vt:lpwstr/>
      </vt:variant>
      <vt:variant>
        <vt:lpwstr>_Toc163640371</vt:lpwstr>
      </vt:variant>
      <vt:variant>
        <vt:i4>1048629</vt:i4>
      </vt:variant>
      <vt:variant>
        <vt:i4>662</vt:i4>
      </vt:variant>
      <vt:variant>
        <vt:i4>0</vt:i4>
      </vt:variant>
      <vt:variant>
        <vt:i4>5</vt:i4>
      </vt:variant>
      <vt:variant>
        <vt:lpwstr/>
      </vt:variant>
      <vt:variant>
        <vt:lpwstr>_Toc163640370</vt:lpwstr>
      </vt:variant>
      <vt:variant>
        <vt:i4>1114165</vt:i4>
      </vt:variant>
      <vt:variant>
        <vt:i4>656</vt:i4>
      </vt:variant>
      <vt:variant>
        <vt:i4>0</vt:i4>
      </vt:variant>
      <vt:variant>
        <vt:i4>5</vt:i4>
      </vt:variant>
      <vt:variant>
        <vt:lpwstr/>
      </vt:variant>
      <vt:variant>
        <vt:lpwstr>_Toc163640369</vt:lpwstr>
      </vt:variant>
      <vt:variant>
        <vt:i4>1114165</vt:i4>
      </vt:variant>
      <vt:variant>
        <vt:i4>650</vt:i4>
      </vt:variant>
      <vt:variant>
        <vt:i4>0</vt:i4>
      </vt:variant>
      <vt:variant>
        <vt:i4>5</vt:i4>
      </vt:variant>
      <vt:variant>
        <vt:lpwstr/>
      </vt:variant>
      <vt:variant>
        <vt:lpwstr>_Toc163640368</vt:lpwstr>
      </vt:variant>
      <vt:variant>
        <vt:i4>1114165</vt:i4>
      </vt:variant>
      <vt:variant>
        <vt:i4>644</vt:i4>
      </vt:variant>
      <vt:variant>
        <vt:i4>0</vt:i4>
      </vt:variant>
      <vt:variant>
        <vt:i4>5</vt:i4>
      </vt:variant>
      <vt:variant>
        <vt:lpwstr/>
      </vt:variant>
      <vt:variant>
        <vt:lpwstr>_Toc163640367</vt:lpwstr>
      </vt:variant>
      <vt:variant>
        <vt:i4>1114165</vt:i4>
      </vt:variant>
      <vt:variant>
        <vt:i4>638</vt:i4>
      </vt:variant>
      <vt:variant>
        <vt:i4>0</vt:i4>
      </vt:variant>
      <vt:variant>
        <vt:i4>5</vt:i4>
      </vt:variant>
      <vt:variant>
        <vt:lpwstr/>
      </vt:variant>
      <vt:variant>
        <vt:lpwstr>_Toc163640366</vt:lpwstr>
      </vt:variant>
      <vt:variant>
        <vt:i4>1114165</vt:i4>
      </vt:variant>
      <vt:variant>
        <vt:i4>632</vt:i4>
      </vt:variant>
      <vt:variant>
        <vt:i4>0</vt:i4>
      </vt:variant>
      <vt:variant>
        <vt:i4>5</vt:i4>
      </vt:variant>
      <vt:variant>
        <vt:lpwstr/>
      </vt:variant>
      <vt:variant>
        <vt:lpwstr>_Toc163640365</vt:lpwstr>
      </vt:variant>
      <vt:variant>
        <vt:i4>1114165</vt:i4>
      </vt:variant>
      <vt:variant>
        <vt:i4>626</vt:i4>
      </vt:variant>
      <vt:variant>
        <vt:i4>0</vt:i4>
      </vt:variant>
      <vt:variant>
        <vt:i4>5</vt:i4>
      </vt:variant>
      <vt:variant>
        <vt:lpwstr/>
      </vt:variant>
      <vt:variant>
        <vt:lpwstr>_Toc163640364</vt:lpwstr>
      </vt:variant>
      <vt:variant>
        <vt:i4>1114165</vt:i4>
      </vt:variant>
      <vt:variant>
        <vt:i4>620</vt:i4>
      </vt:variant>
      <vt:variant>
        <vt:i4>0</vt:i4>
      </vt:variant>
      <vt:variant>
        <vt:i4>5</vt:i4>
      </vt:variant>
      <vt:variant>
        <vt:lpwstr/>
      </vt:variant>
      <vt:variant>
        <vt:lpwstr>_Toc163640363</vt:lpwstr>
      </vt:variant>
      <vt:variant>
        <vt:i4>1114165</vt:i4>
      </vt:variant>
      <vt:variant>
        <vt:i4>614</vt:i4>
      </vt:variant>
      <vt:variant>
        <vt:i4>0</vt:i4>
      </vt:variant>
      <vt:variant>
        <vt:i4>5</vt:i4>
      </vt:variant>
      <vt:variant>
        <vt:lpwstr/>
      </vt:variant>
      <vt:variant>
        <vt:lpwstr>_Toc163640362</vt:lpwstr>
      </vt:variant>
      <vt:variant>
        <vt:i4>1114165</vt:i4>
      </vt:variant>
      <vt:variant>
        <vt:i4>608</vt:i4>
      </vt:variant>
      <vt:variant>
        <vt:i4>0</vt:i4>
      </vt:variant>
      <vt:variant>
        <vt:i4>5</vt:i4>
      </vt:variant>
      <vt:variant>
        <vt:lpwstr/>
      </vt:variant>
      <vt:variant>
        <vt:lpwstr>_Toc163640361</vt:lpwstr>
      </vt:variant>
      <vt:variant>
        <vt:i4>1114165</vt:i4>
      </vt:variant>
      <vt:variant>
        <vt:i4>602</vt:i4>
      </vt:variant>
      <vt:variant>
        <vt:i4>0</vt:i4>
      </vt:variant>
      <vt:variant>
        <vt:i4>5</vt:i4>
      </vt:variant>
      <vt:variant>
        <vt:lpwstr/>
      </vt:variant>
      <vt:variant>
        <vt:lpwstr>_Toc163640360</vt:lpwstr>
      </vt:variant>
      <vt:variant>
        <vt:i4>1179701</vt:i4>
      </vt:variant>
      <vt:variant>
        <vt:i4>596</vt:i4>
      </vt:variant>
      <vt:variant>
        <vt:i4>0</vt:i4>
      </vt:variant>
      <vt:variant>
        <vt:i4>5</vt:i4>
      </vt:variant>
      <vt:variant>
        <vt:lpwstr/>
      </vt:variant>
      <vt:variant>
        <vt:lpwstr>_Toc163640359</vt:lpwstr>
      </vt:variant>
      <vt:variant>
        <vt:i4>1179701</vt:i4>
      </vt:variant>
      <vt:variant>
        <vt:i4>590</vt:i4>
      </vt:variant>
      <vt:variant>
        <vt:i4>0</vt:i4>
      </vt:variant>
      <vt:variant>
        <vt:i4>5</vt:i4>
      </vt:variant>
      <vt:variant>
        <vt:lpwstr/>
      </vt:variant>
      <vt:variant>
        <vt:lpwstr>_Toc163640358</vt:lpwstr>
      </vt:variant>
      <vt:variant>
        <vt:i4>1179701</vt:i4>
      </vt:variant>
      <vt:variant>
        <vt:i4>584</vt:i4>
      </vt:variant>
      <vt:variant>
        <vt:i4>0</vt:i4>
      </vt:variant>
      <vt:variant>
        <vt:i4>5</vt:i4>
      </vt:variant>
      <vt:variant>
        <vt:lpwstr/>
      </vt:variant>
      <vt:variant>
        <vt:lpwstr>_Toc163640357</vt:lpwstr>
      </vt:variant>
      <vt:variant>
        <vt:i4>1179701</vt:i4>
      </vt:variant>
      <vt:variant>
        <vt:i4>578</vt:i4>
      </vt:variant>
      <vt:variant>
        <vt:i4>0</vt:i4>
      </vt:variant>
      <vt:variant>
        <vt:i4>5</vt:i4>
      </vt:variant>
      <vt:variant>
        <vt:lpwstr/>
      </vt:variant>
      <vt:variant>
        <vt:lpwstr>_Toc163640356</vt:lpwstr>
      </vt:variant>
      <vt:variant>
        <vt:i4>1179701</vt:i4>
      </vt:variant>
      <vt:variant>
        <vt:i4>572</vt:i4>
      </vt:variant>
      <vt:variant>
        <vt:i4>0</vt:i4>
      </vt:variant>
      <vt:variant>
        <vt:i4>5</vt:i4>
      </vt:variant>
      <vt:variant>
        <vt:lpwstr/>
      </vt:variant>
      <vt:variant>
        <vt:lpwstr>_Toc163640355</vt:lpwstr>
      </vt:variant>
      <vt:variant>
        <vt:i4>1179701</vt:i4>
      </vt:variant>
      <vt:variant>
        <vt:i4>566</vt:i4>
      </vt:variant>
      <vt:variant>
        <vt:i4>0</vt:i4>
      </vt:variant>
      <vt:variant>
        <vt:i4>5</vt:i4>
      </vt:variant>
      <vt:variant>
        <vt:lpwstr/>
      </vt:variant>
      <vt:variant>
        <vt:lpwstr>_Toc163640354</vt:lpwstr>
      </vt:variant>
      <vt:variant>
        <vt:i4>1179701</vt:i4>
      </vt:variant>
      <vt:variant>
        <vt:i4>560</vt:i4>
      </vt:variant>
      <vt:variant>
        <vt:i4>0</vt:i4>
      </vt:variant>
      <vt:variant>
        <vt:i4>5</vt:i4>
      </vt:variant>
      <vt:variant>
        <vt:lpwstr/>
      </vt:variant>
      <vt:variant>
        <vt:lpwstr>_Toc163640353</vt:lpwstr>
      </vt:variant>
      <vt:variant>
        <vt:i4>1179701</vt:i4>
      </vt:variant>
      <vt:variant>
        <vt:i4>554</vt:i4>
      </vt:variant>
      <vt:variant>
        <vt:i4>0</vt:i4>
      </vt:variant>
      <vt:variant>
        <vt:i4>5</vt:i4>
      </vt:variant>
      <vt:variant>
        <vt:lpwstr/>
      </vt:variant>
      <vt:variant>
        <vt:lpwstr>_Toc163640352</vt:lpwstr>
      </vt:variant>
      <vt:variant>
        <vt:i4>1179701</vt:i4>
      </vt:variant>
      <vt:variant>
        <vt:i4>548</vt:i4>
      </vt:variant>
      <vt:variant>
        <vt:i4>0</vt:i4>
      </vt:variant>
      <vt:variant>
        <vt:i4>5</vt:i4>
      </vt:variant>
      <vt:variant>
        <vt:lpwstr/>
      </vt:variant>
      <vt:variant>
        <vt:lpwstr>_Toc163640351</vt:lpwstr>
      </vt:variant>
      <vt:variant>
        <vt:i4>1179701</vt:i4>
      </vt:variant>
      <vt:variant>
        <vt:i4>542</vt:i4>
      </vt:variant>
      <vt:variant>
        <vt:i4>0</vt:i4>
      </vt:variant>
      <vt:variant>
        <vt:i4>5</vt:i4>
      </vt:variant>
      <vt:variant>
        <vt:lpwstr/>
      </vt:variant>
      <vt:variant>
        <vt:lpwstr>_Toc163640350</vt:lpwstr>
      </vt:variant>
      <vt:variant>
        <vt:i4>1245237</vt:i4>
      </vt:variant>
      <vt:variant>
        <vt:i4>536</vt:i4>
      </vt:variant>
      <vt:variant>
        <vt:i4>0</vt:i4>
      </vt:variant>
      <vt:variant>
        <vt:i4>5</vt:i4>
      </vt:variant>
      <vt:variant>
        <vt:lpwstr/>
      </vt:variant>
      <vt:variant>
        <vt:lpwstr>_Toc163640349</vt:lpwstr>
      </vt:variant>
      <vt:variant>
        <vt:i4>1245237</vt:i4>
      </vt:variant>
      <vt:variant>
        <vt:i4>530</vt:i4>
      </vt:variant>
      <vt:variant>
        <vt:i4>0</vt:i4>
      </vt:variant>
      <vt:variant>
        <vt:i4>5</vt:i4>
      </vt:variant>
      <vt:variant>
        <vt:lpwstr/>
      </vt:variant>
      <vt:variant>
        <vt:lpwstr>_Toc163640348</vt:lpwstr>
      </vt:variant>
      <vt:variant>
        <vt:i4>1245237</vt:i4>
      </vt:variant>
      <vt:variant>
        <vt:i4>524</vt:i4>
      </vt:variant>
      <vt:variant>
        <vt:i4>0</vt:i4>
      </vt:variant>
      <vt:variant>
        <vt:i4>5</vt:i4>
      </vt:variant>
      <vt:variant>
        <vt:lpwstr/>
      </vt:variant>
      <vt:variant>
        <vt:lpwstr>_Toc163640347</vt:lpwstr>
      </vt:variant>
      <vt:variant>
        <vt:i4>1245237</vt:i4>
      </vt:variant>
      <vt:variant>
        <vt:i4>518</vt:i4>
      </vt:variant>
      <vt:variant>
        <vt:i4>0</vt:i4>
      </vt:variant>
      <vt:variant>
        <vt:i4>5</vt:i4>
      </vt:variant>
      <vt:variant>
        <vt:lpwstr/>
      </vt:variant>
      <vt:variant>
        <vt:lpwstr>_Toc163640346</vt:lpwstr>
      </vt:variant>
      <vt:variant>
        <vt:i4>1245237</vt:i4>
      </vt:variant>
      <vt:variant>
        <vt:i4>512</vt:i4>
      </vt:variant>
      <vt:variant>
        <vt:i4>0</vt:i4>
      </vt:variant>
      <vt:variant>
        <vt:i4>5</vt:i4>
      </vt:variant>
      <vt:variant>
        <vt:lpwstr/>
      </vt:variant>
      <vt:variant>
        <vt:lpwstr>_Toc163640345</vt:lpwstr>
      </vt:variant>
      <vt:variant>
        <vt:i4>1245237</vt:i4>
      </vt:variant>
      <vt:variant>
        <vt:i4>506</vt:i4>
      </vt:variant>
      <vt:variant>
        <vt:i4>0</vt:i4>
      </vt:variant>
      <vt:variant>
        <vt:i4>5</vt:i4>
      </vt:variant>
      <vt:variant>
        <vt:lpwstr/>
      </vt:variant>
      <vt:variant>
        <vt:lpwstr>_Toc163640344</vt:lpwstr>
      </vt:variant>
      <vt:variant>
        <vt:i4>1245237</vt:i4>
      </vt:variant>
      <vt:variant>
        <vt:i4>500</vt:i4>
      </vt:variant>
      <vt:variant>
        <vt:i4>0</vt:i4>
      </vt:variant>
      <vt:variant>
        <vt:i4>5</vt:i4>
      </vt:variant>
      <vt:variant>
        <vt:lpwstr/>
      </vt:variant>
      <vt:variant>
        <vt:lpwstr>_Toc163640343</vt:lpwstr>
      </vt:variant>
      <vt:variant>
        <vt:i4>1245237</vt:i4>
      </vt:variant>
      <vt:variant>
        <vt:i4>494</vt:i4>
      </vt:variant>
      <vt:variant>
        <vt:i4>0</vt:i4>
      </vt:variant>
      <vt:variant>
        <vt:i4>5</vt:i4>
      </vt:variant>
      <vt:variant>
        <vt:lpwstr/>
      </vt:variant>
      <vt:variant>
        <vt:lpwstr>_Toc163640342</vt:lpwstr>
      </vt:variant>
      <vt:variant>
        <vt:i4>1245237</vt:i4>
      </vt:variant>
      <vt:variant>
        <vt:i4>488</vt:i4>
      </vt:variant>
      <vt:variant>
        <vt:i4>0</vt:i4>
      </vt:variant>
      <vt:variant>
        <vt:i4>5</vt:i4>
      </vt:variant>
      <vt:variant>
        <vt:lpwstr/>
      </vt:variant>
      <vt:variant>
        <vt:lpwstr>_Toc163640341</vt:lpwstr>
      </vt:variant>
      <vt:variant>
        <vt:i4>1245237</vt:i4>
      </vt:variant>
      <vt:variant>
        <vt:i4>482</vt:i4>
      </vt:variant>
      <vt:variant>
        <vt:i4>0</vt:i4>
      </vt:variant>
      <vt:variant>
        <vt:i4>5</vt:i4>
      </vt:variant>
      <vt:variant>
        <vt:lpwstr/>
      </vt:variant>
      <vt:variant>
        <vt:lpwstr>_Toc163640340</vt:lpwstr>
      </vt:variant>
      <vt:variant>
        <vt:i4>1310773</vt:i4>
      </vt:variant>
      <vt:variant>
        <vt:i4>476</vt:i4>
      </vt:variant>
      <vt:variant>
        <vt:i4>0</vt:i4>
      </vt:variant>
      <vt:variant>
        <vt:i4>5</vt:i4>
      </vt:variant>
      <vt:variant>
        <vt:lpwstr/>
      </vt:variant>
      <vt:variant>
        <vt:lpwstr>_Toc163640339</vt:lpwstr>
      </vt:variant>
      <vt:variant>
        <vt:i4>1310773</vt:i4>
      </vt:variant>
      <vt:variant>
        <vt:i4>470</vt:i4>
      </vt:variant>
      <vt:variant>
        <vt:i4>0</vt:i4>
      </vt:variant>
      <vt:variant>
        <vt:i4>5</vt:i4>
      </vt:variant>
      <vt:variant>
        <vt:lpwstr/>
      </vt:variant>
      <vt:variant>
        <vt:lpwstr>_Toc163640338</vt:lpwstr>
      </vt:variant>
      <vt:variant>
        <vt:i4>1310773</vt:i4>
      </vt:variant>
      <vt:variant>
        <vt:i4>464</vt:i4>
      </vt:variant>
      <vt:variant>
        <vt:i4>0</vt:i4>
      </vt:variant>
      <vt:variant>
        <vt:i4>5</vt:i4>
      </vt:variant>
      <vt:variant>
        <vt:lpwstr/>
      </vt:variant>
      <vt:variant>
        <vt:lpwstr>_Toc163640337</vt:lpwstr>
      </vt:variant>
      <vt:variant>
        <vt:i4>1310773</vt:i4>
      </vt:variant>
      <vt:variant>
        <vt:i4>458</vt:i4>
      </vt:variant>
      <vt:variant>
        <vt:i4>0</vt:i4>
      </vt:variant>
      <vt:variant>
        <vt:i4>5</vt:i4>
      </vt:variant>
      <vt:variant>
        <vt:lpwstr/>
      </vt:variant>
      <vt:variant>
        <vt:lpwstr>_Toc163640336</vt:lpwstr>
      </vt:variant>
      <vt:variant>
        <vt:i4>1310773</vt:i4>
      </vt:variant>
      <vt:variant>
        <vt:i4>452</vt:i4>
      </vt:variant>
      <vt:variant>
        <vt:i4>0</vt:i4>
      </vt:variant>
      <vt:variant>
        <vt:i4>5</vt:i4>
      </vt:variant>
      <vt:variant>
        <vt:lpwstr/>
      </vt:variant>
      <vt:variant>
        <vt:lpwstr>_Toc163640335</vt:lpwstr>
      </vt:variant>
      <vt:variant>
        <vt:i4>1310773</vt:i4>
      </vt:variant>
      <vt:variant>
        <vt:i4>446</vt:i4>
      </vt:variant>
      <vt:variant>
        <vt:i4>0</vt:i4>
      </vt:variant>
      <vt:variant>
        <vt:i4>5</vt:i4>
      </vt:variant>
      <vt:variant>
        <vt:lpwstr/>
      </vt:variant>
      <vt:variant>
        <vt:lpwstr>_Toc163640334</vt:lpwstr>
      </vt:variant>
      <vt:variant>
        <vt:i4>1310773</vt:i4>
      </vt:variant>
      <vt:variant>
        <vt:i4>440</vt:i4>
      </vt:variant>
      <vt:variant>
        <vt:i4>0</vt:i4>
      </vt:variant>
      <vt:variant>
        <vt:i4>5</vt:i4>
      </vt:variant>
      <vt:variant>
        <vt:lpwstr/>
      </vt:variant>
      <vt:variant>
        <vt:lpwstr>_Toc163640333</vt:lpwstr>
      </vt:variant>
      <vt:variant>
        <vt:i4>1310773</vt:i4>
      </vt:variant>
      <vt:variant>
        <vt:i4>434</vt:i4>
      </vt:variant>
      <vt:variant>
        <vt:i4>0</vt:i4>
      </vt:variant>
      <vt:variant>
        <vt:i4>5</vt:i4>
      </vt:variant>
      <vt:variant>
        <vt:lpwstr/>
      </vt:variant>
      <vt:variant>
        <vt:lpwstr>_Toc163640332</vt:lpwstr>
      </vt:variant>
      <vt:variant>
        <vt:i4>1310773</vt:i4>
      </vt:variant>
      <vt:variant>
        <vt:i4>428</vt:i4>
      </vt:variant>
      <vt:variant>
        <vt:i4>0</vt:i4>
      </vt:variant>
      <vt:variant>
        <vt:i4>5</vt:i4>
      </vt:variant>
      <vt:variant>
        <vt:lpwstr/>
      </vt:variant>
      <vt:variant>
        <vt:lpwstr>_Toc163640331</vt:lpwstr>
      </vt:variant>
      <vt:variant>
        <vt:i4>1310773</vt:i4>
      </vt:variant>
      <vt:variant>
        <vt:i4>422</vt:i4>
      </vt:variant>
      <vt:variant>
        <vt:i4>0</vt:i4>
      </vt:variant>
      <vt:variant>
        <vt:i4>5</vt:i4>
      </vt:variant>
      <vt:variant>
        <vt:lpwstr/>
      </vt:variant>
      <vt:variant>
        <vt:lpwstr>_Toc163640330</vt:lpwstr>
      </vt:variant>
      <vt:variant>
        <vt:i4>1376309</vt:i4>
      </vt:variant>
      <vt:variant>
        <vt:i4>416</vt:i4>
      </vt:variant>
      <vt:variant>
        <vt:i4>0</vt:i4>
      </vt:variant>
      <vt:variant>
        <vt:i4>5</vt:i4>
      </vt:variant>
      <vt:variant>
        <vt:lpwstr/>
      </vt:variant>
      <vt:variant>
        <vt:lpwstr>_Toc163640329</vt:lpwstr>
      </vt:variant>
      <vt:variant>
        <vt:i4>1376309</vt:i4>
      </vt:variant>
      <vt:variant>
        <vt:i4>410</vt:i4>
      </vt:variant>
      <vt:variant>
        <vt:i4>0</vt:i4>
      </vt:variant>
      <vt:variant>
        <vt:i4>5</vt:i4>
      </vt:variant>
      <vt:variant>
        <vt:lpwstr/>
      </vt:variant>
      <vt:variant>
        <vt:lpwstr>_Toc163640328</vt:lpwstr>
      </vt:variant>
      <vt:variant>
        <vt:i4>1376309</vt:i4>
      </vt:variant>
      <vt:variant>
        <vt:i4>404</vt:i4>
      </vt:variant>
      <vt:variant>
        <vt:i4>0</vt:i4>
      </vt:variant>
      <vt:variant>
        <vt:i4>5</vt:i4>
      </vt:variant>
      <vt:variant>
        <vt:lpwstr/>
      </vt:variant>
      <vt:variant>
        <vt:lpwstr>_Toc163640327</vt:lpwstr>
      </vt:variant>
      <vt:variant>
        <vt:i4>1376309</vt:i4>
      </vt:variant>
      <vt:variant>
        <vt:i4>398</vt:i4>
      </vt:variant>
      <vt:variant>
        <vt:i4>0</vt:i4>
      </vt:variant>
      <vt:variant>
        <vt:i4>5</vt:i4>
      </vt:variant>
      <vt:variant>
        <vt:lpwstr/>
      </vt:variant>
      <vt:variant>
        <vt:lpwstr>_Toc163640326</vt:lpwstr>
      </vt:variant>
      <vt:variant>
        <vt:i4>1376309</vt:i4>
      </vt:variant>
      <vt:variant>
        <vt:i4>392</vt:i4>
      </vt:variant>
      <vt:variant>
        <vt:i4>0</vt:i4>
      </vt:variant>
      <vt:variant>
        <vt:i4>5</vt:i4>
      </vt:variant>
      <vt:variant>
        <vt:lpwstr/>
      </vt:variant>
      <vt:variant>
        <vt:lpwstr>_Toc163640325</vt:lpwstr>
      </vt:variant>
      <vt:variant>
        <vt:i4>1376309</vt:i4>
      </vt:variant>
      <vt:variant>
        <vt:i4>386</vt:i4>
      </vt:variant>
      <vt:variant>
        <vt:i4>0</vt:i4>
      </vt:variant>
      <vt:variant>
        <vt:i4>5</vt:i4>
      </vt:variant>
      <vt:variant>
        <vt:lpwstr/>
      </vt:variant>
      <vt:variant>
        <vt:lpwstr>_Toc163640324</vt:lpwstr>
      </vt:variant>
      <vt:variant>
        <vt:i4>1376309</vt:i4>
      </vt:variant>
      <vt:variant>
        <vt:i4>380</vt:i4>
      </vt:variant>
      <vt:variant>
        <vt:i4>0</vt:i4>
      </vt:variant>
      <vt:variant>
        <vt:i4>5</vt:i4>
      </vt:variant>
      <vt:variant>
        <vt:lpwstr/>
      </vt:variant>
      <vt:variant>
        <vt:lpwstr>_Toc163640323</vt:lpwstr>
      </vt:variant>
      <vt:variant>
        <vt:i4>1376309</vt:i4>
      </vt:variant>
      <vt:variant>
        <vt:i4>374</vt:i4>
      </vt:variant>
      <vt:variant>
        <vt:i4>0</vt:i4>
      </vt:variant>
      <vt:variant>
        <vt:i4>5</vt:i4>
      </vt:variant>
      <vt:variant>
        <vt:lpwstr/>
      </vt:variant>
      <vt:variant>
        <vt:lpwstr>_Toc163640322</vt:lpwstr>
      </vt:variant>
      <vt:variant>
        <vt:i4>1376309</vt:i4>
      </vt:variant>
      <vt:variant>
        <vt:i4>368</vt:i4>
      </vt:variant>
      <vt:variant>
        <vt:i4>0</vt:i4>
      </vt:variant>
      <vt:variant>
        <vt:i4>5</vt:i4>
      </vt:variant>
      <vt:variant>
        <vt:lpwstr/>
      </vt:variant>
      <vt:variant>
        <vt:lpwstr>_Toc163640321</vt:lpwstr>
      </vt:variant>
      <vt:variant>
        <vt:i4>1376309</vt:i4>
      </vt:variant>
      <vt:variant>
        <vt:i4>362</vt:i4>
      </vt:variant>
      <vt:variant>
        <vt:i4>0</vt:i4>
      </vt:variant>
      <vt:variant>
        <vt:i4>5</vt:i4>
      </vt:variant>
      <vt:variant>
        <vt:lpwstr/>
      </vt:variant>
      <vt:variant>
        <vt:lpwstr>_Toc163640320</vt:lpwstr>
      </vt:variant>
      <vt:variant>
        <vt:i4>1441845</vt:i4>
      </vt:variant>
      <vt:variant>
        <vt:i4>356</vt:i4>
      </vt:variant>
      <vt:variant>
        <vt:i4>0</vt:i4>
      </vt:variant>
      <vt:variant>
        <vt:i4>5</vt:i4>
      </vt:variant>
      <vt:variant>
        <vt:lpwstr/>
      </vt:variant>
      <vt:variant>
        <vt:lpwstr>_Toc163640319</vt:lpwstr>
      </vt:variant>
      <vt:variant>
        <vt:i4>1441845</vt:i4>
      </vt:variant>
      <vt:variant>
        <vt:i4>350</vt:i4>
      </vt:variant>
      <vt:variant>
        <vt:i4>0</vt:i4>
      </vt:variant>
      <vt:variant>
        <vt:i4>5</vt:i4>
      </vt:variant>
      <vt:variant>
        <vt:lpwstr/>
      </vt:variant>
      <vt:variant>
        <vt:lpwstr>_Toc163640318</vt:lpwstr>
      </vt:variant>
      <vt:variant>
        <vt:i4>1441845</vt:i4>
      </vt:variant>
      <vt:variant>
        <vt:i4>344</vt:i4>
      </vt:variant>
      <vt:variant>
        <vt:i4>0</vt:i4>
      </vt:variant>
      <vt:variant>
        <vt:i4>5</vt:i4>
      </vt:variant>
      <vt:variant>
        <vt:lpwstr/>
      </vt:variant>
      <vt:variant>
        <vt:lpwstr>_Toc163640317</vt:lpwstr>
      </vt:variant>
      <vt:variant>
        <vt:i4>1441845</vt:i4>
      </vt:variant>
      <vt:variant>
        <vt:i4>338</vt:i4>
      </vt:variant>
      <vt:variant>
        <vt:i4>0</vt:i4>
      </vt:variant>
      <vt:variant>
        <vt:i4>5</vt:i4>
      </vt:variant>
      <vt:variant>
        <vt:lpwstr/>
      </vt:variant>
      <vt:variant>
        <vt:lpwstr>_Toc163640316</vt:lpwstr>
      </vt:variant>
      <vt:variant>
        <vt:i4>1441845</vt:i4>
      </vt:variant>
      <vt:variant>
        <vt:i4>332</vt:i4>
      </vt:variant>
      <vt:variant>
        <vt:i4>0</vt:i4>
      </vt:variant>
      <vt:variant>
        <vt:i4>5</vt:i4>
      </vt:variant>
      <vt:variant>
        <vt:lpwstr/>
      </vt:variant>
      <vt:variant>
        <vt:lpwstr>_Toc163640315</vt:lpwstr>
      </vt:variant>
      <vt:variant>
        <vt:i4>1441845</vt:i4>
      </vt:variant>
      <vt:variant>
        <vt:i4>326</vt:i4>
      </vt:variant>
      <vt:variant>
        <vt:i4>0</vt:i4>
      </vt:variant>
      <vt:variant>
        <vt:i4>5</vt:i4>
      </vt:variant>
      <vt:variant>
        <vt:lpwstr/>
      </vt:variant>
      <vt:variant>
        <vt:lpwstr>_Toc163640314</vt:lpwstr>
      </vt:variant>
      <vt:variant>
        <vt:i4>1441845</vt:i4>
      </vt:variant>
      <vt:variant>
        <vt:i4>320</vt:i4>
      </vt:variant>
      <vt:variant>
        <vt:i4>0</vt:i4>
      </vt:variant>
      <vt:variant>
        <vt:i4>5</vt:i4>
      </vt:variant>
      <vt:variant>
        <vt:lpwstr/>
      </vt:variant>
      <vt:variant>
        <vt:lpwstr>_Toc163640313</vt:lpwstr>
      </vt:variant>
      <vt:variant>
        <vt:i4>1441845</vt:i4>
      </vt:variant>
      <vt:variant>
        <vt:i4>314</vt:i4>
      </vt:variant>
      <vt:variant>
        <vt:i4>0</vt:i4>
      </vt:variant>
      <vt:variant>
        <vt:i4>5</vt:i4>
      </vt:variant>
      <vt:variant>
        <vt:lpwstr/>
      </vt:variant>
      <vt:variant>
        <vt:lpwstr>_Toc163640312</vt:lpwstr>
      </vt:variant>
      <vt:variant>
        <vt:i4>1441845</vt:i4>
      </vt:variant>
      <vt:variant>
        <vt:i4>308</vt:i4>
      </vt:variant>
      <vt:variant>
        <vt:i4>0</vt:i4>
      </vt:variant>
      <vt:variant>
        <vt:i4>5</vt:i4>
      </vt:variant>
      <vt:variant>
        <vt:lpwstr/>
      </vt:variant>
      <vt:variant>
        <vt:lpwstr>_Toc163640311</vt:lpwstr>
      </vt:variant>
      <vt:variant>
        <vt:i4>1441845</vt:i4>
      </vt:variant>
      <vt:variant>
        <vt:i4>302</vt:i4>
      </vt:variant>
      <vt:variant>
        <vt:i4>0</vt:i4>
      </vt:variant>
      <vt:variant>
        <vt:i4>5</vt:i4>
      </vt:variant>
      <vt:variant>
        <vt:lpwstr/>
      </vt:variant>
      <vt:variant>
        <vt:lpwstr>_Toc163640310</vt:lpwstr>
      </vt:variant>
      <vt:variant>
        <vt:i4>1507381</vt:i4>
      </vt:variant>
      <vt:variant>
        <vt:i4>296</vt:i4>
      </vt:variant>
      <vt:variant>
        <vt:i4>0</vt:i4>
      </vt:variant>
      <vt:variant>
        <vt:i4>5</vt:i4>
      </vt:variant>
      <vt:variant>
        <vt:lpwstr/>
      </vt:variant>
      <vt:variant>
        <vt:lpwstr>_Toc163640309</vt:lpwstr>
      </vt:variant>
      <vt:variant>
        <vt:i4>1507381</vt:i4>
      </vt:variant>
      <vt:variant>
        <vt:i4>290</vt:i4>
      </vt:variant>
      <vt:variant>
        <vt:i4>0</vt:i4>
      </vt:variant>
      <vt:variant>
        <vt:i4>5</vt:i4>
      </vt:variant>
      <vt:variant>
        <vt:lpwstr/>
      </vt:variant>
      <vt:variant>
        <vt:lpwstr>_Toc163640308</vt:lpwstr>
      </vt:variant>
      <vt:variant>
        <vt:i4>1507381</vt:i4>
      </vt:variant>
      <vt:variant>
        <vt:i4>284</vt:i4>
      </vt:variant>
      <vt:variant>
        <vt:i4>0</vt:i4>
      </vt:variant>
      <vt:variant>
        <vt:i4>5</vt:i4>
      </vt:variant>
      <vt:variant>
        <vt:lpwstr/>
      </vt:variant>
      <vt:variant>
        <vt:lpwstr>_Toc163640307</vt:lpwstr>
      </vt:variant>
      <vt:variant>
        <vt:i4>1507381</vt:i4>
      </vt:variant>
      <vt:variant>
        <vt:i4>278</vt:i4>
      </vt:variant>
      <vt:variant>
        <vt:i4>0</vt:i4>
      </vt:variant>
      <vt:variant>
        <vt:i4>5</vt:i4>
      </vt:variant>
      <vt:variant>
        <vt:lpwstr/>
      </vt:variant>
      <vt:variant>
        <vt:lpwstr>_Toc163640306</vt:lpwstr>
      </vt:variant>
      <vt:variant>
        <vt:i4>1507381</vt:i4>
      </vt:variant>
      <vt:variant>
        <vt:i4>272</vt:i4>
      </vt:variant>
      <vt:variant>
        <vt:i4>0</vt:i4>
      </vt:variant>
      <vt:variant>
        <vt:i4>5</vt:i4>
      </vt:variant>
      <vt:variant>
        <vt:lpwstr/>
      </vt:variant>
      <vt:variant>
        <vt:lpwstr>_Toc163640305</vt:lpwstr>
      </vt:variant>
      <vt:variant>
        <vt:i4>1507381</vt:i4>
      </vt:variant>
      <vt:variant>
        <vt:i4>266</vt:i4>
      </vt:variant>
      <vt:variant>
        <vt:i4>0</vt:i4>
      </vt:variant>
      <vt:variant>
        <vt:i4>5</vt:i4>
      </vt:variant>
      <vt:variant>
        <vt:lpwstr/>
      </vt:variant>
      <vt:variant>
        <vt:lpwstr>_Toc163640304</vt:lpwstr>
      </vt:variant>
      <vt:variant>
        <vt:i4>1507381</vt:i4>
      </vt:variant>
      <vt:variant>
        <vt:i4>260</vt:i4>
      </vt:variant>
      <vt:variant>
        <vt:i4>0</vt:i4>
      </vt:variant>
      <vt:variant>
        <vt:i4>5</vt:i4>
      </vt:variant>
      <vt:variant>
        <vt:lpwstr/>
      </vt:variant>
      <vt:variant>
        <vt:lpwstr>_Toc163640303</vt:lpwstr>
      </vt:variant>
      <vt:variant>
        <vt:i4>1507381</vt:i4>
      </vt:variant>
      <vt:variant>
        <vt:i4>254</vt:i4>
      </vt:variant>
      <vt:variant>
        <vt:i4>0</vt:i4>
      </vt:variant>
      <vt:variant>
        <vt:i4>5</vt:i4>
      </vt:variant>
      <vt:variant>
        <vt:lpwstr/>
      </vt:variant>
      <vt:variant>
        <vt:lpwstr>_Toc163640302</vt:lpwstr>
      </vt:variant>
      <vt:variant>
        <vt:i4>1507381</vt:i4>
      </vt:variant>
      <vt:variant>
        <vt:i4>248</vt:i4>
      </vt:variant>
      <vt:variant>
        <vt:i4>0</vt:i4>
      </vt:variant>
      <vt:variant>
        <vt:i4>5</vt:i4>
      </vt:variant>
      <vt:variant>
        <vt:lpwstr/>
      </vt:variant>
      <vt:variant>
        <vt:lpwstr>_Toc163640301</vt:lpwstr>
      </vt:variant>
      <vt:variant>
        <vt:i4>1507381</vt:i4>
      </vt:variant>
      <vt:variant>
        <vt:i4>242</vt:i4>
      </vt:variant>
      <vt:variant>
        <vt:i4>0</vt:i4>
      </vt:variant>
      <vt:variant>
        <vt:i4>5</vt:i4>
      </vt:variant>
      <vt:variant>
        <vt:lpwstr/>
      </vt:variant>
      <vt:variant>
        <vt:lpwstr>_Toc163640300</vt:lpwstr>
      </vt:variant>
      <vt:variant>
        <vt:i4>1966132</vt:i4>
      </vt:variant>
      <vt:variant>
        <vt:i4>236</vt:i4>
      </vt:variant>
      <vt:variant>
        <vt:i4>0</vt:i4>
      </vt:variant>
      <vt:variant>
        <vt:i4>5</vt:i4>
      </vt:variant>
      <vt:variant>
        <vt:lpwstr/>
      </vt:variant>
      <vt:variant>
        <vt:lpwstr>_Toc163640299</vt:lpwstr>
      </vt:variant>
      <vt:variant>
        <vt:i4>1966132</vt:i4>
      </vt:variant>
      <vt:variant>
        <vt:i4>230</vt:i4>
      </vt:variant>
      <vt:variant>
        <vt:i4>0</vt:i4>
      </vt:variant>
      <vt:variant>
        <vt:i4>5</vt:i4>
      </vt:variant>
      <vt:variant>
        <vt:lpwstr/>
      </vt:variant>
      <vt:variant>
        <vt:lpwstr>_Toc163640298</vt:lpwstr>
      </vt:variant>
      <vt:variant>
        <vt:i4>1966132</vt:i4>
      </vt:variant>
      <vt:variant>
        <vt:i4>224</vt:i4>
      </vt:variant>
      <vt:variant>
        <vt:i4>0</vt:i4>
      </vt:variant>
      <vt:variant>
        <vt:i4>5</vt:i4>
      </vt:variant>
      <vt:variant>
        <vt:lpwstr/>
      </vt:variant>
      <vt:variant>
        <vt:lpwstr>_Toc163640297</vt:lpwstr>
      </vt:variant>
      <vt:variant>
        <vt:i4>1966132</vt:i4>
      </vt:variant>
      <vt:variant>
        <vt:i4>218</vt:i4>
      </vt:variant>
      <vt:variant>
        <vt:i4>0</vt:i4>
      </vt:variant>
      <vt:variant>
        <vt:i4>5</vt:i4>
      </vt:variant>
      <vt:variant>
        <vt:lpwstr/>
      </vt:variant>
      <vt:variant>
        <vt:lpwstr>_Toc163640296</vt:lpwstr>
      </vt:variant>
      <vt:variant>
        <vt:i4>1966132</vt:i4>
      </vt:variant>
      <vt:variant>
        <vt:i4>212</vt:i4>
      </vt:variant>
      <vt:variant>
        <vt:i4>0</vt:i4>
      </vt:variant>
      <vt:variant>
        <vt:i4>5</vt:i4>
      </vt:variant>
      <vt:variant>
        <vt:lpwstr/>
      </vt:variant>
      <vt:variant>
        <vt:lpwstr>_Toc163640295</vt:lpwstr>
      </vt:variant>
      <vt:variant>
        <vt:i4>1966132</vt:i4>
      </vt:variant>
      <vt:variant>
        <vt:i4>206</vt:i4>
      </vt:variant>
      <vt:variant>
        <vt:i4>0</vt:i4>
      </vt:variant>
      <vt:variant>
        <vt:i4>5</vt:i4>
      </vt:variant>
      <vt:variant>
        <vt:lpwstr/>
      </vt:variant>
      <vt:variant>
        <vt:lpwstr>_Toc163640294</vt:lpwstr>
      </vt:variant>
      <vt:variant>
        <vt:i4>1966132</vt:i4>
      </vt:variant>
      <vt:variant>
        <vt:i4>200</vt:i4>
      </vt:variant>
      <vt:variant>
        <vt:i4>0</vt:i4>
      </vt:variant>
      <vt:variant>
        <vt:i4>5</vt:i4>
      </vt:variant>
      <vt:variant>
        <vt:lpwstr/>
      </vt:variant>
      <vt:variant>
        <vt:lpwstr>_Toc163640293</vt:lpwstr>
      </vt:variant>
      <vt:variant>
        <vt:i4>1966132</vt:i4>
      </vt:variant>
      <vt:variant>
        <vt:i4>194</vt:i4>
      </vt:variant>
      <vt:variant>
        <vt:i4>0</vt:i4>
      </vt:variant>
      <vt:variant>
        <vt:i4>5</vt:i4>
      </vt:variant>
      <vt:variant>
        <vt:lpwstr/>
      </vt:variant>
      <vt:variant>
        <vt:lpwstr>_Toc163640292</vt:lpwstr>
      </vt:variant>
      <vt:variant>
        <vt:i4>1966132</vt:i4>
      </vt:variant>
      <vt:variant>
        <vt:i4>188</vt:i4>
      </vt:variant>
      <vt:variant>
        <vt:i4>0</vt:i4>
      </vt:variant>
      <vt:variant>
        <vt:i4>5</vt:i4>
      </vt:variant>
      <vt:variant>
        <vt:lpwstr/>
      </vt:variant>
      <vt:variant>
        <vt:lpwstr>_Toc163640291</vt:lpwstr>
      </vt:variant>
      <vt:variant>
        <vt:i4>1966132</vt:i4>
      </vt:variant>
      <vt:variant>
        <vt:i4>182</vt:i4>
      </vt:variant>
      <vt:variant>
        <vt:i4>0</vt:i4>
      </vt:variant>
      <vt:variant>
        <vt:i4>5</vt:i4>
      </vt:variant>
      <vt:variant>
        <vt:lpwstr/>
      </vt:variant>
      <vt:variant>
        <vt:lpwstr>_Toc163640290</vt:lpwstr>
      </vt:variant>
      <vt:variant>
        <vt:i4>2031668</vt:i4>
      </vt:variant>
      <vt:variant>
        <vt:i4>176</vt:i4>
      </vt:variant>
      <vt:variant>
        <vt:i4>0</vt:i4>
      </vt:variant>
      <vt:variant>
        <vt:i4>5</vt:i4>
      </vt:variant>
      <vt:variant>
        <vt:lpwstr/>
      </vt:variant>
      <vt:variant>
        <vt:lpwstr>_Toc163640289</vt:lpwstr>
      </vt:variant>
      <vt:variant>
        <vt:i4>2031668</vt:i4>
      </vt:variant>
      <vt:variant>
        <vt:i4>170</vt:i4>
      </vt:variant>
      <vt:variant>
        <vt:i4>0</vt:i4>
      </vt:variant>
      <vt:variant>
        <vt:i4>5</vt:i4>
      </vt:variant>
      <vt:variant>
        <vt:lpwstr/>
      </vt:variant>
      <vt:variant>
        <vt:lpwstr>_Toc163640288</vt:lpwstr>
      </vt:variant>
      <vt:variant>
        <vt:i4>2031668</vt:i4>
      </vt:variant>
      <vt:variant>
        <vt:i4>164</vt:i4>
      </vt:variant>
      <vt:variant>
        <vt:i4>0</vt:i4>
      </vt:variant>
      <vt:variant>
        <vt:i4>5</vt:i4>
      </vt:variant>
      <vt:variant>
        <vt:lpwstr/>
      </vt:variant>
      <vt:variant>
        <vt:lpwstr>_Toc163640287</vt:lpwstr>
      </vt:variant>
      <vt:variant>
        <vt:i4>2031668</vt:i4>
      </vt:variant>
      <vt:variant>
        <vt:i4>158</vt:i4>
      </vt:variant>
      <vt:variant>
        <vt:i4>0</vt:i4>
      </vt:variant>
      <vt:variant>
        <vt:i4>5</vt:i4>
      </vt:variant>
      <vt:variant>
        <vt:lpwstr/>
      </vt:variant>
      <vt:variant>
        <vt:lpwstr>_Toc163640286</vt:lpwstr>
      </vt:variant>
      <vt:variant>
        <vt:i4>2031668</vt:i4>
      </vt:variant>
      <vt:variant>
        <vt:i4>152</vt:i4>
      </vt:variant>
      <vt:variant>
        <vt:i4>0</vt:i4>
      </vt:variant>
      <vt:variant>
        <vt:i4>5</vt:i4>
      </vt:variant>
      <vt:variant>
        <vt:lpwstr/>
      </vt:variant>
      <vt:variant>
        <vt:lpwstr>_Toc163640285</vt:lpwstr>
      </vt:variant>
      <vt:variant>
        <vt:i4>2031668</vt:i4>
      </vt:variant>
      <vt:variant>
        <vt:i4>146</vt:i4>
      </vt:variant>
      <vt:variant>
        <vt:i4>0</vt:i4>
      </vt:variant>
      <vt:variant>
        <vt:i4>5</vt:i4>
      </vt:variant>
      <vt:variant>
        <vt:lpwstr/>
      </vt:variant>
      <vt:variant>
        <vt:lpwstr>_Toc163640284</vt:lpwstr>
      </vt:variant>
      <vt:variant>
        <vt:i4>2031668</vt:i4>
      </vt:variant>
      <vt:variant>
        <vt:i4>140</vt:i4>
      </vt:variant>
      <vt:variant>
        <vt:i4>0</vt:i4>
      </vt:variant>
      <vt:variant>
        <vt:i4>5</vt:i4>
      </vt:variant>
      <vt:variant>
        <vt:lpwstr/>
      </vt:variant>
      <vt:variant>
        <vt:lpwstr>_Toc163640283</vt:lpwstr>
      </vt:variant>
      <vt:variant>
        <vt:i4>2031668</vt:i4>
      </vt:variant>
      <vt:variant>
        <vt:i4>134</vt:i4>
      </vt:variant>
      <vt:variant>
        <vt:i4>0</vt:i4>
      </vt:variant>
      <vt:variant>
        <vt:i4>5</vt:i4>
      </vt:variant>
      <vt:variant>
        <vt:lpwstr/>
      </vt:variant>
      <vt:variant>
        <vt:lpwstr>_Toc163640282</vt:lpwstr>
      </vt:variant>
      <vt:variant>
        <vt:i4>2031668</vt:i4>
      </vt:variant>
      <vt:variant>
        <vt:i4>128</vt:i4>
      </vt:variant>
      <vt:variant>
        <vt:i4>0</vt:i4>
      </vt:variant>
      <vt:variant>
        <vt:i4>5</vt:i4>
      </vt:variant>
      <vt:variant>
        <vt:lpwstr/>
      </vt:variant>
      <vt:variant>
        <vt:lpwstr>_Toc163640281</vt:lpwstr>
      </vt:variant>
      <vt:variant>
        <vt:i4>2031668</vt:i4>
      </vt:variant>
      <vt:variant>
        <vt:i4>122</vt:i4>
      </vt:variant>
      <vt:variant>
        <vt:i4>0</vt:i4>
      </vt:variant>
      <vt:variant>
        <vt:i4>5</vt:i4>
      </vt:variant>
      <vt:variant>
        <vt:lpwstr/>
      </vt:variant>
      <vt:variant>
        <vt:lpwstr>_Toc163640280</vt:lpwstr>
      </vt:variant>
      <vt:variant>
        <vt:i4>1048628</vt:i4>
      </vt:variant>
      <vt:variant>
        <vt:i4>116</vt:i4>
      </vt:variant>
      <vt:variant>
        <vt:i4>0</vt:i4>
      </vt:variant>
      <vt:variant>
        <vt:i4>5</vt:i4>
      </vt:variant>
      <vt:variant>
        <vt:lpwstr/>
      </vt:variant>
      <vt:variant>
        <vt:lpwstr>_Toc163640279</vt:lpwstr>
      </vt:variant>
      <vt:variant>
        <vt:i4>1048628</vt:i4>
      </vt:variant>
      <vt:variant>
        <vt:i4>110</vt:i4>
      </vt:variant>
      <vt:variant>
        <vt:i4>0</vt:i4>
      </vt:variant>
      <vt:variant>
        <vt:i4>5</vt:i4>
      </vt:variant>
      <vt:variant>
        <vt:lpwstr/>
      </vt:variant>
      <vt:variant>
        <vt:lpwstr>_Toc163640278</vt:lpwstr>
      </vt:variant>
      <vt:variant>
        <vt:i4>1048628</vt:i4>
      </vt:variant>
      <vt:variant>
        <vt:i4>104</vt:i4>
      </vt:variant>
      <vt:variant>
        <vt:i4>0</vt:i4>
      </vt:variant>
      <vt:variant>
        <vt:i4>5</vt:i4>
      </vt:variant>
      <vt:variant>
        <vt:lpwstr/>
      </vt:variant>
      <vt:variant>
        <vt:lpwstr>_Toc163640277</vt:lpwstr>
      </vt:variant>
      <vt:variant>
        <vt:i4>1048628</vt:i4>
      </vt:variant>
      <vt:variant>
        <vt:i4>98</vt:i4>
      </vt:variant>
      <vt:variant>
        <vt:i4>0</vt:i4>
      </vt:variant>
      <vt:variant>
        <vt:i4>5</vt:i4>
      </vt:variant>
      <vt:variant>
        <vt:lpwstr/>
      </vt:variant>
      <vt:variant>
        <vt:lpwstr>_Toc163640276</vt:lpwstr>
      </vt:variant>
      <vt:variant>
        <vt:i4>1048628</vt:i4>
      </vt:variant>
      <vt:variant>
        <vt:i4>92</vt:i4>
      </vt:variant>
      <vt:variant>
        <vt:i4>0</vt:i4>
      </vt:variant>
      <vt:variant>
        <vt:i4>5</vt:i4>
      </vt:variant>
      <vt:variant>
        <vt:lpwstr/>
      </vt:variant>
      <vt:variant>
        <vt:lpwstr>_Toc163640275</vt:lpwstr>
      </vt:variant>
      <vt:variant>
        <vt:i4>1048628</vt:i4>
      </vt:variant>
      <vt:variant>
        <vt:i4>86</vt:i4>
      </vt:variant>
      <vt:variant>
        <vt:i4>0</vt:i4>
      </vt:variant>
      <vt:variant>
        <vt:i4>5</vt:i4>
      </vt:variant>
      <vt:variant>
        <vt:lpwstr/>
      </vt:variant>
      <vt:variant>
        <vt:lpwstr>_Toc163640274</vt:lpwstr>
      </vt:variant>
      <vt:variant>
        <vt:i4>1048628</vt:i4>
      </vt:variant>
      <vt:variant>
        <vt:i4>80</vt:i4>
      </vt:variant>
      <vt:variant>
        <vt:i4>0</vt:i4>
      </vt:variant>
      <vt:variant>
        <vt:i4>5</vt:i4>
      </vt:variant>
      <vt:variant>
        <vt:lpwstr/>
      </vt:variant>
      <vt:variant>
        <vt:lpwstr>_Toc163640273</vt:lpwstr>
      </vt:variant>
      <vt:variant>
        <vt:i4>1048628</vt:i4>
      </vt:variant>
      <vt:variant>
        <vt:i4>74</vt:i4>
      </vt:variant>
      <vt:variant>
        <vt:i4>0</vt:i4>
      </vt:variant>
      <vt:variant>
        <vt:i4>5</vt:i4>
      </vt:variant>
      <vt:variant>
        <vt:lpwstr/>
      </vt:variant>
      <vt:variant>
        <vt:lpwstr>_Toc163640272</vt:lpwstr>
      </vt:variant>
      <vt:variant>
        <vt:i4>1048628</vt:i4>
      </vt:variant>
      <vt:variant>
        <vt:i4>68</vt:i4>
      </vt:variant>
      <vt:variant>
        <vt:i4>0</vt:i4>
      </vt:variant>
      <vt:variant>
        <vt:i4>5</vt:i4>
      </vt:variant>
      <vt:variant>
        <vt:lpwstr/>
      </vt:variant>
      <vt:variant>
        <vt:lpwstr>_Toc163640271</vt:lpwstr>
      </vt:variant>
      <vt:variant>
        <vt:i4>1048628</vt:i4>
      </vt:variant>
      <vt:variant>
        <vt:i4>62</vt:i4>
      </vt:variant>
      <vt:variant>
        <vt:i4>0</vt:i4>
      </vt:variant>
      <vt:variant>
        <vt:i4>5</vt:i4>
      </vt:variant>
      <vt:variant>
        <vt:lpwstr/>
      </vt:variant>
      <vt:variant>
        <vt:lpwstr>_Toc163640270</vt:lpwstr>
      </vt:variant>
      <vt:variant>
        <vt:i4>1114164</vt:i4>
      </vt:variant>
      <vt:variant>
        <vt:i4>56</vt:i4>
      </vt:variant>
      <vt:variant>
        <vt:i4>0</vt:i4>
      </vt:variant>
      <vt:variant>
        <vt:i4>5</vt:i4>
      </vt:variant>
      <vt:variant>
        <vt:lpwstr/>
      </vt:variant>
      <vt:variant>
        <vt:lpwstr>_Toc163640269</vt:lpwstr>
      </vt:variant>
      <vt:variant>
        <vt:i4>1114164</vt:i4>
      </vt:variant>
      <vt:variant>
        <vt:i4>50</vt:i4>
      </vt:variant>
      <vt:variant>
        <vt:i4>0</vt:i4>
      </vt:variant>
      <vt:variant>
        <vt:i4>5</vt:i4>
      </vt:variant>
      <vt:variant>
        <vt:lpwstr/>
      </vt:variant>
      <vt:variant>
        <vt:lpwstr>_Toc163640268</vt:lpwstr>
      </vt:variant>
      <vt:variant>
        <vt:i4>1114164</vt:i4>
      </vt:variant>
      <vt:variant>
        <vt:i4>44</vt:i4>
      </vt:variant>
      <vt:variant>
        <vt:i4>0</vt:i4>
      </vt:variant>
      <vt:variant>
        <vt:i4>5</vt:i4>
      </vt:variant>
      <vt:variant>
        <vt:lpwstr/>
      </vt:variant>
      <vt:variant>
        <vt:lpwstr>_Toc163640267</vt:lpwstr>
      </vt:variant>
      <vt:variant>
        <vt:i4>1114164</vt:i4>
      </vt:variant>
      <vt:variant>
        <vt:i4>38</vt:i4>
      </vt:variant>
      <vt:variant>
        <vt:i4>0</vt:i4>
      </vt:variant>
      <vt:variant>
        <vt:i4>5</vt:i4>
      </vt:variant>
      <vt:variant>
        <vt:lpwstr/>
      </vt:variant>
      <vt:variant>
        <vt:lpwstr>_Toc163640266</vt:lpwstr>
      </vt:variant>
      <vt:variant>
        <vt:i4>1114164</vt:i4>
      </vt:variant>
      <vt:variant>
        <vt:i4>32</vt:i4>
      </vt:variant>
      <vt:variant>
        <vt:i4>0</vt:i4>
      </vt:variant>
      <vt:variant>
        <vt:i4>5</vt:i4>
      </vt:variant>
      <vt:variant>
        <vt:lpwstr/>
      </vt:variant>
      <vt:variant>
        <vt:lpwstr>_Toc163640265</vt:lpwstr>
      </vt:variant>
      <vt:variant>
        <vt:i4>1114164</vt:i4>
      </vt:variant>
      <vt:variant>
        <vt:i4>26</vt:i4>
      </vt:variant>
      <vt:variant>
        <vt:i4>0</vt:i4>
      </vt:variant>
      <vt:variant>
        <vt:i4>5</vt:i4>
      </vt:variant>
      <vt:variant>
        <vt:lpwstr/>
      </vt:variant>
      <vt:variant>
        <vt:lpwstr>_Toc163640264</vt:lpwstr>
      </vt:variant>
      <vt:variant>
        <vt:i4>1114164</vt:i4>
      </vt:variant>
      <vt:variant>
        <vt:i4>20</vt:i4>
      </vt:variant>
      <vt:variant>
        <vt:i4>0</vt:i4>
      </vt:variant>
      <vt:variant>
        <vt:i4>5</vt:i4>
      </vt:variant>
      <vt:variant>
        <vt:lpwstr/>
      </vt:variant>
      <vt:variant>
        <vt:lpwstr>_Toc163640263</vt:lpwstr>
      </vt:variant>
      <vt:variant>
        <vt:i4>1114164</vt:i4>
      </vt:variant>
      <vt:variant>
        <vt:i4>14</vt:i4>
      </vt:variant>
      <vt:variant>
        <vt:i4>0</vt:i4>
      </vt:variant>
      <vt:variant>
        <vt:i4>5</vt:i4>
      </vt:variant>
      <vt:variant>
        <vt:lpwstr/>
      </vt:variant>
      <vt:variant>
        <vt:lpwstr>_Toc163640262</vt:lpwstr>
      </vt:variant>
      <vt:variant>
        <vt:i4>1114164</vt:i4>
      </vt:variant>
      <vt:variant>
        <vt:i4>8</vt:i4>
      </vt:variant>
      <vt:variant>
        <vt:i4>0</vt:i4>
      </vt:variant>
      <vt:variant>
        <vt:i4>5</vt:i4>
      </vt:variant>
      <vt:variant>
        <vt:lpwstr/>
      </vt:variant>
      <vt:variant>
        <vt:lpwstr>_Toc163640261</vt:lpwstr>
      </vt:variant>
      <vt:variant>
        <vt:i4>1114164</vt:i4>
      </vt:variant>
      <vt:variant>
        <vt:i4>2</vt:i4>
      </vt:variant>
      <vt:variant>
        <vt:i4>0</vt:i4>
      </vt:variant>
      <vt:variant>
        <vt:i4>5</vt:i4>
      </vt:variant>
      <vt:variant>
        <vt:lpwstr/>
      </vt:variant>
      <vt:variant>
        <vt:lpwstr>_Toc163640260</vt:lpwstr>
      </vt:variant>
      <vt:variant>
        <vt:i4>2752583</vt:i4>
      </vt:variant>
      <vt:variant>
        <vt:i4>36</vt:i4>
      </vt:variant>
      <vt:variant>
        <vt:i4>0</vt:i4>
      </vt:variant>
      <vt:variant>
        <vt:i4>5</vt:i4>
      </vt:variant>
      <vt:variant>
        <vt:lpwstr>mailto:thomas.gyenes@det.nsw.edu.au</vt:lpwstr>
      </vt:variant>
      <vt:variant>
        <vt:lpwstr/>
      </vt:variant>
      <vt:variant>
        <vt:i4>2752583</vt:i4>
      </vt:variant>
      <vt:variant>
        <vt:i4>33</vt:i4>
      </vt:variant>
      <vt:variant>
        <vt:i4>0</vt:i4>
      </vt:variant>
      <vt:variant>
        <vt:i4>5</vt:i4>
      </vt:variant>
      <vt:variant>
        <vt:lpwstr>mailto:thomas.gyenes@det.nsw.edu.au</vt:lpwstr>
      </vt:variant>
      <vt:variant>
        <vt:lpwstr/>
      </vt:variant>
      <vt:variant>
        <vt:i4>5242981</vt:i4>
      </vt:variant>
      <vt:variant>
        <vt:i4>30</vt:i4>
      </vt:variant>
      <vt:variant>
        <vt:i4>0</vt:i4>
      </vt:variant>
      <vt:variant>
        <vt:i4>5</vt:i4>
      </vt:variant>
      <vt:variant>
        <vt:lpwstr>mailto:Maureen.OKeefe5@det.nsw.edu.au</vt:lpwstr>
      </vt:variant>
      <vt:variant>
        <vt:lpwstr/>
      </vt:variant>
      <vt:variant>
        <vt:i4>2752583</vt:i4>
      </vt:variant>
      <vt:variant>
        <vt:i4>27</vt:i4>
      </vt:variant>
      <vt:variant>
        <vt:i4>0</vt:i4>
      </vt:variant>
      <vt:variant>
        <vt:i4>5</vt:i4>
      </vt:variant>
      <vt:variant>
        <vt:lpwstr>mailto:thomas.gyenes@det.nsw.edu.au</vt:lpwstr>
      </vt:variant>
      <vt:variant>
        <vt:lpwstr/>
      </vt:variant>
      <vt:variant>
        <vt:i4>2162752</vt:i4>
      </vt:variant>
      <vt:variant>
        <vt:i4>24</vt:i4>
      </vt:variant>
      <vt:variant>
        <vt:i4>0</vt:i4>
      </vt:variant>
      <vt:variant>
        <vt:i4>5</vt:i4>
      </vt:variant>
      <vt:variant>
        <vt:lpwstr>mailto:danielle.deredder@det.nsw.edu.au</vt:lpwstr>
      </vt:variant>
      <vt:variant>
        <vt:lpwstr/>
      </vt:variant>
      <vt:variant>
        <vt:i4>3211346</vt:i4>
      </vt:variant>
      <vt:variant>
        <vt:i4>21</vt:i4>
      </vt:variant>
      <vt:variant>
        <vt:i4>0</vt:i4>
      </vt:variant>
      <vt:variant>
        <vt:i4>5</vt:i4>
      </vt:variant>
      <vt:variant>
        <vt:lpwstr>mailto:LUKE.COSGROVE@det.nsw.edu.au</vt:lpwstr>
      </vt:variant>
      <vt:variant>
        <vt:lpwstr/>
      </vt:variant>
      <vt:variant>
        <vt:i4>2752583</vt:i4>
      </vt:variant>
      <vt:variant>
        <vt:i4>18</vt:i4>
      </vt:variant>
      <vt:variant>
        <vt:i4>0</vt:i4>
      </vt:variant>
      <vt:variant>
        <vt:i4>5</vt:i4>
      </vt:variant>
      <vt:variant>
        <vt:lpwstr>mailto:thomas.gyenes@det.nsw.edu.au</vt:lpwstr>
      </vt:variant>
      <vt:variant>
        <vt:lpwstr/>
      </vt:variant>
      <vt:variant>
        <vt:i4>2752583</vt:i4>
      </vt:variant>
      <vt:variant>
        <vt:i4>15</vt:i4>
      </vt:variant>
      <vt:variant>
        <vt:i4>0</vt:i4>
      </vt:variant>
      <vt:variant>
        <vt:i4>5</vt:i4>
      </vt:variant>
      <vt:variant>
        <vt:lpwstr>mailto:thomas.gyenes@det.nsw.edu.au</vt:lpwstr>
      </vt:variant>
      <vt:variant>
        <vt:lpwstr/>
      </vt:variant>
      <vt:variant>
        <vt:i4>2752583</vt:i4>
      </vt:variant>
      <vt:variant>
        <vt:i4>12</vt:i4>
      </vt:variant>
      <vt:variant>
        <vt:i4>0</vt:i4>
      </vt:variant>
      <vt:variant>
        <vt:i4>5</vt:i4>
      </vt:variant>
      <vt:variant>
        <vt:lpwstr>mailto:thomas.gyenes@det.nsw.edu.au</vt:lpwstr>
      </vt:variant>
      <vt:variant>
        <vt:lpwstr/>
      </vt:variant>
      <vt:variant>
        <vt:i4>2752583</vt:i4>
      </vt:variant>
      <vt:variant>
        <vt:i4>9</vt:i4>
      </vt:variant>
      <vt:variant>
        <vt:i4>0</vt:i4>
      </vt:variant>
      <vt:variant>
        <vt:i4>5</vt:i4>
      </vt:variant>
      <vt:variant>
        <vt:lpwstr>mailto:thomas.gyenes@det.nsw.edu.au</vt:lpwstr>
      </vt:variant>
      <vt:variant>
        <vt:lpwstr/>
      </vt:variant>
      <vt:variant>
        <vt:i4>3211346</vt:i4>
      </vt:variant>
      <vt:variant>
        <vt:i4>6</vt:i4>
      </vt:variant>
      <vt:variant>
        <vt:i4>0</vt:i4>
      </vt:variant>
      <vt:variant>
        <vt:i4>5</vt:i4>
      </vt:variant>
      <vt:variant>
        <vt:lpwstr>mailto:LUKE.COSGROVE@det.nsw.edu.au</vt:lpwstr>
      </vt:variant>
      <vt:variant>
        <vt:lpwstr/>
      </vt:variant>
      <vt:variant>
        <vt:i4>2752583</vt:i4>
      </vt:variant>
      <vt:variant>
        <vt:i4>3</vt:i4>
      </vt:variant>
      <vt:variant>
        <vt:i4>0</vt:i4>
      </vt:variant>
      <vt:variant>
        <vt:i4>5</vt:i4>
      </vt:variant>
      <vt:variant>
        <vt:lpwstr>mailto:thomas.gyenes@det.nsw.edu.au</vt:lpwstr>
      </vt:variant>
      <vt:variant>
        <vt:lpwstr/>
      </vt:variant>
      <vt:variant>
        <vt:i4>2752583</vt:i4>
      </vt:variant>
      <vt:variant>
        <vt:i4>0</vt:i4>
      </vt:variant>
      <vt:variant>
        <vt:i4>0</vt:i4>
      </vt:variant>
      <vt:variant>
        <vt:i4>5</vt:i4>
      </vt:variant>
      <vt:variant>
        <vt:lpwstr>mailto:thomas.gyenes@det.nsw.edu.au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Knowing the rules to break the rules resource booklet</dc:title>
  <dc:subject/>
  <dc:creator>NSW Department of Education</dc:creator>
  <cp:keywords/>
  <dc:description/>
  <dcterms:created xsi:type="dcterms:W3CDTF">2024-04-29T02:45:00Z</dcterms:created>
  <dcterms:modified xsi:type="dcterms:W3CDTF">2024-04-29T02:45:00Z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2024-04-29T02:45:19Z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be8cf61b-5bb6-4779-b951-b0afd399283b</vt:lpwstr>
  </property>
  <property fmtid="{D5CDD505-2E9C-101B-9397-08002B2CF9AE}" pid="8" name="MSIP_Label_b603dfd7-d93a-4381-a340-2995d8282205_ContentBits">
    <vt:lpwstr>0</vt:lpwstr>
  </property>
</Properties>
</file>