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EB8D" w14:textId="16ECBE78" w:rsidR="00CD6723" w:rsidRDefault="0058236F" w:rsidP="00163373">
      <w:pPr>
        <w:pStyle w:val="Heading1"/>
      </w:pPr>
      <w:r>
        <w:t>Philosophy</w:t>
      </w:r>
    </w:p>
    <w:p w14:paraId="0527387F" w14:textId="77777777" w:rsidR="00F068A4" w:rsidRPr="00F068A4" w:rsidRDefault="00F068A4" w:rsidP="00F068A4">
      <w:r>
        <w:rPr>
          <w:noProof/>
        </w:rPr>
        <w:drawing>
          <wp:inline distT="0" distB="0" distL="0" distR="0" wp14:anchorId="31F39BA5" wp14:editId="69A6CF5F">
            <wp:extent cx="6191250" cy="67722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6772275"/>
                    </a:xfrm>
                    <a:prstGeom prst="rect">
                      <a:avLst/>
                    </a:prstGeom>
                    <a:noFill/>
                    <a:ln>
                      <a:noFill/>
                    </a:ln>
                  </pic:spPr>
                </pic:pic>
              </a:graphicData>
            </a:graphic>
          </wp:inline>
        </w:drawing>
      </w:r>
    </w:p>
    <w:p w14:paraId="4CAF236C" w14:textId="77777777" w:rsidR="00A1057C" w:rsidRPr="00FB6529" w:rsidRDefault="00A1057C" w:rsidP="00FB6529">
      <w:r>
        <w:br w:type="page"/>
      </w:r>
    </w:p>
    <w:sdt>
      <w:sdtPr>
        <w:rPr>
          <w:rFonts w:eastAsiaTheme="minorHAnsi"/>
          <w:b w:val="0"/>
          <w:bCs w:val="0"/>
          <w:color w:val="auto"/>
          <w:sz w:val="24"/>
          <w:szCs w:val="24"/>
        </w:rPr>
        <w:id w:val="1527065140"/>
        <w:docPartObj>
          <w:docPartGallery w:val="Table of Contents"/>
          <w:docPartUnique/>
        </w:docPartObj>
      </w:sdtPr>
      <w:sdtEndPr/>
      <w:sdtContent>
        <w:p w14:paraId="6C4C83F9" w14:textId="77777777" w:rsidR="00A6397B" w:rsidRDefault="00F068A4" w:rsidP="00A6397B">
          <w:pPr>
            <w:pStyle w:val="TOCHeading"/>
          </w:pPr>
          <w:r>
            <w:t>Contents</w:t>
          </w:r>
        </w:p>
        <w:p w14:paraId="18C5AD2C" w14:textId="56D8A253" w:rsidR="002826CB" w:rsidRDefault="00F068A4">
          <w:pPr>
            <w:pStyle w:val="TOC2"/>
            <w:rPr>
              <w:rFonts w:asciiTheme="minorHAnsi" w:eastAsiaTheme="minorEastAsia" w:hAnsiTheme="minorHAnsi" w:cstheme="minorBidi"/>
              <w:sz w:val="22"/>
              <w:szCs w:val="22"/>
              <w:lang w:eastAsia="en-AU"/>
            </w:rPr>
          </w:pPr>
          <w:r>
            <w:rPr>
              <w:rFonts w:eastAsiaTheme="majorEastAsia"/>
              <w:b/>
              <w:bCs/>
              <w:color w:val="302D6D"/>
              <w:sz w:val="40"/>
              <w:szCs w:val="40"/>
            </w:rPr>
            <w:fldChar w:fldCharType="begin"/>
          </w:r>
          <w:r>
            <w:instrText xml:space="preserve"> TOC \o "2-4" \h \z \u </w:instrText>
          </w:r>
          <w:r>
            <w:rPr>
              <w:rFonts w:eastAsiaTheme="majorEastAsia"/>
              <w:b/>
              <w:bCs/>
              <w:color w:val="302D6D"/>
              <w:sz w:val="40"/>
              <w:szCs w:val="40"/>
            </w:rPr>
            <w:fldChar w:fldCharType="separate"/>
          </w:r>
          <w:hyperlink w:anchor="_Toc117674799" w:history="1">
            <w:r w:rsidR="002826CB" w:rsidRPr="007E1737">
              <w:rPr>
                <w:rStyle w:val="Hyperlink"/>
              </w:rPr>
              <w:t>Introduction</w:t>
            </w:r>
            <w:r w:rsidR="002826CB">
              <w:rPr>
                <w:webHidden/>
              </w:rPr>
              <w:tab/>
            </w:r>
            <w:r w:rsidR="002826CB">
              <w:rPr>
                <w:webHidden/>
              </w:rPr>
              <w:fldChar w:fldCharType="begin"/>
            </w:r>
            <w:r w:rsidR="002826CB">
              <w:rPr>
                <w:webHidden/>
              </w:rPr>
              <w:instrText xml:space="preserve"> PAGEREF _Toc117674799 \h </w:instrText>
            </w:r>
            <w:r w:rsidR="002826CB">
              <w:rPr>
                <w:webHidden/>
              </w:rPr>
            </w:r>
            <w:r w:rsidR="002826CB">
              <w:rPr>
                <w:webHidden/>
              </w:rPr>
              <w:fldChar w:fldCharType="separate"/>
            </w:r>
            <w:r w:rsidR="002826CB">
              <w:rPr>
                <w:webHidden/>
              </w:rPr>
              <w:t>3</w:t>
            </w:r>
            <w:r w:rsidR="002826CB">
              <w:rPr>
                <w:webHidden/>
              </w:rPr>
              <w:fldChar w:fldCharType="end"/>
            </w:r>
          </w:hyperlink>
        </w:p>
        <w:p w14:paraId="72913504" w14:textId="11C671E5"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00" w:history="1">
            <w:r w:rsidRPr="007E1737">
              <w:rPr>
                <w:rStyle w:val="Hyperlink"/>
                <w:noProof/>
              </w:rPr>
              <w:t>Rationale</w:t>
            </w:r>
            <w:r>
              <w:rPr>
                <w:noProof/>
                <w:webHidden/>
              </w:rPr>
              <w:tab/>
            </w:r>
            <w:r>
              <w:rPr>
                <w:noProof/>
                <w:webHidden/>
              </w:rPr>
              <w:fldChar w:fldCharType="begin"/>
            </w:r>
            <w:r>
              <w:rPr>
                <w:noProof/>
                <w:webHidden/>
              </w:rPr>
              <w:instrText xml:space="preserve"> PAGEREF _Toc117674800 \h </w:instrText>
            </w:r>
            <w:r>
              <w:rPr>
                <w:noProof/>
                <w:webHidden/>
              </w:rPr>
            </w:r>
            <w:r>
              <w:rPr>
                <w:noProof/>
                <w:webHidden/>
              </w:rPr>
              <w:fldChar w:fldCharType="separate"/>
            </w:r>
            <w:r>
              <w:rPr>
                <w:noProof/>
                <w:webHidden/>
              </w:rPr>
              <w:t>3</w:t>
            </w:r>
            <w:r>
              <w:rPr>
                <w:noProof/>
                <w:webHidden/>
              </w:rPr>
              <w:fldChar w:fldCharType="end"/>
            </w:r>
          </w:hyperlink>
        </w:p>
        <w:p w14:paraId="47ABD7F5" w14:textId="2AA9B8FD"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01" w:history="1">
            <w:r w:rsidRPr="007E1737">
              <w:rPr>
                <w:rStyle w:val="Hyperlink"/>
                <w:noProof/>
              </w:rPr>
              <w:t>Aim</w:t>
            </w:r>
            <w:r>
              <w:rPr>
                <w:noProof/>
                <w:webHidden/>
              </w:rPr>
              <w:tab/>
            </w:r>
            <w:r>
              <w:rPr>
                <w:noProof/>
                <w:webHidden/>
              </w:rPr>
              <w:fldChar w:fldCharType="begin"/>
            </w:r>
            <w:r>
              <w:rPr>
                <w:noProof/>
                <w:webHidden/>
              </w:rPr>
              <w:instrText xml:space="preserve"> PAGEREF _Toc117674801 \h </w:instrText>
            </w:r>
            <w:r>
              <w:rPr>
                <w:noProof/>
                <w:webHidden/>
              </w:rPr>
            </w:r>
            <w:r>
              <w:rPr>
                <w:noProof/>
                <w:webHidden/>
              </w:rPr>
              <w:fldChar w:fldCharType="separate"/>
            </w:r>
            <w:r>
              <w:rPr>
                <w:noProof/>
                <w:webHidden/>
              </w:rPr>
              <w:t>4</w:t>
            </w:r>
            <w:r>
              <w:rPr>
                <w:noProof/>
                <w:webHidden/>
              </w:rPr>
              <w:fldChar w:fldCharType="end"/>
            </w:r>
          </w:hyperlink>
        </w:p>
        <w:p w14:paraId="2688B570" w14:textId="3DA470E8"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02" w:history="1">
            <w:r w:rsidRPr="007E1737">
              <w:rPr>
                <w:rStyle w:val="Hyperlink"/>
                <w:noProof/>
              </w:rPr>
              <w:t>Purpose and audience</w:t>
            </w:r>
            <w:r>
              <w:rPr>
                <w:noProof/>
                <w:webHidden/>
              </w:rPr>
              <w:tab/>
            </w:r>
            <w:r>
              <w:rPr>
                <w:noProof/>
                <w:webHidden/>
              </w:rPr>
              <w:fldChar w:fldCharType="begin"/>
            </w:r>
            <w:r>
              <w:rPr>
                <w:noProof/>
                <w:webHidden/>
              </w:rPr>
              <w:instrText xml:space="preserve"> PAGEREF _Toc117674802 \h </w:instrText>
            </w:r>
            <w:r>
              <w:rPr>
                <w:noProof/>
                <w:webHidden/>
              </w:rPr>
            </w:r>
            <w:r>
              <w:rPr>
                <w:noProof/>
                <w:webHidden/>
              </w:rPr>
              <w:fldChar w:fldCharType="separate"/>
            </w:r>
            <w:r>
              <w:rPr>
                <w:noProof/>
                <w:webHidden/>
              </w:rPr>
              <w:t>4</w:t>
            </w:r>
            <w:r>
              <w:rPr>
                <w:noProof/>
                <w:webHidden/>
              </w:rPr>
              <w:fldChar w:fldCharType="end"/>
            </w:r>
          </w:hyperlink>
        </w:p>
        <w:p w14:paraId="65A53E96" w14:textId="6BF6F8B2"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03" w:history="1">
            <w:r w:rsidRPr="007E1737">
              <w:rPr>
                <w:rStyle w:val="Hyperlink"/>
                <w:noProof/>
              </w:rPr>
              <w:t>When and how to use this document</w:t>
            </w:r>
            <w:r>
              <w:rPr>
                <w:noProof/>
                <w:webHidden/>
              </w:rPr>
              <w:tab/>
            </w:r>
            <w:r>
              <w:rPr>
                <w:noProof/>
                <w:webHidden/>
              </w:rPr>
              <w:fldChar w:fldCharType="begin"/>
            </w:r>
            <w:r>
              <w:rPr>
                <w:noProof/>
                <w:webHidden/>
              </w:rPr>
              <w:instrText xml:space="preserve"> PAGEREF _Toc117674803 \h </w:instrText>
            </w:r>
            <w:r>
              <w:rPr>
                <w:noProof/>
                <w:webHidden/>
              </w:rPr>
            </w:r>
            <w:r>
              <w:rPr>
                <w:noProof/>
                <w:webHidden/>
              </w:rPr>
              <w:fldChar w:fldCharType="separate"/>
            </w:r>
            <w:r>
              <w:rPr>
                <w:noProof/>
                <w:webHidden/>
              </w:rPr>
              <w:t>4</w:t>
            </w:r>
            <w:r>
              <w:rPr>
                <w:noProof/>
                <w:webHidden/>
              </w:rPr>
              <w:fldChar w:fldCharType="end"/>
            </w:r>
          </w:hyperlink>
        </w:p>
        <w:p w14:paraId="0F5EE37A" w14:textId="41644FE6" w:rsidR="002826CB" w:rsidRDefault="002826CB">
          <w:pPr>
            <w:pStyle w:val="TOC2"/>
            <w:rPr>
              <w:rFonts w:asciiTheme="minorHAnsi" w:eastAsiaTheme="minorEastAsia" w:hAnsiTheme="minorHAnsi" w:cstheme="minorBidi"/>
              <w:sz w:val="22"/>
              <w:szCs w:val="22"/>
              <w:lang w:eastAsia="en-AU"/>
            </w:rPr>
          </w:pPr>
          <w:hyperlink w:anchor="_Toc117674804" w:history="1">
            <w:r w:rsidRPr="007E1737">
              <w:rPr>
                <w:rStyle w:val="Hyperlink"/>
              </w:rPr>
              <w:t>Course structure and requirements</w:t>
            </w:r>
            <w:r>
              <w:rPr>
                <w:webHidden/>
              </w:rPr>
              <w:tab/>
            </w:r>
            <w:r>
              <w:rPr>
                <w:webHidden/>
              </w:rPr>
              <w:fldChar w:fldCharType="begin"/>
            </w:r>
            <w:r>
              <w:rPr>
                <w:webHidden/>
              </w:rPr>
              <w:instrText xml:space="preserve"> PAGEREF _Toc117674804 \h </w:instrText>
            </w:r>
            <w:r>
              <w:rPr>
                <w:webHidden/>
              </w:rPr>
            </w:r>
            <w:r>
              <w:rPr>
                <w:webHidden/>
              </w:rPr>
              <w:fldChar w:fldCharType="separate"/>
            </w:r>
            <w:r>
              <w:rPr>
                <w:webHidden/>
              </w:rPr>
              <w:t>5</w:t>
            </w:r>
            <w:r>
              <w:rPr>
                <w:webHidden/>
              </w:rPr>
              <w:fldChar w:fldCharType="end"/>
            </w:r>
          </w:hyperlink>
        </w:p>
        <w:p w14:paraId="464970C6" w14:textId="7243DE25"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05" w:history="1">
            <w:r w:rsidRPr="007E1737">
              <w:rPr>
                <w:rStyle w:val="Hyperlink"/>
                <w:noProof/>
              </w:rPr>
              <w:t>Core</w:t>
            </w:r>
            <w:r>
              <w:rPr>
                <w:noProof/>
                <w:webHidden/>
              </w:rPr>
              <w:tab/>
            </w:r>
            <w:r>
              <w:rPr>
                <w:noProof/>
                <w:webHidden/>
              </w:rPr>
              <w:fldChar w:fldCharType="begin"/>
            </w:r>
            <w:r>
              <w:rPr>
                <w:noProof/>
                <w:webHidden/>
              </w:rPr>
              <w:instrText xml:space="preserve"> PAGEREF _Toc117674805 \h </w:instrText>
            </w:r>
            <w:r>
              <w:rPr>
                <w:noProof/>
                <w:webHidden/>
              </w:rPr>
            </w:r>
            <w:r>
              <w:rPr>
                <w:noProof/>
                <w:webHidden/>
              </w:rPr>
              <w:fldChar w:fldCharType="separate"/>
            </w:r>
            <w:r>
              <w:rPr>
                <w:noProof/>
                <w:webHidden/>
              </w:rPr>
              <w:t>5</w:t>
            </w:r>
            <w:r>
              <w:rPr>
                <w:noProof/>
                <w:webHidden/>
              </w:rPr>
              <w:fldChar w:fldCharType="end"/>
            </w:r>
          </w:hyperlink>
        </w:p>
        <w:p w14:paraId="0A783147" w14:textId="17F0C983"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06" w:history="1">
            <w:r w:rsidRPr="007E1737">
              <w:rPr>
                <w:rStyle w:val="Hyperlink"/>
                <w:noProof/>
              </w:rPr>
              <w:t>Options</w:t>
            </w:r>
            <w:r>
              <w:rPr>
                <w:noProof/>
                <w:webHidden/>
              </w:rPr>
              <w:tab/>
            </w:r>
            <w:r>
              <w:rPr>
                <w:noProof/>
                <w:webHidden/>
              </w:rPr>
              <w:fldChar w:fldCharType="begin"/>
            </w:r>
            <w:r>
              <w:rPr>
                <w:noProof/>
                <w:webHidden/>
              </w:rPr>
              <w:instrText xml:space="preserve"> PAGEREF _Toc117674806 \h </w:instrText>
            </w:r>
            <w:r>
              <w:rPr>
                <w:noProof/>
                <w:webHidden/>
              </w:rPr>
            </w:r>
            <w:r>
              <w:rPr>
                <w:noProof/>
                <w:webHidden/>
              </w:rPr>
              <w:fldChar w:fldCharType="separate"/>
            </w:r>
            <w:r>
              <w:rPr>
                <w:noProof/>
                <w:webHidden/>
              </w:rPr>
              <w:t>5</w:t>
            </w:r>
            <w:r>
              <w:rPr>
                <w:noProof/>
                <w:webHidden/>
              </w:rPr>
              <w:fldChar w:fldCharType="end"/>
            </w:r>
          </w:hyperlink>
        </w:p>
        <w:p w14:paraId="40072000" w14:textId="473DE26C" w:rsidR="002826CB" w:rsidRDefault="002826CB">
          <w:pPr>
            <w:pStyle w:val="TOC2"/>
            <w:rPr>
              <w:rFonts w:asciiTheme="minorHAnsi" w:eastAsiaTheme="minorEastAsia" w:hAnsiTheme="minorHAnsi" w:cstheme="minorBidi"/>
              <w:sz w:val="22"/>
              <w:szCs w:val="22"/>
              <w:lang w:eastAsia="en-AU"/>
            </w:rPr>
          </w:pPr>
          <w:hyperlink w:anchor="_Toc117674807" w:history="1">
            <w:r w:rsidRPr="007E1737">
              <w:rPr>
                <w:rStyle w:val="Hyperlink"/>
              </w:rPr>
              <w:t>Outcomes</w:t>
            </w:r>
            <w:r>
              <w:rPr>
                <w:webHidden/>
              </w:rPr>
              <w:tab/>
            </w:r>
            <w:r>
              <w:rPr>
                <w:webHidden/>
              </w:rPr>
              <w:fldChar w:fldCharType="begin"/>
            </w:r>
            <w:r>
              <w:rPr>
                <w:webHidden/>
              </w:rPr>
              <w:instrText xml:space="preserve"> PAGEREF _Toc117674807 \h </w:instrText>
            </w:r>
            <w:r>
              <w:rPr>
                <w:webHidden/>
              </w:rPr>
            </w:r>
            <w:r>
              <w:rPr>
                <w:webHidden/>
              </w:rPr>
              <w:fldChar w:fldCharType="separate"/>
            </w:r>
            <w:r>
              <w:rPr>
                <w:webHidden/>
              </w:rPr>
              <w:t>6</w:t>
            </w:r>
            <w:r>
              <w:rPr>
                <w:webHidden/>
              </w:rPr>
              <w:fldChar w:fldCharType="end"/>
            </w:r>
          </w:hyperlink>
        </w:p>
        <w:p w14:paraId="6C63641C" w14:textId="48BD70D1" w:rsidR="002826CB" w:rsidRDefault="002826CB">
          <w:pPr>
            <w:pStyle w:val="TOC2"/>
            <w:rPr>
              <w:rFonts w:asciiTheme="minorHAnsi" w:eastAsiaTheme="minorEastAsia" w:hAnsiTheme="minorHAnsi" w:cstheme="minorBidi"/>
              <w:sz w:val="22"/>
              <w:szCs w:val="22"/>
              <w:lang w:eastAsia="en-AU"/>
            </w:rPr>
          </w:pPr>
          <w:hyperlink w:anchor="_Toc117674808" w:history="1">
            <w:r w:rsidRPr="007E1737">
              <w:rPr>
                <w:rStyle w:val="Hyperlink"/>
              </w:rPr>
              <w:t>Core 1 – Introduction to philosophy</w:t>
            </w:r>
            <w:r>
              <w:rPr>
                <w:webHidden/>
              </w:rPr>
              <w:tab/>
            </w:r>
            <w:r>
              <w:rPr>
                <w:webHidden/>
              </w:rPr>
              <w:fldChar w:fldCharType="begin"/>
            </w:r>
            <w:r>
              <w:rPr>
                <w:webHidden/>
              </w:rPr>
              <w:instrText xml:space="preserve"> PAGEREF _Toc117674808 \h </w:instrText>
            </w:r>
            <w:r>
              <w:rPr>
                <w:webHidden/>
              </w:rPr>
            </w:r>
            <w:r>
              <w:rPr>
                <w:webHidden/>
              </w:rPr>
              <w:fldChar w:fldCharType="separate"/>
            </w:r>
            <w:r>
              <w:rPr>
                <w:webHidden/>
              </w:rPr>
              <w:t>7</w:t>
            </w:r>
            <w:r>
              <w:rPr>
                <w:webHidden/>
              </w:rPr>
              <w:fldChar w:fldCharType="end"/>
            </w:r>
          </w:hyperlink>
        </w:p>
        <w:p w14:paraId="3C046448" w14:textId="242A8E3B"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09" w:history="1">
            <w:r w:rsidRPr="007E1737">
              <w:rPr>
                <w:rStyle w:val="Hyperlink"/>
                <w:noProof/>
              </w:rPr>
              <w:t>Outcomes</w:t>
            </w:r>
            <w:r>
              <w:rPr>
                <w:noProof/>
                <w:webHidden/>
              </w:rPr>
              <w:tab/>
            </w:r>
            <w:r>
              <w:rPr>
                <w:noProof/>
                <w:webHidden/>
              </w:rPr>
              <w:fldChar w:fldCharType="begin"/>
            </w:r>
            <w:r>
              <w:rPr>
                <w:noProof/>
                <w:webHidden/>
              </w:rPr>
              <w:instrText xml:space="preserve"> PAGEREF _Toc117674809 \h </w:instrText>
            </w:r>
            <w:r>
              <w:rPr>
                <w:noProof/>
                <w:webHidden/>
              </w:rPr>
            </w:r>
            <w:r>
              <w:rPr>
                <w:noProof/>
                <w:webHidden/>
              </w:rPr>
              <w:fldChar w:fldCharType="separate"/>
            </w:r>
            <w:r>
              <w:rPr>
                <w:noProof/>
                <w:webHidden/>
              </w:rPr>
              <w:t>7</w:t>
            </w:r>
            <w:r>
              <w:rPr>
                <w:noProof/>
                <w:webHidden/>
              </w:rPr>
              <w:fldChar w:fldCharType="end"/>
            </w:r>
          </w:hyperlink>
        </w:p>
        <w:p w14:paraId="0F87FD65" w14:textId="24EA0159"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10" w:history="1">
            <w:r w:rsidRPr="007E1737">
              <w:rPr>
                <w:rStyle w:val="Hyperlink"/>
                <w:noProof/>
              </w:rPr>
              <w:t>Content</w:t>
            </w:r>
            <w:r>
              <w:rPr>
                <w:noProof/>
                <w:webHidden/>
              </w:rPr>
              <w:tab/>
            </w:r>
            <w:r>
              <w:rPr>
                <w:noProof/>
                <w:webHidden/>
              </w:rPr>
              <w:fldChar w:fldCharType="begin"/>
            </w:r>
            <w:r>
              <w:rPr>
                <w:noProof/>
                <w:webHidden/>
              </w:rPr>
              <w:instrText xml:space="preserve"> PAGEREF _Toc117674810 \h </w:instrText>
            </w:r>
            <w:r>
              <w:rPr>
                <w:noProof/>
                <w:webHidden/>
              </w:rPr>
            </w:r>
            <w:r>
              <w:rPr>
                <w:noProof/>
                <w:webHidden/>
              </w:rPr>
              <w:fldChar w:fldCharType="separate"/>
            </w:r>
            <w:r>
              <w:rPr>
                <w:noProof/>
                <w:webHidden/>
              </w:rPr>
              <w:t>7</w:t>
            </w:r>
            <w:r>
              <w:rPr>
                <w:noProof/>
                <w:webHidden/>
              </w:rPr>
              <w:fldChar w:fldCharType="end"/>
            </w:r>
          </w:hyperlink>
        </w:p>
        <w:p w14:paraId="6F10B9FF" w14:textId="6819C922" w:rsidR="002826CB" w:rsidRDefault="002826CB">
          <w:pPr>
            <w:pStyle w:val="TOC2"/>
            <w:rPr>
              <w:rFonts w:asciiTheme="minorHAnsi" w:eastAsiaTheme="minorEastAsia" w:hAnsiTheme="minorHAnsi" w:cstheme="minorBidi"/>
              <w:sz w:val="22"/>
              <w:szCs w:val="22"/>
              <w:lang w:eastAsia="en-AU"/>
            </w:rPr>
          </w:pPr>
          <w:hyperlink w:anchor="_Toc117674811" w:history="1">
            <w:r w:rsidRPr="007E1737">
              <w:rPr>
                <w:rStyle w:val="Hyperlink"/>
              </w:rPr>
              <w:t>Core 2 – Logic, argument and reasoning</w:t>
            </w:r>
            <w:r>
              <w:rPr>
                <w:webHidden/>
              </w:rPr>
              <w:tab/>
            </w:r>
            <w:r>
              <w:rPr>
                <w:webHidden/>
              </w:rPr>
              <w:fldChar w:fldCharType="begin"/>
            </w:r>
            <w:r>
              <w:rPr>
                <w:webHidden/>
              </w:rPr>
              <w:instrText xml:space="preserve"> PAGEREF _Toc117674811 \h </w:instrText>
            </w:r>
            <w:r>
              <w:rPr>
                <w:webHidden/>
              </w:rPr>
            </w:r>
            <w:r>
              <w:rPr>
                <w:webHidden/>
              </w:rPr>
              <w:fldChar w:fldCharType="separate"/>
            </w:r>
            <w:r>
              <w:rPr>
                <w:webHidden/>
              </w:rPr>
              <w:t>9</w:t>
            </w:r>
            <w:r>
              <w:rPr>
                <w:webHidden/>
              </w:rPr>
              <w:fldChar w:fldCharType="end"/>
            </w:r>
          </w:hyperlink>
        </w:p>
        <w:p w14:paraId="6FBC4F37" w14:textId="536D588C"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12" w:history="1">
            <w:r w:rsidRPr="007E1737">
              <w:rPr>
                <w:rStyle w:val="Hyperlink"/>
                <w:noProof/>
              </w:rPr>
              <w:t>Outcomes</w:t>
            </w:r>
            <w:r>
              <w:rPr>
                <w:noProof/>
                <w:webHidden/>
              </w:rPr>
              <w:tab/>
            </w:r>
            <w:r>
              <w:rPr>
                <w:noProof/>
                <w:webHidden/>
              </w:rPr>
              <w:fldChar w:fldCharType="begin"/>
            </w:r>
            <w:r>
              <w:rPr>
                <w:noProof/>
                <w:webHidden/>
              </w:rPr>
              <w:instrText xml:space="preserve"> PAGEREF _Toc117674812 \h </w:instrText>
            </w:r>
            <w:r>
              <w:rPr>
                <w:noProof/>
                <w:webHidden/>
              </w:rPr>
            </w:r>
            <w:r>
              <w:rPr>
                <w:noProof/>
                <w:webHidden/>
              </w:rPr>
              <w:fldChar w:fldCharType="separate"/>
            </w:r>
            <w:r>
              <w:rPr>
                <w:noProof/>
                <w:webHidden/>
              </w:rPr>
              <w:t>9</w:t>
            </w:r>
            <w:r>
              <w:rPr>
                <w:noProof/>
                <w:webHidden/>
              </w:rPr>
              <w:fldChar w:fldCharType="end"/>
            </w:r>
          </w:hyperlink>
        </w:p>
        <w:p w14:paraId="2637DA42" w14:textId="626EEFB7"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13" w:history="1">
            <w:r w:rsidRPr="007E1737">
              <w:rPr>
                <w:rStyle w:val="Hyperlink"/>
                <w:noProof/>
              </w:rPr>
              <w:t>Content</w:t>
            </w:r>
            <w:r>
              <w:rPr>
                <w:noProof/>
                <w:webHidden/>
              </w:rPr>
              <w:tab/>
            </w:r>
            <w:r>
              <w:rPr>
                <w:noProof/>
                <w:webHidden/>
              </w:rPr>
              <w:fldChar w:fldCharType="begin"/>
            </w:r>
            <w:r>
              <w:rPr>
                <w:noProof/>
                <w:webHidden/>
              </w:rPr>
              <w:instrText xml:space="preserve"> PAGEREF _Toc117674813 \h </w:instrText>
            </w:r>
            <w:r>
              <w:rPr>
                <w:noProof/>
                <w:webHidden/>
              </w:rPr>
            </w:r>
            <w:r>
              <w:rPr>
                <w:noProof/>
                <w:webHidden/>
              </w:rPr>
              <w:fldChar w:fldCharType="separate"/>
            </w:r>
            <w:r>
              <w:rPr>
                <w:noProof/>
                <w:webHidden/>
              </w:rPr>
              <w:t>9</w:t>
            </w:r>
            <w:r>
              <w:rPr>
                <w:noProof/>
                <w:webHidden/>
              </w:rPr>
              <w:fldChar w:fldCharType="end"/>
            </w:r>
          </w:hyperlink>
        </w:p>
        <w:p w14:paraId="47BCD165" w14:textId="3661BD5D" w:rsidR="002826CB" w:rsidRDefault="002826CB">
          <w:pPr>
            <w:pStyle w:val="TOC4"/>
            <w:tabs>
              <w:tab w:val="right" w:leader="dot" w:pos="9628"/>
            </w:tabs>
            <w:rPr>
              <w:rFonts w:asciiTheme="minorHAnsi" w:eastAsiaTheme="minorEastAsia" w:hAnsiTheme="minorHAnsi" w:cstheme="minorBidi"/>
              <w:noProof/>
              <w:sz w:val="22"/>
              <w:szCs w:val="22"/>
              <w:lang w:eastAsia="en-AU"/>
            </w:rPr>
          </w:pPr>
          <w:hyperlink w:anchor="_Toc117674814" w:history="1">
            <w:r w:rsidRPr="007E1737">
              <w:rPr>
                <w:rStyle w:val="Hyperlink"/>
                <w:noProof/>
              </w:rPr>
              <w:t>Components of philosophical arguments</w:t>
            </w:r>
            <w:r>
              <w:rPr>
                <w:noProof/>
                <w:webHidden/>
              </w:rPr>
              <w:tab/>
            </w:r>
            <w:r>
              <w:rPr>
                <w:noProof/>
                <w:webHidden/>
              </w:rPr>
              <w:fldChar w:fldCharType="begin"/>
            </w:r>
            <w:r>
              <w:rPr>
                <w:noProof/>
                <w:webHidden/>
              </w:rPr>
              <w:instrText xml:space="preserve"> PAGEREF _Toc117674814 \h </w:instrText>
            </w:r>
            <w:r>
              <w:rPr>
                <w:noProof/>
                <w:webHidden/>
              </w:rPr>
            </w:r>
            <w:r>
              <w:rPr>
                <w:noProof/>
                <w:webHidden/>
              </w:rPr>
              <w:fldChar w:fldCharType="separate"/>
            </w:r>
            <w:r>
              <w:rPr>
                <w:noProof/>
                <w:webHidden/>
              </w:rPr>
              <w:t>9</w:t>
            </w:r>
            <w:r>
              <w:rPr>
                <w:noProof/>
                <w:webHidden/>
              </w:rPr>
              <w:fldChar w:fldCharType="end"/>
            </w:r>
          </w:hyperlink>
        </w:p>
        <w:p w14:paraId="31B9EB1B" w14:textId="01A72B0C" w:rsidR="002826CB" w:rsidRDefault="002826CB">
          <w:pPr>
            <w:pStyle w:val="TOC4"/>
            <w:tabs>
              <w:tab w:val="right" w:leader="dot" w:pos="9628"/>
            </w:tabs>
            <w:rPr>
              <w:rFonts w:asciiTheme="minorHAnsi" w:eastAsiaTheme="minorEastAsia" w:hAnsiTheme="minorHAnsi" w:cstheme="minorBidi"/>
              <w:noProof/>
              <w:sz w:val="22"/>
              <w:szCs w:val="22"/>
              <w:lang w:eastAsia="en-AU"/>
            </w:rPr>
          </w:pPr>
          <w:hyperlink w:anchor="_Toc117674815" w:history="1">
            <w:r w:rsidRPr="007E1737">
              <w:rPr>
                <w:rStyle w:val="Hyperlink"/>
                <w:noProof/>
              </w:rPr>
              <w:t>Philosophical arguments, community of inquiry</w:t>
            </w:r>
            <w:r>
              <w:rPr>
                <w:noProof/>
                <w:webHidden/>
              </w:rPr>
              <w:tab/>
            </w:r>
            <w:r>
              <w:rPr>
                <w:noProof/>
                <w:webHidden/>
              </w:rPr>
              <w:fldChar w:fldCharType="begin"/>
            </w:r>
            <w:r>
              <w:rPr>
                <w:noProof/>
                <w:webHidden/>
              </w:rPr>
              <w:instrText xml:space="preserve"> PAGEREF _Toc117674815 \h </w:instrText>
            </w:r>
            <w:r>
              <w:rPr>
                <w:noProof/>
                <w:webHidden/>
              </w:rPr>
            </w:r>
            <w:r>
              <w:rPr>
                <w:noProof/>
                <w:webHidden/>
              </w:rPr>
              <w:fldChar w:fldCharType="separate"/>
            </w:r>
            <w:r>
              <w:rPr>
                <w:noProof/>
                <w:webHidden/>
              </w:rPr>
              <w:t>10</w:t>
            </w:r>
            <w:r>
              <w:rPr>
                <w:noProof/>
                <w:webHidden/>
              </w:rPr>
              <w:fldChar w:fldCharType="end"/>
            </w:r>
          </w:hyperlink>
        </w:p>
        <w:p w14:paraId="447D355D" w14:textId="1C565665" w:rsidR="002826CB" w:rsidRDefault="002826CB">
          <w:pPr>
            <w:pStyle w:val="TOC2"/>
            <w:rPr>
              <w:rFonts w:asciiTheme="minorHAnsi" w:eastAsiaTheme="minorEastAsia" w:hAnsiTheme="minorHAnsi" w:cstheme="minorBidi"/>
              <w:sz w:val="22"/>
              <w:szCs w:val="22"/>
              <w:lang w:eastAsia="en-AU"/>
            </w:rPr>
          </w:pPr>
          <w:hyperlink w:anchor="_Toc117674816" w:history="1">
            <w:r w:rsidRPr="007E1737">
              <w:rPr>
                <w:rStyle w:val="Hyperlink"/>
              </w:rPr>
              <w:t>Option 1 – Epistemology</w:t>
            </w:r>
            <w:r>
              <w:rPr>
                <w:webHidden/>
              </w:rPr>
              <w:tab/>
            </w:r>
            <w:r>
              <w:rPr>
                <w:webHidden/>
              </w:rPr>
              <w:fldChar w:fldCharType="begin"/>
            </w:r>
            <w:r>
              <w:rPr>
                <w:webHidden/>
              </w:rPr>
              <w:instrText xml:space="preserve"> PAGEREF _Toc117674816 \h </w:instrText>
            </w:r>
            <w:r>
              <w:rPr>
                <w:webHidden/>
              </w:rPr>
            </w:r>
            <w:r>
              <w:rPr>
                <w:webHidden/>
              </w:rPr>
              <w:fldChar w:fldCharType="separate"/>
            </w:r>
            <w:r>
              <w:rPr>
                <w:webHidden/>
              </w:rPr>
              <w:t>11</w:t>
            </w:r>
            <w:r>
              <w:rPr>
                <w:webHidden/>
              </w:rPr>
              <w:fldChar w:fldCharType="end"/>
            </w:r>
          </w:hyperlink>
        </w:p>
        <w:p w14:paraId="1275005D" w14:textId="2645D1D2"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17" w:history="1">
            <w:r w:rsidRPr="007E1737">
              <w:rPr>
                <w:rStyle w:val="Hyperlink"/>
                <w:noProof/>
              </w:rPr>
              <w:t>Outcomes</w:t>
            </w:r>
            <w:r>
              <w:rPr>
                <w:noProof/>
                <w:webHidden/>
              </w:rPr>
              <w:tab/>
            </w:r>
            <w:r>
              <w:rPr>
                <w:noProof/>
                <w:webHidden/>
              </w:rPr>
              <w:fldChar w:fldCharType="begin"/>
            </w:r>
            <w:r>
              <w:rPr>
                <w:noProof/>
                <w:webHidden/>
              </w:rPr>
              <w:instrText xml:space="preserve"> PAGEREF _Toc117674817 \h </w:instrText>
            </w:r>
            <w:r>
              <w:rPr>
                <w:noProof/>
                <w:webHidden/>
              </w:rPr>
            </w:r>
            <w:r>
              <w:rPr>
                <w:noProof/>
                <w:webHidden/>
              </w:rPr>
              <w:fldChar w:fldCharType="separate"/>
            </w:r>
            <w:r>
              <w:rPr>
                <w:noProof/>
                <w:webHidden/>
              </w:rPr>
              <w:t>11</w:t>
            </w:r>
            <w:r>
              <w:rPr>
                <w:noProof/>
                <w:webHidden/>
              </w:rPr>
              <w:fldChar w:fldCharType="end"/>
            </w:r>
          </w:hyperlink>
        </w:p>
        <w:p w14:paraId="2D9B9F84" w14:textId="39F82F6D"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18" w:history="1">
            <w:r w:rsidRPr="007E1737">
              <w:rPr>
                <w:rStyle w:val="Hyperlink"/>
                <w:noProof/>
              </w:rPr>
              <w:t>Content</w:t>
            </w:r>
            <w:r>
              <w:rPr>
                <w:noProof/>
                <w:webHidden/>
              </w:rPr>
              <w:tab/>
            </w:r>
            <w:r>
              <w:rPr>
                <w:noProof/>
                <w:webHidden/>
              </w:rPr>
              <w:fldChar w:fldCharType="begin"/>
            </w:r>
            <w:r>
              <w:rPr>
                <w:noProof/>
                <w:webHidden/>
              </w:rPr>
              <w:instrText xml:space="preserve"> PAGEREF _Toc117674818 \h </w:instrText>
            </w:r>
            <w:r>
              <w:rPr>
                <w:noProof/>
                <w:webHidden/>
              </w:rPr>
            </w:r>
            <w:r>
              <w:rPr>
                <w:noProof/>
                <w:webHidden/>
              </w:rPr>
              <w:fldChar w:fldCharType="separate"/>
            </w:r>
            <w:r>
              <w:rPr>
                <w:noProof/>
                <w:webHidden/>
              </w:rPr>
              <w:t>11</w:t>
            </w:r>
            <w:r>
              <w:rPr>
                <w:noProof/>
                <w:webHidden/>
              </w:rPr>
              <w:fldChar w:fldCharType="end"/>
            </w:r>
          </w:hyperlink>
        </w:p>
        <w:p w14:paraId="4643597A" w14:textId="1E7E38C4" w:rsidR="002826CB" w:rsidRDefault="002826CB">
          <w:pPr>
            <w:pStyle w:val="TOC2"/>
            <w:rPr>
              <w:rFonts w:asciiTheme="minorHAnsi" w:eastAsiaTheme="minorEastAsia" w:hAnsiTheme="minorHAnsi" w:cstheme="minorBidi"/>
              <w:sz w:val="22"/>
              <w:szCs w:val="22"/>
              <w:lang w:eastAsia="en-AU"/>
            </w:rPr>
          </w:pPr>
          <w:hyperlink w:anchor="_Toc117674819" w:history="1">
            <w:r w:rsidRPr="007E1737">
              <w:rPr>
                <w:rStyle w:val="Hyperlink"/>
              </w:rPr>
              <w:t>Option 2 – Metaphysics</w:t>
            </w:r>
            <w:r>
              <w:rPr>
                <w:webHidden/>
              </w:rPr>
              <w:tab/>
            </w:r>
            <w:r>
              <w:rPr>
                <w:webHidden/>
              </w:rPr>
              <w:fldChar w:fldCharType="begin"/>
            </w:r>
            <w:r>
              <w:rPr>
                <w:webHidden/>
              </w:rPr>
              <w:instrText xml:space="preserve"> PAGEREF _Toc117674819 \h </w:instrText>
            </w:r>
            <w:r>
              <w:rPr>
                <w:webHidden/>
              </w:rPr>
            </w:r>
            <w:r>
              <w:rPr>
                <w:webHidden/>
              </w:rPr>
              <w:fldChar w:fldCharType="separate"/>
            </w:r>
            <w:r>
              <w:rPr>
                <w:webHidden/>
              </w:rPr>
              <w:t>13</w:t>
            </w:r>
            <w:r>
              <w:rPr>
                <w:webHidden/>
              </w:rPr>
              <w:fldChar w:fldCharType="end"/>
            </w:r>
          </w:hyperlink>
        </w:p>
        <w:p w14:paraId="20CC84F3" w14:textId="5F2BC72B"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20" w:history="1">
            <w:r w:rsidRPr="007E1737">
              <w:rPr>
                <w:rStyle w:val="Hyperlink"/>
                <w:noProof/>
              </w:rPr>
              <w:t>Outcomes</w:t>
            </w:r>
            <w:r>
              <w:rPr>
                <w:noProof/>
                <w:webHidden/>
              </w:rPr>
              <w:tab/>
            </w:r>
            <w:r>
              <w:rPr>
                <w:noProof/>
                <w:webHidden/>
              </w:rPr>
              <w:fldChar w:fldCharType="begin"/>
            </w:r>
            <w:r>
              <w:rPr>
                <w:noProof/>
                <w:webHidden/>
              </w:rPr>
              <w:instrText xml:space="preserve"> PAGEREF _Toc117674820 \h </w:instrText>
            </w:r>
            <w:r>
              <w:rPr>
                <w:noProof/>
                <w:webHidden/>
              </w:rPr>
            </w:r>
            <w:r>
              <w:rPr>
                <w:noProof/>
                <w:webHidden/>
              </w:rPr>
              <w:fldChar w:fldCharType="separate"/>
            </w:r>
            <w:r>
              <w:rPr>
                <w:noProof/>
                <w:webHidden/>
              </w:rPr>
              <w:t>13</w:t>
            </w:r>
            <w:r>
              <w:rPr>
                <w:noProof/>
                <w:webHidden/>
              </w:rPr>
              <w:fldChar w:fldCharType="end"/>
            </w:r>
          </w:hyperlink>
        </w:p>
        <w:p w14:paraId="611519C5" w14:textId="78D6938F"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21" w:history="1">
            <w:r w:rsidRPr="007E1737">
              <w:rPr>
                <w:rStyle w:val="Hyperlink"/>
                <w:noProof/>
              </w:rPr>
              <w:t>Content</w:t>
            </w:r>
            <w:r>
              <w:rPr>
                <w:noProof/>
                <w:webHidden/>
              </w:rPr>
              <w:tab/>
            </w:r>
            <w:r>
              <w:rPr>
                <w:noProof/>
                <w:webHidden/>
              </w:rPr>
              <w:fldChar w:fldCharType="begin"/>
            </w:r>
            <w:r>
              <w:rPr>
                <w:noProof/>
                <w:webHidden/>
              </w:rPr>
              <w:instrText xml:space="preserve"> PAGEREF _Toc117674821 \h </w:instrText>
            </w:r>
            <w:r>
              <w:rPr>
                <w:noProof/>
                <w:webHidden/>
              </w:rPr>
            </w:r>
            <w:r>
              <w:rPr>
                <w:noProof/>
                <w:webHidden/>
              </w:rPr>
              <w:fldChar w:fldCharType="separate"/>
            </w:r>
            <w:r>
              <w:rPr>
                <w:noProof/>
                <w:webHidden/>
              </w:rPr>
              <w:t>13</w:t>
            </w:r>
            <w:r>
              <w:rPr>
                <w:noProof/>
                <w:webHidden/>
              </w:rPr>
              <w:fldChar w:fldCharType="end"/>
            </w:r>
          </w:hyperlink>
        </w:p>
        <w:p w14:paraId="018A7CF4" w14:textId="5C2F577F" w:rsidR="002826CB" w:rsidRDefault="002826CB">
          <w:pPr>
            <w:pStyle w:val="TOC2"/>
            <w:rPr>
              <w:rFonts w:asciiTheme="minorHAnsi" w:eastAsiaTheme="minorEastAsia" w:hAnsiTheme="minorHAnsi" w:cstheme="minorBidi"/>
              <w:sz w:val="22"/>
              <w:szCs w:val="22"/>
              <w:lang w:eastAsia="en-AU"/>
            </w:rPr>
          </w:pPr>
          <w:hyperlink w:anchor="_Toc117674822" w:history="1">
            <w:r w:rsidRPr="007E1737">
              <w:rPr>
                <w:rStyle w:val="Hyperlink"/>
              </w:rPr>
              <w:t>Option 3 – Ethics</w:t>
            </w:r>
            <w:r>
              <w:rPr>
                <w:webHidden/>
              </w:rPr>
              <w:tab/>
            </w:r>
            <w:r>
              <w:rPr>
                <w:webHidden/>
              </w:rPr>
              <w:fldChar w:fldCharType="begin"/>
            </w:r>
            <w:r>
              <w:rPr>
                <w:webHidden/>
              </w:rPr>
              <w:instrText xml:space="preserve"> PAGEREF _Toc117674822 \h </w:instrText>
            </w:r>
            <w:r>
              <w:rPr>
                <w:webHidden/>
              </w:rPr>
            </w:r>
            <w:r>
              <w:rPr>
                <w:webHidden/>
              </w:rPr>
              <w:fldChar w:fldCharType="separate"/>
            </w:r>
            <w:r>
              <w:rPr>
                <w:webHidden/>
              </w:rPr>
              <w:t>15</w:t>
            </w:r>
            <w:r>
              <w:rPr>
                <w:webHidden/>
              </w:rPr>
              <w:fldChar w:fldCharType="end"/>
            </w:r>
          </w:hyperlink>
        </w:p>
        <w:p w14:paraId="38E83CB6" w14:textId="3C688F9A"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23" w:history="1">
            <w:r w:rsidRPr="007E1737">
              <w:rPr>
                <w:rStyle w:val="Hyperlink"/>
                <w:noProof/>
              </w:rPr>
              <w:t>Outcomes</w:t>
            </w:r>
            <w:r>
              <w:rPr>
                <w:noProof/>
                <w:webHidden/>
              </w:rPr>
              <w:tab/>
            </w:r>
            <w:r>
              <w:rPr>
                <w:noProof/>
                <w:webHidden/>
              </w:rPr>
              <w:fldChar w:fldCharType="begin"/>
            </w:r>
            <w:r>
              <w:rPr>
                <w:noProof/>
                <w:webHidden/>
              </w:rPr>
              <w:instrText xml:space="preserve"> PAGEREF _Toc117674823 \h </w:instrText>
            </w:r>
            <w:r>
              <w:rPr>
                <w:noProof/>
                <w:webHidden/>
              </w:rPr>
            </w:r>
            <w:r>
              <w:rPr>
                <w:noProof/>
                <w:webHidden/>
              </w:rPr>
              <w:fldChar w:fldCharType="separate"/>
            </w:r>
            <w:r>
              <w:rPr>
                <w:noProof/>
                <w:webHidden/>
              </w:rPr>
              <w:t>15</w:t>
            </w:r>
            <w:r>
              <w:rPr>
                <w:noProof/>
                <w:webHidden/>
              </w:rPr>
              <w:fldChar w:fldCharType="end"/>
            </w:r>
          </w:hyperlink>
        </w:p>
        <w:p w14:paraId="406DE211" w14:textId="646C94A3"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24" w:history="1">
            <w:r w:rsidRPr="007E1737">
              <w:rPr>
                <w:rStyle w:val="Hyperlink"/>
                <w:noProof/>
              </w:rPr>
              <w:t>Content</w:t>
            </w:r>
            <w:r>
              <w:rPr>
                <w:noProof/>
                <w:webHidden/>
              </w:rPr>
              <w:tab/>
            </w:r>
            <w:r>
              <w:rPr>
                <w:noProof/>
                <w:webHidden/>
              </w:rPr>
              <w:fldChar w:fldCharType="begin"/>
            </w:r>
            <w:r>
              <w:rPr>
                <w:noProof/>
                <w:webHidden/>
              </w:rPr>
              <w:instrText xml:space="preserve"> PAGEREF _Toc117674824 \h </w:instrText>
            </w:r>
            <w:r>
              <w:rPr>
                <w:noProof/>
                <w:webHidden/>
              </w:rPr>
            </w:r>
            <w:r>
              <w:rPr>
                <w:noProof/>
                <w:webHidden/>
              </w:rPr>
              <w:fldChar w:fldCharType="separate"/>
            </w:r>
            <w:r>
              <w:rPr>
                <w:noProof/>
                <w:webHidden/>
              </w:rPr>
              <w:t>15</w:t>
            </w:r>
            <w:r>
              <w:rPr>
                <w:noProof/>
                <w:webHidden/>
              </w:rPr>
              <w:fldChar w:fldCharType="end"/>
            </w:r>
          </w:hyperlink>
        </w:p>
        <w:p w14:paraId="52868436" w14:textId="039DD00A" w:rsidR="002826CB" w:rsidRDefault="002826CB">
          <w:pPr>
            <w:pStyle w:val="TOC2"/>
            <w:rPr>
              <w:rFonts w:asciiTheme="minorHAnsi" w:eastAsiaTheme="minorEastAsia" w:hAnsiTheme="minorHAnsi" w:cstheme="minorBidi"/>
              <w:sz w:val="22"/>
              <w:szCs w:val="22"/>
              <w:lang w:eastAsia="en-AU"/>
            </w:rPr>
          </w:pPr>
          <w:hyperlink w:anchor="_Toc117674825" w:history="1">
            <w:r w:rsidRPr="007E1737">
              <w:rPr>
                <w:rStyle w:val="Hyperlink"/>
              </w:rPr>
              <w:t>Option 4 – Aesthetics</w:t>
            </w:r>
            <w:r>
              <w:rPr>
                <w:webHidden/>
              </w:rPr>
              <w:tab/>
            </w:r>
            <w:r>
              <w:rPr>
                <w:webHidden/>
              </w:rPr>
              <w:fldChar w:fldCharType="begin"/>
            </w:r>
            <w:r>
              <w:rPr>
                <w:webHidden/>
              </w:rPr>
              <w:instrText xml:space="preserve"> PAGEREF _Toc117674825 \h </w:instrText>
            </w:r>
            <w:r>
              <w:rPr>
                <w:webHidden/>
              </w:rPr>
            </w:r>
            <w:r>
              <w:rPr>
                <w:webHidden/>
              </w:rPr>
              <w:fldChar w:fldCharType="separate"/>
            </w:r>
            <w:r>
              <w:rPr>
                <w:webHidden/>
              </w:rPr>
              <w:t>17</w:t>
            </w:r>
            <w:r>
              <w:rPr>
                <w:webHidden/>
              </w:rPr>
              <w:fldChar w:fldCharType="end"/>
            </w:r>
          </w:hyperlink>
        </w:p>
        <w:p w14:paraId="0D8AE3E3" w14:textId="539FC51E"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26" w:history="1">
            <w:r w:rsidRPr="007E1737">
              <w:rPr>
                <w:rStyle w:val="Hyperlink"/>
                <w:noProof/>
              </w:rPr>
              <w:t>Outcomes</w:t>
            </w:r>
            <w:r>
              <w:rPr>
                <w:noProof/>
                <w:webHidden/>
              </w:rPr>
              <w:tab/>
            </w:r>
            <w:r>
              <w:rPr>
                <w:noProof/>
                <w:webHidden/>
              </w:rPr>
              <w:fldChar w:fldCharType="begin"/>
            </w:r>
            <w:r>
              <w:rPr>
                <w:noProof/>
                <w:webHidden/>
              </w:rPr>
              <w:instrText xml:space="preserve"> PAGEREF _Toc117674826 \h </w:instrText>
            </w:r>
            <w:r>
              <w:rPr>
                <w:noProof/>
                <w:webHidden/>
              </w:rPr>
            </w:r>
            <w:r>
              <w:rPr>
                <w:noProof/>
                <w:webHidden/>
              </w:rPr>
              <w:fldChar w:fldCharType="separate"/>
            </w:r>
            <w:r>
              <w:rPr>
                <w:noProof/>
                <w:webHidden/>
              </w:rPr>
              <w:t>17</w:t>
            </w:r>
            <w:r>
              <w:rPr>
                <w:noProof/>
                <w:webHidden/>
              </w:rPr>
              <w:fldChar w:fldCharType="end"/>
            </w:r>
          </w:hyperlink>
        </w:p>
        <w:p w14:paraId="24552DE5" w14:textId="0274C2D2"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27" w:history="1">
            <w:r w:rsidRPr="007E1737">
              <w:rPr>
                <w:rStyle w:val="Hyperlink"/>
                <w:noProof/>
              </w:rPr>
              <w:t>Content</w:t>
            </w:r>
            <w:r>
              <w:rPr>
                <w:noProof/>
                <w:webHidden/>
              </w:rPr>
              <w:tab/>
            </w:r>
            <w:r>
              <w:rPr>
                <w:noProof/>
                <w:webHidden/>
              </w:rPr>
              <w:fldChar w:fldCharType="begin"/>
            </w:r>
            <w:r>
              <w:rPr>
                <w:noProof/>
                <w:webHidden/>
              </w:rPr>
              <w:instrText xml:space="preserve"> PAGEREF _Toc117674827 \h </w:instrText>
            </w:r>
            <w:r>
              <w:rPr>
                <w:noProof/>
                <w:webHidden/>
              </w:rPr>
            </w:r>
            <w:r>
              <w:rPr>
                <w:noProof/>
                <w:webHidden/>
              </w:rPr>
              <w:fldChar w:fldCharType="separate"/>
            </w:r>
            <w:r>
              <w:rPr>
                <w:noProof/>
                <w:webHidden/>
              </w:rPr>
              <w:t>17</w:t>
            </w:r>
            <w:r>
              <w:rPr>
                <w:noProof/>
                <w:webHidden/>
              </w:rPr>
              <w:fldChar w:fldCharType="end"/>
            </w:r>
          </w:hyperlink>
        </w:p>
        <w:p w14:paraId="72CE6708" w14:textId="435909BD" w:rsidR="002826CB" w:rsidRDefault="002826CB">
          <w:pPr>
            <w:pStyle w:val="TOC2"/>
            <w:rPr>
              <w:rFonts w:asciiTheme="minorHAnsi" w:eastAsiaTheme="minorEastAsia" w:hAnsiTheme="minorHAnsi" w:cstheme="minorBidi"/>
              <w:sz w:val="22"/>
              <w:szCs w:val="22"/>
              <w:lang w:eastAsia="en-AU"/>
            </w:rPr>
          </w:pPr>
          <w:hyperlink w:anchor="_Toc117674828" w:history="1">
            <w:r w:rsidRPr="007E1737">
              <w:rPr>
                <w:rStyle w:val="Hyperlink"/>
              </w:rPr>
              <w:t>Option 5 – Political philosophy</w:t>
            </w:r>
            <w:r>
              <w:rPr>
                <w:webHidden/>
              </w:rPr>
              <w:tab/>
            </w:r>
            <w:r>
              <w:rPr>
                <w:webHidden/>
              </w:rPr>
              <w:fldChar w:fldCharType="begin"/>
            </w:r>
            <w:r>
              <w:rPr>
                <w:webHidden/>
              </w:rPr>
              <w:instrText xml:space="preserve"> PAGEREF _Toc117674828 \h </w:instrText>
            </w:r>
            <w:r>
              <w:rPr>
                <w:webHidden/>
              </w:rPr>
            </w:r>
            <w:r>
              <w:rPr>
                <w:webHidden/>
              </w:rPr>
              <w:fldChar w:fldCharType="separate"/>
            </w:r>
            <w:r>
              <w:rPr>
                <w:webHidden/>
              </w:rPr>
              <w:t>19</w:t>
            </w:r>
            <w:r>
              <w:rPr>
                <w:webHidden/>
              </w:rPr>
              <w:fldChar w:fldCharType="end"/>
            </w:r>
          </w:hyperlink>
        </w:p>
        <w:p w14:paraId="73538AA0" w14:textId="01B26C3C"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29" w:history="1">
            <w:r w:rsidRPr="007E1737">
              <w:rPr>
                <w:rStyle w:val="Hyperlink"/>
                <w:noProof/>
              </w:rPr>
              <w:t>Outcomes</w:t>
            </w:r>
            <w:r>
              <w:rPr>
                <w:noProof/>
                <w:webHidden/>
              </w:rPr>
              <w:tab/>
            </w:r>
            <w:r>
              <w:rPr>
                <w:noProof/>
                <w:webHidden/>
              </w:rPr>
              <w:fldChar w:fldCharType="begin"/>
            </w:r>
            <w:r>
              <w:rPr>
                <w:noProof/>
                <w:webHidden/>
              </w:rPr>
              <w:instrText xml:space="preserve"> PAGEREF _Toc117674829 \h </w:instrText>
            </w:r>
            <w:r>
              <w:rPr>
                <w:noProof/>
                <w:webHidden/>
              </w:rPr>
            </w:r>
            <w:r>
              <w:rPr>
                <w:noProof/>
                <w:webHidden/>
              </w:rPr>
              <w:fldChar w:fldCharType="separate"/>
            </w:r>
            <w:r>
              <w:rPr>
                <w:noProof/>
                <w:webHidden/>
              </w:rPr>
              <w:t>19</w:t>
            </w:r>
            <w:r>
              <w:rPr>
                <w:noProof/>
                <w:webHidden/>
              </w:rPr>
              <w:fldChar w:fldCharType="end"/>
            </w:r>
          </w:hyperlink>
        </w:p>
        <w:p w14:paraId="66FA0B8B" w14:textId="629643B5"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30" w:history="1">
            <w:r w:rsidRPr="007E1737">
              <w:rPr>
                <w:rStyle w:val="Hyperlink"/>
                <w:noProof/>
              </w:rPr>
              <w:t>Content</w:t>
            </w:r>
            <w:r>
              <w:rPr>
                <w:noProof/>
                <w:webHidden/>
              </w:rPr>
              <w:tab/>
            </w:r>
            <w:r>
              <w:rPr>
                <w:noProof/>
                <w:webHidden/>
              </w:rPr>
              <w:fldChar w:fldCharType="begin"/>
            </w:r>
            <w:r>
              <w:rPr>
                <w:noProof/>
                <w:webHidden/>
              </w:rPr>
              <w:instrText xml:space="preserve"> PAGEREF _Toc117674830 \h </w:instrText>
            </w:r>
            <w:r>
              <w:rPr>
                <w:noProof/>
                <w:webHidden/>
              </w:rPr>
            </w:r>
            <w:r>
              <w:rPr>
                <w:noProof/>
                <w:webHidden/>
              </w:rPr>
              <w:fldChar w:fldCharType="separate"/>
            </w:r>
            <w:r>
              <w:rPr>
                <w:noProof/>
                <w:webHidden/>
              </w:rPr>
              <w:t>19</w:t>
            </w:r>
            <w:r>
              <w:rPr>
                <w:noProof/>
                <w:webHidden/>
              </w:rPr>
              <w:fldChar w:fldCharType="end"/>
            </w:r>
          </w:hyperlink>
        </w:p>
        <w:p w14:paraId="2199B13C" w14:textId="5245B4F4" w:rsidR="002826CB" w:rsidRDefault="002826CB">
          <w:pPr>
            <w:pStyle w:val="TOC2"/>
            <w:rPr>
              <w:rFonts w:asciiTheme="minorHAnsi" w:eastAsiaTheme="minorEastAsia" w:hAnsiTheme="minorHAnsi" w:cstheme="minorBidi"/>
              <w:sz w:val="22"/>
              <w:szCs w:val="22"/>
              <w:lang w:eastAsia="en-AU"/>
            </w:rPr>
          </w:pPr>
          <w:hyperlink w:anchor="_Toc117674831" w:history="1">
            <w:r w:rsidRPr="007E1737">
              <w:rPr>
                <w:rStyle w:val="Hyperlink"/>
              </w:rPr>
              <w:t>Option 6 – Personal philosophy</w:t>
            </w:r>
            <w:r>
              <w:rPr>
                <w:webHidden/>
              </w:rPr>
              <w:tab/>
            </w:r>
            <w:r>
              <w:rPr>
                <w:webHidden/>
              </w:rPr>
              <w:fldChar w:fldCharType="begin"/>
            </w:r>
            <w:r>
              <w:rPr>
                <w:webHidden/>
              </w:rPr>
              <w:instrText xml:space="preserve"> PAGEREF _Toc117674831 \h </w:instrText>
            </w:r>
            <w:r>
              <w:rPr>
                <w:webHidden/>
              </w:rPr>
            </w:r>
            <w:r>
              <w:rPr>
                <w:webHidden/>
              </w:rPr>
              <w:fldChar w:fldCharType="separate"/>
            </w:r>
            <w:r>
              <w:rPr>
                <w:webHidden/>
              </w:rPr>
              <w:t>21</w:t>
            </w:r>
            <w:r>
              <w:rPr>
                <w:webHidden/>
              </w:rPr>
              <w:fldChar w:fldCharType="end"/>
            </w:r>
          </w:hyperlink>
        </w:p>
        <w:p w14:paraId="20310731" w14:textId="03BC357D"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32" w:history="1">
            <w:r w:rsidRPr="007E1737">
              <w:rPr>
                <w:rStyle w:val="Hyperlink"/>
                <w:noProof/>
              </w:rPr>
              <w:t>Outcomes</w:t>
            </w:r>
            <w:r>
              <w:rPr>
                <w:noProof/>
                <w:webHidden/>
              </w:rPr>
              <w:tab/>
            </w:r>
            <w:r>
              <w:rPr>
                <w:noProof/>
                <w:webHidden/>
              </w:rPr>
              <w:fldChar w:fldCharType="begin"/>
            </w:r>
            <w:r>
              <w:rPr>
                <w:noProof/>
                <w:webHidden/>
              </w:rPr>
              <w:instrText xml:space="preserve"> PAGEREF _Toc117674832 \h </w:instrText>
            </w:r>
            <w:r>
              <w:rPr>
                <w:noProof/>
                <w:webHidden/>
              </w:rPr>
            </w:r>
            <w:r>
              <w:rPr>
                <w:noProof/>
                <w:webHidden/>
              </w:rPr>
              <w:fldChar w:fldCharType="separate"/>
            </w:r>
            <w:r>
              <w:rPr>
                <w:noProof/>
                <w:webHidden/>
              </w:rPr>
              <w:t>21</w:t>
            </w:r>
            <w:r>
              <w:rPr>
                <w:noProof/>
                <w:webHidden/>
              </w:rPr>
              <w:fldChar w:fldCharType="end"/>
            </w:r>
          </w:hyperlink>
        </w:p>
        <w:p w14:paraId="13EDA5B7" w14:textId="0B4FFB37"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33" w:history="1">
            <w:r w:rsidRPr="007E1737">
              <w:rPr>
                <w:rStyle w:val="Hyperlink"/>
                <w:noProof/>
              </w:rPr>
              <w:t>Content</w:t>
            </w:r>
            <w:r>
              <w:rPr>
                <w:noProof/>
                <w:webHidden/>
              </w:rPr>
              <w:tab/>
            </w:r>
            <w:r>
              <w:rPr>
                <w:noProof/>
                <w:webHidden/>
              </w:rPr>
              <w:fldChar w:fldCharType="begin"/>
            </w:r>
            <w:r>
              <w:rPr>
                <w:noProof/>
                <w:webHidden/>
              </w:rPr>
              <w:instrText xml:space="preserve"> PAGEREF _Toc117674833 \h </w:instrText>
            </w:r>
            <w:r>
              <w:rPr>
                <w:noProof/>
                <w:webHidden/>
              </w:rPr>
            </w:r>
            <w:r>
              <w:rPr>
                <w:noProof/>
                <w:webHidden/>
              </w:rPr>
              <w:fldChar w:fldCharType="separate"/>
            </w:r>
            <w:r>
              <w:rPr>
                <w:noProof/>
                <w:webHidden/>
              </w:rPr>
              <w:t>21</w:t>
            </w:r>
            <w:r>
              <w:rPr>
                <w:noProof/>
                <w:webHidden/>
              </w:rPr>
              <w:fldChar w:fldCharType="end"/>
            </w:r>
          </w:hyperlink>
        </w:p>
        <w:p w14:paraId="1EFB18D3" w14:textId="7E75873C" w:rsidR="002826CB" w:rsidRDefault="002826CB">
          <w:pPr>
            <w:pStyle w:val="TOC2"/>
            <w:rPr>
              <w:rFonts w:asciiTheme="minorHAnsi" w:eastAsiaTheme="minorEastAsia" w:hAnsiTheme="minorHAnsi" w:cstheme="minorBidi"/>
              <w:sz w:val="22"/>
              <w:szCs w:val="22"/>
              <w:lang w:eastAsia="en-AU"/>
            </w:rPr>
          </w:pPr>
          <w:hyperlink w:anchor="_Toc117674834" w:history="1">
            <w:r w:rsidRPr="007E1737">
              <w:rPr>
                <w:rStyle w:val="Hyperlink"/>
              </w:rPr>
              <w:t>Option 7 – Personal interest project</w:t>
            </w:r>
            <w:r>
              <w:rPr>
                <w:webHidden/>
              </w:rPr>
              <w:tab/>
            </w:r>
            <w:r>
              <w:rPr>
                <w:webHidden/>
              </w:rPr>
              <w:fldChar w:fldCharType="begin"/>
            </w:r>
            <w:r>
              <w:rPr>
                <w:webHidden/>
              </w:rPr>
              <w:instrText xml:space="preserve"> PAGEREF _Toc117674834 \h </w:instrText>
            </w:r>
            <w:r>
              <w:rPr>
                <w:webHidden/>
              </w:rPr>
            </w:r>
            <w:r>
              <w:rPr>
                <w:webHidden/>
              </w:rPr>
              <w:fldChar w:fldCharType="separate"/>
            </w:r>
            <w:r>
              <w:rPr>
                <w:webHidden/>
              </w:rPr>
              <w:t>23</w:t>
            </w:r>
            <w:r>
              <w:rPr>
                <w:webHidden/>
              </w:rPr>
              <w:fldChar w:fldCharType="end"/>
            </w:r>
          </w:hyperlink>
        </w:p>
        <w:p w14:paraId="21F42B19" w14:textId="05333CF0"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35" w:history="1">
            <w:r w:rsidRPr="007E1737">
              <w:rPr>
                <w:rStyle w:val="Hyperlink"/>
                <w:noProof/>
              </w:rPr>
              <w:t>Outcomes</w:t>
            </w:r>
            <w:r>
              <w:rPr>
                <w:noProof/>
                <w:webHidden/>
              </w:rPr>
              <w:tab/>
            </w:r>
            <w:r>
              <w:rPr>
                <w:noProof/>
                <w:webHidden/>
              </w:rPr>
              <w:fldChar w:fldCharType="begin"/>
            </w:r>
            <w:r>
              <w:rPr>
                <w:noProof/>
                <w:webHidden/>
              </w:rPr>
              <w:instrText xml:space="preserve"> PAGEREF _Toc117674835 \h </w:instrText>
            </w:r>
            <w:r>
              <w:rPr>
                <w:noProof/>
                <w:webHidden/>
              </w:rPr>
            </w:r>
            <w:r>
              <w:rPr>
                <w:noProof/>
                <w:webHidden/>
              </w:rPr>
              <w:fldChar w:fldCharType="separate"/>
            </w:r>
            <w:r>
              <w:rPr>
                <w:noProof/>
                <w:webHidden/>
              </w:rPr>
              <w:t>23</w:t>
            </w:r>
            <w:r>
              <w:rPr>
                <w:noProof/>
                <w:webHidden/>
              </w:rPr>
              <w:fldChar w:fldCharType="end"/>
            </w:r>
          </w:hyperlink>
        </w:p>
        <w:p w14:paraId="2F262CC2" w14:textId="049043BC"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36" w:history="1">
            <w:r w:rsidRPr="007E1737">
              <w:rPr>
                <w:rStyle w:val="Hyperlink"/>
                <w:noProof/>
              </w:rPr>
              <w:t>Content</w:t>
            </w:r>
            <w:r>
              <w:rPr>
                <w:noProof/>
                <w:webHidden/>
              </w:rPr>
              <w:tab/>
            </w:r>
            <w:r>
              <w:rPr>
                <w:noProof/>
                <w:webHidden/>
              </w:rPr>
              <w:fldChar w:fldCharType="begin"/>
            </w:r>
            <w:r>
              <w:rPr>
                <w:noProof/>
                <w:webHidden/>
              </w:rPr>
              <w:instrText xml:space="preserve"> PAGEREF _Toc117674836 \h </w:instrText>
            </w:r>
            <w:r>
              <w:rPr>
                <w:noProof/>
                <w:webHidden/>
              </w:rPr>
            </w:r>
            <w:r>
              <w:rPr>
                <w:noProof/>
                <w:webHidden/>
              </w:rPr>
              <w:fldChar w:fldCharType="separate"/>
            </w:r>
            <w:r>
              <w:rPr>
                <w:noProof/>
                <w:webHidden/>
              </w:rPr>
              <w:t>23</w:t>
            </w:r>
            <w:r>
              <w:rPr>
                <w:noProof/>
                <w:webHidden/>
              </w:rPr>
              <w:fldChar w:fldCharType="end"/>
            </w:r>
          </w:hyperlink>
        </w:p>
        <w:p w14:paraId="668FDDAC" w14:textId="0E852ABC" w:rsidR="002826CB" w:rsidRDefault="002826CB">
          <w:pPr>
            <w:pStyle w:val="TOC2"/>
            <w:rPr>
              <w:rFonts w:asciiTheme="minorHAnsi" w:eastAsiaTheme="minorEastAsia" w:hAnsiTheme="minorHAnsi" w:cstheme="minorBidi"/>
              <w:sz w:val="22"/>
              <w:szCs w:val="22"/>
              <w:lang w:eastAsia="en-AU"/>
            </w:rPr>
          </w:pPr>
          <w:hyperlink w:anchor="_Toc117674837" w:history="1">
            <w:r w:rsidRPr="007E1737">
              <w:rPr>
                <w:rStyle w:val="Hyperlink"/>
              </w:rPr>
              <w:t>Option 8 – School-developed option</w:t>
            </w:r>
            <w:r>
              <w:rPr>
                <w:webHidden/>
              </w:rPr>
              <w:tab/>
            </w:r>
            <w:r>
              <w:rPr>
                <w:webHidden/>
              </w:rPr>
              <w:fldChar w:fldCharType="begin"/>
            </w:r>
            <w:r>
              <w:rPr>
                <w:webHidden/>
              </w:rPr>
              <w:instrText xml:space="preserve"> PAGEREF _Toc117674837 \h </w:instrText>
            </w:r>
            <w:r>
              <w:rPr>
                <w:webHidden/>
              </w:rPr>
            </w:r>
            <w:r>
              <w:rPr>
                <w:webHidden/>
              </w:rPr>
              <w:fldChar w:fldCharType="separate"/>
            </w:r>
            <w:r>
              <w:rPr>
                <w:webHidden/>
              </w:rPr>
              <w:t>25</w:t>
            </w:r>
            <w:r>
              <w:rPr>
                <w:webHidden/>
              </w:rPr>
              <w:fldChar w:fldCharType="end"/>
            </w:r>
          </w:hyperlink>
        </w:p>
        <w:p w14:paraId="38380F76" w14:textId="0F52E1D6"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38" w:history="1">
            <w:r w:rsidRPr="007E1737">
              <w:rPr>
                <w:rStyle w:val="Hyperlink"/>
                <w:noProof/>
              </w:rPr>
              <w:t>Outcomes</w:t>
            </w:r>
            <w:r>
              <w:rPr>
                <w:noProof/>
                <w:webHidden/>
              </w:rPr>
              <w:tab/>
            </w:r>
            <w:r>
              <w:rPr>
                <w:noProof/>
                <w:webHidden/>
              </w:rPr>
              <w:fldChar w:fldCharType="begin"/>
            </w:r>
            <w:r>
              <w:rPr>
                <w:noProof/>
                <w:webHidden/>
              </w:rPr>
              <w:instrText xml:space="preserve"> PAGEREF _Toc117674838 \h </w:instrText>
            </w:r>
            <w:r>
              <w:rPr>
                <w:noProof/>
                <w:webHidden/>
              </w:rPr>
            </w:r>
            <w:r>
              <w:rPr>
                <w:noProof/>
                <w:webHidden/>
              </w:rPr>
              <w:fldChar w:fldCharType="separate"/>
            </w:r>
            <w:r>
              <w:rPr>
                <w:noProof/>
                <w:webHidden/>
              </w:rPr>
              <w:t>25</w:t>
            </w:r>
            <w:r>
              <w:rPr>
                <w:noProof/>
                <w:webHidden/>
              </w:rPr>
              <w:fldChar w:fldCharType="end"/>
            </w:r>
          </w:hyperlink>
        </w:p>
        <w:p w14:paraId="59B604FF" w14:textId="3E7D0D7F"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39" w:history="1">
            <w:r w:rsidRPr="007E1737">
              <w:rPr>
                <w:rStyle w:val="Hyperlink"/>
                <w:noProof/>
              </w:rPr>
              <w:t>Content</w:t>
            </w:r>
            <w:r>
              <w:rPr>
                <w:noProof/>
                <w:webHidden/>
              </w:rPr>
              <w:tab/>
            </w:r>
            <w:r>
              <w:rPr>
                <w:noProof/>
                <w:webHidden/>
              </w:rPr>
              <w:fldChar w:fldCharType="begin"/>
            </w:r>
            <w:r>
              <w:rPr>
                <w:noProof/>
                <w:webHidden/>
              </w:rPr>
              <w:instrText xml:space="preserve"> PAGEREF _Toc117674839 \h </w:instrText>
            </w:r>
            <w:r>
              <w:rPr>
                <w:noProof/>
                <w:webHidden/>
              </w:rPr>
            </w:r>
            <w:r>
              <w:rPr>
                <w:noProof/>
                <w:webHidden/>
              </w:rPr>
              <w:fldChar w:fldCharType="separate"/>
            </w:r>
            <w:r>
              <w:rPr>
                <w:noProof/>
                <w:webHidden/>
              </w:rPr>
              <w:t>25</w:t>
            </w:r>
            <w:r>
              <w:rPr>
                <w:noProof/>
                <w:webHidden/>
              </w:rPr>
              <w:fldChar w:fldCharType="end"/>
            </w:r>
          </w:hyperlink>
        </w:p>
        <w:p w14:paraId="36EA9064" w14:textId="1B90F06A" w:rsidR="002826CB" w:rsidRDefault="002826CB">
          <w:pPr>
            <w:pStyle w:val="TOC2"/>
            <w:rPr>
              <w:rFonts w:asciiTheme="minorHAnsi" w:eastAsiaTheme="minorEastAsia" w:hAnsiTheme="minorHAnsi" w:cstheme="minorBidi"/>
              <w:sz w:val="22"/>
              <w:szCs w:val="22"/>
              <w:lang w:eastAsia="en-AU"/>
            </w:rPr>
          </w:pPr>
          <w:hyperlink w:anchor="_Toc117674840" w:history="1">
            <w:r w:rsidRPr="007E1737">
              <w:rPr>
                <w:rStyle w:val="Hyperlink"/>
              </w:rPr>
              <w:t>Additional information</w:t>
            </w:r>
            <w:r>
              <w:rPr>
                <w:webHidden/>
              </w:rPr>
              <w:tab/>
            </w:r>
            <w:r>
              <w:rPr>
                <w:webHidden/>
              </w:rPr>
              <w:fldChar w:fldCharType="begin"/>
            </w:r>
            <w:r>
              <w:rPr>
                <w:webHidden/>
              </w:rPr>
              <w:instrText xml:space="preserve"> PAGEREF _Toc117674840 \h </w:instrText>
            </w:r>
            <w:r>
              <w:rPr>
                <w:webHidden/>
              </w:rPr>
            </w:r>
            <w:r>
              <w:rPr>
                <w:webHidden/>
              </w:rPr>
              <w:fldChar w:fldCharType="separate"/>
            </w:r>
            <w:r>
              <w:rPr>
                <w:webHidden/>
              </w:rPr>
              <w:t>27</w:t>
            </w:r>
            <w:r>
              <w:rPr>
                <w:webHidden/>
              </w:rPr>
              <w:fldChar w:fldCharType="end"/>
            </w:r>
          </w:hyperlink>
        </w:p>
        <w:p w14:paraId="5FB2196D" w14:textId="08231225"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41" w:history="1">
            <w:r w:rsidRPr="007E1737">
              <w:rPr>
                <w:rStyle w:val="Hyperlink"/>
                <w:noProof/>
              </w:rPr>
              <w:t>Assessment for learning</w:t>
            </w:r>
            <w:r>
              <w:rPr>
                <w:noProof/>
                <w:webHidden/>
              </w:rPr>
              <w:tab/>
            </w:r>
            <w:r>
              <w:rPr>
                <w:noProof/>
                <w:webHidden/>
              </w:rPr>
              <w:fldChar w:fldCharType="begin"/>
            </w:r>
            <w:r>
              <w:rPr>
                <w:noProof/>
                <w:webHidden/>
              </w:rPr>
              <w:instrText xml:space="preserve"> PAGEREF _Toc117674841 \h </w:instrText>
            </w:r>
            <w:r>
              <w:rPr>
                <w:noProof/>
                <w:webHidden/>
              </w:rPr>
            </w:r>
            <w:r>
              <w:rPr>
                <w:noProof/>
                <w:webHidden/>
              </w:rPr>
              <w:fldChar w:fldCharType="separate"/>
            </w:r>
            <w:r>
              <w:rPr>
                <w:noProof/>
                <w:webHidden/>
              </w:rPr>
              <w:t>27</w:t>
            </w:r>
            <w:r>
              <w:rPr>
                <w:noProof/>
                <w:webHidden/>
              </w:rPr>
              <w:fldChar w:fldCharType="end"/>
            </w:r>
          </w:hyperlink>
        </w:p>
        <w:p w14:paraId="4E866747" w14:textId="3963EC07" w:rsidR="002826CB" w:rsidRDefault="002826CB">
          <w:pPr>
            <w:pStyle w:val="TOC3"/>
            <w:tabs>
              <w:tab w:val="right" w:leader="dot" w:pos="9628"/>
            </w:tabs>
            <w:rPr>
              <w:rFonts w:asciiTheme="minorHAnsi" w:eastAsiaTheme="minorEastAsia" w:hAnsiTheme="minorHAnsi" w:cstheme="minorBidi"/>
              <w:noProof/>
              <w:sz w:val="22"/>
              <w:szCs w:val="22"/>
              <w:lang w:eastAsia="en-AU"/>
            </w:rPr>
          </w:pPr>
          <w:hyperlink w:anchor="_Toc117674842" w:history="1">
            <w:r w:rsidRPr="007E1737">
              <w:rPr>
                <w:rStyle w:val="Hyperlink"/>
                <w:noProof/>
              </w:rPr>
              <w:t>Differentiation</w:t>
            </w:r>
            <w:r>
              <w:rPr>
                <w:noProof/>
                <w:webHidden/>
              </w:rPr>
              <w:tab/>
            </w:r>
            <w:r>
              <w:rPr>
                <w:noProof/>
                <w:webHidden/>
              </w:rPr>
              <w:fldChar w:fldCharType="begin"/>
            </w:r>
            <w:r>
              <w:rPr>
                <w:noProof/>
                <w:webHidden/>
              </w:rPr>
              <w:instrText xml:space="preserve"> PAGEREF _Toc117674842 \h </w:instrText>
            </w:r>
            <w:r>
              <w:rPr>
                <w:noProof/>
                <w:webHidden/>
              </w:rPr>
            </w:r>
            <w:r>
              <w:rPr>
                <w:noProof/>
                <w:webHidden/>
              </w:rPr>
              <w:fldChar w:fldCharType="separate"/>
            </w:r>
            <w:r>
              <w:rPr>
                <w:noProof/>
                <w:webHidden/>
              </w:rPr>
              <w:t>28</w:t>
            </w:r>
            <w:r>
              <w:rPr>
                <w:noProof/>
                <w:webHidden/>
              </w:rPr>
              <w:fldChar w:fldCharType="end"/>
            </w:r>
          </w:hyperlink>
        </w:p>
        <w:p w14:paraId="1534F23A" w14:textId="16C24143" w:rsidR="002826CB" w:rsidRDefault="002826CB">
          <w:pPr>
            <w:pStyle w:val="TOC2"/>
            <w:rPr>
              <w:rFonts w:asciiTheme="minorHAnsi" w:eastAsiaTheme="minorEastAsia" w:hAnsiTheme="minorHAnsi" w:cstheme="minorBidi"/>
              <w:sz w:val="22"/>
              <w:szCs w:val="22"/>
              <w:lang w:eastAsia="en-AU"/>
            </w:rPr>
          </w:pPr>
          <w:hyperlink w:anchor="_Toc117674843" w:history="1">
            <w:r w:rsidRPr="007E1737">
              <w:rPr>
                <w:rStyle w:val="Hyperlink"/>
              </w:rPr>
              <w:t>About this resource</w:t>
            </w:r>
            <w:r>
              <w:rPr>
                <w:webHidden/>
              </w:rPr>
              <w:tab/>
            </w:r>
            <w:r>
              <w:rPr>
                <w:webHidden/>
              </w:rPr>
              <w:fldChar w:fldCharType="begin"/>
            </w:r>
            <w:r>
              <w:rPr>
                <w:webHidden/>
              </w:rPr>
              <w:instrText xml:space="preserve"> PAGEREF _Toc117674843 \h </w:instrText>
            </w:r>
            <w:r>
              <w:rPr>
                <w:webHidden/>
              </w:rPr>
            </w:r>
            <w:r>
              <w:rPr>
                <w:webHidden/>
              </w:rPr>
              <w:fldChar w:fldCharType="separate"/>
            </w:r>
            <w:r>
              <w:rPr>
                <w:webHidden/>
              </w:rPr>
              <w:t>29</w:t>
            </w:r>
            <w:r>
              <w:rPr>
                <w:webHidden/>
              </w:rPr>
              <w:fldChar w:fldCharType="end"/>
            </w:r>
          </w:hyperlink>
        </w:p>
        <w:p w14:paraId="2B3D4FF9" w14:textId="32CC69EC" w:rsidR="002826CB" w:rsidRDefault="002826CB">
          <w:pPr>
            <w:pStyle w:val="TOC2"/>
            <w:rPr>
              <w:rFonts w:asciiTheme="minorHAnsi" w:eastAsiaTheme="minorEastAsia" w:hAnsiTheme="minorHAnsi" w:cstheme="minorBidi"/>
              <w:sz w:val="22"/>
              <w:szCs w:val="22"/>
              <w:lang w:eastAsia="en-AU"/>
            </w:rPr>
          </w:pPr>
          <w:hyperlink w:anchor="_Toc117674844" w:history="1">
            <w:r w:rsidRPr="007E1737">
              <w:rPr>
                <w:rStyle w:val="Hyperlink"/>
              </w:rPr>
              <w:t>References</w:t>
            </w:r>
            <w:r>
              <w:rPr>
                <w:webHidden/>
              </w:rPr>
              <w:tab/>
            </w:r>
            <w:r>
              <w:rPr>
                <w:webHidden/>
              </w:rPr>
              <w:fldChar w:fldCharType="begin"/>
            </w:r>
            <w:r>
              <w:rPr>
                <w:webHidden/>
              </w:rPr>
              <w:instrText xml:space="preserve"> PAGEREF _Toc117674844 \h </w:instrText>
            </w:r>
            <w:r>
              <w:rPr>
                <w:webHidden/>
              </w:rPr>
            </w:r>
            <w:r>
              <w:rPr>
                <w:webHidden/>
              </w:rPr>
              <w:fldChar w:fldCharType="separate"/>
            </w:r>
            <w:r>
              <w:rPr>
                <w:webHidden/>
              </w:rPr>
              <w:t>32</w:t>
            </w:r>
            <w:r>
              <w:rPr>
                <w:webHidden/>
              </w:rPr>
              <w:fldChar w:fldCharType="end"/>
            </w:r>
          </w:hyperlink>
        </w:p>
        <w:p w14:paraId="34B9D5AF" w14:textId="6A31C012" w:rsidR="00F068A4" w:rsidRDefault="00F068A4" w:rsidP="00F068A4">
          <w:r>
            <w:fldChar w:fldCharType="end"/>
          </w:r>
        </w:p>
      </w:sdtContent>
    </w:sdt>
    <w:p w14:paraId="584776A9" w14:textId="77777777" w:rsidR="00F068A4" w:rsidRDefault="00F068A4" w:rsidP="00F068A4">
      <w:r>
        <w:br w:type="page"/>
      </w:r>
    </w:p>
    <w:p w14:paraId="0C457A11" w14:textId="56F24BE5" w:rsidR="0058236F" w:rsidRDefault="0058236F" w:rsidP="0058236F">
      <w:pPr>
        <w:pStyle w:val="Heading2"/>
      </w:pPr>
      <w:bookmarkStart w:id="0" w:name="_Toc117674799"/>
      <w:r>
        <w:lastRenderedPageBreak/>
        <w:t>Introduction</w:t>
      </w:r>
      <w:bookmarkEnd w:id="0"/>
    </w:p>
    <w:p w14:paraId="6068A86E" w14:textId="77777777" w:rsidR="0058236F" w:rsidRDefault="0058236F" w:rsidP="0058236F">
      <w:r>
        <w:t>Philosophy is a Stage 5 NSW Department of Education approved elective course.</w:t>
      </w:r>
    </w:p>
    <w:p w14:paraId="2A125E07" w14:textId="5924477E" w:rsidR="0058236F" w:rsidRDefault="0058236F" w:rsidP="0058236F">
      <w:r>
        <w:t xml:space="preserve">The </w:t>
      </w:r>
      <w:hyperlink r:id="rId8" w:history="1">
        <w:r w:rsidRPr="0058236F">
          <w:rPr>
            <w:rStyle w:val="Hyperlink"/>
          </w:rPr>
          <w:t>Curriculum planning and programming, assessing and reporting to parents K-12</w:t>
        </w:r>
      </w:hyperlink>
      <w:r>
        <w:t xml:space="preserve"> policy and the associated policy standards set out the requirements for schools regarding the mandatory hours for additional studies (electives) in Stage 5. Version 9.3 of the policy standards introduces the option of NSW Department of Education approved elective courses which can make up a maximum of 200 hours of the mandatory 400 hours of electives.</w:t>
      </w:r>
    </w:p>
    <w:p w14:paraId="1DADF2C2" w14:textId="77777777" w:rsidR="0058236F" w:rsidRDefault="0058236F" w:rsidP="0058236F">
      <w:r>
        <w:t xml:space="preserve">If a school chooses to deliver </w:t>
      </w:r>
      <w:proofErr w:type="gramStart"/>
      <w:r>
        <w:t>a</w:t>
      </w:r>
      <w:proofErr w:type="gramEnd"/>
      <w:r>
        <w:t xml:space="preserve"> NSW Department of Education approved elective course, students and parents/carers need to be consulted and understand that the course will not be listed on the Record of School Achievement (</w:t>
      </w:r>
      <w:proofErr w:type="spellStart"/>
      <w:r>
        <w:t>RoSA</w:t>
      </w:r>
      <w:proofErr w:type="spellEnd"/>
      <w:r>
        <w:t>).</w:t>
      </w:r>
    </w:p>
    <w:p w14:paraId="3546C981" w14:textId="77777777" w:rsidR="0058236F" w:rsidRDefault="0058236F" w:rsidP="0058236F">
      <w:pPr>
        <w:pStyle w:val="FeatureBox2"/>
      </w:pPr>
      <w:r>
        <w:t>A Philosophy course was previously offered as a school-developed board endorsed course developed and supported by staff at North Sydney Girls High School.</w:t>
      </w:r>
    </w:p>
    <w:p w14:paraId="77AD2936" w14:textId="7CB8C1DE" w:rsidR="0058236F" w:rsidRDefault="0058236F" w:rsidP="0058236F">
      <w:pPr>
        <w:pStyle w:val="Heading3"/>
      </w:pPr>
      <w:bookmarkStart w:id="1" w:name="_Toc117674800"/>
      <w:r>
        <w:t>Rationale</w:t>
      </w:r>
      <w:bookmarkEnd w:id="1"/>
    </w:p>
    <w:p w14:paraId="4912E42B" w14:textId="4DB27C1B" w:rsidR="0058236F" w:rsidRDefault="0058236F" w:rsidP="0058236F">
      <w:r>
        <w:t xml:space="preserve">Philosophical thought shapes what people think, value, and how they engage with others and the world around them. Philosophy is concerned with questions of ethics, knowledge, </w:t>
      </w:r>
      <w:proofErr w:type="gramStart"/>
      <w:r>
        <w:t>aesthetics</w:t>
      </w:r>
      <w:proofErr w:type="gramEnd"/>
      <w:r>
        <w:t xml:space="preserve"> and reality. It seeks to shed light on life’s big issues, such as the nature of reality, how we should live and what it means to be human. Philosophy also grapples with the problems that lie at the foundation of issues of public debate such as artificial intelligence, human </w:t>
      </w:r>
      <w:proofErr w:type="gramStart"/>
      <w:r>
        <w:t>rights</w:t>
      </w:r>
      <w:proofErr w:type="gramEnd"/>
      <w:r>
        <w:t xml:space="preserve"> and freedom of speech.</w:t>
      </w:r>
    </w:p>
    <w:p w14:paraId="74C820A8" w14:textId="77777777" w:rsidR="0058236F" w:rsidRDefault="0058236F" w:rsidP="0058236F">
      <w:r>
        <w:t xml:space="preserve">In this course, students are actively engaged in exploring authentic ethical, </w:t>
      </w:r>
      <w:proofErr w:type="gramStart"/>
      <w:r>
        <w:t>social</w:t>
      </w:r>
      <w:proofErr w:type="gramEnd"/>
      <w:r>
        <w:t xml:space="preserve"> and political dilemmas in philosophy. They are challenged to think rigorously and discuss these issues in communities of inquiry. This engagement in philosophical discussion encourages students to think creatively, </w:t>
      </w:r>
      <w:proofErr w:type="gramStart"/>
      <w:r>
        <w:t>critically</w:t>
      </w:r>
      <w:proofErr w:type="gramEnd"/>
      <w:r>
        <w:t xml:space="preserve"> and collaboratively.</w:t>
      </w:r>
    </w:p>
    <w:p w14:paraId="3C99C178" w14:textId="77777777" w:rsidR="0058236F" w:rsidRDefault="0058236F" w:rsidP="0058236F">
      <w:r>
        <w:t>Philosophy equips students with the skills essential for active citizenship in today’s complex global society. Through the study of philosophy, students will develop the skills to think deeply and formulate sound arguments. A study of philosophy will also encourage an open-minded disposition and a willingness to challenge existing beliefs and values.</w:t>
      </w:r>
    </w:p>
    <w:p w14:paraId="719FFCEC" w14:textId="69913B5D" w:rsidR="0058236F" w:rsidRDefault="0058236F" w:rsidP="0058236F">
      <w:pPr>
        <w:pStyle w:val="Heading3"/>
      </w:pPr>
      <w:bookmarkStart w:id="2" w:name="_Toc117674801"/>
      <w:r>
        <w:lastRenderedPageBreak/>
        <w:t>Aim</w:t>
      </w:r>
      <w:bookmarkEnd w:id="2"/>
    </w:p>
    <w:p w14:paraId="077D82DF" w14:textId="21B6CBE5" w:rsidR="0058236F" w:rsidRPr="0058236F" w:rsidRDefault="0058236F" w:rsidP="0058236F">
      <w:r>
        <w:t xml:space="preserve">The aim of philosophy is to develop student knowledge of key philosophical thinkers, </w:t>
      </w:r>
      <w:proofErr w:type="gramStart"/>
      <w:r>
        <w:t>problems</w:t>
      </w:r>
      <w:proofErr w:type="gramEnd"/>
      <w:r>
        <w:t xml:space="preserve"> and arguments. By applying this knowledge to social dilemmas through communities of inquiry, students will challenge assumptions and beliefs and build their capacity for critical reasoning and ethical decision making.</w:t>
      </w:r>
    </w:p>
    <w:p w14:paraId="6267167F" w14:textId="30820819" w:rsidR="00306D1A" w:rsidRDefault="00306D1A" w:rsidP="00306D1A">
      <w:pPr>
        <w:pStyle w:val="Heading3"/>
      </w:pPr>
      <w:bookmarkStart w:id="3" w:name="_Toc117674802"/>
      <w:r>
        <w:t>Purpose and audience</w:t>
      </w:r>
      <w:bookmarkEnd w:id="3"/>
    </w:p>
    <w:p w14:paraId="27D6EC31" w14:textId="77777777" w:rsidR="00306D1A" w:rsidRDefault="00306D1A" w:rsidP="00306D1A">
      <w:r>
        <w:t>This resource communicates the outcomes and content students will engage with throughout their study of the course. It is developed for teachers to provide consistent advice in the subject selection process for Stage 5 students and for use when developing resources and implementing the course.</w:t>
      </w:r>
    </w:p>
    <w:p w14:paraId="7B2FD669" w14:textId="77777777" w:rsidR="00306D1A" w:rsidRDefault="00306D1A" w:rsidP="00306D1A">
      <w:pPr>
        <w:pStyle w:val="Heading3"/>
      </w:pPr>
      <w:bookmarkStart w:id="4" w:name="_Toc117674803"/>
      <w:r>
        <w:t>When and how to use this document</w:t>
      </w:r>
      <w:bookmarkEnd w:id="4"/>
    </w:p>
    <w:p w14:paraId="75416657" w14:textId="77777777" w:rsidR="00306D1A" w:rsidRPr="00905449" w:rsidRDefault="00306D1A" w:rsidP="00306D1A">
      <w:r>
        <w:t>This resource is an essential document to ensure that all material developed and used for this course meet the requirements for hours, outcomes, and content. Use this document when offering the course, when developing teaching and learning resources, and when maintaining records to indicate students have met the requirements for the course.</w:t>
      </w:r>
    </w:p>
    <w:p w14:paraId="68FFFC88" w14:textId="28EB148A" w:rsidR="0058236F" w:rsidRDefault="00A1057C" w:rsidP="0058236F">
      <w:r>
        <w:br w:type="page"/>
      </w:r>
    </w:p>
    <w:p w14:paraId="7C862BCE" w14:textId="77777777" w:rsidR="0058236F" w:rsidRDefault="0058236F" w:rsidP="0058236F">
      <w:pPr>
        <w:pStyle w:val="Heading2"/>
      </w:pPr>
      <w:bookmarkStart w:id="5" w:name="_Toc117674804"/>
      <w:r>
        <w:lastRenderedPageBreak/>
        <w:t>Course structure and requirements</w:t>
      </w:r>
      <w:bookmarkEnd w:id="5"/>
    </w:p>
    <w:p w14:paraId="424B7499" w14:textId="77777777" w:rsidR="0058236F" w:rsidRDefault="0058236F" w:rsidP="0058236F">
      <w:r>
        <w:t>Students may undertake either 100 or 200 hours of study in philosophy in Stage 5.</w:t>
      </w:r>
    </w:p>
    <w:p w14:paraId="63C4E7AC" w14:textId="77777777" w:rsidR="0058236F" w:rsidRDefault="0058236F" w:rsidP="0058236F">
      <w:r>
        <w:t>The course is divided into core and options. The core should precede the options. The options may be studied in any order.</w:t>
      </w:r>
    </w:p>
    <w:p w14:paraId="13F8A660" w14:textId="77777777" w:rsidR="0058236F" w:rsidRDefault="0058236F" w:rsidP="0058236F">
      <w:r>
        <w:t>The course may be structured in the following ways:</w:t>
      </w:r>
    </w:p>
    <w:p w14:paraId="45137223" w14:textId="77777777" w:rsidR="0058236F" w:rsidRPr="0058236F" w:rsidRDefault="0058236F" w:rsidP="0058236F">
      <w:pPr>
        <w:rPr>
          <w:rStyle w:val="Strong"/>
        </w:rPr>
      </w:pPr>
      <w:r w:rsidRPr="0058236F">
        <w:rPr>
          <w:rStyle w:val="Strong"/>
        </w:rPr>
        <w:t>100-hour course</w:t>
      </w:r>
    </w:p>
    <w:p w14:paraId="160E8A93" w14:textId="3D5E7521" w:rsidR="0058236F" w:rsidRPr="00F54BDD" w:rsidRDefault="0058236F" w:rsidP="00F54BDD">
      <w:pPr>
        <w:pStyle w:val="ListBullet"/>
      </w:pPr>
      <w:r w:rsidRPr="00F54BDD">
        <w:t xml:space="preserve">a minimum of </w:t>
      </w:r>
      <w:r w:rsidR="00C97013">
        <w:t>2</w:t>
      </w:r>
      <w:r w:rsidRPr="00F54BDD">
        <w:t xml:space="preserve"> core study topics</w:t>
      </w:r>
    </w:p>
    <w:p w14:paraId="46E6E56B" w14:textId="51DD7739" w:rsidR="0058236F" w:rsidRPr="00F54BDD" w:rsidRDefault="0058236F" w:rsidP="00F54BDD">
      <w:pPr>
        <w:pStyle w:val="ListBullet"/>
      </w:pPr>
      <w:r w:rsidRPr="00F54BDD">
        <w:t>additional study of selected options to meet the 100-hour requirement.</w:t>
      </w:r>
    </w:p>
    <w:p w14:paraId="22FC26AB" w14:textId="77777777" w:rsidR="0058236F" w:rsidRPr="0058236F" w:rsidRDefault="0058236F" w:rsidP="0058236F">
      <w:pPr>
        <w:rPr>
          <w:rStyle w:val="Strong"/>
        </w:rPr>
      </w:pPr>
      <w:r w:rsidRPr="0058236F">
        <w:rPr>
          <w:rStyle w:val="Strong"/>
        </w:rPr>
        <w:t>200-hour course</w:t>
      </w:r>
    </w:p>
    <w:p w14:paraId="3E643E12" w14:textId="4B5032B0" w:rsidR="0058236F" w:rsidRDefault="0058236F" w:rsidP="0058236F">
      <w:pPr>
        <w:pStyle w:val="ListBullet"/>
      </w:pPr>
      <w:r>
        <w:t xml:space="preserve">a minimum of </w:t>
      </w:r>
      <w:r w:rsidR="00C97013">
        <w:t>2</w:t>
      </w:r>
      <w:r>
        <w:t xml:space="preserve"> core study topics</w:t>
      </w:r>
    </w:p>
    <w:p w14:paraId="26AE0B1D" w14:textId="5FF72C17" w:rsidR="0058236F" w:rsidRDefault="0058236F" w:rsidP="0058236F">
      <w:pPr>
        <w:pStyle w:val="ListBullet"/>
      </w:pPr>
      <w:r>
        <w:t>additional study of selected options to meet the 200-hour requirement.</w:t>
      </w:r>
    </w:p>
    <w:p w14:paraId="7DED1174" w14:textId="77777777" w:rsidR="0058236F" w:rsidRDefault="0058236F" w:rsidP="0058236F">
      <w:pPr>
        <w:pStyle w:val="Heading3"/>
      </w:pPr>
      <w:bookmarkStart w:id="6" w:name="_Toc117674805"/>
      <w:r>
        <w:t>Core</w:t>
      </w:r>
      <w:bookmarkEnd w:id="6"/>
    </w:p>
    <w:p w14:paraId="0AC378A5" w14:textId="77777777" w:rsidR="0058236F" w:rsidRDefault="0058236F" w:rsidP="0058236F">
      <w:r>
        <w:t>Each core unit represents 20-25 indicative hours:</w:t>
      </w:r>
    </w:p>
    <w:p w14:paraId="07F7FBD4" w14:textId="17C434C0" w:rsidR="0058236F" w:rsidRDefault="0058236F" w:rsidP="0058236F">
      <w:pPr>
        <w:pStyle w:val="ListBullet"/>
      </w:pPr>
      <w:r>
        <w:t>Core 1 – Introduction to philosophy</w:t>
      </w:r>
    </w:p>
    <w:p w14:paraId="4F84BC19" w14:textId="76A7A079" w:rsidR="0058236F" w:rsidRDefault="0058236F" w:rsidP="0058236F">
      <w:pPr>
        <w:pStyle w:val="ListBullet"/>
      </w:pPr>
      <w:r>
        <w:t xml:space="preserve">Core 2 – Logic, </w:t>
      </w:r>
      <w:proofErr w:type="gramStart"/>
      <w:r>
        <w:t>argument</w:t>
      </w:r>
      <w:proofErr w:type="gramEnd"/>
      <w:r>
        <w:t xml:space="preserve"> and critical reasoning</w:t>
      </w:r>
    </w:p>
    <w:p w14:paraId="3230DAE2" w14:textId="77777777" w:rsidR="0058236F" w:rsidRDefault="0058236F" w:rsidP="0058236F">
      <w:pPr>
        <w:pStyle w:val="Heading3"/>
      </w:pPr>
      <w:bookmarkStart w:id="7" w:name="_Toc117674806"/>
      <w:r>
        <w:t>Options</w:t>
      </w:r>
      <w:bookmarkEnd w:id="7"/>
    </w:p>
    <w:p w14:paraId="1749D4BD" w14:textId="77777777" w:rsidR="0058236F" w:rsidRDefault="0058236F" w:rsidP="0058236F">
      <w:r>
        <w:t>Each option represents 15-25 indicative hours:</w:t>
      </w:r>
    </w:p>
    <w:p w14:paraId="067318D3" w14:textId="421F5587" w:rsidR="0058236F" w:rsidRDefault="0058236F" w:rsidP="0058236F">
      <w:pPr>
        <w:pStyle w:val="ListBullet"/>
      </w:pPr>
      <w:r>
        <w:t>Option 1 – Epistemology</w:t>
      </w:r>
    </w:p>
    <w:p w14:paraId="088C190B" w14:textId="58FE1452" w:rsidR="0058236F" w:rsidRDefault="0058236F" w:rsidP="0058236F">
      <w:pPr>
        <w:pStyle w:val="ListBullet"/>
      </w:pPr>
      <w:r>
        <w:t>Option 2 – Metaphysics</w:t>
      </w:r>
    </w:p>
    <w:p w14:paraId="01A96BEE" w14:textId="10C585A0" w:rsidR="0058236F" w:rsidRDefault="0058236F" w:rsidP="0058236F">
      <w:pPr>
        <w:pStyle w:val="ListBullet"/>
      </w:pPr>
      <w:r>
        <w:t>Option 3 – Ethics</w:t>
      </w:r>
    </w:p>
    <w:p w14:paraId="5B9E2E06" w14:textId="3B8F9898" w:rsidR="0058236F" w:rsidRDefault="0058236F" w:rsidP="0058236F">
      <w:pPr>
        <w:pStyle w:val="ListBullet"/>
      </w:pPr>
      <w:r>
        <w:t xml:space="preserve">Option 4 – </w:t>
      </w:r>
      <w:r w:rsidR="003C5E16">
        <w:t>Aesthetics</w:t>
      </w:r>
    </w:p>
    <w:p w14:paraId="5E588E98" w14:textId="07844BC2" w:rsidR="0058236F" w:rsidRDefault="0058236F" w:rsidP="0058236F">
      <w:pPr>
        <w:pStyle w:val="ListBullet"/>
      </w:pPr>
      <w:r>
        <w:t xml:space="preserve">Option 5 – </w:t>
      </w:r>
      <w:r w:rsidR="003C5E16">
        <w:t>Political philos</w:t>
      </w:r>
      <w:r w:rsidR="00F06E02">
        <w:t>o</w:t>
      </w:r>
      <w:r w:rsidR="003C5E16">
        <w:t>phy</w:t>
      </w:r>
    </w:p>
    <w:p w14:paraId="0663508A" w14:textId="184E63A0" w:rsidR="0058236F" w:rsidRDefault="0058236F" w:rsidP="0058236F">
      <w:pPr>
        <w:pStyle w:val="ListBullet"/>
      </w:pPr>
      <w:r>
        <w:t>Option 6 – Personal philosophy</w:t>
      </w:r>
    </w:p>
    <w:p w14:paraId="2B156027" w14:textId="3A1DE140" w:rsidR="0058236F" w:rsidRDefault="0058236F" w:rsidP="0058236F">
      <w:pPr>
        <w:pStyle w:val="ListBullet"/>
      </w:pPr>
      <w:r>
        <w:t>Option 7 – Personal interest project</w:t>
      </w:r>
    </w:p>
    <w:p w14:paraId="6E167D79" w14:textId="52B046A5" w:rsidR="0058236F" w:rsidRDefault="0058236F" w:rsidP="0058236F">
      <w:pPr>
        <w:pStyle w:val="ListBullet"/>
      </w:pPr>
      <w:r>
        <w:t>Option 8 – School developed option</w:t>
      </w:r>
    </w:p>
    <w:p w14:paraId="615E0A60" w14:textId="77777777" w:rsidR="0058236F" w:rsidRDefault="0058236F" w:rsidP="0058236F">
      <w:r>
        <w:br w:type="page"/>
      </w:r>
    </w:p>
    <w:p w14:paraId="04C6A842" w14:textId="77777777" w:rsidR="00C149CB" w:rsidRDefault="00C149CB" w:rsidP="00C149CB">
      <w:pPr>
        <w:pStyle w:val="Heading2"/>
      </w:pPr>
      <w:bookmarkStart w:id="8" w:name="_Toc117674807"/>
      <w:r>
        <w:lastRenderedPageBreak/>
        <w:t>Outcomes</w:t>
      </w:r>
      <w:bookmarkEnd w:id="8"/>
    </w:p>
    <w:p w14:paraId="5431AA9E" w14:textId="77777777" w:rsidR="00C149CB" w:rsidRDefault="00C149CB" w:rsidP="00C149CB">
      <w:r>
        <w:t>A student:</w:t>
      </w:r>
    </w:p>
    <w:p w14:paraId="106B438C" w14:textId="0B6735C8" w:rsidR="00C149CB" w:rsidRDefault="00C149CB" w:rsidP="00C149CB">
      <w:pPr>
        <w:pStyle w:val="ListBullet"/>
      </w:pPr>
      <w:r w:rsidRPr="00C149CB">
        <w:rPr>
          <w:rStyle w:val="Strong"/>
        </w:rPr>
        <w:t>PH5-1</w:t>
      </w:r>
      <w:r>
        <w:t xml:space="preserve"> examines key philosophical thinkers, </w:t>
      </w:r>
      <w:proofErr w:type="gramStart"/>
      <w:r>
        <w:t>problems</w:t>
      </w:r>
      <w:proofErr w:type="gramEnd"/>
      <w:r>
        <w:t xml:space="preserve"> and arguments</w:t>
      </w:r>
    </w:p>
    <w:p w14:paraId="7E0B04A8" w14:textId="018BB449" w:rsidR="00C149CB" w:rsidRDefault="00C149CB" w:rsidP="00C149CB">
      <w:pPr>
        <w:pStyle w:val="ListBullet"/>
      </w:pPr>
      <w:r w:rsidRPr="00720FD7">
        <w:rPr>
          <w:rStyle w:val="Strong"/>
        </w:rPr>
        <w:t>PH5-2</w:t>
      </w:r>
      <w:r>
        <w:t xml:space="preserve"> develops an understanding of models of ethical decision making</w:t>
      </w:r>
    </w:p>
    <w:p w14:paraId="07BEA715" w14:textId="1A142462" w:rsidR="00C149CB" w:rsidRDefault="00C149CB" w:rsidP="00C149CB">
      <w:pPr>
        <w:pStyle w:val="ListBullet"/>
      </w:pPr>
      <w:r w:rsidRPr="00720FD7">
        <w:rPr>
          <w:rStyle w:val="Strong"/>
        </w:rPr>
        <w:t>PH5-3</w:t>
      </w:r>
      <w:r>
        <w:t xml:space="preserve"> explores the role of philosophy as an agent of personal or social change</w:t>
      </w:r>
    </w:p>
    <w:p w14:paraId="381C8275" w14:textId="3BC80D07" w:rsidR="00C149CB" w:rsidRDefault="00C149CB" w:rsidP="00C149CB">
      <w:pPr>
        <w:pStyle w:val="ListBullet"/>
      </w:pPr>
      <w:r w:rsidRPr="00720FD7">
        <w:rPr>
          <w:rStyle w:val="Strong"/>
        </w:rPr>
        <w:t>PH5-4</w:t>
      </w:r>
      <w:r>
        <w:t xml:space="preserve"> researches and assesses information using a variety of sources</w:t>
      </w:r>
    </w:p>
    <w:p w14:paraId="38C59454" w14:textId="55C60F73" w:rsidR="00C149CB" w:rsidRDefault="00C149CB" w:rsidP="00C149CB">
      <w:pPr>
        <w:pStyle w:val="ListBullet"/>
      </w:pPr>
      <w:r w:rsidRPr="00720FD7">
        <w:rPr>
          <w:rStyle w:val="Strong"/>
        </w:rPr>
        <w:t>PH5-5</w:t>
      </w:r>
      <w:r>
        <w:t xml:space="preserve"> identifies key factors affecting decisions</w:t>
      </w:r>
    </w:p>
    <w:p w14:paraId="0ED81B7B" w14:textId="32C15929" w:rsidR="00C149CB" w:rsidRDefault="00C149CB" w:rsidP="00C149CB">
      <w:pPr>
        <w:pStyle w:val="ListBullet"/>
      </w:pPr>
      <w:r w:rsidRPr="00720FD7">
        <w:rPr>
          <w:rStyle w:val="Strong"/>
        </w:rPr>
        <w:t>PH5-6</w:t>
      </w:r>
      <w:r>
        <w:t xml:space="preserve"> constructs logical arguments based on critical reasoning</w:t>
      </w:r>
    </w:p>
    <w:p w14:paraId="13A303AB" w14:textId="416F8EAB" w:rsidR="00C149CB" w:rsidRDefault="00C149CB" w:rsidP="00C149CB">
      <w:pPr>
        <w:pStyle w:val="ListBullet"/>
      </w:pPr>
      <w:r w:rsidRPr="00720FD7">
        <w:rPr>
          <w:rStyle w:val="Strong"/>
        </w:rPr>
        <w:t>PH5-7</w:t>
      </w:r>
      <w:r>
        <w:t xml:space="preserve"> communicates ideas effectively using a variety of modes</w:t>
      </w:r>
    </w:p>
    <w:p w14:paraId="6FD0839F" w14:textId="5CD03F10" w:rsidR="00C149CB" w:rsidRDefault="00C149CB" w:rsidP="00C149CB">
      <w:pPr>
        <w:pStyle w:val="ListBullet"/>
      </w:pPr>
      <w:r w:rsidRPr="00720FD7">
        <w:rPr>
          <w:rStyle w:val="Strong"/>
        </w:rPr>
        <w:t>PH5-8</w:t>
      </w:r>
      <w:r>
        <w:t xml:space="preserve"> reflects on values, </w:t>
      </w:r>
      <w:proofErr w:type="gramStart"/>
      <w:r>
        <w:t>beliefs</w:t>
      </w:r>
      <w:proofErr w:type="gramEnd"/>
      <w:r>
        <w:t xml:space="preserve"> and assumptions</w:t>
      </w:r>
    </w:p>
    <w:p w14:paraId="5EDA93C0" w14:textId="77777777" w:rsidR="00FC2F50" w:rsidRDefault="00C149CB" w:rsidP="00C149CB">
      <w:pPr>
        <w:pStyle w:val="ListBullet"/>
      </w:pPr>
      <w:r w:rsidRPr="00720FD7">
        <w:rPr>
          <w:rStyle w:val="Strong"/>
        </w:rPr>
        <w:t>PH5-9</w:t>
      </w:r>
      <w:r>
        <w:t xml:space="preserve"> works independently and in communities of inquiry to explore philosophical questions</w:t>
      </w:r>
    </w:p>
    <w:p w14:paraId="02631282" w14:textId="77777777" w:rsidR="00FC2F50" w:rsidRDefault="00FC2F50" w:rsidP="00FC2F50">
      <w:pPr>
        <w:pStyle w:val="FeatureBox2"/>
      </w:pPr>
      <w:r w:rsidRPr="00905449">
        <w:t xml:space="preserve">Schools must ensure that the options chosen </w:t>
      </w:r>
      <w:proofErr w:type="gramStart"/>
      <w:r w:rsidRPr="00905449">
        <w:t>enable</w:t>
      </w:r>
      <w:proofErr w:type="gramEnd"/>
      <w:r w:rsidRPr="00905449">
        <w:t xml:space="preserve"> all the outcomes to be assessed by the completion of the course</w:t>
      </w:r>
      <w:r>
        <w:t>.</w:t>
      </w:r>
    </w:p>
    <w:p w14:paraId="2E5230E3" w14:textId="3E124B2B" w:rsidR="004F34DA" w:rsidRDefault="004F34DA" w:rsidP="00C149CB">
      <w:pPr>
        <w:pStyle w:val="ListBullet"/>
      </w:pPr>
      <w:r>
        <w:br w:type="page"/>
      </w:r>
    </w:p>
    <w:p w14:paraId="66282DC8" w14:textId="77777777" w:rsidR="004F34DA" w:rsidRDefault="004F34DA" w:rsidP="004F34DA">
      <w:pPr>
        <w:pStyle w:val="Heading2"/>
      </w:pPr>
      <w:bookmarkStart w:id="9" w:name="_Toc117674808"/>
      <w:r>
        <w:lastRenderedPageBreak/>
        <w:t>Core 1 – Introduction to philosophy</w:t>
      </w:r>
      <w:bookmarkEnd w:id="9"/>
    </w:p>
    <w:p w14:paraId="2E713E9A" w14:textId="77777777" w:rsidR="004F34DA" w:rsidRDefault="004F34DA" w:rsidP="004F34DA">
      <w:r>
        <w:t>In this core module, students will learn about the origins of philosophy, explore key questions asked by philosophers and reflect on their own personal philosophy.</w:t>
      </w:r>
    </w:p>
    <w:p w14:paraId="497B77D5" w14:textId="77777777" w:rsidR="004F34DA" w:rsidRDefault="004F34DA" w:rsidP="004F34DA">
      <w:pPr>
        <w:pStyle w:val="Heading3"/>
      </w:pPr>
      <w:bookmarkStart w:id="10" w:name="_Toc117674809"/>
      <w:r>
        <w:t>Outcomes</w:t>
      </w:r>
      <w:bookmarkEnd w:id="10"/>
    </w:p>
    <w:p w14:paraId="20B0F0B6" w14:textId="77777777" w:rsidR="004F34DA" w:rsidRDefault="004F34DA" w:rsidP="004F34DA">
      <w:r>
        <w:t>A student:</w:t>
      </w:r>
    </w:p>
    <w:p w14:paraId="3F0F30C9" w14:textId="21C4476E" w:rsidR="004F34DA" w:rsidRDefault="004F34DA" w:rsidP="004F34DA">
      <w:pPr>
        <w:pStyle w:val="ListBullet"/>
      </w:pPr>
      <w:r w:rsidRPr="004F34DA">
        <w:rPr>
          <w:rStyle w:val="Strong"/>
        </w:rPr>
        <w:t>PH5-1</w:t>
      </w:r>
      <w:r>
        <w:t xml:space="preserve"> examines key philosophical thinkers, </w:t>
      </w:r>
      <w:proofErr w:type="gramStart"/>
      <w:r>
        <w:t>problems</w:t>
      </w:r>
      <w:proofErr w:type="gramEnd"/>
      <w:r>
        <w:t xml:space="preserve"> and arguments</w:t>
      </w:r>
    </w:p>
    <w:p w14:paraId="44CF717A" w14:textId="2EAB6730" w:rsidR="004F34DA" w:rsidRDefault="004F34DA" w:rsidP="004F34DA">
      <w:pPr>
        <w:pStyle w:val="ListBullet"/>
      </w:pPr>
      <w:r w:rsidRPr="004F34DA">
        <w:rPr>
          <w:rStyle w:val="Strong"/>
        </w:rPr>
        <w:t>PH5-3</w:t>
      </w:r>
      <w:r>
        <w:t xml:space="preserve"> explores the role of philosophy as an agent of personal or social change</w:t>
      </w:r>
    </w:p>
    <w:p w14:paraId="654122B8" w14:textId="71DA3EE6" w:rsidR="004F34DA" w:rsidRDefault="004F34DA" w:rsidP="004F34DA">
      <w:pPr>
        <w:pStyle w:val="ListBullet"/>
      </w:pPr>
      <w:r w:rsidRPr="004F34DA">
        <w:rPr>
          <w:rStyle w:val="Strong"/>
        </w:rPr>
        <w:t>PH5-4</w:t>
      </w:r>
      <w:r>
        <w:t xml:space="preserve"> researches and assesses information using a variety of sources</w:t>
      </w:r>
    </w:p>
    <w:p w14:paraId="0EDDDF0A" w14:textId="4B9D8AEC" w:rsidR="004F34DA" w:rsidRDefault="004F34DA" w:rsidP="004F34DA">
      <w:pPr>
        <w:pStyle w:val="ListBullet"/>
      </w:pPr>
      <w:r w:rsidRPr="004F34DA">
        <w:rPr>
          <w:rStyle w:val="Strong"/>
        </w:rPr>
        <w:t>PH5-7</w:t>
      </w:r>
      <w:r>
        <w:t xml:space="preserve"> communicates ideas effectively using a variety of modes</w:t>
      </w:r>
    </w:p>
    <w:p w14:paraId="70C22F36" w14:textId="5F1DF486" w:rsidR="004F34DA" w:rsidRDefault="004F34DA" w:rsidP="004F34DA">
      <w:pPr>
        <w:pStyle w:val="ListBullet"/>
      </w:pPr>
      <w:r w:rsidRPr="004F34DA">
        <w:rPr>
          <w:rStyle w:val="Strong"/>
        </w:rPr>
        <w:t>PH5-8</w:t>
      </w:r>
      <w:r>
        <w:t xml:space="preserve"> reflects on values, </w:t>
      </w:r>
      <w:proofErr w:type="gramStart"/>
      <w:r>
        <w:t>beliefs</w:t>
      </w:r>
      <w:proofErr w:type="gramEnd"/>
      <w:r>
        <w:t xml:space="preserve"> and assumptions</w:t>
      </w:r>
    </w:p>
    <w:p w14:paraId="649A2DBD" w14:textId="057B7070" w:rsidR="004F34DA" w:rsidRDefault="004F34DA" w:rsidP="004F34DA">
      <w:pPr>
        <w:pStyle w:val="ListBullet"/>
      </w:pPr>
      <w:r w:rsidRPr="004F34DA">
        <w:rPr>
          <w:rStyle w:val="Strong"/>
        </w:rPr>
        <w:t>PH5-9</w:t>
      </w:r>
      <w:r>
        <w:t xml:space="preserve"> works independently and in communities of inquiry to explore philosophical questions</w:t>
      </w:r>
      <w:r w:rsidR="004713E6">
        <w:t>.</w:t>
      </w:r>
    </w:p>
    <w:p w14:paraId="09D9A712" w14:textId="77777777" w:rsidR="004F34DA" w:rsidRDefault="004F34DA" w:rsidP="004F34DA">
      <w:pPr>
        <w:pStyle w:val="Heading3"/>
      </w:pPr>
      <w:bookmarkStart w:id="11" w:name="_Toc117674810"/>
      <w:r>
        <w:t>Content</w:t>
      </w:r>
      <w:bookmarkEnd w:id="11"/>
    </w:p>
    <w:p w14:paraId="7DEB173B" w14:textId="77777777" w:rsidR="004F34DA" w:rsidRDefault="004F34DA" w:rsidP="004F34DA">
      <w:r>
        <w:t>Students:</w:t>
      </w:r>
    </w:p>
    <w:p w14:paraId="3EE72D64" w14:textId="030CAF45" w:rsidR="004F34DA" w:rsidRDefault="004F34DA" w:rsidP="00461672">
      <w:pPr>
        <w:pStyle w:val="ListBullet"/>
      </w:pPr>
      <w:r>
        <w:t>define philosophy</w:t>
      </w:r>
    </w:p>
    <w:p w14:paraId="45C53204" w14:textId="68213395" w:rsidR="004F34DA" w:rsidRDefault="004F34DA" w:rsidP="00461672">
      <w:pPr>
        <w:pStyle w:val="ListBullet"/>
      </w:pPr>
      <w:r>
        <w:t>describe key terms and concepts in philosophy, for example</w:t>
      </w:r>
    </w:p>
    <w:p w14:paraId="391C9161" w14:textId="1CDDA6FC" w:rsidR="004F34DA" w:rsidRDefault="004F34DA" w:rsidP="00461672">
      <w:pPr>
        <w:pStyle w:val="ListBullet2"/>
      </w:pPr>
      <w:r>
        <w:t>epistemology</w:t>
      </w:r>
    </w:p>
    <w:p w14:paraId="18020C7C" w14:textId="226E5FAC" w:rsidR="004F34DA" w:rsidRDefault="004F34DA" w:rsidP="00461672">
      <w:pPr>
        <w:pStyle w:val="ListBullet2"/>
      </w:pPr>
      <w:r>
        <w:t>ethics</w:t>
      </w:r>
    </w:p>
    <w:p w14:paraId="21A5A726" w14:textId="1603E2FD" w:rsidR="004F34DA" w:rsidRDefault="004F34DA" w:rsidP="00461672">
      <w:pPr>
        <w:pStyle w:val="ListBullet2"/>
      </w:pPr>
      <w:r>
        <w:t>metaphysics</w:t>
      </w:r>
    </w:p>
    <w:p w14:paraId="6B0A15D3" w14:textId="6FB61B7B" w:rsidR="004F34DA" w:rsidRDefault="004F34DA" w:rsidP="00461672">
      <w:pPr>
        <w:pStyle w:val="ListBullet2"/>
      </w:pPr>
      <w:r>
        <w:t>aesthetics</w:t>
      </w:r>
      <w:r w:rsidR="00C97013">
        <w:t>.</w:t>
      </w:r>
    </w:p>
    <w:p w14:paraId="7CF42241" w14:textId="0EC2F442" w:rsidR="004F34DA" w:rsidRDefault="004F34DA" w:rsidP="00461672">
      <w:pPr>
        <w:pStyle w:val="ListBullet"/>
      </w:pPr>
      <w:r>
        <w:t>explain the benefits of studying philosophy, for example</w:t>
      </w:r>
    </w:p>
    <w:p w14:paraId="3CD31951" w14:textId="4C53A162" w:rsidR="004F34DA" w:rsidRDefault="004F34DA" w:rsidP="00461672">
      <w:pPr>
        <w:pStyle w:val="ListBullet2"/>
      </w:pPr>
      <w:r>
        <w:t>an examined life</w:t>
      </w:r>
    </w:p>
    <w:p w14:paraId="097EFC17" w14:textId="5792F0D9" w:rsidR="004F34DA" w:rsidRDefault="004F34DA" w:rsidP="00461672">
      <w:pPr>
        <w:pStyle w:val="ListBullet2"/>
      </w:pPr>
      <w:r>
        <w:t>critical thinking</w:t>
      </w:r>
    </w:p>
    <w:p w14:paraId="6799B2A7" w14:textId="3849278F" w:rsidR="004F34DA" w:rsidRDefault="004F34DA" w:rsidP="00461672">
      <w:pPr>
        <w:pStyle w:val="ListBullet2"/>
      </w:pPr>
      <w:r>
        <w:t>pleasure</w:t>
      </w:r>
      <w:r w:rsidR="00C97013">
        <w:t>.</w:t>
      </w:r>
    </w:p>
    <w:p w14:paraId="0E67A8A2" w14:textId="5CC4D064" w:rsidR="004F34DA" w:rsidRDefault="004F34DA" w:rsidP="00461672">
      <w:pPr>
        <w:pStyle w:val="ListBullet"/>
      </w:pPr>
      <w:r>
        <w:t>assess the relevance of philosophical allegories to modern society, for example</w:t>
      </w:r>
    </w:p>
    <w:p w14:paraId="39BCFAE9" w14:textId="12E1FD9C" w:rsidR="004F34DA" w:rsidRDefault="004F34DA" w:rsidP="00461672">
      <w:pPr>
        <w:pStyle w:val="ListBullet2"/>
      </w:pPr>
      <w:r>
        <w:t>Plato’s ‘Allegory of the Cave’</w:t>
      </w:r>
    </w:p>
    <w:p w14:paraId="21F28EFE" w14:textId="697F65C0" w:rsidR="004F34DA" w:rsidRDefault="004F34DA" w:rsidP="00461672">
      <w:pPr>
        <w:pStyle w:val="ListBullet2"/>
      </w:pPr>
      <w:r>
        <w:t>‘Ship of Theseus’</w:t>
      </w:r>
      <w:r w:rsidR="00C97013">
        <w:t>.</w:t>
      </w:r>
    </w:p>
    <w:p w14:paraId="716471A6" w14:textId="52C45FD7" w:rsidR="004F34DA" w:rsidRDefault="004F34DA" w:rsidP="00461672">
      <w:pPr>
        <w:pStyle w:val="ListBullet"/>
      </w:pPr>
      <w:r>
        <w:lastRenderedPageBreak/>
        <w:t>examine the history of philosophy and the ideas of key philosophical thinkers throughout time, for example</w:t>
      </w:r>
    </w:p>
    <w:p w14:paraId="3568E32B" w14:textId="4020E4C7" w:rsidR="004F34DA" w:rsidRDefault="004F34DA" w:rsidP="00461672">
      <w:pPr>
        <w:pStyle w:val="ListBullet2"/>
      </w:pPr>
      <w:r>
        <w:t>Aristotle</w:t>
      </w:r>
    </w:p>
    <w:p w14:paraId="13DFB7D3" w14:textId="0E7D9BCD" w:rsidR="004F34DA" w:rsidRDefault="004F34DA" w:rsidP="00461672">
      <w:pPr>
        <w:pStyle w:val="ListBullet2"/>
      </w:pPr>
      <w:r>
        <w:t>Confucius</w:t>
      </w:r>
    </w:p>
    <w:p w14:paraId="089BCCE8" w14:textId="2DE3C292" w:rsidR="004F34DA" w:rsidRDefault="004F34DA" w:rsidP="00461672">
      <w:pPr>
        <w:pStyle w:val="ListBullet2"/>
      </w:pPr>
      <w:r>
        <w:t>Simone De Beauvoir</w:t>
      </w:r>
    </w:p>
    <w:p w14:paraId="5C109D0C" w14:textId="07C94C32" w:rsidR="004F34DA" w:rsidRDefault="004F34DA" w:rsidP="00461672">
      <w:pPr>
        <w:pStyle w:val="ListBullet2"/>
      </w:pPr>
      <w:r>
        <w:t>Rene Descartes</w:t>
      </w:r>
    </w:p>
    <w:p w14:paraId="0465BB1E" w14:textId="5C5A7BBC" w:rsidR="004F34DA" w:rsidRDefault="004F34DA" w:rsidP="00461672">
      <w:pPr>
        <w:pStyle w:val="ListBullet2"/>
      </w:pPr>
      <w:r>
        <w:t>John Locke</w:t>
      </w:r>
    </w:p>
    <w:p w14:paraId="4DC814A3" w14:textId="2779F193" w:rsidR="004F34DA" w:rsidRDefault="004F34DA" w:rsidP="00461672">
      <w:pPr>
        <w:pStyle w:val="ListBullet2"/>
      </w:pPr>
      <w:r>
        <w:t>Immanuel Kant</w:t>
      </w:r>
    </w:p>
    <w:p w14:paraId="0FCC8789" w14:textId="764F2F29" w:rsidR="004F34DA" w:rsidRDefault="004F34DA" w:rsidP="00461672">
      <w:pPr>
        <w:pStyle w:val="ListBullet2"/>
      </w:pPr>
      <w:r>
        <w:t>Hannah Arendt</w:t>
      </w:r>
    </w:p>
    <w:p w14:paraId="34784FD6" w14:textId="33ACA578" w:rsidR="004F34DA" w:rsidRDefault="004F34DA" w:rsidP="00461672">
      <w:pPr>
        <w:pStyle w:val="ListBullet2"/>
      </w:pPr>
      <w:r>
        <w:t>Friedrich Nietzsche</w:t>
      </w:r>
    </w:p>
    <w:p w14:paraId="069BA002" w14:textId="28B86B41" w:rsidR="004F34DA" w:rsidRDefault="004F34DA" w:rsidP="00461672">
      <w:pPr>
        <w:pStyle w:val="ListBullet2"/>
      </w:pPr>
      <w:r>
        <w:t>Plato</w:t>
      </w:r>
    </w:p>
    <w:p w14:paraId="1B562959" w14:textId="3D40EE96" w:rsidR="004F34DA" w:rsidRDefault="004F34DA" w:rsidP="00461672">
      <w:pPr>
        <w:pStyle w:val="ListBullet2"/>
      </w:pPr>
      <w:r>
        <w:t>Jean-Jacques Rousseau</w:t>
      </w:r>
    </w:p>
    <w:p w14:paraId="537CECC9" w14:textId="50CFBCC3" w:rsidR="004F34DA" w:rsidRDefault="004F34DA" w:rsidP="00461672">
      <w:pPr>
        <w:pStyle w:val="ListBullet2"/>
      </w:pPr>
      <w:r>
        <w:t>David Hume</w:t>
      </w:r>
    </w:p>
    <w:p w14:paraId="7A94B05C" w14:textId="50326627" w:rsidR="004F34DA" w:rsidRDefault="004F34DA" w:rsidP="00461672">
      <w:pPr>
        <w:pStyle w:val="ListBullet2"/>
      </w:pPr>
      <w:r>
        <w:t>Socrates</w:t>
      </w:r>
    </w:p>
    <w:p w14:paraId="353EB55B" w14:textId="576F578E" w:rsidR="004F34DA" w:rsidRDefault="004F34DA" w:rsidP="00461672">
      <w:pPr>
        <w:pStyle w:val="ListBullet2"/>
      </w:pPr>
      <w:r>
        <w:t>Cornell West</w:t>
      </w:r>
      <w:r w:rsidR="00C97013">
        <w:t>.</w:t>
      </w:r>
    </w:p>
    <w:p w14:paraId="41C02852" w14:textId="0F94C1DB" w:rsidR="004F34DA" w:rsidRDefault="004F34DA" w:rsidP="00461672">
      <w:pPr>
        <w:pStyle w:val="ListBullet"/>
      </w:pPr>
      <w:r>
        <w:t>explore the relationship between philosophy and other disciplines, for example</w:t>
      </w:r>
    </w:p>
    <w:p w14:paraId="03D7977A" w14:textId="2518DE0D" w:rsidR="004F34DA" w:rsidRDefault="004F34DA" w:rsidP="00461672">
      <w:pPr>
        <w:pStyle w:val="ListBullet2"/>
      </w:pPr>
      <w:r>
        <w:t>science</w:t>
      </w:r>
    </w:p>
    <w:p w14:paraId="00DAD3F4" w14:textId="3E316743" w:rsidR="004F34DA" w:rsidRDefault="004F34DA" w:rsidP="00461672">
      <w:pPr>
        <w:pStyle w:val="ListBullet2"/>
      </w:pPr>
      <w:r>
        <w:t>religion</w:t>
      </w:r>
    </w:p>
    <w:p w14:paraId="6601E6B2" w14:textId="657ED67F" w:rsidR="004F34DA" w:rsidRDefault="004F34DA" w:rsidP="00461672">
      <w:pPr>
        <w:pStyle w:val="ListBullet2"/>
      </w:pPr>
      <w:r>
        <w:t>history</w:t>
      </w:r>
      <w:r w:rsidR="00C97013">
        <w:t>.</w:t>
      </w:r>
    </w:p>
    <w:p w14:paraId="71FC1733" w14:textId="357DE968" w:rsidR="004F34DA" w:rsidRDefault="004F34DA" w:rsidP="00461672">
      <w:pPr>
        <w:pStyle w:val="ListBullet"/>
      </w:pPr>
      <w:r>
        <w:t>reflect on one’s personal philosophy by exploring questions</w:t>
      </w:r>
      <w:r w:rsidR="00AD29E7">
        <w:t xml:space="preserve"> such as</w:t>
      </w:r>
    </w:p>
    <w:p w14:paraId="6F12F157" w14:textId="748C0518" w:rsidR="004F34DA" w:rsidRDefault="004F34DA" w:rsidP="00461672">
      <w:pPr>
        <w:pStyle w:val="ListBullet2"/>
      </w:pPr>
      <w:r>
        <w:t>Who am I?</w:t>
      </w:r>
    </w:p>
    <w:p w14:paraId="44C19383" w14:textId="01EA05C3" w:rsidR="004F34DA" w:rsidRDefault="004F34DA" w:rsidP="00461672">
      <w:pPr>
        <w:pStyle w:val="ListBullet2"/>
      </w:pPr>
      <w:r>
        <w:t>Why am I here?</w:t>
      </w:r>
    </w:p>
    <w:p w14:paraId="5144DAA3" w14:textId="31B6D607" w:rsidR="004F34DA" w:rsidRDefault="004F34DA" w:rsidP="00461672">
      <w:pPr>
        <w:pStyle w:val="ListBullet2"/>
      </w:pPr>
      <w:r>
        <w:t>Is my mind separate from my body?</w:t>
      </w:r>
    </w:p>
    <w:p w14:paraId="20A462F7" w14:textId="77777777" w:rsidR="00C278F2" w:rsidRDefault="004F34DA" w:rsidP="00461672">
      <w:pPr>
        <w:pStyle w:val="ListBullet2"/>
      </w:pPr>
      <w:r>
        <w:t>What does it mean to be good?</w:t>
      </w:r>
      <w:r w:rsidR="00C278F2">
        <w:br w:type="page"/>
      </w:r>
    </w:p>
    <w:p w14:paraId="2EB6B9C6" w14:textId="4DA253D7" w:rsidR="00683BBE" w:rsidRDefault="00683BBE" w:rsidP="00683BBE">
      <w:pPr>
        <w:pStyle w:val="Heading2"/>
      </w:pPr>
      <w:bookmarkStart w:id="12" w:name="_Toc117674811"/>
      <w:r>
        <w:lastRenderedPageBreak/>
        <w:t xml:space="preserve">Core 2 – Logic, </w:t>
      </w:r>
      <w:proofErr w:type="gramStart"/>
      <w:r>
        <w:t>argument</w:t>
      </w:r>
      <w:proofErr w:type="gramEnd"/>
      <w:r>
        <w:t xml:space="preserve"> and reasoning</w:t>
      </w:r>
      <w:bookmarkEnd w:id="12"/>
    </w:p>
    <w:p w14:paraId="3301A87D" w14:textId="77777777" w:rsidR="00683BBE" w:rsidRDefault="00683BBE" w:rsidP="00683BBE">
      <w:r>
        <w:t>This core module focuses on what it means to think well. It introduces the basic philosophical skills of argument and reasoning and then allows for the application of these skills in a community of inquiry.</w:t>
      </w:r>
    </w:p>
    <w:p w14:paraId="61A988CB" w14:textId="77777777" w:rsidR="00683BBE" w:rsidRDefault="00683BBE" w:rsidP="00683BBE">
      <w:pPr>
        <w:pStyle w:val="Heading3"/>
      </w:pPr>
      <w:bookmarkStart w:id="13" w:name="_Toc117674812"/>
      <w:r>
        <w:t>Outcomes</w:t>
      </w:r>
      <w:bookmarkEnd w:id="13"/>
    </w:p>
    <w:p w14:paraId="3FF1B53A" w14:textId="77777777" w:rsidR="00683BBE" w:rsidRDefault="00683BBE" w:rsidP="00683BBE">
      <w:r>
        <w:t>A student:</w:t>
      </w:r>
    </w:p>
    <w:p w14:paraId="36C257F9" w14:textId="04730C9D" w:rsidR="00683BBE" w:rsidRDefault="00683BBE" w:rsidP="00683BBE">
      <w:pPr>
        <w:pStyle w:val="ListBullet"/>
      </w:pPr>
      <w:r w:rsidRPr="006858A8">
        <w:rPr>
          <w:rStyle w:val="Strong"/>
        </w:rPr>
        <w:t>PH5-2</w:t>
      </w:r>
      <w:r>
        <w:t xml:space="preserve"> develops an understanding of models of ethical decision making</w:t>
      </w:r>
    </w:p>
    <w:p w14:paraId="58B5C67E" w14:textId="388F02DA" w:rsidR="00683BBE" w:rsidRDefault="00683BBE" w:rsidP="00683BBE">
      <w:pPr>
        <w:pStyle w:val="ListBullet"/>
      </w:pPr>
      <w:r w:rsidRPr="006858A8">
        <w:rPr>
          <w:rStyle w:val="Strong"/>
        </w:rPr>
        <w:t>PH5-4</w:t>
      </w:r>
      <w:r>
        <w:t xml:space="preserve"> researches and assesses information using a variety of sources</w:t>
      </w:r>
    </w:p>
    <w:p w14:paraId="508CC436" w14:textId="34C7E895" w:rsidR="00683BBE" w:rsidRDefault="00683BBE" w:rsidP="00683BBE">
      <w:pPr>
        <w:pStyle w:val="ListBullet"/>
      </w:pPr>
      <w:r w:rsidRPr="006858A8">
        <w:rPr>
          <w:rStyle w:val="Strong"/>
        </w:rPr>
        <w:t>PH5-5</w:t>
      </w:r>
      <w:r>
        <w:t xml:space="preserve"> identifies key factors affecting decisions</w:t>
      </w:r>
    </w:p>
    <w:p w14:paraId="43502FCC" w14:textId="4F90F501" w:rsidR="00683BBE" w:rsidRDefault="00683BBE" w:rsidP="00683BBE">
      <w:pPr>
        <w:pStyle w:val="ListBullet"/>
      </w:pPr>
      <w:r w:rsidRPr="006858A8">
        <w:rPr>
          <w:rStyle w:val="Strong"/>
        </w:rPr>
        <w:t>PH5-6</w:t>
      </w:r>
      <w:r>
        <w:t xml:space="preserve"> constructs logical arguments based on critical reasoning</w:t>
      </w:r>
    </w:p>
    <w:p w14:paraId="76467953" w14:textId="28A3D55A" w:rsidR="00683BBE" w:rsidRDefault="00683BBE" w:rsidP="00683BBE">
      <w:pPr>
        <w:pStyle w:val="ListBullet"/>
      </w:pPr>
      <w:r w:rsidRPr="006858A8">
        <w:rPr>
          <w:rStyle w:val="Strong"/>
        </w:rPr>
        <w:t>PH5-7</w:t>
      </w:r>
      <w:r>
        <w:t xml:space="preserve"> communicates ideas effectively using a variety of modes</w:t>
      </w:r>
    </w:p>
    <w:p w14:paraId="08A96BA7" w14:textId="23D59A64" w:rsidR="00683BBE" w:rsidRDefault="00683BBE" w:rsidP="00683BBE">
      <w:pPr>
        <w:pStyle w:val="ListBullet"/>
      </w:pPr>
      <w:r w:rsidRPr="006858A8">
        <w:rPr>
          <w:rStyle w:val="Strong"/>
        </w:rPr>
        <w:t>PH5-8</w:t>
      </w:r>
      <w:r>
        <w:t xml:space="preserve"> reflects on values, </w:t>
      </w:r>
      <w:proofErr w:type="gramStart"/>
      <w:r>
        <w:t>beliefs</w:t>
      </w:r>
      <w:proofErr w:type="gramEnd"/>
      <w:r>
        <w:t xml:space="preserve"> and assumptions</w:t>
      </w:r>
    </w:p>
    <w:p w14:paraId="66939AF1" w14:textId="2F270619" w:rsidR="00683BBE" w:rsidRDefault="00683BBE" w:rsidP="00683BBE">
      <w:pPr>
        <w:pStyle w:val="ListBullet"/>
      </w:pPr>
      <w:r w:rsidRPr="006858A8">
        <w:rPr>
          <w:rStyle w:val="Strong"/>
        </w:rPr>
        <w:t>PH5-9</w:t>
      </w:r>
      <w:r>
        <w:t xml:space="preserve"> works independently and in communities of inquiry to explore philosophical questions</w:t>
      </w:r>
      <w:r w:rsidR="004713E6">
        <w:t>.</w:t>
      </w:r>
    </w:p>
    <w:p w14:paraId="47ABEF02" w14:textId="77777777" w:rsidR="00683BBE" w:rsidRDefault="00683BBE" w:rsidP="006858A8">
      <w:pPr>
        <w:pStyle w:val="Heading3"/>
      </w:pPr>
      <w:bookmarkStart w:id="14" w:name="_Toc117674813"/>
      <w:r>
        <w:t>Content</w:t>
      </w:r>
      <w:bookmarkEnd w:id="14"/>
    </w:p>
    <w:p w14:paraId="29FD094D" w14:textId="77777777" w:rsidR="00683BBE" w:rsidRDefault="00683BBE" w:rsidP="006858A8">
      <w:pPr>
        <w:pStyle w:val="Heading4"/>
      </w:pPr>
      <w:bookmarkStart w:id="15" w:name="_Toc117674814"/>
      <w:r>
        <w:t>Components of philosophical arguments</w:t>
      </w:r>
      <w:bookmarkEnd w:id="15"/>
    </w:p>
    <w:p w14:paraId="6B5AA630" w14:textId="77777777" w:rsidR="00683BBE" w:rsidRDefault="00683BBE" w:rsidP="00683BBE">
      <w:r>
        <w:t>Students:</w:t>
      </w:r>
    </w:p>
    <w:p w14:paraId="0FA669C4" w14:textId="62AD44B1" w:rsidR="00683BBE" w:rsidRDefault="00683BBE" w:rsidP="006858A8">
      <w:pPr>
        <w:pStyle w:val="ListBullet"/>
      </w:pPr>
      <w:r>
        <w:t>describe the structure of philosophical arguments, for example</w:t>
      </w:r>
    </w:p>
    <w:p w14:paraId="7E342E16" w14:textId="5FFD4BA0" w:rsidR="00683BBE" w:rsidRDefault="00683BBE" w:rsidP="006858A8">
      <w:pPr>
        <w:pStyle w:val="ListBullet2"/>
      </w:pPr>
      <w:r>
        <w:t>argument</w:t>
      </w:r>
    </w:p>
    <w:p w14:paraId="32D8F070" w14:textId="46A6EB6A" w:rsidR="00683BBE" w:rsidRDefault="00683BBE" w:rsidP="006858A8">
      <w:pPr>
        <w:pStyle w:val="ListBullet2"/>
      </w:pPr>
      <w:r>
        <w:t>premise</w:t>
      </w:r>
    </w:p>
    <w:p w14:paraId="478CC8A3" w14:textId="40E083F0" w:rsidR="00683BBE" w:rsidRDefault="00683BBE" w:rsidP="006858A8">
      <w:pPr>
        <w:pStyle w:val="ListBullet2"/>
      </w:pPr>
      <w:r>
        <w:t>conclusion</w:t>
      </w:r>
    </w:p>
    <w:p w14:paraId="7EF9E7C8" w14:textId="70FF15DE" w:rsidR="00683BBE" w:rsidRDefault="00683BBE" w:rsidP="006858A8">
      <w:pPr>
        <w:pStyle w:val="ListBullet"/>
      </w:pPr>
      <w:r>
        <w:t>explore different forms of inference and reasoning, for example</w:t>
      </w:r>
    </w:p>
    <w:p w14:paraId="543DEA4D" w14:textId="6C434E65" w:rsidR="00683BBE" w:rsidRDefault="00683BBE" w:rsidP="006858A8">
      <w:pPr>
        <w:pStyle w:val="ListBullet2"/>
      </w:pPr>
      <w:r>
        <w:t>inductive</w:t>
      </w:r>
    </w:p>
    <w:p w14:paraId="6652758B" w14:textId="02BCB392" w:rsidR="00683BBE" w:rsidRDefault="00683BBE" w:rsidP="006858A8">
      <w:pPr>
        <w:pStyle w:val="ListBullet2"/>
      </w:pPr>
      <w:r>
        <w:t>deductive</w:t>
      </w:r>
    </w:p>
    <w:p w14:paraId="04745314" w14:textId="19238938" w:rsidR="00683BBE" w:rsidRDefault="00683BBE" w:rsidP="006858A8">
      <w:pPr>
        <w:pStyle w:val="ListBullet2"/>
      </w:pPr>
      <w:r>
        <w:t>abductive</w:t>
      </w:r>
    </w:p>
    <w:p w14:paraId="7DA3EA39" w14:textId="622C2B12" w:rsidR="00683BBE" w:rsidRDefault="00683BBE" w:rsidP="006858A8">
      <w:pPr>
        <w:pStyle w:val="ListBullet"/>
      </w:pPr>
      <w:r>
        <w:t>investigate the elements of an effective argument, for example</w:t>
      </w:r>
    </w:p>
    <w:p w14:paraId="145D833F" w14:textId="4C10F5CE" w:rsidR="00683BBE" w:rsidRDefault="00683BBE" w:rsidP="006858A8">
      <w:pPr>
        <w:pStyle w:val="ListBullet2"/>
      </w:pPr>
      <w:r>
        <w:t>validity</w:t>
      </w:r>
    </w:p>
    <w:p w14:paraId="6280C926" w14:textId="0316762B" w:rsidR="00683BBE" w:rsidRDefault="00683BBE" w:rsidP="006858A8">
      <w:pPr>
        <w:pStyle w:val="ListBullet2"/>
      </w:pPr>
      <w:r>
        <w:lastRenderedPageBreak/>
        <w:t>soundness</w:t>
      </w:r>
    </w:p>
    <w:p w14:paraId="01B198AA" w14:textId="73D04F63" w:rsidR="00683BBE" w:rsidRDefault="00683BBE" w:rsidP="006858A8">
      <w:pPr>
        <w:pStyle w:val="ListBullet2"/>
      </w:pPr>
      <w:r>
        <w:t>avoiding ambiguity and vagueness</w:t>
      </w:r>
    </w:p>
    <w:p w14:paraId="153A6DC7" w14:textId="39F27DB7" w:rsidR="00683BBE" w:rsidRDefault="00683BBE" w:rsidP="006858A8">
      <w:pPr>
        <w:pStyle w:val="ListBullet"/>
      </w:pPr>
      <w:r>
        <w:t>research common fallacies, rhetoric</w:t>
      </w:r>
      <w:r w:rsidR="004E00A4">
        <w:t>,</w:t>
      </w:r>
      <w:r>
        <w:t xml:space="preserve"> and errors of reasoning, for example</w:t>
      </w:r>
    </w:p>
    <w:p w14:paraId="7D9231B9" w14:textId="52E92EA8" w:rsidR="00683BBE" w:rsidRDefault="00683BBE" w:rsidP="006858A8">
      <w:pPr>
        <w:pStyle w:val="ListBullet2"/>
      </w:pPr>
      <w:r>
        <w:t>the ‘straw man’</w:t>
      </w:r>
    </w:p>
    <w:p w14:paraId="6C8A9385" w14:textId="6B951F93" w:rsidR="00683BBE" w:rsidRDefault="00683BBE" w:rsidP="006858A8">
      <w:pPr>
        <w:pStyle w:val="ListBullet2"/>
      </w:pPr>
      <w:r>
        <w:t>the ‘slippery slope’</w:t>
      </w:r>
    </w:p>
    <w:p w14:paraId="1B4A4556" w14:textId="73D55C65" w:rsidR="00683BBE" w:rsidRDefault="00683BBE" w:rsidP="006858A8">
      <w:pPr>
        <w:pStyle w:val="ListBullet2"/>
      </w:pPr>
      <w:r>
        <w:t>majority belief</w:t>
      </w:r>
    </w:p>
    <w:p w14:paraId="0B52BD00" w14:textId="39EAFB49" w:rsidR="00683BBE" w:rsidRDefault="00683BBE" w:rsidP="006858A8">
      <w:pPr>
        <w:pStyle w:val="ListBullet2"/>
      </w:pPr>
      <w:r>
        <w:t>ad hominem</w:t>
      </w:r>
    </w:p>
    <w:p w14:paraId="00296ACB" w14:textId="337DBC1F" w:rsidR="00683BBE" w:rsidRDefault="00683BBE" w:rsidP="006858A8">
      <w:pPr>
        <w:pStyle w:val="ListBullet2"/>
      </w:pPr>
      <w:r>
        <w:t>post hoc rego propter hoc</w:t>
      </w:r>
    </w:p>
    <w:p w14:paraId="4FF28D4A" w14:textId="0EAAD78B" w:rsidR="00683BBE" w:rsidRDefault="00683BBE" w:rsidP="006858A8">
      <w:pPr>
        <w:pStyle w:val="ListBullet2"/>
      </w:pPr>
      <w:r>
        <w:t>appeal to authority</w:t>
      </w:r>
    </w:p>
    <w:p w14:paraId="27233BC8" w14:textId="7F44F0BF" w:rsidR="00683BBE" w:rsidRDefault="00683BBE" w:rsidP="006858A8">
      <w:pPr>
        <w:pStyle w:val="ListBullet2"/>
      </w:pPr>
      <w:r>
        <w:t>circular reasoning</w:t>
      </w:r>
    </w:p>
    <w:p w14:paraId="0DB93F1A" w14:textId="06808463" w:rsidR="00683BBE" w:rsidRDefault="00683BBE" w:rsidP="006858A8">
      <w:pPr>
        <w:pStyle w:val="ListBullet2"/>
      </w:pPr>
      <w:r>
        <w:t>gamblers fallacy</w:t>
      </w:r>
    </w:p>
    <w:p w14:paraId="16B67AF3" w14:textId="014C1B30" w:rsidR="00683BBE" w:rsidRDefault="00683BBE" w:rsidP="006858A8">
      <w:pPr>
        <w:pStyle w:val="ListBullet2"/>
      </w:pPr>
      <w:r>
        <w:t>attribution bias</w:t>
      </w:r>
    </w:p>
    <w:p w14:paraId="71978016" w14:textId="3C03AB6F" w:rsidR="00683BBE" w:rsidRDefault="00683BBE" w:rsidP="006858A8">
      <w:pPr>
        <w:pStyle w:val="ListBullet2"/>
      </w:pPr>
      <w:r>
        <w:t>assuming the consequent</w:t>
      </w:r>
    </w:p>
    <w:p w14:paraId="5C19B497" w14:textId="4B5F1C91" w:rsidR="00683BBE" w:rsidRDefault="00683BBE" w:rsidP="006858A8">
      <w:pPr>
        <w:pStyle w:val="ListBullet"/>
      </w:pPr>
      <w:r>
        <w:t>assess frameworks to guide ethical decision making, for example</w:t>
      </w:r>
    </w:p>
    <w:p w14:paraId="6131F492" w14:textId="34D6B39E" w:rsidR="00683BBE" w:rsidRDefault="00683BBE" w:rsidP="006858A8">
      <w:pPr>
        <w:pStyle w:val="ListBullet2"/>
      </w:pPr>
      <w:r>
        <w:t>consequentialist</w:t>
      </w:r>
    </w:p>
    <w:p w14:paraId="54807E92" w14:textId="6D91DDAD" w:rsidR="00683BBE" w:rsidRDefault="00683BBE" w:rsidP="006858A8">
      <w:pPr>
        <w:pStyle w:val="ListBullet2"/>
      </w:pPr>
      <w:r>
        <w:t>duty</w:t>
      </w:r>
    </w:p>
    <w:p w14:paraId="608498B4" w14:textId="58FC6EE2" w:rsidR="00683BBE" w:rsidRDefault="00683BBE" w:rsidP="006858A8">
      <w:pPr>
        <w:pStyle w:val="ListBullet2"/>
      </w:pPr>
      <w:r>
        <w:t>virtue.</w:t>
      </w:r>
    </w:p>
    <w:p w14:paraId="59E32049" w14:textId="77777777" w:rsidR="00683BBE" w:rsidRDefault="00683BBE" w:rsidP="006858A8">
      <w:pPr>
        <w:pStyle w:val="Heading4"/>
      </w:pPr>
      <w:bookmarkStart w:id="16" w:name="_Toc117674815"/>
      <w:r>
        <w:t>Philosophical arguments, community of inquiry</w:t>
      </w:r>
      <w:bookmarkEnd w:id="16"/>
    </w:p>
    <w:p w14:paraId="795A63C3" w14:textId="77777777" w:rsidR="00683BBE" w:rsidRDefault="00683BBE" w:rsidP="00683BBE">
      <w:r>
        <w:t>Students:</w:t>
      </w:r>
    </w:p>
    <w:p w14:paraId="1BB2287A" w14:textId="2D394B0C" w:rsidR="00683BBE" w:rsidRDefault="00683BBE" w:rsidP="006858A8">
      <w:pPr>
        <w:pStyle w:val="ListBullet"/>
      </w:pPr>
      <w:r>
        <w:t>identify the process and protocols in a community of inquiry</w:t>
      </w:r>
    </w:p>
    <w:p w14:paraId="1CC794E2" w14:textId="6014FF4F" w:rsidR="00683BBE" w:rsidRDefault="00683BBE" w:rsidP="006858A8">
      <w:pPr>
        <w:pStyle w:val="ListBullet"/>
      </w:pPr>
      <w:r>
        <w:t>explain the criteria for successful participation in a community of inquiry, for example</w:t>
      </w:r>
    </w:p>
    <w:p w14:paraId="2FA75D4C" w14:textId="198566C3" w:rsidR="00683BBE" w:rsidRDefault="00683BBE" w:rsidP="006858A8">
      <w:pPr>
        <w:pStyle w:val="ListBullet2"/>
      </w:pPr>
      <w:r>
        <w:t>critical thinking</w:t>
      </w:r>
    </w:p>
    <w:p w14:paraId="42B2F31E" w14:textId="552CC727" w:rsidR="00683BBE" w:rsidRDefault="00683BBE" w:rsidP="006858A8">
      <w:pPr>
        <w:pStyle w:val="ListBullet2"/>
      </w:pPr>
      <w:r>
        <w:t>creative thinking</w:t>
      </w:r>
    </w:p>
    <w:p w14:paraId="66259CD0" w14:textId="21F4C945" w:rsidR="00683BBE" w:rsidRDefault="00683BBE" w:rsidP="006858A8">
      <w:pPr>
        <w:pStyle w:val="ListBullet2"/>
      </w:pPr>
      <w:r>
        <w:t>collaborative thinking</w:t>
      </w:r>
    </w:p>
    <w:p w14:paraId="4BFDCC60" w14:textId="75BD0B0F" w:rsidR="00683BBE" w:rsidRDefault="00683BBE" w:rsidP="006858A8">
      <w:pPr>
        <w:pStyle w:val="ListBullet"/>
      </w:pPr>
      <w:r>
        <w:t>participate in at least one community of inquiry that examines philosophical issues or questions in one of these key areas</w:t>
      </w:r>
    </w:p>
    <w:p w14:paraId="62965F88" w14:textId="2049860D" w:rsidR="00683BBE" w:rsidRDefault="00683BBE" w:rsidP="006858A8">
      <w:pPr>
        <w:pStyle w:val="ListBullet2"/>
      </w:pPr>
      <w:r>
        <w:t>metaphysics</w:t>
      </w:r>
    </w:p>
    <w:p w14:paraId="3DDBCA62" w14:textId="39EC2098" w:rsidR="00683BBE" w:rsidRDefault="00683BBE" w:rsidP="006858A8">
      <w:pPr>
        <w:pStyle w:val="ListBullet2"/>
      </w:pPr>
      <w:r>
        <w:t>epistemology</w:t>
      </w:r>
    </w:p>
    <w:p w14:paraId="17B3F7C1" w14:textId="77777777" w:rsidR="006858A8" w:rsidRDefault="00683BBE" w:rsidP="00683BBE">
      <w:pPr>
        <w:pStyle w:val="ListBullet2"/>
      </w:pPr>
      <w:r>
        <w:t>ethics.</w:t>
      </w:r>
      <w:r w:rsidR="006858A8">
        <w:br w:type="page"/>
      </w:r>
    </w:p>
    <w:p w14:paraId="555D3E41" w14:textId="77777777" w:rsidR="00197920" w:rsidRDefault="00197920" w:rsidP="00197920">
      <w:pPr>
        <w:pStyle w:val="Heading2"/>
      </w:pPr>
      <w:bookmarkStart w:id="17" w:name="_Toc117674816"/>
      <w:r>
        <w:lastRenderedPageBreak/>
        <w:t>Option 1 – Epistemology</w:t>
      </w:r>
      <w:bookmarkEnd w:id="17"/>
    </w:p>
    <w:p w14:paraId="752A3966" w14:textId="4683BD41" w:rsidR="00197920" w:rsidRDefault="00197920" w:rsidP="00197920">
      <w:r>
        <w:t>In this option, students will study the nature, origin</w:t>
      </w:r>
      <w:r w:rsidR="00070B57">
        <w:t>,</w:t>
      </w:r>
      <w:r>
        <w:t xml:space="preserve"> and limits of human knowledge. Students will examine philosophical thinking on epistemology and consider key questions in communities of inquiry.</w:t>
      </w:r>
    </w:p>
    <w:p w14:paraId="6FE8EC92" w14:textId="77777777" w:rsidR="00197920" w:rsidRDefault="00197920" w:rsidP="00197920">
      <w:pPr>
        <w:pStyle w:val="Heading3"/>
      </w:pPr>
      <w:bookmarkStart w:id="18" w:name="_Toc117674817"/>
      <w:r>
        <w:t>Outcomes</w:t>
      </w:r>
      <w:bookmarkEnd w:id="18"/>
    </w:p>
    <w:p w14:paraId="55C89A3E" w14:textId="77777777" w:rsidR="00197920" w:rsidRDefault="00197920" w:rsidP="00197920">
      <w:r>
        <w:t>A student:</w:t>
      </w:r>
    </w:p>
    <w:p w14:paraId="0BD22A72" w14:textId="73DFAD02" w:rsidR="00197920" w:rsidRDefault="00197920" w:rsidP="00197920">
      <w:pPr>
        <w:pStyle w:val="ListBullet"/>
      </w:pPr>
      <w:r w:rsidRPr="00197920">
        <w:rPr>
          <w:rStyle w:val="Strong"/>
        </w:rPr>
        <w:t>PH5-1</w:t>
      </w:r>
      <w:r>
        <w:t xml:space="preserve"> examines key philosophical thinkers, </w:t>
      </w:r>
      <w:proofErr w:type="gramStart"/>
      <w:r>
        <w:t>problems</w:t>
      </w:r>
      <w:proofErr w:type="gramEnd"/>
      <w:r>
        <w:t xml:space="preserve"> and arguments</w:t>
      </w:r>
    </w:p>
    <w:p w14:paraId="18B31CCD" w14:textId="195FC4BB" w:rsidR="00197920" w:rsidRDefault="00197920" w:rsidP="00197920">
      <w:pPr>
        <w:pStyle w:val="ListBullet"/>
      </w:pPr>
      <w:r w:rsidRPr="00197920">
        <w:rPr>
          <w:rStyle w:val="Strong"/>
        </w:rPr>
        <w:t>PH5-3</w:t>
      </w:r>
      <w:r>
        <w:t xml:space="preserve"> explores the role of philosophy as an agent of personal or social change</w:t>
      </w:r>
    </w:p>
    <w:p w14:paraId="2A649F98" w14:textId="604B466D" w:rsidR="00197920" w:rsidRDefault="00197920" w:rsidP="00197920">
      <w:pPr>
        <w:pStyle w:val="ListBullet"/>
      </w:pPr>
      <w:r w:rsidRPr="00197920">
        <w:rPr>
          <w:rStyle w:val="Strong"/>
        </w:rPr>
        <w:t>PH5-4</w:t>
      </w:r>
      <w:r>
        <w:t xml:space="preserve"> researches and assesses information using a variety of sources</w:t>
      </w:r>
    </w:p>
    <w:p w14:paraId="714B49C1" w14:textId="354DD743" w:rsidR="00197920" w:rsidRDefault="00197920" w:rsidP="00197920">
      <w:pPr>
        <w:pStyle w:val="ListBullet"/>
      </w:pPr>
      <w:r w:rsidRPr="00197920">
        <w:rPr>
          <w:rStyle w:val="Strong"/>
        </w:rPr>
        <w:t>PH5-6</w:t>
      </w:r>
      <w:r>
        <w:t xml:space="preserve"> constructs logical arguments based on critical reasoning</w:t>
      </w:r>
    </w:p>
    <w:p w14:paraId="70597283" w14:textId="0F63A3EF" w:rsidR="00197920" w:rsidRDefault="00197920" w:rsidP="00197920">
      <w:pPr>
        <w:pStyle w:val="ListBullet"/>
      </w:pPr>
      <w:r w:rsidRPr="00197920">
        <w:rPr>
          <w:rStyle w:val="Strong"/>
        </w:rPr>
        <w:t>PH5-7</w:t>
      </w:r>
      <w:r>
        <w:t xml:space="preserve"> communicates ideas effectively using a variety of modes</w:t>
      </w:r>
    </w:p>
    <w:p w14:paraId="328B001B" w14:textId="72C814C9" w:rsidR="00197920" w:rsidRDefault="00197920" w:rsidP="00197920">
      <w:pPr>
        <w:pStyle w:val="ListBullet"/>
      </w:pPr>
      <w:r w:rsidRPr="00197920">
        <w:rPr>
          <w:rStyle w:val="Strong"/>
        </w:rPr>
        <w:t>PH5-8</w:t>
      </w:r>
      <w:r>
        <w:t xml:space="preserve"> reflects on values, </w:t>
      </w:r>
      <w:proofErr w:type="gramStart"/>
      <w:r>
        <w:t>beliefs</w:t>
      </w:r>
      <w:proofErr w:type="gramEnd"/>
      <w:r>
        <w:t xml:space="preserve"> and assumptions</w:t>
      </w:r>
    </w:p>
    <w:p w14:paraId="198FD0AC" w14:textId="56AFBE5E" w:rsidR="00197920" w:rsidRDefault="00197920" w:rsidP="00197920">
      <w:pPr>
        <w:pStyle w:val="ListBullet"/>
      </w:pPr>
      <w:r w:rsidRPr="00197920">
        <w:rPr>
          <w:rStyle w:val="Strong"/>
        </w:rPr>
        <w:t>PH5-9</w:t>
      </w:r>
      <w:r>
        <w:t xml:space="preserve"> works independently and in communities of inquiry to explore philosophical questions</w:t>
      </w:r>
      <w:r w:rsidR="004713E6">
        <w:t>.</w:t>
      </w:r>
    </w:p>
    <w:p w14:paraId="3D450730" w14:textId="77777777" w:rsidR="00197920" w:rsidRDefault="00197920" w:rsidP="00197920">
      <w:pPr>
        <w:pStyle w:val="Heading3"/>
      </w:pPr>
      <w:bookmarkStart w:id="19" w:name="_Toc117674818"/>
      <w:r>
        <w:t>Content</w:t>
      </w:r>
      <w:bookmarkEnd w:id="19"/>
    </w:p>
    <w:p w14:paraId="1C3198D4" w14:textId="77777777" w:rsidR="00197920" w:rsidRDefault="00197920" w:rsidP="00197920">
      <w:r>
        <w:t>Students:</w:t>
      </w:r>
    </w:p>
    <w:p w14:paraId="35C0AF12" w14:textId="585C7FDD" w:rsidR="00197920" w:rsidRDefault="00197920" w:rsidP="00197920">
      <w:pPr>
        <w:pStyle w:val="ListBullet"/>
      </w:pPr>
      <w:r>
        <w:t>explore definitions of knowledge</w:t>
      </w:r>
    </w:p>
    <w:p w14:paraId="3C0905E7" w14:textId="3D4A1A82" w:rsidR="00197920" w:rsidRDefault="00197920" w:rsidP="00197920">
      <w:pPr>
        <w:pStyle w:val="ListBullet"/>
      </w:pPr>
      <w:r>
        <w:t>describe sources of knowledge, for example</w:t>
      </w:r>
    </w:p>
    <w:p w14:paraId="413449E2" w14:textId="6C3B9137" w:rsidR="00197920" w:rsidRDefault="00197920" w:rsidP="00197920">
      <w:pPr>
        <w:pStyle w:val="ListBullet2"/>
      </w:pPr>
      <w:r>
        <w:t>reason</w:t>
      </w:r>
    </w:p>
    <w:p w14:paraId="0E032A36" w14:textId="38A10C23" w:rsidR="00197920" w:rsidRDefault="00197920" w:rsidP="00197920">
      <w:pPr>
        <w:pStyle w:val="ListBullet2"/>
      </w:pPr>
      <w:r>
        <w:t>emotion</w:t>
      </w:r>
    </w:p>
    <w:p w14:paraId="2A771B8E" w14:textId="6D3D83AA" w:rsidR="00197920" w:rsidRDefault="00197920" w:rsidP="00197920">
      <w:pPr>
        <w:pStyle w:val="ListBullet2"/>
      </w:pPr>
      <w:r>
        <w:t>intuition</w:t>
      </w:r>
    </w:p>
    <w:p w14:paraId="3668EA6E" w14:textId="19866628" w:rsidR="00197920" w:rsidRDefault="00197920" w:rsidP="00197920">
      <w:pPr>
        <w:pStyle w:val="ListBullet2"/>
      </w:pPr>
      <w:r>
        <w:t>sense perception</w:t>
      </w:r>
    </w:p>
    <w:p w14:paraId="71F6619D" w14:textId="14826520" w:rsidR="00197920" w:rsidRDefault="00197920" w:rsidP="00197920">
      <w:pPr>
        <w:pStyle w:val="ListBullet2"/>
      </w:pPr>
      <w:r>
        <w:t>memory</w:t>
      </w:r>
    </w:p>
    <w:p w14:paraId="140BB435" w14:textId="46854118" w:rsidR="00197920" w:rsidRDefault="00197920" w:rsidP="00197920">
      <w:pPr>
        <w:pStyle w:val="ListBullet2"/>
      </w:pPr>
      <w:r>
        <w:t>imagination</w:t>
      </w:r>
    </w:p>
    <w:p w14:paraId="200D0596" w14:textId="21FA97B9" w:rsidR="00197920" w:rsidRDefault="00197920" w:rsidP="00197920">
      <w:pPr>
        <w:pStyle w:val="ListBullet2"/>
      </w:pPr>
      <w:r>
        <w:t>faith</w:t>
      </w:r>
    </w:p>
    <w:p w14:paraId="2E9C050A" w14:textId="6C8A0138" w:rsidR="00197920" w:rsidRDefault="00197920" w:rsidP="00197920">
      <w:pPr>
        <w:pStyle w:val="ListBullet"/>
      </w:pPr>
      <w:r>
        <w:t>explain different views of knowledge, for example</w:t>
      </w:r>
    </w:p>
    <w:p w14:paraId="327A174B" w14:textId="1EFAE44E" w:rsidR="00197920" w:rsidRDefault="00197920" w:rsidP="00197920">
      <w:pPr>
        <w:pStyle w:val="ListBullet2"/>
      </w:pPr>
      <w:r>
        <w:t>theoretical versus practical</w:t>
      </w:r>
    </w:p>
    <w:p w14:paraId="10DC56BD" w14:textId="74F15D44" w:rsidR="00197920" w:rsidRDefault="00197920" w:rsidP="00197920">
      <w:pPr>
        <w:pStyle w:val="ListBullet2"/>
      </w:pPr>
      <w:r>
        <w:t>rationalism versus empiricism</w:t>
      </w:r>
    </w:p>
    <w:p w14:paraId="6FF856DE" w14:textId="45F8F84B" w:rsidR="00197920" w:rsidRDefault="00197920" w:rsidP="00197920">
      <w:pPr>
        <w:pStyle w:val="ListBullet2"/>
      </w:pPr>
      <w:r>
        <w:lastRenderedPageBreak/>
        <w:t>cultural views of knowledge, for example, traditional Aboriginal learning through Elders</w:t>
      </w:r>
    </w:p>
    <w:p w14:paraId="2529640F" w14:textId="2C8C98F6" w:rsidR="00197920" w:rsidRDefault="00197920" w:rsidP="00197920">
      <w:pPr>
        <w:pStyle w:val="ListBullet"/>
      </w:pPr>
      <w:r>
        <w:t>discuss problems or limitations of knowledge, for example scepticism</w:t>
      </w:r>
    </w:p>
    <w:p w14:paraId="3FF04C05" w14:textId="08DBB91B" w:rsidR="00197920" w:rsidRDefault="00197920" w:rsidP="00197920">
      <w:pPr>
        <w:pStyle w:val="ListBullet"/>
      </w:pPr>
      <w:r>
        <w:t>analyse the use of knowledge in society, for example</w:t>
      </w:r>
    </w:p>
    <w:p w14:paraId="00A13AFB" w14:textId="61FD8267" w:rsidR="00197920" w:rsidRDefault="00197920" w:rsidP="00197920">
      <w:pPr>
        <w:pStyle w:val="ListBullet2"/>
      </w:pPr>
      <w:r>
        <w:t>equality of access to knowledge</w:t>
      </w:r>
    </w:p>
    <w:p w14:paraId="44605685" w14:textId="4099B13B" w:rsidR="00197920" w:rsidRDefault="00197920" w:rsidP="00197920">
      <w:pPr>
        <w:pStyle w:val="ListBullet2"/>
      </w:pPr>
      <w:r>
        <w:t>relationship between knowledge and power</w:t>
      </w:r>
    </w:p>
    <w:p w14:paraId="3EE41405" w14:textId="3291D9C2" w:rsidR="00197920" w:rsidRDefault="00197920" w:rsidP="00197920">
      <w:pPr>
        <w:pStyle w:val="ListBullet"/>
      </w:pPr>
      <w:r>
        <w:t>examine philosophical thinking on epistemology, for example</w:t>
      </w:r>
    </w:p>
    <w:p w14:paraId="4EE0D1BE" w14:textId="32CFE3FF" w:rsidR="00197920" w:rsidRDefault="00197920" w:rsidP="00197920">
      <w:pPr>
        <w:pStyle w:val="ListBullet2"/>
      </w:pPr>
      <w:r>
        <w:t>Rene Descartes</w:t>
      </w:r>
    </w:p>
    <w:p w14:paraId="21DB3C45" w14:textId="4B21A46B" w:rsidR="00197920" w:rsidRDefault="00197920" w:rsidP="00197920">
      <w:pPr>
        <w:pStyle w:val="ListBullet2"/>
      </w:pPr>
      <w:r>
        <w:t>John Locke</w:t>
      </w:r>
    </w:p>
    <w:p w14:paraId="72A3D929" w14:textId="6E39EF94" w:rsidR="00197920" w:rsidRDefault="00197920" w:rsidP="00197920">
      <w:pPr>
        <w:pStyle w:val="ListBullet2"/>
      </w:pPr>
      <w:r>
        <w:t>Plato</w:t>
      </w:r>
    </w:p>
    <w:p w14:paraId="12CEFFA5" w14:textId="509FC6F6" w:rsidR="00197920" w:rsidRDefault="00197920" w:rsidP="00197920">
      <w:pPr>
        <w:pStyle w:val="ListBullet2"/>
      </w:pPr>
      <w:r>
        <w:t>Edmund L Gettier</w:t>
      </w:r>
    </w:p>
    <w:p w14:paraId="2A321943" w14:textId="5C4778E5" w:rsidR="00197920" w:rsidRDefault="00197920" w:rsidP="00197920">
      <w:pPr>
        <w:pStyle w:val="ListBullet2"/>
      </w:pPr>
      <w:r>
        <w:t>David Hume</w:t>
      </w:r>
    </w:p>
    <w:p w14:paraId="5EFFDB48" w14:textId="629FEE42" w:rsidR="00197920" w:rsidRDefault="00197920" w:rsidP="00197920">
      <w:pPr>
        <w:pStyle w:val="ListBullet"/>
      </w:pPr>
      <w:r>
        <w:t>participate in at least one community of inquiry that examines philosophical issues or questions on epistemology, such as</w:t>
      </w:r>
    </w:p>
    <w:p w14:paraId="188C3EFD" w14:textId="468B1E6A" w:rsidR="00197920" w:rsidRDefault="00197920" w:rsidP="00197920">
      <w:pPr>
        <w:pStyle w:val="ListBullet2"/>
      </w:pPr>
      <w:r>
        <w:t>Can I know anything at all?</w:t>
      </w:r>
    </w:p>
    <w:p w14:paraId="57591D9E" w14:textId="33E6F597" w:rsidR="00197920" w:rsidRDefault="00197920" w:rsidP="00197920">
      <w:pPr>
        <w:pStyle w:val="ListBullet2"/>
      </w:pPr>
      <w:r>
        <w:t>How can we know it?</w:t>
      </w:r>
    </w:p>
    <w:p w14:paraId="10D20899" w14:textId="3199CE53" w:rsidR="00197920" w:rsidRDefault="00197920" w:rsidP="00197920">
      <w:pPr>
        <w:pStyle w:val="ListBullet2"/>
      </w:pPr>
      <w:r>
        <w:t>What are the limits of knowledge?</w:t>
      </w:r>
    </w:p>
    <w:p w14:paraId="64A09305" w14:textId="65841FC5" w:rsidR="00197920" w:rsidRDefault="00197920" w:rsidP="00197920">
      <w:pPr>
        <w:pStyle w:val="ListBullet2"/>
      </w:pPr>
      <w:r>
        <w:t>What is the difference between knowledge and belief?</w:t>
      </w:r>
    </w:p>
    <w:p w14:paraId="7F3524EB" w14:textId="2839936A" w:rsidR="00197920" w:rsidRDefault="00197920" w:rsidP="00197920">
      <w:pPr>
        <w:pStyle w:val="ListBullet2"/>
      </w:pPr>
      <w:r>
        <w:t xml:space="preserve">What are the sources of our knowledge in areas such as history, the </w:t>
      </w:r>
      <w:proofErr w:type="gramStart"/>
      <w:r>
        <w:t>law</w:t>
      </w:r>
      <w:proofErr w:type="gramEnd"/>
      <w:r>
        <w:t xml:space="preserve"> and the media, and how reliable are they?</w:t>
      </w:r>
    </w:p>
    <w:p w14:paraId="34D6401C" w14:textId="7AB82FD0" w:rsidR="00197920" w:rsidRDefault="00197920" w:rsidP="00197920">
      <w:pPr>
        <w:pStyle w:val="ListBullet2"/>
      </w:pPr>
      <w:r>
        <w:t>Should we trust our senses?</w:t>
      </w:r>
    </w:p>
    <w:p w14:paraId="1A664C03" w14:textId="6EA2BA0D" w:rsidR="00197920" w:rsidRDefault="00197920" w:rsidP="00197920">
      <w:pPr>
        <w:pStyle w:val="ListBullet2"/>
      </w:pPr>
      <w:r>
        <w:t>Are we born with knowledge?</w:t>
      </w:r>
    </w:p>
    <w:p w14:paraId="617EE0C3" w14:textId="6D2D7A9A" w:rsidR="00197920" w:rsidRDefault="00197920" w:rsidP="00197920">
      <w:pPr>
        <w:pStyle w:val="ListBullet2"/>
      </w:pPr>
      <w:r>
        <w:t xml:space="preserve">What role does </w:t>
      </w:r>
      <w:proofErr w:type="gramStart"/>
      <w:r>
        <w:t>experience</w:t>
      </w:r>
      <w:proofErr w:type="gramEnd"/>
      <w:r>
        <w:t xml:space="preserve"> and reason play in acquiring knowledge?</w:t>
      </w:r>
    </w:p>
    <w:p w14:paraId="5B81723A" w14:textId="1F6345CD" w:rsidR="00197920" w:rsidRDefault="00197920" w:rsidP="00197920">
      <w:pPr>
        <w:pStyle w:val="ListBullet2"/>
      </w:pPr>
      <w:r>
        <w:t>Is the universe law bound or unpredictable and free?</w:t>
      </w:r>
    </w:p>
    <w:p w14:paraId="1B85E2E0" w14:textId="77777777" w:rsidR="00197920" w:rsidRDefault="00197920" w:rsidP="00197920">
      <w:pPr>
        <w:pStyle w:val="ListBullet2"/>
      </w:pPr>
      <w:r>
        <w:t xml:space="preserve">Are knowledge, </w:t>
      </w:r>
      <w:proofErr w:type="gramStart"/>
      <w:r>
        <w:t>belief</w:t>
      </w:r>
      <w:proofErr w:type="gramEnd"/>
      <w:r>
        <w:t xml:space="preserve"> and truth relative to different individuals or cultures?</w:t>
      </w:r>
      <w:r>
        <w:br w:type="page"/>
      </w:r>
    </w:p>
    <w:p w14:paraId="5D0DF1AB" w14:textId="77777777" w:rsidR="00C04DBA" w:rsidRDefault="00C04DBA" w:rsidP="00C04DBA">
      <w:pPr>
        <w:pStyle w:val="Heading2"/>
      </w:pPr>
      <w:bookmarkStart w:id="20" w:name="_Toc117674819"/>
      <w:r>
        <w:lastRenderedPageBreak/>
        <w:t>Option 2 – Metaphysics</w:t>
      </w:r>
      <w:bookmarkEnd w:id="20"/>
    </w:p>
    <w:p w14:paraId="7AFD0708" w14:textId="77777777" w:rsidR="00C04DBA" w:rsidRDefault="00C04DBA" w:rsidP="00C04DBA">
      <w:r>
        <w:t xml:space="preserve">Metaphysics is an area of philosophy related to reality. In this option, students will explore theories of perception, question the reliability of the </w:t>
      </w:r>
      <w:proofErr w:type="gramStart"/>
      <w:r>
        <w:t>senses</w:t>
      </w:r>
      <w:proofErr w:type="gramEnd"/>
      <w:r>
        <w:t xml:space="preserve"> and relate reality to time and consciousness. They will also examine philosophical thinking on metaphysics and consider key questions in communities of inquiry.</w:t>
      </w:r>
    </w:p>
    <w:p w14:paraId="5803BCE9" w14:textId="77777777" w:rsidR="00C04DBA" w:rsidRDefault="00C04DBA" w:rsidP="00C04DBA">
      <w:pPr>
        <w:pStyle w:val="Heading3"/>
      </w:pPr>
      <w:bookmarkStart w:id="21" w:name="_Toc117674820"/>
      <w:r>
        <w:t>Outcomes</w:t>
      </w:r>
      <w:bookmarkEnd w:id="21"/>
    </w:p>
    <w:p w14:paraId="22730BFD" w14:textId="77777777" w:rsidR="00C04DBA" w:rsidRDefault="00C04DBA" w:rsidP="00C04DBA">
      <w:r>
        <w:t>A student:</w:t>
      </w:r>
    </w:p>
    <w:p w14:paraId="329FBE7B" w14:textId="6F294E0E" w:rsidR="00C04DBA" w:rsidRDefault="00C04DBA" w:rsidP="00C04DBA">
      <w:pPr>
        <w:pStyle w:val="ListBullet"/>
      </w:pPr>
      <w:r w:rsidRPr="00C04DBA">
        <w:rPr>
          <w:rStyle w:val="Strong"/>
        </w:rPr>
        <w:t>PH5-1</w:t>
      </w:r>
      <w:r>
        <w:t xml:space="preserve"> examines key philosophical thinkers, </w:t>
      </w:r>
      <w:proofErr w:type="gramStart"/>
      <w:r>
        <w:t>problems</w:t>
      </w:r>
      <w:proofErr w:type="gramEnd"/>
      <w:r>
        <w:t xml:space="preserve"> and arguments</w:t>
      </w:r>
    </w:p>
    <w:p w14:paraId="355B38CB" w14:textId="23DB6C64" w:rsidR="00C04DBA" w:rsidRDefault="00C04DBA" w:rsidP="00C04DBA">
      <w:pPr>
        <w:pStyle w:val="ListBullet"/>
      </w:pPr>
      <w:r w:rsidRPr="00C04DBA">
        <w:rPr>
          <w:rStyle w:val="Strong"/>
        </w:rPr>
        <w:t>PH5-3</w:t>
      </w:r>
      <w:r>
        <w:t xml:space="preserve"> explores the role of philosophy as an agent of personal or social change</w:t>
      </w:r>
    </w:p>
    <w:p w14:paraId="079EA1DC" w14:textId="4B6BA1AB" w:rsidR="00C04DBA" w:rsidRDefault="00C04DBA" w:rsidP="00C04DBA">
      <w:pPr>
        <w:pStyle w:val="ListBullet"/>
      </w:pPr>
      <w:r w:rsidRPr="00C04DBA">
        <w:rPr>
          <w:rStyle w:val="Strong"/>
        </w:rPr>
        <w:t>PH5-4</w:t>
      </w:r>
      <w:r>
        <w:t xml:space="preserve"> researches and assesses information using a variety of sources</w:t>
      </w:r>
    </w:p>
    <w:p w14:paraId="6BB42DCA" w14:textId="7D574C51" w:rsidR="00C04DBA" w:rsidRDefault="00C04DBA" w:rsidP="00C04DBA">
      <w:pPr>
        <w:pStyle w:val="ListBullet"/>
      </w:pPr>
      <w:r w:rsidRPr="00C04DBA">
        <w:rPr>
          <w:rStyle w:val="Strong"/>
        </w:rPr>
        <w:t>PH5-6</w:t>
      </w:r>
      <w:r>
        <w:t xml:space="preserve"> constructs logical arguments based on critical reasoning</w:t>
      </w:r>
    </w:p>
    <w:p w14:paraId="7A4D9969" w14:textId="3E0B61A7" w:rsidR="00C04DBA" w:rsidRDefault="00C04DBA" w:rsidP="00C04DBA">
      <w:pPr>
        <w:pStyle w:val="ListBullet"/>
      </w:pPr>
      <w:r w:rsidRPr="00C04DBA">
        <w:rPr>
          <w:rStyle w:val="Strong"/>
        </w:rPr>
        <w:t>PH5-7</w:t>
      </w:r>
      <w:r>
        <w:t xml:space="preserve"> communicates ideas effectively using a variety of modes</w:t>
      </w:r>
    </w:p>
    <w:p w14:paraId="0E035B3E" w14:textId="10B5182C" w:rsidR="00C04DBA" w:rsidRDefault="00C04DBA" w:rsidP="00C04DBA">
      <w:pPr>
        <w:pStyle w:val="ListBullet"/>
      </w:pPr>
      <w:r w:rsidRPr="00C04DBA">
        <w:rPr>
          <w:rStyle w:val="Strong"/>
        </w:rPr>
        <w:t>PH5-8</w:t>
      </w:r>
      <w:r>
        <w:t xml:space="preserve"> reflects on values, </w:t>
      </w:r>
      <w:proofErr w:type="gramStart"/>
      <w:r>
        <w:t>beliefs</w:t>
      </w:r>
      <w:proofErr w:type="gramEnd"/>
      <w:r>
        <w:t xml:space="preserve"> and assumptions</w:t>
      </w:r>
    </w:p>
    <w:p w14:paraId="31D00402" w14:textId="0721C0C8" w:rsidR="00C04DBA" w:rsidRDefault="00C04DBA" w:rsidP="00C04DBA">
      <w:pPr>
        <w:pStyle w:val="ListBullet"/>
      </w:pPr>
      <w:r w:rsidRPr="00C04DBA">
        <w:rPr>
          <w:rStyle w:val="Strong"/>
        </w:rPr>
        <w:t>PH5-9</w:t>
      </w:r>
      <w:r>
        <w:t xml:space="preserve"> works independently and in communities of inquiry to explore philosophical questions</w:t>
      </w:r>
      <w:r w:rsidR="004713E6">
        <w:t>.</w:t>
      </w:r>
    </w:p>
    <w:p w14:paraId="14369A32" w14:textId="77777777" w:rsidR="00C04DBA" w:rsidRDefault="00C04DBA" w:rsidP="00E36643">
      <w:pPr>
        <w:pStyle w:val="Heading3"/>
      </w:pPr>
      <w:bookmarkStart w:id="22" w:name="_Toc117674821"/>
      <w:r>
        <w:t>Content</w:t>
      </w:r>
      <w:bookmarkEnd w:id="22"/>
    </w:p>
    <w:p w14:paraId="0DC61EFF" w14:textId="77777777" w:rsidR="00C04DBA" w:rsidRDefault="00C04DBA" w:rsidP="00C04DBA">
      <w:r>
        <w:t>Students:</w:t>
      </w:r>
    </w:p>
    <w:p w14:paraId="049FE446" w14:textId="27B9356F" w:rsidR="00C04DBA" w:rsidRDefault="00C04DBA" w:rsidP="00E36643">
      <w:pPr>
        <w:pStyle w:val="ListBullet"/>
      </w:pPr>
      <w:r>
        <w:t>define metaphysics</w:t>
      </w:r>
    </w:p>
    <w:p w14:paraId="0504F76C" w14:textId="4AB75D35" w:rsidR="00C04DBA" w:rsidRDefault="00C04DBA" w:rsidP="00E36643">
      <w:pPr>
        <w:pStyle w:val="ListBullet"/>
      </w:pPr>
      <w:r>
        <w:t>explain theories of perception, for example</w:t>
      </w:r>
    </w:p>
    <w:p w14:paraId="2A94A13C" w14:textId="401D80BE" w:rsidR="00C04DBA" w:rsidRDefault="00C04DBA" w:rsidP="00E36643">
      <w:pPr>
        <w:pStyle w:val="ListBullet2"/>
      </w:pPr>
      <w:r>
        <w:t>common sense realism</w:t>
      </w:r>
    </w:p>
    <w:p w14:paraId="22FA3AB6" w14:textId="3A98D35D" w:rsidR="00C04DBA" w:rsidRDefault="00C04DBA" w:rsidP="00E36643">
      <w:pPr>
        <w:pStyle w:val="ListBullet2"/>
      </w:pPr>
      <w:r>
        <w:t>representative realism</w:t>
      </w:r>
    </w:p>
    <w:p w14:paraId="74AB2FA1" w14:textId="2DA8FC42" w:rsidR="00C04DBA" w:rsidRDefault="00C04DBA" w:rsidP="00E36643">
      <w:pPr>
        <w:pStyle w:val="ListBullet2"/>
      </w:pPr>
      <w:r>
        <w:t>materialism and idealism</w:t>
      </w:r>
    </w:p>
    <w:p w14:paraId="664F39AF" w14:textId="71EECBD4" w:rsidR="00C04DBA" w:rsidRDefault="00C04DBA" w:rsidP="00E36643">
      <w:pPr>
        <w:pStyle w:val="ListBullet2"/>
      </w:pPr>
      <w:r>
        <w:t>phenomenalism</w:t>
      </w:r>
    </w:p>
    <w:p w14:paraId="0864D4B5" w14:textId="53131F9D" w:rsidR="00C04DBA" w:rsidRDefault="00C04DBA" w:rsidP="00E36643">
      <w:pPr>
        <w:pStyle w:val="ListBullet2"/>
      </w:pPr>
      <w:r>
        <w:t>causal realism</w:t>
      </w:r>
    </w:p>
    <w:p w14:paraId="1F40C6F9" w14:textId="147E4A03" w:rsidR="00C04DBA" w:rsidRDefault="00C04DBA" w:rsidP="00E36643">
      <w:pPr>
        <w:pStyle w:val="ListBullet"/>
      </w:pPr>
      <w:r>
        <w:t>analyse sceptical arguments about the reliability of the senses, for example</w:t>
      </w:r>
    </w:p>
    <w:p w14:paraId="131E002C" w14:textId="1031C008" w:rsidR="00C04DBA" w:rsidRDefault="00C04DBA" w:rsidP="00E36643">
      <w:pPr>
        <w:pStyle w:val="ListBullet2"/>
      </w:pPr>
      <w:r>
        <w:t>the illusion argument</w:t>
      </w:r>
    </w:p>
    <w:p w14:paraId="00F956EE" w14:textId="4E930413" w:rsidR="00C04DBA" w:rsidRDefault="00C04DBA" w:rsidP="00E36643">
      <w:pPr>
        <w:pStyle w:val="ListBullet2"/>
      </w:pPr>
      <w:r>
        <w:t>dreaming</w:t>
      </w:r>
    </w:p>
    <w:p w14:paraId="78888BC0" w14:textId="33094F92" w:rsidR="00C04DBA" w:rsidRDefault="00C04DBA" w:rsidP="00E36643">
      <w:pPr>
        <w:pStyle w:val="ListBullet2"/>
      </w:pPr>
      <w:r>
        <w:t>brain in a jar</w:t>
      </w:r>
    </w:p>
    <w:p w14:paraId="296633CC" w14:textId="330440F8" w:rsidR="00C04DBA" w:rsidRDefault="00C04DBA" w:rsidP="00E36643">
      <w:pPr>
        <w:pStyle w:val="ListBullet"/>
      </w:pPr>
      <w:r>
        <w:lastRenderedPageBreak/>
        <w:t>discuss concepts of reality and mind, including</w:t>
      </w:r>
    </w:p>
    <w:p w14:paraId="50DDDF77" w14:textId="216888FE" w:rsidR="00C04DBA" w:rsidRDefault="00C04DBA" w:rsidP="00E36643">
      <w:pPr>
        <w:pStyle w:val="ListBullet2"/>
      </w:pPr>
      <w:r>
        <w:t xml:space="preserve">self-identity, for example, how do I exist? </w:t>
      </w:r>
      <w:r w:rsidR="000D6870">
        <w:t>W</w:t>
      </w:r>
      <w:r>
        <w:t>hat makes me, me?</w:t>
      </w:r>
    </w:p>
    <w:p w14:paraId="6AD2C792" w14:textId="42EFF69E" w:rsidR="00C04DBA" w:rsidRDefault="00C04DBA" w:rsidP="00E36643">
      <w:pPr>
        <w:pStyle w:val="ListBullet2"/>
      </w:pPr>
      <w:r>
        <w:t>the mind/body problem</w:t>
      </w:r>
    </w:p>
    <w:p w14:paraId="333F2918" w14:textId="257F1A6B" w:rsidR="00C04DBA" w:rsidRDefault="00C04DBA" w:rsidP="00E36643">
      <w:pPr>
        <w:pStyle w:val="ListBullet2"/>
      </w:pPr>
      <w:r>
        <w:t>free will versus determinism</w:t>
      </w:r>
    </w:p>
    <w:p w14:paraId="19185DB4" w14:textId="2331AACA" w:rsidR="00C04DBA" w:rsidRDefault="00C04DBA" w:rsidP="00E36643">
      <w:pPr>
        <w:pStyle w:val="ListBullet"/>
      </w:pPr>
      <w:r>
        <w:t>discuss concepts of reality and time, for example</w:t>
      </w:r>
    </w:p>
    <w:p w14:paraId="56CF9004" w14:textId="1B807259" w:rsidR="00C04DBA" w:rsidRDefault="00C04DBA" w:rsidP="00E36643">
      <w:pPr>
        <w:pStyle w:val="ListBullet2"/>
      </w:pPr>
      <w:r>
        <w:t xml:space="preserve"> the paradox of time</w:t>
      </w:r>
    </w:p>
    <w:p w14:paraId="73D4CA2F" w14:textId="4A7663D2" w:rsidR="00C04DBA" w:rsidRDefault="00C04DBA" w:rsidP="00E36643">
      <w:pPr>
        <w:pStyle w:val="ListBullet2"/>
      </w:pPr>
      <w:r>
        <w:t>‘A’, ‘B’ and ‘C’ theories of time</w:t>
      </w:r>
    </w:p>
    <w:p w14:paraId="455D5A05" w14:textId="288576F7" w:rsidR="00C04DBA" w:rsidRDefault="00C04DBA" w:rsidP="00E36643">
      <w:pPr>
        <w:pStyle w:val="ListBullet"/>
      </w:pPr>
      <w:r>
        <w:t>examine philosophical thinkers on metaphysics, for example</w:t>
      </w:r>
    </w:p>
    <w:p w14:paraId="29534FDA" w14:textId="73E9BFD3" w:rsidR="00C04DBA" w:rsidRDefault="00C04DBA" w:rsidP="00E36643">
      <w:pPr>
        <w:pStyle w:val="ListBullet2"/>
      </w:pPr>
      <w:r>
        <w:t>Gottfried Leibnitz</w:t>
      </w:r>
    </w:p>
    <w:p w14:paraId="7C2B3675" w14:textId="2BC0A115" w:rsidR="00C04DBA" w:rsidRDefault="00C04DBA" w:rsidP="00E36643">
      <w:pPr>
        <w:pStyle w:val="ListBullet2"/>
      </w:pPr>
      <w:r>
        <w:t>Baruch Spinoza</w:t>
      </w:r>
    </w:p>
    <w:p w14:paraId="20D525A9" w14:textId="7DC491B4" w:rsidR="00C04DBA" w:rsidRDefault="00C04DBA" w:rsidP="00E36643">
      <w:pPr>
        <w:pStyle w:val="ListBullet2"/>
      </w:pPr>
      <w:r>
        <w:t>David Hume</w:t>
      </w:r>
    </w:p>
    <w:p w14:paraId="2C128150" w14:textId="425C466D" w:rsidR="00C04DBA" w:rsidRDefault="00C04DBA" w:rsidP="00E36643">
      <w:pPr>
        <w:pStyle w:val="ListBullet2"/>
      </w:pPr>
      <w:r>
        <w:t>Aristotle</w:t>
      </w:r>
    </w:p>
    <w:p w14:paraId="5CF7A763" w14:textId="407ACABA" w:rsidR="00C04DBA" w:rsidRDefault="00C04DBA" w:rsidP="00E36643">
      <w:pPr>
        <w:pStyle w:val="ListBullet2"/>
      </w:pPr>
      <w:r>
        <w:t>Immanuel Kant</w:t>
      </w:r>
    </w:p>
    <w:p w14:paraId="23DD6C30" w14:textId="02137AE1" w:rsidR="00C04DBA" w:rsidRDefault="00C04DBA" w:rsidP="00E36643">
      <w:pPr>
        <w:pStyle w:val="ListBullet2"/>
      </w:pPr>
      <w:r>
        <w:t>John MacTaggart</w:t>
      </w:r>
    </w:p>
    <w:p w14:paraId="008C4482" w14:textId="695B7FB1" w:rsidR="00C04DBA" w:rsidRDefault="00C04DBA" w:rsidP="00E36643">
      <w:pPr>
        <w:pStyle w:val="ListBullet2"/>
      </w:pPr>
      <w:r>
        <w:t>Rene Descartes</w:t>
      </w:r>
    </w:p>
    <w:p w14:paraId="202CE541" w14:textId="5C24D51B" w:rsidR="00C04DBA" w:rsidRDefault="00C04DBA" w:rsidP="00E36643">
      <w:pPr>
        <w:pStyle w:val="ListBullet2"/>
      </w:pPr>
      <w:r>
        <w:t>George Berkeley</w:t>
      </w:r>
    </w:p>
    <w:p w14:paraId="7563A0AA" w14:textId="6717241D" w:rsidR="00C04DBA" w:rsidRDefault="00C04DBA" w:rsidP="00E36643">
      <w:pPr>
        <w:pStyle w:val="ListBullet2"/>
      </w:pPr>
      <w:r>
        <w:t>David Armstrong</w:t>
      </w:r>
    </w:p>
    <w:p w14:paraId="0A178BFD" w14:textId="4371BEAE" w:rsidR="00C04DBA" w:rsidRDefault="00C04DBA" w:rsidP="00E36643">
      <w:pPr>
        <w:pStyle w:val="ListBullet"/>
      </w:pPr>
      <w:r>
        <w:t>participate in at least one community of inquiry that examines philosophical issues or questions on metaphysics, for example</w:t>
      </w:r>
    </w:p>
    <w:p w14:paraId="44622C45" w14:textId="1CBF8F14" w:rsidR="00C04DBA" w:rsidRDefault="00C04DBA" w:rsidP="00E36643">
      <w:pPr>
        <w:pStyle w:val="ListBullet2"/>
      </w:pPr>
      <w:r>
        <w:t>Could I be dreaming?</w:t>
      </w:r>
    </w:p>
    <w:p w14:paraId="05493839" w14:textId="78930A08" w:rsidR="00C04DBA" w:rsidRDefault="00C04DBA" w:rsidP="00E36643">
      <w:pPr>
        <w:pStyle w:val="ListBullet2"/>
      </w:pPr>
      <w:r>
        <w:t>What exists?</w:t>
      </w:r>
    </w:p>
    <w:p w14:paraId="64FE9E6C" w14:textId="3924F5FE" w:rsidR="00C04DBA" w:rsidRDefault="00C04DBA" w:rsidP="00E36643">
      <w:pPr>
        <w:pStyle w:val="ListBullet2"/>
      </w:pPr>
      <w:r>
        <w:t>Do objects continue to exist when they aren’t being observed?</w:t>
      </w:r>
    </w:p>
    <w:p w14:paraId="17108C86" w14:textId="79745445" w:rsidR="00C04DBA" w:rsidRDefault="00C04DBA" w:rsidP="00E36643">
      <w:pPr>
        <w:pStyle w:val="ListBullet2"/>
      </w:pPr>
      <w:r>
        <w:t>How does mind relate to matter?</w:t>
      </w:r>
    </w:p>
    <w:p w14:paraId="70EBAABF" w14:textId="527427A5" w:rsidR="00C04DBA" w:rsidRDefault="00C04DBA" w:rsidP="00E36643">
      <w:pPr>
        <w:pStyle w:val="ListBullet2"/>
      </w:pPr>
      <w:r>
        <w:t>On what basis could time travel be possible?</w:t>
      </w:r>
    </w:p>
    <w:p w14:paraId="1C0258D3" w14:textId="23CBC2E1" w:rsidR="00C04DBA" w:rsidRDefault="00C04DBA" w:rsidP="00E36643">
      <w:pPr>
        <w:pStyle w:val="ListBullet2"/>
      </w:pPr>
      <w:r>
        <w:t>Does time exist?</w:t>
      </w:r>
    </w:p>
    <w:p w14:paraId="21165ECF" w14:textId="2ABACA99" w:rsidR="00C04DBA" w:rsidRDefault="00C04DBA" w:rsidP="00E36643">
      <w:pPr>
        <w:pStyle w:val="ListBullet2"/>
      </w:pPr>
      <w:r>
        <w:t>Do the past and future exist?</w:t>
      </w:r>
    </w:p>
    <w:p w14:paraId="724001F7" w14:textId="6B2FA26E" w:rsidR="00C04DBA" w:rsidRDefault="00C04DBA" w:rsidP="00E36643">
      <w:pPr>
        <w:pStyle w:val="ListBullet2"/>
      </w:pPr>
      <w:r>
        <w:t>What is the mind?</w:t>
      </w:r>
    </w:p>
    <w:p w14:paraId="1C98479C" w14:textId="01F2CBE5" w:rsidR="00C04DBA" w:rsidRDefault="00C04DBA" w:rsidP="00E36643">
      <w:pPr>
        <w:pStyle w:val="ListBullet2"/>
      </w:pPr>
      <w:r>
        <w:t>What are thoughts?</w:t>
      </w:r>
    </w:p>
    <w:p w14:paraId="18FFEE49" w14:textId="3108B7AB" w:rsidR="00C04DBA" w:rsidRDefault="00C04DBA" w:rsidP="00E36643">
      <w:pPr>
        <w:pStyle w:val="ListBullet2"/>
      </w:pPr>
      <w:r>
        <w:t>What is consciousness?</w:t>
      </w:r>
    </w:p>
    <w:p w14:paraId="2D652C5B" w14:textId="25BE16EC" w:rsidR="00C04DBA" w:rsidRDefault="00C04DBA" w:rsidP="00E36643">
      <w:pPr>
        <w:pStyle w:val="ListBullet2"/>
      </w:pPr>
      <w:r>
        <w:t>Might I be a brain in a vat?</w:t>
      </w:r>
    </w:p>
    <w:p w14:paraId="64C1D836" w14:textId="77777777" w:rsidR="00E36643" w:rsidRDefault="00C04DBA" w:rsidP="00E36643">
      <w:pPr>
        <w:pStyle w:val="ListBullet2"/>
      </w:pPr>
      <w:r>
        <w:t xml:space="preserve">Could our reality </w:t>
      </w:r>
      <w:proofErr w:type="gramStart"/>
      <w:r>
        <w:t>actually be</w:t>
      </w:r>
      <w:proofErr w:type="gramEnd"/>
      <w:r>
        <w:t xml:space="preserve"> a simulation?</w:t>
      </w:r>
      <w:r w:rsidR="00E36643">
        <w:br w:type="page"/>
      </w:r>
    </w:p>
    <w:p w14:paraId="641D03CC" w14:textId="77777777" w:rsidR="00E2650A" w:rsidRDefault="00E2650A" w:rsidP="00E2650A">
      <w:pPr>
        <w:pStyle w:val="Heading2"/>
      </w:pPr>
      <w:bookmarkStart w:id="23" w:name="_Toc117674822"/>
      <w:r>
        <w:lastRenderedPageBreak/>
        <w:t>Option 3 – Ethics</w:t>
      </w:r>
      <w:bookmarkEnd w:id="23"/>
    </w:p>
    <w:p w14:paraId="4827A065" w14:textId="77777777" w:rsidR="00E2650A" w:rsidRDefault="00E2650A" w:rsidP="00E2650A">
      <w:r>
        <w:t>Ethics is an area of value theory or axiology that is concerned with what is morally right and wrong. In this option, students will examine philosophical thinking on ethics and consider what is meant by living a good life. They will also consider key ethical questions by participating in communities of inquiry.</w:t>
      </w:r>
    </w:p>
    <w:p w14:paraId="33412320" w14:textId="77777777" w:rsidR="00E2650A" w:rsidRDefault="00E2650A" w:rsidP="00E2650A">
      <w:pPr>
        <w:pStyle w:val="Heading3"/>
      </w:pPr>
      <w:bookmarkStart w:id="24" w:name="_Toc117674823"/>
      <w:r>
        <w:t>Outcomes</w:t>
      </w:r>
      <w:bookmarkEnd w:id="24"/>
    </w:p>
    <w:p w14:paraId="64ED53B2" w14:textId="77777777" w:rsidR="00E2650A" w:rsidRDefault="00E2650A" w:rsidP="00E2650A">
      <w:r>
        <w:t>A student:</w:t>
      </w:r>
    </w:p>
    <w:p w14:paraId="7FB0C208" w14:textId="2D0426FB" w:rsidR="00E2650A" w:rsidRDefault="00E2650A" w:rsidP="00E2650A">
      <w:pPr>
        <w:pStyle w:val="ListBullet"/>
      </w:pPr>
      <w:r w:rsidRPr="00E2650A">
        <w:rPr>
          <w:rStyle w:val="Strong"/>
        </w:rPr>
        <w:t>PH5-1</w:t>
      </w:r>
      <w:r>
        <w:t xml:space="preserve"> examines key philosophical thinkers, </w:t>
      </w:r>
      <w:proofErr w:type="gramStart"/>
      <w:r>
        <w:t>problems</w:t>
      </w:r>
      <w:proofErr w:type="gramEnd"/>
      <w:r>
        <w:t xml:space="preserve"> and arguments</w:t>
      </w:r>
    </w:p>
    <w:p w14:paraId="3B109C1A" w14:textId="3B2376F3" w:rsidR="00E2650A" w:rsidRDefault="00E2650A" w:rsidP="00E2650A">
      <w:pPr>
        <w:pStyle w:val="ListBullet"/>
      </w:pPr>
      <w:r w:rsidRPr="00E2650A">
        <w:rPr>
          <w:rStyle w:val="Strong"/>
        </w:rPr>
        <w:t>PH5-2</w:t>
      </w:r>
      <w:r>
        <w:t xml:space="preserve"> develops an understanding of models of ethical decision making</w:t>
      </w:r>
    </w:p>
    <w:p w14:paraId="07415A34" w14:textId="71471E9D" w:rsidR="00E2650A" w:rsidRDefault="00E2650A" w:rsidP="00E2650A">
      <w:pPr>
        <w:pStyle w:val="ListBullet"/>
      </w:pPr>
      <w:r w:rsidRPr="00E2650A">
        <w:rPr>
          <w:rStyle w:val="Strong"/>
        </w:rPr>
        <w:t>PH5-3</w:t>
      </w:r>
      <w:r>
        <w:t xml:space="preserve"> explores the role of philosophy as an agent of personal or social change</w:t>
      </w:r>
    </w:p>
    <w:p w14:paraId="712E3EAD" w14:textId="354DC6E8" w:rsidR="00E2650A" w:rsidRDefault="00E2650A" w:rsidP="00E2650A">
      <w:pPr>
        <w:pStyle w:val="ListBullet"/>
      </w:pPr>
      <w:r w:rsidRPr="00E2650A">
        <w:rPr>
          <w:rStyle w:val="Strong"/>
        </w:rPr>
        <w:t>PH5-4</w:t>
      </w:r>
      <w:r>
        <w:t xml:space="preserve"> researches and assesses information using a variety of sources</w:t>
      </w:r>
    </w:p>
    <w:p w14:paraId="16275F1F" w14:textId="0D5AE411" w:rsidR="00E2650A" w:rsidRDefault="00E2650A" w:rsidP="00E2650A">
      <w:pPr>
        <w:pStyle w:val="ListBullet"/>
      </w:pPr>
      <w:r w:rsidRPr="00E2650A">
        <w:rPr>
          <w:rStyle w:val="Strong"/>
        </w:rPr>
        <w:t>PH5-5</w:t>
      </w:r>
      <w:r>
        <w:t xml:space="preserve"> identifies key factors affecting decisions</w:t>
      </w:r>
    </w:p>
    <w:p w14:paraId="7F78EDDE" w14:textId="63A13786" w:rsidR="00E2650A" w:rsidRDefault="00E2650A" w:rsidP="00E2650A">
      <w:pPr>
        <w:pStyle w:val="ListBullet"/>
      </w:pPr>
      <w:r w:rsidRPr="00E2650A">
        <w:rPr>
          <w:rStyle w:val="Strong"/>
        </w:rPr>
        <w:t xml:space="preserve">PH5-6 </w:t>
      </w:r>
      <w:r>
        <w:t>constructs logical arguments based on critical reasoning</w:t>
      </w:r>
    </w:p>
    <w:p w14:paraId="5D4A5409" w14:textId="220D5FD1" w:rsidR="00E2650A" w:rsidRDefault="00E2650A" w:rsidP="00E2650A">
      <w:pPr>
        <w:pStyle w:val="ListBullet"/>
      </w:pPr>
      <w:r w:rsidRPr="00E2650A">
        <w:rPr>
          <w:rStyle w:val="Strong"/>
        </w:rPr>
        <w:t>PH5-7</w:t>
      </w:r>
      <w:r>
        <w:t xml:space="preserve"> communicates ideas effectively using a variety of modes</w:t>
      </w:r>
    </w:p>
    <w:p w14:paraId="0786B6D0" w14:textId="03743B50" w:rsidR="00E2650A" w:rsidRDefault="00E2650A" w:rsidP="00E2650A">
      <w:pPr>
        <w:pStyle w:val="ListBullet"/>
      </w:pPr>
      <w:r w:rsidRPr="00E2650A">
        <w:rPr>
          <w:rStyle w:val="Strong"/>
        </w:rPr>
        <w:t>PH5-8</w:t>
      </w:r>
      <w:r>
        <w:t xml:space="preserve"> reflects on values, </w:t>
      </w:r>
      <w:proofErr w:type="gramStart"/>
      <w:r>
        <w:t>beliefs</w:t>
      </w:r>
      <w:proofErr w:type="gramEnd"/>
      <w:r>
        <w:t xml:space="preserve"> and assumptions</w:t>
      </w:r>
    </w:p>
    <w:p w14:paraId="561FFF5C" w14:textId="27D14565" w:rsidR="00E2650A" w:rsidRDefault="00E2650A" w:rsidP="00E2650A">
      <w:pPr>
        <w:pStyle w:val="ListBullet"/>
      </w:pPr>
      <w:r w:rsidRPr="00E2650A">
        <w:rPr>
          <w:rStyle w:val="Strong"/>
        </w:rPr>
        <w:t>PH5-9</w:t>
      </w:r>
      <w:r>
        <w:t xml:space="preserve"> works independently and in communities of inquiry to explore philosophical questions</w:t>
      </w:r>
    </w:p>
    <w:p w14:paraId="2494564C" w14:textId="77777777" w:rsidR="00E2650A" w:rsidRDefault="00E2650A" w:rsidP="00E2650A">
      <w:pPr>
        <w:pStyle w:val="Heading3"/>
      </w:pPr>
      <w:bookmarkStart w:id="25" w:name="_Toc117674824"/>
      <w:r>
        <w:t>Content</w:t>
      </w:r>
      <w:bookmarkEnd w:id="25"/>
    </w:p>
    <w:p w14:paraId="69BF6E55" w14:textId="77777777" w:rsidR="00E2650A" w:rsidRDefault="00E2650A" w:rsidP="00E2650A">
      <w:r>
        <w:t>Students:</w:t>
      </w:r>
    </w:p>
    <w:p w14:paraId="6FF8B314" w14:textId="574E03AC" w:rsidR="00E2650A" w:rsidRDefault="00E2650A" w:rsidP="00E2650A">
      <w:pPr>
        <w:pStyle w:val="ListBullet"/>
      </w:pPr>
      <w:r>
        <w:t>define ethics</w:t>
      </w:r>
    </w:p>
    <w:p w14:paraId="32FAFE4D" w14:textId="157B3B46" w:rsidR="00E2650A" w:rsidRDefault="00E2650A" w:rsidP="00E2650A">
      <w:pPr>
        <w:pStyle w:val="ListBullet"/>
      </w:pPr>
      <w:r>
        <w:t>explain the foundations of moral judgements, for example</w:t>
      </w:r>
    </w:p>
    <w:p w14:paraId="61FAA983" w14:textId="2F7E9A9D" w:rsidR="00E2650A" w:rsidRDefault="00E2650A" w:rsidP="00E2650A">
      <w:pPr>
        <w:pStyle w:val="ListBullet2"/>
      </w:pPr>
      <w:r>
        <w:t>belief in a higher being</w:t>
      </w:r>
    </w:p>
    <w:p w14:paraId="6845E2C0" w14:textId="04FAB5D8" w:rsidR="00E2650A" w:rsidRDefault="00E2650A" w:rsidP="00E2650A">
      <w:pPr>
        <w:pStyle w:val="ListBullet2"/>
      </w:pPr>
      <w:r>
        <w:t>environment</w:t>
      </w:r>
    </w:p>
    <w:p w14:paraId="5C18C99F" w14:textId="383E8C30" w:rsidR="00E2650A" w:rsidRDefault="00E2650A" w:rsidP="00E2650A">
      <w:pPr>
        <w:pStyle w:val="ListBullet2"/>
      </w:pPr>
      <w:r>
        <w:t>rationality</w:t>
      </w:r>
    </w:p>
    <w:p w14:paraId="3DFBCBDA" w14:textId="34C168BE" w:rsidR="00E2650A" w:rsidRDefault="00E2650A" w:rsidP="00E2650A">
      <w:pPr>
        <w:pStyle w:val="ListBullet2"/>
      </w:pPr>
      <w:r>
        <w:t>gender</w:t>
      </w:r>
    </w:p>
    <w:p w14:paraId="7FC84408" w14:textId="73FBEE03" w:rsidR="00E2650A" w:rsidRDefault="00E2650A" w:rsidP="00E2650A">
      <w:pPr>
        <w:pStyle w:val="ListBullet"/>
      </w:pPr>
      <w:r>
        <w:t>analyse ethical theories, for example</w:t>
      </w:r>
    </w:p>
    <w:p w14:paraId="40E6DEF1" w14:textId="3A59F745" w:rsidR="00E2650A" w:rsidRDefault="00E2650A" w:rsidP="00E2650A">
      <w:pPr>
        <w:pStyle w:val="ListBullet2"/>
      </w:pPr>
      <w:r>
        <w:t>utilitarianism</w:t>
      </w:r>
    </w:p>
    <w:p w14:paraId="74039D16" w14:textId="6877D7ED" w:rsidR="00E2650A" w:rsidRDefault="00E2650A" w:rsidP="00E2650A">
      <w:pPr>
        <w:pStyle w:val="ListBullet2"/>
      </w:pPr>
      <w:r>
        <w:lastRenderedPageBreak/>
        <w:t>Kantian ethics</w:t>
      </w:r>
    </w:p>
    <w:p w14:paraId="49AE5784" w14:textId="1506E279" w:rsidR="00E2650A" w:rsidRDefault="00E2650A" w:rsidP="00E2650A">
      <w:pPr>
        <w:pStyle w:val="ListBullet2"/>
      </w:pPr>
      <w:r>
        <w:t>virtue ethics</w:t>
      </w:r>
    </w:p>
    <w:p w14:paraId="40604CFA" w14:textId="3CB7B7F0" w:rsidR="00E2650A" w:rsidRDefault="00E2650A" w:rsidP="00E2650A">
      <w:pPr>
        <w:pStyle w:val="ListBullet2"/>
      </w:pPr>
      <w:r>
        <w:t>naturalism</w:t>
      </w:r>
    </w:p>
    <w:p w14:paraId="4975ED7C" w14:textId="12829635" w:rsidR="00E2650A" w:rsidRDefault="00E2650A" w:rsidP="00E2650A">
      <w:pPr>
        <w:pStyle w:val="ListBullet2"/>
      </w:pPr>
      <w:r>
        <w:t>emotivism</w:t>
      </w:r>
    </w:p>
    <w:p w14:paraId="4C247FA5" w14:textId="02A8A0D2" w:rsidR="00E2650A" w:rsidRDefault="00E2650A" w:rsidP="00E2650A">
      <w:pPr>
        <w:pStyle w:val="ListBullet"/>
      </w:pPr>
      <w:r>
        <w:t>assess philosophical thinking on what is meant by living a ‘good’ life, for example</w:t>
      </w:r>
    </w:p>
    <w:p w14:paraId="2F41AF5D" w14:textId="7B0D8B25" w:rsidR="00E2650A" w:rsidRDefault="00E2650A" w:rsidP="00E2650A">
      <w:pPr>
        <w:pStyle w:val="ListBullet2"/>
      </w:pPr>
      <w:r>
        <w:t>Aristotle</w:t>
      </w:r>
    </w:p>
    <w:p w14:paraId="05F15523" w14:textId="0271FCF4" w:rsidR="00E2650A" w:rsidRDefault="00E2650A" w:rsidP="00E2650A">
      <w:pPr>
        <w:pStyle w:val="ListBullet2"/>
      </w:pPr>
      <w:r>
        <w:t>Socrates</w:t>
      </w:r>
    </w:p>
    <w:p w14:paraId="165BC4BB" w14:textId="61B6CACA" w:rsidR="00E2650A" w:rsidRDefault="00E2650A" w:rsidP="00E2650A">
      <w:pPr>
        <w:pStyle w:val="ListBullet2"/>
      </w:pPr>
      <w:r>
        <w:t>Plato</w:t>
      </w:r>
    </w:p>
    <w:p w14:paraId="5997096E" w14:textId="426D7477" w:rsidR="00E2650A" w:rsidRDefault="00E2650A" w:rsidP="00E2650A">
      <w:pPr>
        <w:pStyle w:val="ListBullet2"/>
      </w:pPr>
      <w:r>
        <w:t>Hedonistic theories</w:t>
      </w:r>
    </w:p>
    <w:p w14:paraId="1251B674" w14:textId="0539316C" w:rsidR="00E2650A" w:rsidRDefault="00E2650A" w:rsidP="00E2650A">
      <w:pPr>
        <w:pStyle w:val="ListBullet2"/>
      </w:pPr>
      <w:r>
        <w:t>Immanuel Kant</w:t>
      </w:r>
    </w:p>
    <w:p w14:paraId="63D12C6C" w14:textId="6FA5C5CA" w:rsidR="00E2650A" w:rsidRDefault="00E2650A" w:rsidP="00E2650A">
      <w:pPr>
        <w:pStyle w:val="ListBullet2"/>
      </w:pPr>
      <w:r>
        <w:t>Friedrich Nietzsche</w:t>
      </w:r>
    </w:p>
    <w:p w14:paraId="6AA2127C" w14:textId="5F4B027B" w:rsidR="00E2650A" w:rsidRDefault="00E2650A" w:rsidP="00E2650A">
      <w:pPr>
        <w:pStyle w:val="ListBullet"/>
      </w:pPr>
      <w:r>
        <w:t>discuss ethical thought experiments, such as</w:t>
      </w:r>
    </w:p>
    <w:p w14:paraId="66AC046C" w14:textId="64540ACE" w:rsidR="00E2650A" w:rsidRDefault="00E2650A" w:rsidP="00E2650A">
      <w:pPr>
        <w:pStyle w:val="ListBullet2"/>
      </w:pPr>
      <w:r>
        <w:t>Philippa Foot's, 'trolley problem'</w:t>
      </w:r>
    </w:p>
    <w:p w14:paraId="70329A38" w14:textId="3F71481D" w:rsidR="00E2650A" w:rsidRDefault="00E2650A" w:rsidP="00E2650A">
      <w:pPr>
        <w:pStyle w:val="ListBullet2"/>
      </w:pPr>
      <w:r>
        <w:t>Judith Jarvis Thompson's, 'famous violinist'</w:t>
      </w:r>
    </w:p>
    <w:p w14:paraId="60534144" w14:textId="27E88629" w:rsidR="00E2650A" w:rsidRDefault="00E2650A" w:rsidP="00E2650A">
      <w:pPr>
        <w:pStyle w:val="ListBullet2"/>
      </w:pPr>
      <w:r>
        <w:t>Immanuel Kant's, 'murderer at the door’</w:t>
      </w:r>
    </w:p>
    <w:p w14:paraId="74FBAF55" w14:textId="56128629" w:rsidR="00E2650A" w:rsidRDefault="00E2650A" w:rsidP="00E2650A">
      <w:pPr>
        <w:pStyle w:val="ListBullet"/>
      </w:pPr>
      <w:r>
        <w:t>explore frameworks for ethical decision making</w:t>
      </w:r>
    </w:p>
    <w:p w14:paraId="768243B7" w14:textId="7F16F023" w:rsidR="00E2650A" w:rsidRDefault="00E2650A" w:rsidP="00E2650A">
      <w:pPr>
        <w:pStyle w:val="ListBullet"/>
      </w:pPr>
      <w:r>
        <w:t>participate in at least one community of inquiry that examines philosophical issues or questions on ethics, for example</w:t>
      </w:r>
    </w:p>
    <w:p w14:paraId="7E6CBCC9" w14:textId="252A9BB9" w:rsidR="00E2650A" w:rsidRDefault="00E2650A" w:rsidP="00E2650A">
      <w:pPr>
        <w:pStyle w:val="ListBullet2"/>
      </w:pPr>
      <w:r>
        <w:t>Should this generation consume less to protect future generations?</w:t>
      </w:r>
    </w:p>
    <w:p w14:paraId="2C936E38" w14:textId="4302C040" w:rsidR="00E2650A" w:rsidRDefault="00E2650A" w:rsidP="00E2650A">
      <w:pPr>
        <w:pStyle w:val="ListBullet2"/>
      </w:pPr>
      <w:r>
        <w:t>Can rules define morality?</w:t>
      </w:r>
    </w:p>
    <w:p w14:paraId="2EF83648" w14:textId="2E3076A5" w:rsidR="00E2650A" w:rsidRDefault="00E2650A" w:rsidP="00E2650A">
      <w:pPr>
        <w:pStyle w:val="ListBullet2"/>
      </w:pPr>
      <w:r>
        <w:t>Should you ever tell a lie?</w:t>
      </w:r>
    </w:p>
    <w:p w14:paraId="03473D21" w14:textId="213B126A" w:rsidR="00E2650A" w:rsidRDefault="00E2650A" w:rsidP="00E2650A">
      <w:pPr>
        <w:pStyle w:val="ListBullet2"/>
      </w:pPr>
      <w:r>
        <w:t>Should euthanasia be legalised?</w:t>
      </w:r>
    </w:p>
    <w:p w14:paraId="5F00CDB7" w14:textId="59939C36" w:rsidR="00E2650A" w:rsidRDefault="00E2650A" w:rsidP="00E2650A">
      <w:pPr>
        <w:pStyle w:val="ListBullet2"/>
      </w:pPr>
      <w:r>
        <w:t>Does the end justify the means?</w:t>
      </w:r>
    </w:p>
    <w:p w14:paraId="3CE0BE33" w14:textId="416BD959" w:rsidR="00E2650A" w:rsidRDefault="00E2650A" w:rsidP="00E2650A">
      <w:pPr>
        <w:pStyle w:val="ListBullet2"/>
      </w:pPr>
      <w:r>
        <w:t>Where does morality come from?</w:t>
      </w:r>
    </w:p>
    <w:p w14:paraId="14ED7768" w14:textId="7CE9BC3C" w:rsidR="00E2650A" w:rsidRDefault="00E2650A" w:rsidP="00E2650A">
      <w:pPr>
        <w:pStyle w:val="ListBullet2"/>
      </w:pPr>
      <w:r>
        <w:t>What is the ‘ought-gap</w:t>
      </w:r>
      <w:r w:rsidR="00C97013">
        <w:t>’,</w:t>
      </w:r>
      <w:r>
        <w:t xml:space="preserve"> and can it be bridged?</w:t>
      </w:r>
    </w:p>
    <w:p w14:paraId="750A9231" w14:textId="5C1D8336" w:rsidR="00E2650A" w:rsidRDefault="00E2650A" w:rsidP="00E2650A">
      <w:pPr>
        <w:pStyle w:val="ListBullet2"/>
      </w:pPr>
      <w:r>
        <w:t>What is nihilism?</w:t>
      </w:r>
    </w:p>
    <w:p w14:paraId="31975198" w14:textId="66C78928" w:rsidR="00E2650A" w:rsidRDefault="00E2650A" w:rsidP="00E2650A">
      <w:pPr>
        <w:pStyle w:val="ListBullet2"/>
      </w:pPr>
      <w:r>
        <w:t>Is it possible to act against your own interests?</w:t>
      </w:r>
    </w:p>
    <w:p w14:paraId="15220E5C" w14:textId="7B5C62EF" w:rsidR="00E2650A" w:rsidRDefault="00E2650A" w:rsidP="00E2650A">
      <w:pPr>
        <w:pStyle w:val="ListBullet2"/>
      </w:pPr>
      <w:r>
        <w:t>Is pure altruism possible or are all acts essentially based on self-interest?</w:t>
      </w:r>
    </w:p>
    <w:p w14:paraId="568DA69A" w14:textId="66571872" w:rsidR="00E2650A" w:rsidRDefault="00E2650A" w:rsidP="00E2650A">
      <w:pPr>
        <w:pStyle w:val="ListBullet2"/>
      </w:pPr>
      <w:r>
        <w:t>Is moral behaviour found only in human beings?</w:t>
      </w:r>
    </w:p>
    <w:p w14:paraId="4D56CA2B" w14:textId="77777777" w:rsidR="008B70EA" w:rsidRDefault="00E2650A" w:rsidP="00E2650A">
      <w:pPr>
        <w:pStyle w:val="ListBullet2"/>
      </w:pPr>
      <w:r>
        <w:t>Is religious authority a legitimate source of moral principles (for example, principles derived from the Ten Commandments, the Eightfold Path, the Golden Mean, the Five Pillars of Islam)?</w:t>
      </w:r>
      <w:r w:rsidR="008B70EA">
        <w:br w:type="page"/>
      </w:r>
    </w:p>
    <w:p w14:paraId="7842B9EF" w14:textId="77777777" w:rsidR="0035544E" w:rsidRDefault="0035544E" w:rsidP="0035544E">
      <w:pPr>
        <w:pStyle w:val="Heading2"/>
      </w:pPr>
      <w:bookmarkStart w:id="26" w:name="_Toc117674825"/>
      <w:r>
        <w:lastRenderedPageBreak/>
        <w:t>Option 4 – Aesthetics</w:t>
      </w:r>
      <w:bookmarkEnd w:id="26"/>
    </w:p>
    <w:p w14:paraId="32E400A2" w14:textId="3D33D381" w:rsidR="0035544E" w:rsidRDefault="0035544E" w:rsidP="0035544E">
      <w:r>
        <w:t>Aesthetics is an area of value theory or axiology that is focussed on the study of beauty, art</w:t>
      </w:r>
      <w:r w:rsidR="001A1EFB">
        <w:t>,</w:t>
      </w:r>
      <w:r>
        <w:t xml:space="preserve"> and taste. Beauty can be attributed to natural features of the environment like rainforests or beaches as well as to human made objects like music or art. This option deals with how beautiful environments or objects make us feel, as well as how we judge the beauty and value of different art and objects. As part of this study, students will examine key philosophical thinking on aesthetics and consider key questions in communities of inquiry.</w:t>
      </w:r>
    </w:p>
    <w:p w14:paraId="6FF91599" w14:textId="77777777" w:rsidR="0035544E" w:rsidRDefault="0035544E" w:rsidP="0035544E">
      <w:pPr>
        <w:pStyle w:val="Heading3"/>
      </w:pPr>
      <w:bookmarkStart w:id="27" w:name="_Toc117674826"/>
      <w:r>
        <w:t>Outcomes</w:t>
      </w:r>
      <w:bookmarkEnd w:id="27"/>
    </w:p>
    <w:p w14:paraId="41BE8B1D" w14:textId="77777777" w:rsidR="0035544E" w:rsidRDefault="0035544E" w:rsidP="0035544E">
      <w:r>
        <w:t>A student:</w:t>
      </w:r>
    </w:p>
    <w:p w14:paraId="45EBAD2E" w14:textId="3E4B3C4C" w:rsidR="0035544E" w:rsidRDefault="0035544E" w:rsidP="0035544E">
      <w:pPr>
        <w:pStyle w:val="ListBullet"/>
      </w:pPr>
      <w:r w:rsidRPr="0035544E">
        <w:rPr>
          <w:rStyle w:val="Strong"/>
        </w:rPr>
        <w:t>PH5-1</w:t>
      </w:r>
      <w:r>
        <w:t xml:space="preserve"> examines key philosophical thinkers, </w:t>
      </w:r>
      <w:proofErr w:type="gramStart"/>
      <w:r>
        <w:t>problems</w:t>
      </w:r>
      <w:proofErr w:type="gramEnd"/>
      <w:r>
        <w:t xml:space="preserve"> and arguments</w:t>
      </w:r>
    </w:p>
    <w:p w14:paraId="7D5F88C9" w14:textId="428F4703" w:rsidR="0035544E" w:rsidRDefault="0035544E" w:rsidP="0035544E">
      <w:pPr>
        <w:pStyle w:val="ListBullet"/>
      </w:pPr>
      <w:r w:rsidRPr="0035544E">
        <w:rPr>
          <w:rStyle w:val="Strong"/>
        </w:rPr>
        <w:t>PH5-3</w:t>
      </w:r>
      <w:r>
        <w:t xml:space="preserve"> explores the role of philosophy as an agent of personal or social change</w:t>
      </w:r>
    </w:p>
    <w:p w14:paraId="550F875F" w14:textId="6B9B729B" w:rsidR="0035544E" w:rsidRDefault="0035544E" w:rsidP="0035544E">
      <w:pPr>
        <w:pStyle w:val="ListBullet"/>
      </w:pPr>
      <w:r w:rsidRPr="0035544E">
        <w:rPr>
          <w:rStyle w:val="Strong"/>
        </w:rPr>
        <w:t>PH5-4</w:t>
      </w:r>
      <w:r>
        <w:t xml:space="preserve"> researches and assesses information using a variety of sources</w:t>
      </w:r>
    </w:p>
    <w:p w14:paraId="4FC92732" w14:textId="21AC9A59" w:rsidR="0035544E" w:rsidRDefault="0035544E" w:rsidP="0035544E">
      <w:pPr>
        <w:pStyle w:val="ListBullet"/>
      </w:pPr>
      <w:r w:rsidRPr="0035544E">
        <w:rPr>
          <w:rStyle w:val="Strong"/>
        </w:rPr>
        <w:t>PH5-5</w:t>
      </w:r>
      <w:r>
        <w:t xml:space="preserve"> identifies key factors affecting decisions</w:t>
      </w:r>
    </w:p>
    <w:p w14:paraId="72F18147" w14:textId="17980A12" w:rsidR="0035544E" w:rsidRDefault="0035544E" w:rsidP="0035544E">
      <w:pPr>
        <w:pStyle w:val="ListBullet"/>
      </w:pPr>
      <w:r w:rsidRPr="0035544E">
        <w:rPr>
          <w:rStyle w:val="Strong"/>
        </w:rPr>
        <w:t>PH5-6</w:t>
      </w:r>
      <w:r>
        <w:t xml:space="preserve"> constructs logical arguments based on critical reasoning</w:t>
      </w:r>
    </w:p>
    <w:p w14:paraId="35F97203" w14:textId="73F01A1B" w:rsidR="0035544E" w:rsidRDefault="0035544E" w:rsidP="0035544E">
      <w:pPr>
        <w:pStyle w:val="ListBullet"/>
      </w:pPr>
      <w:r w:rsidRPr="0035544E">
        <w:rPr>
          <w:rStyle w:val="Strong"/>
        </w:rPr>
        <w:t>PH5-7</w:t>
      </w:r>
      <w:r>
        <w:t xml:space="preserve"> communicates ideas effectively using a variety of modes</w:t>
      </w:r>
    </w:p>
    <w:p w14:paraId="3D97A240" w14:textId="278698CE" w:rsidR="0035544E" w:rsidRDefault="0035544E" w:rsidP="0035544E">
      <w:pPr>
        <w:pStyle w:val="ListBullet"/>
      </w:pPr>
      <w:r w:rsidRPr="0035544E">
        <w:rPr>
          <w:rStyle w:val="Strong"/>
        </w:rPr>
        <w:t>PH5-8</w:t>
      </w:r>
      <w:r>
        <w:t xml:space="preserve"> reflects on values, </w:t>
      </w:r>
      <w:proofErr w:type="gramStart"/>
      <w:r>
        <w:t>beliefs</w:t>
      </w:r>
      <w:proofErr w:type="gramEnd"/>
      <w:r>
        <w:t xml:space="preserve"> and assumptions</w:t>
      </w:r>
    </w:p>
    <w:p w14:paraId="7D383DD3" w14:textId="44ED9DA7" w:rsidR="0035544E" w:rsidRDefault="0035544E" w:rsidP="0035544E">
      <w:pPr>
        <w:pStyle w:val="ListBullet"/>
      </w:pPr>
      <w:r w:rsidRPr="0035544E">
        <w:rPr>
          <w:rStyle w:val="Strong"/>
        </w:rPr>
        <w:t>PH5-9</w:t>
      </w:r>
      <w:r>
        <w:t xml:space="preserve"> works independently and in communities of inquiry to explore philosophical questions</w:t>
      </w:r>
    </w:p>
    <w:p w14:paraId="71A8B9EA" w14:textId="77777777" w:rsidR="0035544E" w:rsidRDefault="0035544E" w:rsidP="0035544E">
      <w:pPr>
        <w:pStyle w:val="Heading3"/>
      </w:pPr>
      <w:bookmarkStart w:id="28" w:name="_Toc117674827"/>
      <w:r>
        <w:t>Content</w:t>
      </w:r>
      <w:bookmarkEnd w:id="28"/>
    </w:p>
    <w:p w14:paraId="70F1465B" w14:textId="77777777" w:rsidR="0035544E" w:rsidRDefault="0035544E" w:rsidP="0035544E">
      <w:r>
        <w:t>Students:</w:t>
      </w:r>
    </w:p>
    <w:p w14:paraId="7325171A" w14:textId="0FBEC3BA" w:rsidR="0035544E" w:rsidRDefault="0035544E" w:rsidP="0035544E">
      <w:pPr>
        <w:pStyle w:val="ListBullet"/>
      </w:pPr>
      <w:r>
        <w:t>explore definitions of aesthetics</w:t>
      </w:r>
    </w:p>
    <w:p w14:paraId="70F43EFF" w14:textId="2F089846" w:rsidR="0035544E" w:rsidRDefault="0035544E" w:rsidP="0035544E">
      <w:pPr>
        <w:pStyle w:val="ListBullet"/>
      </w:pPr>
      <w:r>
        <w:t>identify a range of aesthetic experiences, for example</w:t>
      </w:r>
    </w:p>
    <w:p w14:paraId="6521B4E5" w14:textId="1B04E53A" w:rsidR="0035544E" w:rsidRDefault="0035544E" w:rsidP="0035544E">
      <w:pPr>
        <w:pStyle w:val="ListBullet2"/>
      </w:pPr>
      <w:r>
        <w:t>pleasure</w:t>
      </w:r>
    </w:p>
    <w:p w14:paraId="5925A38F" w14:textId="4DEFCA4C" w:rsidR="0035544E" w:rsidRDefault="0035544E" w:rsidP="0035544E">
      <w:pPr>
        <w:pStyle w:val="ListBullet2"/>
      </w:pPr>
      <w:r>
        <w:t>provocation</w:t>
      </w:r>
    </w:p>
    <w:p w14:paraId="14009425" w14:textId="7D1F5C66" w:rsidR="0035544E" w:rsidRDefault="0035544E" w:rsidP="0035544E">
      <w:pPr>
        <w:pStyle w:val="ListBullet2"/>
      </w:pPr>
      <w:r>
        <w:t>ugliness</w:t>
      </w:r>
    </w:p>
    <w:p w14:paraId="75401832" w14:textId="31AFD75B" w:rsidR="0035544E" w:rsidRDefault="0035544E" w:rsidP="0035544E">
      <w:pPr>
        <w:pStyle w:val="ListBullet2"/>
      </w:pPr>
      <w:r>
        <w:t>perfection</w:t>
      </w:r>
    </w:p>
    <w:p w14:paraId="36ED1E51" w14:textId="689DD901" w:rsidR="0035544E" w:rsidRDefault="0035544E" w:rsidP="0035544E">
      <w:pPr>
        <w:pStyle w:val="ListBullet"/>
      </w:pPr>
      <w:r>
        <w:t>compare subjective and objective notions of beauty</w:t>
      </w:r>
    </w:p>
    <w:p w14:paraId="41B0CF7C" w14:textId="523BDF82" w:rsidR="0035544E" w:rsidRDefault="0035544E" w:rsidP="0035544E">
      <w:pPr>
        <w:pStyle w:val="ListBullet"/>
      </w:pPr>
      <w:r>
        <w:lastRenderedPageBreak/>
        <w:t>explain factors that influence judgements and taste, for example</w:t>
      </w:r>
    </w:p>
    <w:p w14:paraId="37149B85" w14:textId="5BC3A2FE" w:rsidR="0035544E" w:rsidRDefault="0035544E" w:rsidP="0035544E">
      <w:pPr>
        <w:pStyle w:val="ListBullet2"/>
      </w:pPr>
      <w:r>
        <w:t>culture</w:t>
      </w:r>
    </w:p>
    <w:p w14:paraId="2C9EFE22" w14:textId="67BF18D4" w:rsidR="0035544E" w:rsidRDefault="0035544E" w:rsidP="0035544E">
      <w:pPr>
        <w:pStyle w:val="ListBullet2"/>
      </w:pPr>
      <w:r>
        <w:t>education</w:t>
      </w:r>
    </w:p>
    <w:p w14:paraId="6A881665" w14:textId="213BE28F" w:rsidR="0035544E" w:rsidRDefault="0035544E" w:rsidP="0035544E">
      <w:pPr>
        <w:pStyle w:val="ListBullet2"/>
      </w:pPr>
      <w:r>
        <w:t>religion</w:t>
      </w:r>
    </w:p>
    <w:p w14:paraId="01D01BCD" w14:textId="51DFDE76" w:rsidR="0035544E" w:rsidRDefault="0035544E" w:rsidP="0035544E">
      <w:pPr>
        <w:pStyle w:val="ListBullet2"/>
      </w:pPr>
      <w:r>
        <w:t>economic, political</w:t>
      </w:r>
      <w:r w:rsidR="0082492C">
        <w:t>,</w:t>
      </w:r>
      <w:r>
        <w:t xml:space="preserve"> or moral value</w:t>
      </w:r>
    </w:p>
    <w:p w14:paraId="27C74BA9" w14:textId="7A62A7F9" w:rsidR="0035544E" w:rsidRDefault="0035544E" w:rsidP="0035544E">
      <w:pPr>
        <w:pStyle w:val="ListBullet"/>
      </w:pPr>
      <w:r>
        <w:t>examine philosophical thinking on aesthetics, for example</w:t>
      </w:r>
    </w:p>
    <w:p w14:paraId="23AE511D" w14:textId="5088807B" w:rsidR="0035544E" w:rsidRDefault="0035544E" w:rsidP="0035544E">
      <w:pPr>
        <w:pStyle w:val="ListBullet2"/>
      </w:pPr>
      <w:r>
        <w:t>Plato</w:t>
      </w:r>
    </w:p>
    <w:p w14:paraId="716A9149" w14:textId="1C1CAB61" w:rsidR="0035544E" w:rsidRDefault="0035544E" w:rsidP="0035544E">
      <w:pPr>
        <w:pStyle w:val="ListBullet2"/>
      </w:pPr>
      <w:r>
        <w:t>David Hume</w:t>
      </w:r>
    </w:p>
    <w:p w14:paraId="20548FDD" w14:textId="627ABF37" w:rsidR="0035544E" w:rsidRDefault="0035544E" w:rsidP="0035544E">
      <w:pPr>
        <w:pStyle w:val="ListBullet2"/>
      </w:pPr>
      <w:r>
        <w:t>Immanuel Kant</w:t>
      </w:r>
    </w:p>
    <w:p w14:paraId="671FCBF4" w14:textId="09FDE9C9" w:rsidR="0035544E" w:rsidRDefault="0035544E" w:rsidP="0035544E">
      <w:pPr>
        <w:pStyle w:val="ListBullet2"/>
      </w:pPr>
      <w:r>
        <w:t>Arthur Danto</w:t>
      </w:r>
    </w:p>
    <w:p w14:paraId="49E03219" w14:textId="7B01405F" w:rsidR="0035544E" w:rsidRDefault="0035544E" w:rsidP="0035544E">
      <w:pPr>
        <w:pStyle w:val="ListBullet2"/>
      </w:pPr>
      <w:r>
        <w:t>R.G. Collingwood</w:t>
      </w:r>
    </w:p>
    <w:p w14:paraId="38EEB67C" w14:textId="23AE7E5E" w:rsidR="0035544E" w:rsidRDefault="0035544E" w:rsidP="0035544E">
      <w:pPr>
        <w:pStyle w:val="ListBullet"/>
      </w:pPr>
      <w:r>
        <w:t>assess the role of aesthetics in personal or social change</w:t>
      </w:r>
    </w:p>
    <w:p w14:paraId="38DB7EE0" w14:textId="4940A1D4" w:rsidR="0035544E" w:rsidRDefault="0035544E" w:rsidP="0035544E">
      <w:pPr>
        <w:pStyle w:val="ListBullet"/>
      </w:pPr>
      <w:r>
        <w:t>participate in at least one community of inquiry that examines philosophical issues or questions on aesthetics, for example</w:t>
      </w:r>
    </w:p>
    <w:p w14:paraId="579F2A52" w14:textId="4AC3CD71" w:rsidR="0035544E" w:rsidRDefault="0035544E" w:rsidP="0035544E">
      <w:pPr>
        <w:pStyle w:val="ListBullet2"/>
      </w:pPr>
      <w:r>
        <w:t>What is beautiful or ugly?</w:t>
      </w:r>
    </w:p>
    <w:p w14:paraId="1027688E" w14:textId="153B9FB6" w:rsidR="0035544E" w:rsidRDefault="0035544E" w:rsidP="0035544E">
      <w:pPr>
        <w:pStyle w:val="ListBullet2"/>
      </w:pPr>
      <w:r>
        <w:t>Is beauty in the eye of the beholder?</w:t>
      </w:r>
    </w:p>
    <w:p w14:paraId="52E2BE1E" w14:textId="39A69B52" w:rsidR="0035544E" w:rsidRDefault="0035544E" w:rsidP="0035544E">
      <w:pPr>
        <w:pStyle w:val="ListBullet2"/>
      </w:pPr>
      <w:r>
        <w:t>Why do we find certain things beautiful?</w:t>
      </w:r>
    </w:p>
    <w:p w14:paraId="5FA45705" w14:textId="17F0D994" w:rsidR="0035544E" w:rsidRDefault="0035544E" w:rsidP="0035544E">
      <w:pPr>
        <w:pStyle w:val="ListBullet2"/>
      </w:pPr>
      <w:r>
        <w:t>Are aesthetic judgments objective statements or purely subjective expressions of personal attitudes?</w:t>
      </w:r>
    </w:p>
    <w:p w14:paraId="3EAB37A7" w14:textId="268B84CD" w:rsidR="0035544E" w:rsidRDefault="0035544E" w:rsidP="0035544E">
      <w:pPr>
        <w:pStyle w:val="ListBullet2"/>
      </w:pPr>
      <w:r>
        <w:t>Is there such a thing as good taste in art?</w:t>
      </w:r>
    </w:p>
    <w:p w14:paraId="4982DD88" w14:textId="306C8A2F" w:rsidR="0035544E" w:rsidRDefault="0035544E" w:rsidP="0035544E">
      <w:pPr>
        <w:pStyle w:val="ListBullet2"/>
      </w:pPr>
      <w:r>
        <w:t>What makes good art?</w:t>
      </w:r>
    </w:p>
    <w:p w14:paraId="3C797868" w14:textId="0347C614" w:rsidR="0035544E" w:rsidRDefault="0035544E" w:rsidP="0035544E">
      <w:pPr>
        <w:pStyle w:val="ListBullet2"/>
      </w:pPr>
      <w:r>
        <w:t>Is there a justification for censorship of art?</w:t>
      </w:r>
    </w:p>
    <w:p w14:paraId="1B0D0AFF" w14:textId="0FD9DECE" w:rsidR="0035544E" w:rsidRDefault="0035544E" w:rsidP="0035544E">
      <w:pPr>
        <w:pStyle w:val="ListBullet2"/>
      </w:pPr>
      <w:r>
        <w:t>Is there a link between the meaning of a work and the intentions of the artist?</w:t>
      </w:r>
    </w:p>
    <w:p w14:paraId="13A6F256" w14:textId="77777777" w:rsidR="00D24E6E" w:rsidRDefault="0035544E" w:rsidP="0035544E">
      <w:pPr>
        <w:pStyle w:val="ListBullet2"/>
      </w:pPr>
      <w:r>
        <w:t>How does morality intersect with art?</w:t>
      </w:r>
      <w:r w:rsidR="00D24E6E">
        <w:br w:type="page"/>
      </w:r>
    </w:p>
    <w:p w14:paraId="2494557A" w14:textId="77777777" w:rsidR="00C359FD" w:rsidRDefault="00C359FD" w:rsidP="00C359FD">
      <w:pPr>
        <w:pStyle w:val="Heading2"/>
      </w:pPr>
      <w:bookmarkStart w:id="29" w:name="_Toc117674828"/>
      <w:r>
        <w:lastRenderedPageBreak/>
        <w:t>Option 5 – Political philosophy</w:t>
      </w:r>
      <w:bookmarkEnd w:id="29"/>
    </w:p>
    <w:p w14:paraId="699FFD76" w14:textId="77777777" w:rsidR="00C359FD" w:rsidRDefault="00C359FD" w:rsidP="00C359FD">
      <w:r>
        <w:t xml:space="preserve">This option is a philosophical study of government that explores political philosophies and issues like the enforcement of laws, rights, </w:t>
      </w:r>
      <w:proofErr w:type="gramStart"/>
      <w:r>
        <w:t>liberty</w:t>
      </w:r>
      <w:proofErr w:type="gramEnd"/>
      <w:r>
        <w:t xml:space="preserve"> and concepts of justice. The option also addresses moral judgements about the legitimacy of political action and the scope of public power. As part of this study, students will examine key philosophical thinking on politics and consider contemporary questions in communities of inquiry.</w:t>
      </w:r>
    </w:p>
    <w:p w14:paraId="39CB9765" w14:textId="77777777" w:rsidR="00C359FD" w:rsidRDefault="00C359FD" w:rsidP="00C359FD">
      <w:pPr>
        <w:pStyle w:val="Heading3"/>
      </w:pPr>
      <w:bookmarkStart w:id="30" w:name="_Toc117674829"/>
      <w:r>
        <w:t>Outcomes</w:t>
      </w:r>
      <w:bookmarkEnd w:id="30"/>
    </w:p>
    <w:p w14:paraId="527BDD60" w14:textId="77777777" w:rsidR="00C359FD" w:rsidRDefault="00C359FD" w:rsidP="00C359FD">
      <w:r>
        <w:t>A student:</w:t>
      </w:r>
    </w:p>
    <w:p w14:paraId="74E883FD" w14:textId="05A7A7D2" w:rsidR="00C359FD" w:rsidRDefault="00C359FD" w:rsidP="00C359FD">
      <w:pPr>
        <w:pStyle w:val="ListBullet"/>
      </w:pPr>
      <w:r w:rsidRPr="00C359FD">
        <w:rPr>
          <w:rStyle w:val="Strong"/>
        </w:rPr>
        <w:t>PH5-1</w:t>
      </w:r>
      <w:r>
        <w:t xml:space="preserve"> examines key philosophical thinkers, </w:t>
      </w:r>
      <w:proofErr w:type="gramStart"/>
      <w:r>
        <w:t>problems</w:t>
      </w:r>
      <w:proofErr w:type="gramEnd"/>
      <w:r>
        <w:t xml:space="preserve"> and arguments</w:t>
      </w:r>
    </w:p>
    <w:p w14:paraId="171C7221" w14:textId="5A08FD6A" w:rsidR="00C359FD" w:rsidRDefault="00C359FD" w:rsidP="00C359FD">
      <w:pPr>
        <w:pStyle w:val="ListBullet"/>
      </w:pPr>
      <w:r w:rsidRPr="00C359FD">
        <w:rPr>
          <w:rStyle w:val="Strong"/>
        </w:rPr>
        <w:t xml:space="preserve">PH5-2 </w:t>
      </w:r>
      <w:r>
        <w:t>develops an understanding of models of ethical decision making</w:t>
      </w:r>
    </w:p>
    <w:p w14:paraId="39532126" w14:textId="5215D8CD" w:rsidR="00C359FD" w:rsidRDefault="00C359FD" w:rsidP="00C359FD">
      <w:pPr>
        <w:pStyle w:val="ListBullet"/>
      </w:pPr>
      <w:r w:rsidRPr="00C359FD">
        <w:rPr>
          <w:rStyle w:val="Strong"/>
        </w:rPr>
        <w:t>PH5-3</w:t>
      </w:r>
      <w:r>
        <w:t xml:space="preserve"> explores the role of philosophy as an agent of personal or social change</w:t>
      </w:r>
    </w:p>
    <w:p w14:paraId="452B7B62" w14:textId="2E9900D4" w:rsidR="00C359FD" w:rsidRDefault="00C359FD" w:rsidP="00C359FD">
      <w:pPr>
        <w:pStyle w:val="ListBullet"/>
      </w:pPr>
      <w:r w:rsidRPr="00C359FD">
        <w:rPr>
          <w:rStyle w:val="Strong"/>
        </w:rPr>
        <w:t>PH5-4</w:t>
      </w:r>
      <w:r>
        <w:t xml:space="preserve"> researches and assesses information using a variety of sources</w:t>
      </w:r>
    </w:p>
    <w:p w14:paraId="30292A81" w14:textId="23AD781B" w:rsidR="00C359FD" w:rsidRDefault="00C359FD" w:rsidP="00C359FD">
      <w:pPr>
        <w:pStyle w:val="ListBullet"/>
      </w:pPr>
      <w:r w:rsidRPr="00C359FD">
        <w:rPr>
          <w:rStyle w:val="Strong"/>
        </w:rPr>
        <w:t>PH5-5</w:t>
      </w:r>
      <w:r>
        <w:t xml:space="preserve"> identifies key factors affecting decisions</w:t>
      </w:r>
    </w:p>
    <w:p w14:paraId="365070C7" w14:textId="0B496690" w:rsidR="00C359FD" w:rsidRDefault="00C359FD" w:rsidP="00C359FD">
      <w:pPr>
        <w:pStyle w:val="ListBullet"/>
      </w:pPr>
      <w:r w:rsidRPr="00C359FD">
        <w:rPr>
          <w:rStyle w:val="Strong"/>
        </w:rPr>
        <w:t>PH5-6</w:t>
      </w:r>
      <w:r>
        <w:t xml:space="preserve"> constructs logical arguments based on critical reasoning</w:t>
      </w:r>
    </w:p>
    <w:p w14:paraId="47035AEF" w14:textId="67E712EF" w:rsidR="00C359FD" w:rsidRDefault="00C359FD" w:rsidP="00C359FD">
      <w:pPr>
        <w:pStyle w:val="ListBullet"/>
      </w:pPr>
      <w:r w:rsidRPr="00C359FD">
        <w:rPr>
          <w:rStyle w:val="Strong"/>
        </w:rPr>
        <w:t>PH5-7</w:t>
      </w:r>
      <w:r>
        <w:t xml:space="preserve"> communicates ideas effectively using a variety of modes</w:t>
      </w:r>
    </w:p>
    <w:p w14:paraId="66C45817" w14:textId="55111284" w:rsidR="00C359FD" w:rsidRDefault="00C359FD" w:rsidP="00C359FD">
      <w:pPr>
        <w:pStyle w:val="ListBullet"/>
      </w:pPr>
      <w:r w:rsidRPr="00C359FD">
        <w:rPr>
          <w:rStyle w:val="Strong"/>
        </w:rPr>
        <w:t>PH5-8</w:t>
      </w:r>
      <w:r>
        <w:t xml:space="preserve"> reflects on values, </w:t>
      </w:r>
      <w:proofErr w:type="gramStart"/>
      <w:r>
        <w:t>beliefs</w:t>
      </w:r>
      <w:proofErr w:type="gramEnd"/>
      <w:r>
        <w:t xml:space="preserve"> and assumptions</w:t>
      </w:r>
    </w:p>
    <w:p w14:paraId="15745F52" w14:textId="22DEA26D" w:rsidR="00C359FD" w:rsidRDefault="00C359FD" w:rsidP="00C359FD">
      <w:pPr>
        <w:pStyle w:val="ListBullet"/>
      </w:pPr>
      <w:r w:rsidRPr="00C359FD">
        <w:rPr>
          <w:rStyle w:val="Strong"/>
        </w:rPr>
        <w:t>PH5-9</w:t>
      </w:r>
      <w:r>
        <w:t xml:space="preserve"> works independently and in communities of inquiry to explore philosophical questions</w:t>
      </w:r>
    </w:p>
    <w:p w14:paraId="2C799505" w14:textId="77777777" w:rsidR="00C359FD" w:rsidRDefault="00C359FD" w:rsidP="00C359FD">
      <w:pPr>
        <w:pStyle w:val="Heading3"/>
      </w:pPr>
      <w:bookmarkStart w:id="31" w:name="_Toc117674830"/>
      <w:r>
        <w:t>Content</w:t>
      </w:r>
      <w:bookmarkEnd w:id="31"/>
    </w:p>
    <w:p w14:paraId="4F56BE8D" w14:textId="77777777" w:rsidR="00C359FD" w:rsidRDefault="00C359FD" w:rsidP="00C359FD">
      <w:r>
        <w:t>Students:</w:t>
      </w:r>
    </w:p>
    <w:p w14:paraId="4DD909FA" w14:textId="181D579B" w:rsidR="00C359FD" w:rsidRDefault="00C359FD" w:rsidP="00C359FD">
      <w:pPr>
        <w:pStyle w:val="ListBullet"/>
      </w:pPr>
      <w:r>
        <w:t>define political philosophy</w:t>
      </w:r>
    </w:p>
    <w:p w14:paraId="1A60A519" w14:textId="4FB2A148" w:rsidR="00C359FD" w:rsidRDefault="00C359FD" w:rsidP="00C359FD">
      <w:pPr>
        <w:pStyle w:val="ListBullet"/>
      </w:pPr>
      <w:r>
        <w:t>explain key terms in politics, for example</w:t>
      </w:r>
    </w:p>
    <w:p w14:paraId="08AA6B6E" w14:textId="00209307" w:rsidR="00C359FD" w:rsidRDefault="00C359FD" w:rsidP="00C359FD">
      <w:pPr>
        <w:pStyle w:val="ListBullet2"/>
      </w:pPr>
      <w:r>
        <w:t>equality</w:t>
      </w:r>
    </w:p>
    <w:p w14:paraId="0CE8090C" w14:textId="4C30E1CB" w:rsidR="00C359FD" w:rsidRDefault="00C359FD" w:rsidP="00C359FD">
      <w:pPr>
        <w:pStyle w:val="ListBullet2"/>
      </w:pPr>
      <w:r>
        <w:t>justice</w:t>
      </w:r>
    </w:p>
    <w:p w14:paraId="3CAFB9AC" w14:textId="2C43D56D" w:rsidR="00C359FD" w:rsidRDefault="00C359FD" w:rsidP="00C359FD">
      <w:pPr>
        <w:pStyle w:val="ListBullet2"/>
      </w:pPr>
      <w:r>
        <w:t>rights</w:t>
      </w:r>
    </w:p>
    <w:p w14:paraId="3C72CAAF" w14:textId="0846809B" w:rsidR="00C359FD" w:rsidRDefault="00C359FD" w:rsidP="00C359FD">
      <w:pPr>
        <w:pStyle w:val="ListBullet2"/>
      </w:pPr>
      <w:r>
        <w:t>democracy</w:t>
      </w:r>
    </w:p>
    <w:p w14:paraId="1AD67531" w14:textId="5AECAAE9" w:rsidR="00C359FD" w:rsidRDefault="00C359FD" w:rsidP="00C359FD">
      <w:pPr>
        <w:pStyle w:val="ListBullet2"/>
      </w:pPr>
      <w:r>
        <w:t>freedom</w:t>
      </w:r>
    </w:p>
    <w:p w14:paraId="305A9592" w14:textId="1DF616BB" w:rsidR="00C359FD" w:rsidRDefault="00C359FD" w:rsidP="00C359FD">
      <w:pPr>
        <w:pStyle w:val="ListBullet2"/>
      </w:pPr>
      <w:r>
        <w:t>civil disobedience</w:t>
      </w:r>
    </w:p>
    <w:p w14:paraId="1E28C16E" w14:textId="4F28E098" w:rsidR="00C359FD" w:rsidRDefault="00C359FD" w:rsidP="00C359FD">
      <w:pPr>
        <w:pStyle w:val="ListBullet"/>
      </w:pPr>
      <w:r>
        <w:lastRenderedPageBreak/>
        <w:t>analyse key ideologies of government and politics, for example</w:t>
      </w:r>
    </w:p>
    <w:p w14:paraId="1C916611" w14:textId="1C0B9FC7" w:rsidR="00C359FD" w:rsidRDefault="00C359FD" w:rsidP="00C359FD">
      <w:pPr>
        <w:pStyle w:val="ListBullet2"/>
      </w:pPr>
      <w:r>
        <w:t>liberalism</w:t>
      </w:r>
    </w:p>
    <w:p w14:paraId="11054A22" w14:textId="05AF2A4B" w:rsidR="00C359FD" w:rsidRDefault="00C359FD" w:rsidP="00C359FD">
      <w:pPr>
        <w:pStyle w:val="ListBullet2"/>
      </w:pPr>
      <w:r>
        <w:t>socialism</w:t>
      </w:r>
    </w:p>
    <w:p w14:paraId="12F9B76C" w14:textId="1CA3504C" w:rsidR="00C359FD" w:rsidRDefault="00C359FD" w:rsidP="00C359FD">
      <w:pPr>
        <w:pStyle w:val="ListBullet2"/>
      </w:pPr>
      <w:r>
        <w:t>Marxism</w:t>
      </w:r>
    </w:p>
    <w:p w14:paraId="10FE5F23" w14:textId="48E5563A" w:rsidR="00C359FD" w:rsidRDefault="00C359FD" w:rsidP="00C359FD">
      <w:pPr>
        <w:pStyle w:val="ListBullet2"/>
      </w:pPr>
      <w:r>
        <w:t>conservatism</w:t>
      </w:r>
    </w:p>
    <w:p w14:paraId="09947E56" w14:textId="47964010" w:rsidR="00C359FD" w:rsidRDefault="00C359FD" w:rsidP="00C359FD">
      <w:pPr>
        <w:pStyle w:val="ListBullet"/>
      </w:pPr>
      <w:r>
        <w:t>research political philosophies of key philosophical thinkers, for example</w:t>
      </w:r>
    </w:p>
    <w:p w14:paraId="20BF5AB2" w14:textId="04EC0F27" w:rsidR="00C359FD" w:rsidRDefault="00C359FD" w:rsidP="00C359FD">
      <w:pPr>
        <w:pStyle w:val="ListBullet2"/>
      </w:pPr>
      <w:r>
        <w:t>John Stuart Mill, ‘the harm principle’</w:t>
      </w:r>
    </w:p>
    <w:p w14:paraId="68073401" w14:textId="0584A1EA" w:rsidR="00C359FD" w:rsidRDefault="00C359FD" w:rsidP="00C359FD">
      <w:pPr>
        <w:pStyle w:val="ListBullet2"/>
      </w:pPr>
      <w:r>
        <w:t>Jean Jacques Rousseau’s, ‘social contract’</w:t>
      </w:r>
    </w:p>
    <w:p w14:paraId="7763064B" w14:textId="6ED3A346" w:rsidR="00C359FD" w:rsidRDefault="00C359FD" w:rsidP="00C359FD">
      <w:pPr>
        <w:pStyle w:val="ListBullet2"/>
      </w:pPr>
      <w:r>
        <w:t>Baron de Montesquieu’s, ‘the separation of powers’</w:t>
      </w:r>
    </w:p>
    <w:p w14:paraId="2CF555B8" w14:textId="44388C79" w:rsidR="00C359FD" w:rsidRDefault="00C359FD" w:rsidP="00C359FD">
      <w:pPr>
        <w:pStyle w:val="ListBullet"/>
      </w:pPr>
      <w:r>
        <w:t>participate in at least one community of inquiry that examines philosophical issues or questions on politics, for example</w:t>
      </w:r>
    </w:p>
    <w:p w14:paraId="5AE65207" w14:textId="054656AF" w:rsidR="00C359FD" w:rsidRDefault="00C359FD" w:rsidP="00C359FD">
      <w:pPr>
        <w:pStyle w:val="ListBullet2"/>
      </w:pPr>
      <w:r>
        <w:t>To what extent are politicians able to take actions that would otherwise be wrong?</w:t>
      </w:r>
    </w:p>
    <w:p w14:paraId="50E5BCBF" w14:textId="7D6E487E" w:rsidR="00C359FD" w:rsidRDefault="00C359FD" w:rsidP="00C359FD">
      <w:pPr>
        <w:pStyle w:val="ListBullet2"/>
      </w:pPr>
      <w:r>
        <w:t>Are governments needed?</w:t>
      </w:r>
    </w:p>
    <w:p w14:paraId="1886BBF0" w14:textId="4DE624D8" w:rsidR="00C359FD" w:rsidRDefault="00C359FD" w:rsidP="00C359FD">
      <w:pPr>
        <w:pStyle w:val="ListBullet2"/>
      </w:pPr>
      <w:r>
        <w:t>What is the best form of government?</w:t>
      </w:r>
    </w:p>
    <w:p w14:paraId="03E4A3C8" w14:textId="2204C2E1" w:rsidR="00C359FD" w:rsidRDefault="00C359FD" w:rsidP="00C359FD">
      <w:pPr>
        <w:pStyle w:val="ListBullet2"/>
      </w:pPr>
      <w:r>
        <w:t>Is political deception ever justified?</w:t>
      </w:r>
    </w:p>
    <w:p w14:paraId="756BEEF8" w14:textId="56BE95A9" w:rsidR="00C359FD" w:rsidRDefault="00C359FD" w:rsidP="00C359FD">
      <w:pPr>
        <w:pStyle w:val="ListBullet2"/>
      </w:pPr>
      <w:r>
        <w:t>Is it ever okay to break the law?</w:t>
      </w:r>
    </w:p>
    <w:p w14:paraId="48BB8C97" w14:textId="1C744EE9" w:rsidR="00C359FD" w:rsidRDefault="00C359FD" w:rsidP="00C359FD">
      <w:pPr>
        <w:pStyle w:val="ListBullet2"/>
      </w:pPr>
      <w:r>
        <w:t>What rights and freedoms should a government protect?</w:t>
      </w:r>
    </w:p>
    <w:p w14:paraId="5E0D574B" w14:textId="787EC3F8" w:rsidR="00C359FD" w:rsidRDefault="00C359FD" w:rsidP="00C359FD">
      <w:pPr>
        <w:pStyle w:val="ListBullet2"/>
      </w:pPr>
      <w:r>
        <w:t>Is taxation legitimate?</w:t>
      </w:r>
    </w:p>
    <w:p w14:paraId="40DABB4D" w14:textId="19375E89" w:rsidR="00C359FD" w:rsidRDefault="00C359FD" w:rsidP="00C359FD">
      <w:pPr>
        <w:pStyle w:val="ListBullet2"/>
      </w:pPr>
      <w:r>
        <w:t>Should the government be able to force you to do things for your own good?</w:t>
      </w:r>
    </w:p>
    <w:p w14:paraId="225057C2" w14:textId="33AFA0B9" w:rsidR="00C359FD" w:rsidRDefault="00C359FD" w:rsidP="00C359FD">
      <w:pPr>
        <w:pStyle w:val="ListBullet2"/>
      </w:pPr>
      <w:r>
        <w:t>What is the relation between the government and individuals?</w:t>
      </w:r>
    </w:p>
    <w:p w14:paraId="7F437EB2" w14:textId="1C6367E1" w:rsidR="00C359FD" w:rsidRDefault="00C359FD" w:rsidP="00C359FD">
      <w:pPr>
        <w:pStyle w:val="ListBullet2"/>
      </w:pPr>
      <w:r>
        <w:t>How should the distribution of goods and services be arranged?</w:t>
      </w:r>
    </w:p>
    <w:p w14:paraId="5B606EF8" w14:textId="66F0365F" w:rsidR="00C359FD" w:rsidRDefault="00C359FD" w:rsidP="00C359FD">
      <w:pPr>
        <w:pStyle w:val="ListBullet2"/>
      </w:pPr>
      <w:r>
        <w:t>What does it mean to be free?</w:t>
      </w:r>
    </w:p>
    <w:p w14:paraId="1D8E071F" w14:textId="716DC72B" w:rsidR="00C359FD" w:rsidRDefault="00C359FD" w:rsidP="00C359FD">
      <w:pPr>
        <w:pStyle w:val="ListBullet2"/>
      </w:pPr>
      <w:r>
        <w:t>What do we owe the governments of other countries?</w:t>
      </w:r>
    </w:p>
    <w:p w14:paraId="0E3E12F7" w14:textId="77777777" w:rsidR="00C359FD" w:rsidRDefault="00C359FD" w:rsidP="00C359FD">
      <w:pPr>
        <w:pStyle w:val="ListBullet2"/>
      </w:pPr>
      <w:r>
        <w:t>Should we sacrifice some of our material well-being today to leave a better world for our grandchildren?</w:t>
      </w:r>
      <w:r>
        <w:br w:type="page"/>
      </w:r>
    </w:p>
    <w:p w14:paraId="2E041AB4" w14:textId="77777777" w:rsidR="009F2A45" w:rsidRDefault="009F2A45" w:rsidP="009F2A45">
      <w:pPr>
        <w:pStyle w:val="Heading2"/>
      </w:pPr>
      <w:bookmarkStart w:id="32" w:name="_Toc117674831"/>
      <w:r>
        <w:lastRenderedPageBreak/>
        <w:t>Option 6 – Personal philosophy</w:t>
      </w:r>
      <w:bookmarkEnd w:id="32"/>
    </w:p>
    <w:p w14:paraId="6E813F28" w14:textId="2DE74834" w:rsidR="009F2A45" w:rsidRDefault="009F2A45" w:rsidP="009F2A45">
      <w:r>
        <w:t>The Greek word ‘telos’ is often translated as 'end', 'goal' or 'purpose in life'. In this option, students will explore key thinking on teleology and participate in at least one community of inquiry. They will then apply knowledge from the course to reflect on their own personal philosophy or purpose.</w:t>
      </w:r>
    </w:p>
    <w:p w14:paraId="6F60E494" w14:textId="77777777" w:rsidR="009F2A45" w:rsidRDefault="009F2A45" w:rsidP="009F2A45">
      <w:pPr>
        <w:pStyle w:val="Heading3"/>
      </w:pPr>
      <w:bookmarkStart w:id="33" w:name="_Toc117674832"/>
      <w:r>
        <w:t>Outcomes</w:t>
      </w:r>
      <w:bookmarkEnd w:id="33"/>
    </w:p>
    <w:p w14:paraId="732DF620" w14:textId="77777777" w:rsidR="009F2A45" w:rsidRDefault="009F2A45" w:rsidP="009F2A45">
      <w:r>
        <w:t>A student:</w:t>
      </w:r>
    </w:p>
    <w:p w14:paraId="45482D46" w14:textId="44E4EF44" w:rsidR="009F2A45" w:rsidRDefault="009F2A45" w:rsidP="009F2A45">
      <w:pPr>
        <w:pStyle w:val="ListBullet"/>
      </w:pPr>
      <w:r w:rsidRPr="009F2A45">
        <w:rPr>
          <w:rStyle w:val="Strong"/>
        </w:rPr>
        <w:t>PH5-1</w:t>
      </w:r>
      <w:r>
        <w:t xml:space="preserve"> examines key philosophical thinkers, </w:t>
      </w:r>
      <w:proofErr w:type="gramStart"/>
      <w:r>
        <w:t>problems</w:t>
      </w:r>
      <w:proofErr w:type="gramEnd"/>
      <w:r>
        <w:t xml:space="preserve"> and arguments</w:t>
      </w:r>
    </w:p>
    <w:p w14:paraId="7CFDB5CF" w14:textId="4B5A0D3A" w:rsidR="009F2A45" w:rsidRDefault="009F2A45" w:rsidP="009F2A45">
      <w:pPr>
        <w:pStyle w:val="ListBullet"/>
      </w:pPr>
      <w:r w:rsidRPr="009F2A45">
        <w:rPr>
          <w:rStyle w:val="Strong"/>
        </w:rPr>
        <w:t>PH5-2</w:t>
      </w:r>
      <w:r>
        <w:t xml:space="preserve"> develops an understanding of models of ethical decision making</w:t>
      </w:r>
    </w:p>
    <w:p w14:paraId="2C34CF2B" w14:textId="7EF6DA5A" w:rsidR="009F2A45" w:rsidRDefault="009F2A45" w:rsidP="009F2A45">
      <w:pPr>
        <w:pStyle w:val="ListBullet"/>
      </w:pPr>
      <w:r w:rsidRPr="009F2A45">
        <w:rPr>
          <w:rStyle w:val="Strong"/>
        </w:rPr>
        <w:t>PH5-3</w:t>
      </w:r>
      <w:r>
        <w:t xml:space="preserve"> explores the role of philosophy as an agent of personal or social change</w:t>
      </w:r>
    </w:p>
    <w:p w14:paraId="00FC7FF6" w14:textId="78720E6E" w:rsidR="009F2A45" w:rsidRDefault="009F2A45" w:rsidP="009F2A45">
      <w:pPr>
        <w:pStyle w:val="ListBullet"/>
      </w:pPr>
      <w:r w:rsidRPr="009F2A45">
        <w:rPr>
          <w:rStyle w:val="Strong"/>
        </w:rPr>
        <w:t>PH5-4</w:t>
      </w:r>
      <w:r>
        <w:t xml:space="preserve"> researches and assesses information using a variety of sources</w:t>
      </w:r>
    </w:p>
    <w:p w14:paraId="71C5C3F3" w14:textId="0EAF3497" w:rsidR="009F2A45" w:rsidRDefault="009F2A45" w:rsidP="009F2A45">
      <w:pPr>
        <w:pStyle w:val="ListBullet"/>
      </w:pPr>
      <w:r w:rsidRPr="009F2A45">
        <w:rPr>
          <w:rStyle w:val="Strong"/>
        </w:rPr>
        <w:t>PH5-5</w:t>
      </w:r>
      <w:r>
        <w:t xml:space="preserve"> identifies key factors affecting decisions</w:t>
      </w:r>
    </w:p>
    <w:p w14:paraId="4AFB3B56" w14:textId="624C8732" w:rsidR="009F2A45" w:rsidRDefault="009F2A45" w:rsidP="009F2A45">
      <w:pPr>
        <w:pStyle w:val="ListBullet"/>
      </w:pPr>
      <w:r w:rsidRPr="009F2A45">
        <w:rPr>
          <w:rStyle w:val="Strong"/>
        </w:rPr>
        <w:t>PH5-6</w:t>
      </w:r>
      <w:r>
        <w:t xml:space="preserve"> constructs logical arguments based on critical reasoning</w:t>
      </w:r>
    </w:p>
    <w:p w14:paraId="23203393" w14:textId="604A0C1E" w:rsidR="009F2A45" w:rsidRDefault="009F2A45" w:rsidP="009F2A45">
      <w:pPr>
        <w:pStyle w:val="ListBullet"/>
      </w:pPr>
      <w:r w:rsidRPr="009F2A45">
        <w:rPr>
          <w:rStyle w:val="Strong"/>
        </w:rPr>
        <w:t>PH5-7</w:t>
      </w:r>
      <w:r>
        <w:t xml:space="preserve"> communicates ideas effectively using a variety of modes</w:t>
      </w:r>
    </w:p>
    <w:p w14:paraId="2567665F" w14:textId="3C6E895E" w:rsidR="009F2A45" w:rsidRDefault="009F2A45" w:rsidP="009F2A45">
      <w:pPr>
        <w:pStyle w:val="ListBullet"/>
      </w:pPr>
      <w:r w:rsidRPr="009F2A45">
        <w:rPr>
          <w:rStyle w:val="Strong"/>
        </w:rPr>
        <w:t>PH5-8</w:t>
      </w:r>
      <w:r>
        <w:t xml:space="preserve"> reflects on values, </w:t>
      </w:r>
      <w:proofErr w:type="gramStart"/>
      <w:r>
        <w:t>beliefs</w:t>
      </w:r>
      <w:proofErr w:type="gramEnd"/>
      <w:r>
        <w:t xml:space="preserve"> and assumptions</w:t>
      </w:r>
    </w:p>
    <w:p w14:paraId="0ACF076F" w14:textId="3783E9AC" w:rsidR="009F2A45" w:rsidRDefault="009F2A45" w:rsidP="009F2A45">
      <w:pPr>
        <w:pStyle w:val="ListBullet"/>
      </w:pPr>
      <w:r w:rsidRPr="009F2A45">
        <w:rPr>
          <w:rStyle w:val="Strong"/>
        </w:rPr>
        <w:t>PH5-9</w:t>
      </w:r>
      <w:r>
        <w:t xml:space="preserve"> works independently and in communities of inquiry to explore philosophical questions</w:t>
      </w:r>
    </w:p>
    <w:p w14:paraId="435CD449" w14:textId="77777777" w:rsidR="009F2A45" w:rsidRDefault="009F2A45" w:rsidP="009F2A45">
      <w:pPr>
        <w:pStyle w:val="Heading3"/>
      </w:pPr>
      <w:bookmarkStart w:id="34" w:name="_Toc117674833"/>
      <w:r>
        <w:t>Content</w:t>
      </w:r>
      <w:bookmarkEnd w:id="34"/>
    </w:p>
    <w:p w14:paraId="5B48DFBE" w14:textId="77777777" w:rsidR="009F2A45" w:rsidRDefault="009F2A45" w:rsidP="009F2A45">
      <w:r>
        <w:t>Students:</w:t>
      </w:r>
    </w:p>
    <w:p w14:paraId="15BC5318" w14:textId="4FF7FB8C" w:rsidR="009F2A45" w:rsidRDefault="009F2A45" w:rsidP="009F2A45">
      <w:pPr>
        <w:pStyle w:val="ListBullet"/>
      </w:pPr>
      <w:r>
        <w:t>define ‘telos’</w:t>
      </w:r>
    </w:p>
    <w:p w14:paraId="74CC75BD" w14:textId="20BE66C0" w:rsidR="009F2A45" w:rsidRDefault="009F2A45" w:rsidP="009F2A45">
      <w:pPr>
        <w:pStyle w:val="ListBullet"/>
      </w:pPr>
      <w:r>
        <w:t>analyse the purpose of life according to different schools of philosophy, for example</w:t>
      </w:r>
    </w:p>
    <w:p w14:paraId="62CDD270" w14:textId="52CDAF53" w:rsidR="009F2A45" w:rsidRDefault="009F2A45" w:rsidP="00AA49AF">
      <w:pPr>
        <w:pStyle w:val="ListBullet2"/>
      </w:pPr>
      <w:r>
        <w:t>Kantianism</w:t>
      </w:r>
    </w:p>
    <w:p w14:paraId="0D0EF96B" w14:textId="2550F246" w:rsidR="009F2A45" w:rsidRDefault="009F2A45" w:rsidP="00AA49AF">
      <w:pPr>
        <w:pStyle w:val="ListBullet2"/>
      </w:pPr>
      <w:r>
        <w:t>Theism</w:t>
      </w:r>
    </w:p>
    <w:p w14:paraId="12833279" w14:textId="00F407F5" w:rsidR="009F2A45" w:rsidRDefault="009F2A45" w:rsidP="00AA49AF">
      <w:pPr>
        <w:pStyle w:val="ListBullet2"/>
      </w:pPr>
      <w:r>
        <w:t>Confucianism</w:t>
      </w:r>
    </w:p>
    <w:p w14:paraId="4E341310" w14:textId="73820221" w:rsidR="009F2A45" w:rsidRDefault="009F2A45" w:rsidP="00AA49AF">
      <w:pPr>
        <w:pStyle w:val="ListBullet2"/>
      </w:pPr>
      <w:r>
        <w:t>Stoicism</w:t>
      </w:r>
    </w:p>
    <w:p w14:paraId="3ECC351D" w14:textId="55A6FABD" w:rsidR="009F2A45" w:rsidRDefault="009F2A45" w:rsidP="00AA49AF">
      <w:pPr>
        <w:pStyle w:val="ListBullet"/>
      </w:pPr>
      <w:r>
        <w:t>compare key philosophical thinking on teleology, for example</w:t>
      </w:r>
    </w:p>
    <w:p w14:paraId="3B1E6D61" w14:textId="3EF18367" w:rsidR="009F2A45" w:rsidRDefault="009F2A45" w:rsidP="00AA49AF">
      <w:pPr>
        <w:pStyle w:val="ListBullet2"/>
      </w:pPr>
      <w:r>
        <w:t>Socrates</w:t>
      </w:r>
    </w:p>
    <w:p w14:paraId="195705E5" w14:textId="7DDC4592" w:rsidR="009F2A45" w:rsidRDefault="009F2A45" w:rsidP="00AA49AF">
      <w:pPr>
        <w:pStyle w:val="ListBullet2"/>
      </w:pPr>
      <w:r>
        <w:lastRenderedPageBreak/>
        <w:t>Aristotle</w:t>
      </w:r>
    </w:p>
    <w:p w14:paraId="3A89EBFF" w14:textId="1041A3E4" w:rsidR="009F2A45" w:rsidRDefault="009F2A45" w:rsidP="00AA49AF">
      <w:pPr>
        <w:pStyle w:val="ListBullet2"/>
      </w:pPr>
      <w:r>
        <w:t>Confucius</w:t>
      </w:r>
    </w:p>
    <w:p w14:paraId="582F6C41" w14:textId="47BC2E72" w:rsidR="009F2A45" w:rsidRDefault="009F2A45" w:rsidP="00AA49AF">
      <w:pPr>
        <w:pStyle w:val="ListBullet2"/>
      </w:pPr>
      <w:r>
        <w:t>Epicurus</w:t>
      </w:r>
    </w:p>
    <w:p w14:paraId="2E58D28E" w14:textId="789F665C" w:rsidR="009F2A45" w:rsidRDefault="009F2A45" w:rsidP="00AA49AF">
      <w:pPr>
        <w:pStyle w:val="ListBullet2"/>
      </w:pPr>
      <w:r>
        <w:t>Friedrich Nietzsche</w:t>
      </w:r>
    </w:p>
    <w:p w14:paraId="20925C5E" w14:textId="6B61847D" w:rsidR="009F2A45" w:rsidRDefault="009F2A45" w:rsidP="00AA49AF">
      <w:pPr>
        <w:pStyle w:val="ListBullet2"/>
      </w:pPr>
      <w:r>
        <w:t>Emmanuel Kant</w:t>
      </w:r>
    </w:p>
    <w:p w14:paraId="29EE4044" w14:textId="717B3982" w:rsidR="009F2A45" w:rsidRDefault="009F2A45" w:rsidP="00AA49AF">
      <w:pPr>
        <w:pStyle w:val="ListBullet2"/>
      </w:pPr>
      <w:r>
        <w:t>Plato</w:t>
      </w:r>
    </w:p>
    <w:p w14:paraId="34243A6F" w14:textId="202D7D4D" w:rsidR="009F2A45" w:rsidRDefault="009F2A45" w:rsidP="00AA49AF">
      <w:pPr>
        <w:pStyle w:val="ListBullet"/>
      </w:pPr>
      <w:r>
        <w:t>participate in at least one community of inquiry that examines philosophical issues or questions on teleology, for example</w:t>
      </w:r>
    </w:p>
    <w:p w14:paraId="6CE283F8" w14:textId="645B6B03" w:rsidR="009F2A45" w:rsidRDefault="009F2A45" w:rsidP="00AA49AF">
      <w:pPr>
        <w:pStyle w:val="ListBullet2"/>
      </w:pPr>
      <w:r>
        <w:t>What is the meaning of life?</w:t>
      </w:r>
    </w:p>
    <w:p w14:paraId="48EDC485" w14:textId="07C5531E" w:rsidR="009F2A45" w:rsidRDefault="009F2A45" w:rsidP="00AA49AF">
      <w:pPr>
        <w:pStyle w:val="ListBullet2"/>
      </w:pPr>
      <w:r>
        <w:t>Does everything have a purpose?</w:t>
      </w:r>
    </w:p>
    <w:p w14:paraId="6498ECDE" w14:textId="34DE73D2" w:rsidR="009F2A45" w:rsidRDefault="009F2A45" w:rsidP="00AA49AF">
      <w:pPr>
        <w:pStyle w:val="ListBullet2"/>
      </w:pPr>
      <w:r>
        <w:t xml:space="preserve">Is happiness the </w:t>
      </w:r>
      <w:proofErr w:type="gramStart"/>
      <w:r>
        <w:t>ultimate goal</w:t>
      </w:r>
      <w:proofErr w:type="gramEnd"/>
      <w:r>
        <w:t xml:space="preserve"> of life?</w:t>
      </w:r>
    </w:p>
    <w:p w14:paraId="59C3F696" w14:textId="18909C8B" w:rsidR="009F2A45" w:rsidRDefault="009F2A45" w:rsidP="00AA49AF">
      <w:pPr>
        <w:pStyle w:val="ListBullet2"/>
      </w:pPr>
      <w:r>
        <w:t>What does it mean to live a good life?</w:t>
      </w:r>
    </w:p>
    <w:p w14:paraId="4DD7AE96" w14:textId="62571B29" w:rsidR="009F2A45" w:rsidRDefault="009F2A45" w:rsidP="00AA49AF">
      <w:pPr>
        <w:pStyle w:val="ListBullet2"/>
      </w:pPr>
      <w:r>
        <w:t>How important is a moral compass?</w:t>
      </w:r>
    </w:p>
    <w:p w14:paraId="66517F04" w14:textId="6F555D1A" w:rsidR="009F2A45" w:rsidRDefault="009F2A45" w:rsidP="00AA49AF">
      <w:pPr>
        <w:pStyle w:val="ListBullet2"/>
      </w:pPr>
      <w:r>
        <w:t>What achievements do you value most in life?</w:t>
      </w:r>
    </w:p>
    <w:p w14:paraId="5F82A414" w14:textId="2A37CCA0" w:rsidR="009F2A45" w:rsidRDefault="009F2A45" w:rsidP="00AA49AF">
      <w:pPr>
        <w:pStyle w:val="ListBullet2"/>
      </w:pPr>
      <w:r>
        <w:t>Who am I?</w:t>
      </w:r>
    </w:p>
    <w:p w14:paraId="31DD7520" w14:textId="26682B3B" w:rsidR="009F2A45" w:rsidRDefault="009F2A45" w:rsidP="00AA49AF">
      <w:pPr>
        <w:pStyle w:val="ListBullet2"/>
      </w:pPr>
      <w:r>
        <w:t>Where did I come from?</w:t>
      </w:r>
    </w:p>
    <w:p w14:paraId="17E308A5" w14:textId="39B1F0F0" w:rsidR="009F2A45" w:rsidRDefault="009F2A45" w:rsidP="00AA49AF">
      <w:pPr>
        <w:pStyle w:val="ListBullet2"/>
      </w:pPr>
      <w:r>
        <w:t>Is there a god(s)?</w:t>
      </w:r>
    </w:p>
    <w:p w14:paraId="7BCF685F" w14:textId="13DFE8B6" w:rsidR="009F2A45" w:rsidRDefault="009F2A45" w:rsidP="00AA49AF">
      <w:pPr>
        <w:pStyle w:val="ListBullet2"/>
      </w:pPr>
      <w:r>
        <w:t>What is the purpose of my existence?</w:t>
      </w:r>
    </w:p>
    <w:p w14:paraId="5EE3FAD2" w14:textId="5984D33E" w:rsidR="009F2A45" w:rsidRDefault="009F2A45" w:rsidP="00AA49AF">
      <w:pPr>
        <w:pStyle w:val="ListBullet"/>
      </w:pPr>
      <w:r>
        <w:t>assess the purpose and importance of a ‘personal philosophy’</w:t>
      </w:r>
    </w:p>
    <w:p w14:paraId="6B1A434C" w14:textId="008EABF9" w:rsidR="009F2A45" w:rsidRDefault="009F2A45" w:rsidP="00AA49AF">
      <w:pPr>
        <w:pStyle w:val="ListBullet"/>
      </w:pPr>
      <w:r>
        <w:t>explore one’s own personal philosophy for fulfilling life’s purpose by</w:t>
      </w:r>
    </w:p>
    <w:p w14:paraId="6994A1DC" w14:textId="09583AEF" w:rsidR="009F2A45" w:rsidRDefault="009F2A45" w:rsidP="00AA49AF">
      <w:pPr>
        <w:pStyle w:val="ListBullet2"/>
      </w:pPr>
      <w:r>
        <w:t>reflecting on personal beliefs, values</w:t>
      </w:r>
      <w:r w:rsidR="0047195C">
        <w:t>,</w:t>
      </w:r>
      <w:r>
        <w:t xml:space="preserve"> and assumptions</w:t>
      </w:r>
    </w:p>
    <w:p w14:paraId="06125A74" w14:textId="08561B72" w:rsidR="009F2A45" w:rsidRDefault="009F2A45" w:rsidP="00AA49AF">
      <w:pPr>
        <w:pStyle w:val="ListBullet2"/>
      </w:pPr>
      <w:r>
        <w:t>reflecting on key learning experiences and key philosophical positions</w:t>
      </w:r>
    </w:p>
    <w:p w14:paraId="0924CC57" w14:textId="33625E57" w:rsidR="00AA49AF" w:rsidRDefault="009F2A45" w:rsidP="00AA49AF">
      <w:pPr>
        <w:pStyle w:val="ListBullet"/>
      </w:pPr>
      <w:r>
        <w:t>relating learning experiences and philosophical positions to life’s own purpose or ‘</w:t>
      </w:r>
      <w:proofErr w:type="gramStart"/>
      <w:r>
        <w:t>telos’</w:t>
      </w:r>
      <w:proofErr w:type="gramEnd"/>
      <w:r>
        <w:t>.</w:t>
      </w:r>
      <w:r w:rsidR="00AA49AF">
        <w:br w:type="page"/>
      </w:r>
    </w:p>
    <w:p w14:paraId="13FA5ACC" w14:textId="77777777" w:rsidR="00442D38" w:rsidRDefault="00442D38" w:rsidP="00442D38">
      <w:pPr>
        <w:pStyle w:val="Heading2"/>
      </w:pPr>
      <w:bookmarkStart w:id="35" w:name="_Toc117674834"/>
      <w:r>
        <w:lastRenderedPageBreak/>
        <w:t>Option 7 – Personal interest project</w:t>
      </w:r>
      <w:bookmarkEnd w:id="35"/>
    </w:p>
    <w:p w14:paraId="067A1184" w14:textId="243B408D" w:rsidR="00442D38" w:rsidRDefault="00442D38" w:rsidP="00442D38">
      <w:r>
        <w:t xml:space="preserve">This option provides an opportunity for students to develop their knowledge and understanding of a particular area of learning of relevance and interest to them that is not studied through the core or options. The topic should extend a particular area of individual student or group interest that is not studied through other core topics or options. It may be conducted individually or collaboratively. For this option, schools may address some or </w:t>
      </w:r>
      <w:proofErr w:type="gramStart"/>
      <w:r>
        <w:t xml:space="preserve">all </w:t>
      </w:r>
      <w:r w:rsidR="00BE1B45">
        <w:t>of</w:t>
      </w:r>
      <w:proofErr w:type="gramEnd"/>
      <w:r w:rsidR="00BE1B45">
        <w:t xml:space="preserve"> </w:t>
      </w:r>
      <w:r>
        <w:t>the outcomes identified, as relevant to the study developed. Only one personal interest project can be studied within either the 100 or the 200-hour course.</w:t>
      </w:r>
    </w:p>
    <w:p w14:paraId="13FE9A6C" w14:textId="77777777" w:rsidR="00442D38" w:rsidRDefault="00442D38" w:rsidP="00442D38">
      <w:pPr>
        <w:pStyle w:val="Heading3"/>
      </w:pPr>
      <w:bookmarkStart w:id="36" w:name="_Toc117674835"/>
      <w:r>
        <w:t>Outcomes</w:t>
      </w:r>
      <w:bookmarkEnd w:id="36"/>
    </w:p>
    <w:p w14:paraId="2976CDD2" w14:textId="77777777" w:rsidR="00442D38" w:rsidRDefault="00442D38" w:rsidP="00442D38">
      <w:r>
        <w:t>A student:</w:t>
      </w:r>
    </w:p>
    <w:p w14:paraId="4DC2A7B0" w14:textId="5FFB2867" w:rsidR="00442D38" w:rsidRDefault="00442D38" w:rsidP="00442D38">
      <w:pPr>
        <w:pStyle w:val="ListBullet"/>
      </w:pPr>
      <w:r w:rsidRPr="00442D38">
        <w:rPr>
          <w:rStyle w:val="Strong"/>
        </w:rPr>
        <w:t>PH5-1</w:t>
      </w:r>
      <w:r>
        <w:t xml:space="preserve"> examines key philosophical thinkers, </w:t>
      </w:r>
      <w:proofErr w:type="gramStart"/>
      <w:r>
        <w:t>problems</w:t>
      </w:r>
      <w:proofErr w:type="gramEnd"/>
      <w:r>
        <w:t xml:space="preserve"> and arguments</w:t>
      </w:r>
    </w:p>
    <w:p w14:paraId="3FA7DFD5" w14:textId="4C239227" w:rsidR="00442D38" w:rsidRDefault="00442D38" w:rsidP="00442D38">
      <w:pPr>
        <w:pStyle w:val="ListBullet"/>
      </w:pPr>
      <w:r w:rsidRPr="00442D38">
        <w:rPr>
          <w:rStyle w:val="Strong"/>
        </w:rPr>
        <w:t>PH5-2</w:t>
      </w:r>
      <w:r>
        <w:t xml:space="preserve"> develops an understanding of models of ethical decision making</w:t>
      </w:r>
    </w:p>
    <w:p w14:paraId="2642C081" w14:textId="2E495DEE" w:rsidR="00442D38" w:rsidRDefault="00442D38" w:rsidP="00442D38">
      <w:pPr>
        <w:pStyle w:val="ListBullet"/>
      </w:pPr>
      <w:r w:rsidRPr="00442D38">
        <w:rPr>
          <w:rStyle w:val="Strong"/>
        </w:rPr>
        <w:t>PH5-3</w:t>
      </w:r>
      <w:r>
        <w:t xml:space="preserve"> explores the role of philosophy as an agent of personal or social change</w:t>
      </w:r>
    </w:p>
    <w:p w14:paraId="69DFCB55" w14:textId="0F072906" w:rsidR="00442D38" w:rsidRDefault="00442D38" w:rsidP="00442D38">
      <w:pPr>
        <w:pStyle w:val="ListBullet"/>
      </w:pPr>
      <w:r w:rsidRPr="00130483">
        <w:rPr>
          <w:rStyle w:val="Strong"/>
        </w:rPr>
        <w:t>PH5-4</w:t>
      </w:r>
      <w:r>
        <w:t xml:space="preserve"> researches and assesses information using a variety of sources</w:t>
      </w:r>
    </w:p>
    <w:p w14:paraId="49887E1B" w14:textId="238803FC" w:rsidR="00442D38" w:rsidRDefault="00442D38" w:rsidP="00442D38">
      <w:pPr>
        <w:pStyle w:val="ListBullet"/>
      </w:pPr>
      <w:r w:rsidRPr="00130483">
        <w:rPr>
          <w:rStyle w:val="Strong"/>
        </w:rPr>
        <w:t>PH5-5</w:t>
      </w:r>
      <w:r>
        <w:t xml:space="preserve"> identifies key factors affecting decisions</w:t>
      </w:r>
    </w:p>
    <w:p w14:paraId="145A9FD0" w14:textId="0BB7382F" w:rsidR="00442D38" w:rsidRDefault="00442D38" w:rsidP="00442D38">
      <w:pPr>
        <w:pStyle w:val="ListBullet"/>
      </w:pPr>
      <w:r w:rsidRPr="00130483">
        <w:rPr>
          <w:rStyle w:val="Strong"/>
        </w:rPr>
        <w:t>PH5-6</w:t>
      </w:r>
      <w:r>
        <w:t xml:space="preserve"> constructs logical arguments based on critical reasoning</w:t>
      </w:r>
    </w:p>
    <w:p w14:paraId="73B1A568" w14:textId="210DB5DE" w:rsidR="00442D38" w:rsidRDefault="00442D38" w:rsidP="00442D38">
      <w:pPr>
        <w:pStyle w:val="ListBullet"/>
      </w:pPr>
      <w:r w:rsidRPr="00BD0532">
        <w:rPr>
          <w:rStyle w:val="Strong"/>
        </w:rPr>
        <w:t>PH5-7</w:t>
      </w:r>
      <w:r>
        <w:t xml:space="preserve"> communicates ideas effectively using a variety of modes</w:t>
      </w:r>
    </w:p>
    <w:p w14:paraId="0123857D" w14:textId="6E0F4EBB" w:rsidR="00442D38" w:rsidRDefault="00442D38" w:rsidP="00442D38">
      <w:pPr>
        <w:pStyle w:val="ListBullet"/>
      </w:pPr>
      <w:r w:rsidRPr="00BD0532">
        <w:rPr>
          <w:rStyle w:val="Strong"/>
        </w:rPr>
        <w:t>PH5-8</w:t>
      </w:r>
      <w:r>
        <w:t xml:space="preserve"> reflects on values, </w:t>
      </w:r>
      <w:proofErr w:type="gramStart"/>
      <w:r>
        <w:t>beliefs</w:t>
      </w:r>
      <w:proofErr w:type="gramEnd"/>
      <w:r>
        <w:t xml:space="preserve"> and assumptions</w:t>
      </w:r>
    </w:p>
    <w:p w14:paraId="4AC4C5E1" w14:textId="754A00FC" w:rsidR="00442D38" w:rsidRDefault="00442D38" w:rsidP="00442D38">
      <w:pPr>
        <w:pStyle w:val="ListBullet"/>
      </w:pPr>
      <w:r w:rsidRPr="00BD0532">
        <w:rPr>
          <w:rStyle w:val="Strong"/>
        </w:rPr>
        <w:t>PH5-9</w:t>
      </w:r>
      <w:r>
        <w:t xml:space="preserve"> works independently and in communities of inquiry to explore philosophical questions</w:t>
      </w:r>
    </w:p>
    <w:p w14:paraId="79E82ECA" w14:textId="77777777" w:rsidR="00442D38" w:rsidRDefault="00442D38" w:rsidP="00BD0532">
      <w:pPr>
        <w:pStyle w:val="Heading3"/>
      </w:pPr>
      <w:bookmarkStart w:id="37" w:name="_Toc117674836"/>
      <w:r>
        <w:t>Content</w:t>
      </w:r>
      <w:bookmarkEnd w:id="37"/>
    </w:p>
    <w:p w14:paraId="5B57EFD2" w14:textId="77777777" w:rsidR="00442D38" w:rsidRDefault="00442D38" w:rsidP="00442D38">
      <w:r>
        <w:t>Students:</w:t>
      </w:r>
    </w:p>
    <w:p w14:paraId="57982F9E" w14:textId="4F0F2AEF" w:rsidR="00442D38" w:rsidRDefault="00442D38" w:rsidP="00BD0532">
      <w:pPr>
        <w:pStyle w:val="ListBullet"/>
      </w:pPr>
      <w:r>
        <w:t>identify a problem, question</w:t>
      </w:r>
      <w:r w:rsidR="00D3381C">
        <w:t>,</w:t>
      </w:r>
      <w:r>
        <w:t xml:space="preserve"> or specific area of interest in philosophy and undertake research that includes the following</w:t>
      </w:r>
    </w:p>
    <w:p w14:paraId="0467A28F" w14:textId="13EEE9E5" w:rsidR="00442D38" w:rsidRDefault="00442D38" w:rsidP="00BD0532">
      <w:pPr>
        <w:pStyle w:val="ListBullet2"/>
      </w:pPr>
      <w:r>
        <w:t>explain the issue, question</w:t>
      </w:r>
      <w:r w:rsidR="00D3381C">
        <w:t>,</w:t>
      </w:r>
      <w:r>
        <w:t xml:space="preserve"> or area of interest</w:t>
      </w:r>
    </w:p>
    <w:p w14:paraId="16D3F97B" w14:textId="4F8FAC37" w:rsidR="00442D38" w:rsidRDefault="00442D38" w:rsidP="00BD0532">
      <w:pPr>
        <w:pStyle w:val="ListBullet2"/>
      </w:pPr>
      <w:r>
        <w:t>justify the research topic in terms of its significance, relevance</w:t>
      </w:r>
      <w:r w:rsidR="00D3381C">
        <w:t>,</w:t>
      </w:r>
      <w:r>
        <w:t xml:space="preserve"> and interest</w:t>
      </w:r>
    </w:p>
    <w:p w14:paraId="5D1699A1" w14:textId="71152EBB" w:rsidR="00442D38" w:rsidRDefault="00442D38" w:rsidP="00BD0532">
      <w:pPr>
        <w:pStyle w:val="ListBullet2"/>
      </w:pPr>
      <w:r>
        <w:t>identify appropriate strategies for conducting the research</w:t>
      </w:r>
    </w:p>
    <w:p w14:paraId="4710AD4C" w14:textId="55CE9265" w:rsidR="00442D38" w:rsidRDefault="00442D38" w:rsidP="00BD0532">
      <w:pPr>
        <w:pStyle w:val="ListBullet2"/>
      </w:pPr>
      <w:r>
        <w:t>examine philosophical thinking related to the issue, question</w:t>
      </w:r>
      <w:r w:rsidR="00D3381C">
        <w:t>,</w:t>
      </w:r>
      <w:r>
        <w:t xml:space="preserve"> or area of interest</w:t>
      </w:r>
    </w:p>
    <w:p w14:paraId="65D52775" w14:textId="70D3136A" w:rsidR="00442D38" w:rsidRDefault="00442D38" w:rsidP="00BD0532">
      <w:pPr>
        <w:pStyle w:val="ListBullet2"/>
      </w:pPr>
      <w:r>
        <w:lastRenderedPageBreak/>
        <w:t>assess key concepts related to the issue, question</w:t>
      </w:r>
      <w:r w:rsidR="00D3381C">
        <w:t>,</w:t>
      </w:r>
      <w:r>
        <w:t xml:space="preserve"> or area of interest</w:t>
      </w:r>
    </w:p>
    <w:p w14:paraId="3D578E18" w14:textId="45D02601" w:rsidR="00442D38" w:rsidRDefault="00442D38" w:rsidP="00BD0532">
      <w:pPr>
        <w:pStyle w:val="ListBullet2"/>
      </w:pPr>
      <w:r>
        <w:t>reflect on various ways that findings could be applied to their personal philosophy</w:t>
      </w:r>
    </w:p>
    <w:p w14:paraId="62F2F958" w14:textId="6C9CCAD5" w:rsidR="00442D38" w:rsidRDefault="00442D38" w:rsidP="00BD0532">
      <w:pPr>
        <w:pStyle w:val="ListBullet2"/>
      </w:pPr>
      <w:r>
        <w:t>communicate findings through creative visual, written</w:t>
      </w:r>
      <w:r w:rsidR="00D3381C">
        <w:t>,</w:t>
      </w:r>
      <w:r>
        <w:t xml:space="preserve"> or oral presentation, using digital technologies where appropriate</w:t>
      </w:r>
    </w:p>
    <w:p w14:paraId="1E54A1E0" w14:textId="6D40E5A5" w:rsidR="00442D38" w:rsidRDefault="00442D38" w:rsidP="00BD0532">
      <w:pPr>
        <w:pStyle w:val="ListBullet"/>
      </w:pPr>
      <w:r>
        <w:t>evaluate the learning achieved in the process of completing the research, for example</w:t>
      </w:r>
    </w:p>
    <w:p w14:paraId="2FD2E059" w14:textId="561E3AFF" w:rsidR="00442D38" w:rsidRDefault="00442D38" w:rsidP="00BD0532">
      <w:pPr>
        <w:pStyle w:val="ListBullet2"/>
      </w:pPr>
      <w:r>
        <w:t>change in personal values, beliefs</w:t>
      </w:r>
      <w:r w:rsidR="00D3381C">
        <w:t>,</w:t>
      </w:r>
      <w:r>
        <w:t xml:space="preserve"> or assumptions</w:t>
      </w:r>
    </w:p>
    <w:p w14:paraId="47F5853B" w14:textId="6820F41D" w:rsidR="00442D38" w:rsidRDefault="00442D38" w:rsidP="00BD0532">
      <w:pPr>
        <w:pStyle w:val="ListBullet2"/>
      </w:pPr>
      <w:r>
        <w:t>development of thinking and reasoning skills</w:t>
      </w:r>
    </w:p>
    <w:p w14:paraId="40457738" w14:textId="60CA3EF2" w:rsidR="00BD0532" w:rsidRDefault="00442D38" w:rsidP="00BD0532">
      <w:pPr>
        <w:pStyle w:val="ListBullet2"/>
      </w:pPr>
      <w:r>
        <w:t>ethical decision making</w:t>
      </w:r>
      <w:r w:rsidR="00D3381C">
        <w:t>.</w:t>
      </w:r>
      <w:r w:rsidR="00BD0532">
        <w:br w:type="page"/>
      </w:r>
    </w:p>
    <w:p w14:paraId="62CBB1AE" w14:textId="77777777" w:rsidR="008F0779" w:rsidRDefault="008F0779" w:rsidP="008F0779">
      <w:pPr>
        <w:pStyle w:val="Heading2"/>
      </w:pPr>
      <w:bookmarkStart w:id="38" w:name="_Toc117674837"/>
      <w:r>
        <w:lastRenderedPageBreak/>
        <w:t>Option 8 – School-developed option</w:t>
      </w:r>
      <w:bookmarkEnd w:id="38"/>
    </w:p>
    <w:p w14:paraId="3B6C51A7" w14:textId="0F6BA2FE" w:rsidR="008F0779" w:rsidRDefault="008F0779" w:rsidP="008F0779">
      <w:r>
        <w:t>This option provides an opportunity for in-depth study of a specific area, problem</w:t>
      </w:r>
      <w:r w:rsidR="00D3381C">
        <w:t>,</w:t>
      </w:r>
      <w:r>
        <w:t xml:space="preserve"> or question in philosophy. Students may study an alternate area of philosophy such as philosophy of religion, science</w:t>
      </w:r>
      <w:r w:rsidR="00D3381C">
        <w:t>,</w:t>
      </w:r>
      <w:r>
        <w:t xml:space="preserve"> or contemporary society. They may also undertake deeper study in areas of interest touched on during the course. Examples may </w:t>
      </w:r>
      <w:r w:rsidR="009520AF">
        <w:t>include</w:t>
      </w:r>
      <w:r>
        <w:t xml:space="preserve"> race and racism; the history of philosophy; a philosopher depth study; contemporary human rights, </w:t>
      </w:r>
      <w:proofErr w:type="gramStart"/>
      <w:r>
        <w:t>love</w:t>
      </w:r>
      <w:proofErr w:type="gramEnd"/>
      <w:r>
        <w:t xml:space="preserve"> or the existence of a god.</w:t>
      </w:r>
    </w:p>
    <w:p w14:paraId="45854DA8" w14:textId="0178995F" w:rsidR="008F0779" w:rsidRDefault="008F0779" w:rsidP="008F0779">
      <w:r>
        <w:t>It is possible for students to complete this option as part of participation in communities of inquiry at</w:t>
      </w:r>
      <w:r w:rsidR="00D14D22">
        <w:t xml:space="preserve"> </w:t>
      </w:r>
      <w:proofErr w:type="spellStart"/>
      <w:r w:rsidR="00FB2DB5">
        <w:t>Philosothon</w:t>
      </w:r>
      <w:proofErr w:type="spellEnd"/>
      <w:r>
        <w:t>.</w:t>
      </w:r>
    </w:p>
    <w:p w14:paraId="260105A4" w14:textId="77777777" w:rsidR="008F0779" w:rsidRDefault="008F0779" w:rsidP="008F0779">
      <w:r>
        <w:t xml:space="preserve">For this option, schools may address some or </w:t>
      </w:r>
      <w:proofErr w:type="gramStart"/>
      <w:r>
        <w:t>all of</w:t>
      </w:r>
      <w:proofErr w:type="gramEnd"/>
      <w:r>
        <w:t xml:space="preserve"> the outcomes identified, as relevant to the study developed. Only one school developed option can be studied within either the 100 or the 200-hour course.</w:t>
      </w:r>
    </w:p>
    <w:p w14:paraId="104235BB" w14:textId="77777777" w:rsidR="008F0779" w:rsidRDefault="008F0779" w:rsidP="008F0779">
      <w:pPr>
        <w:pStyle w:val="Heading3"/>
      </w:pPr>
      <w:bookmarkStart w:id="39" w:name="_Toc117674838"/>
      <w:r>
        <w:t>Outcomes</w:t>
      </w:r>
      <w:bookmarkEnd w:id="39"/>
    </w:p>
    <w:p w14:paraId="5713EF8B" w14:textId="77777777" w:rsidR="008F0779" w:rsidRDefault="008F0779" w:rsidP="008F0779">
      <w:r>
        <w:t>A student:</w:t>
      </w:r>
    </w:p>
    <w:p w14:paraId="32D99292" w14:textId="2377C4AE" w:rsidR="008F0779" w:rsidRDefault="008F0779" w:rsidP="008F0779">
      <w:pPr>
        <w:pStyle w:val="ListBullet"/>
      </w:pPr>
      <w:r w:rsidRPr="008F0779">
        <w:rPr>
          <w:rStyle w:val="Strong"/>
        </w:rPr>
        <w:t>PH5-1</w:t>
      </w:r>
      <w:r>
        <w:t xml:space="preserve"> examines key philosophical thinkers, </w:t>
      </w:r>
      <w:proofErr w:type="gramStart"/>
      <w:r>
        <w:t>problems</w:t>
      </w:r>
      <w:proofErr w:type="gramEnd"/>
      <w:r>
        <w:t xml:space="preserve"> and arguments</w:t>
      </w:r>
    </w:p>
    <w:p w14:paraId="5FD8B42B" w14:textId="218D08C3" w:rsidR="008F0779" w:rsidRDefault="008F0779" w:rsidP="008F0779">
      <w:pPr>
        <w:pStyle w:val="ListBullet"/>
      </w:pPr>
      <w:r w:rsidRPr="008F0779">
        <w:rPr>
          <w:rStyle w:val="Strong"/>
        </w:rPr>
        <w:t>PH5-2</w:t>
      </w:r>
      <w:r>
        <w:t xml:space="preserve"> develops an understanding of models of ethical decision making</w:t>
      </w:r>
    </w:p>
    <w:p w14:paraId="1784BA41" w14:textId="41A0960D" w:rsidR="008F0779" w:rsidRDefault="008F0779" w:rsidP="008F0779">
      <w:pPr>
        <w:pStyle w:val="ListBullet"/>
      </w:pPr>
      <w:r w:rsidRPr="008F0779">
        <w:rPr>
          <w:rStyle w:val="Strong"/>
        </w:rPr>
        <w:t>PH5-3</w:t>
      </w:r>
      <w:r>
        <w:t xml:space="preserve"> explores the role of philosophy as an agent of personal or social change</w:t>
      </w:r>
    </w:p>
    <w:p w14:paraId="59EA00EA" w14:textId="27692816" w:rsidR="008F0779" w:rsidRDefault="008F0779" w:rsidP="008F0779">
      <w:pPr>
        <w:pStyle w:val="ListBullet"/>
      </w:pPr>
      <w:r w:rsidRPr="008F0779">
        <w:rPr>
          <w:rStyle w:val="Strong"/>
        </w:rPr>
        <w:t>PH5-4</w:t>
      </w:r>
      <w:r>
        <w:t xml:space="preserve"> researches and assesses information using a variety of sources</w:t>
      </w:r>
    </w:p>
    <w:p w14:paraId="0131FEC8" w14:textId="1015CB1D" w:rsidR="008F0779" w:rsidRDefault="008F0779" w:rsidP="008F0779">
      <w:pPr>
        <w:pStyle w:val="ListBullet"/>
      </w:pPr>
      <w:r w:rsidRPr="008F0779">
        <w:rPr>
          <w:rStyle w:val="Strong"/>
        </w:rPr>
        <w:t>PH5-5</w:t>
      </w:r>
      <w:r>
        <w:t xml:space="preserve"> identifies key factors affecting decisions</w:t>
      </w:r>
    </w:p>
    <w:p w14:paraId="7607F61A" w14:textId="4BCCA1C9" w:rsidR="008F0779" w:rsidRDefault="008F0779" w:rsidP="008F0779">
      <w:pPr>
        <w:pStyle w:val="ListBullet"/>
      </w:pPr>
      <w:r w:rsidRPr="008F0779">
        <w:rPr>
          <w:rStyle w:val="Strong"/>
        </w:rPr>
        <w:t>PH5-6</w:t>
      </w:r>
      <w:r>
        <w:t xml:space="preserve"> constructs logical arguments based on critical reasoning</w:t>
      </w:r>
    </w:p>
    <w:p w14:paraId="2A792D2C" w14:textId="16EB1EDF" w:rsidR="008F0779" w:rsidRDefault="008F0779" w:rsidP="008F0779">
      <w:pPr>
        <w:pStyle w:val="ListBullet"/>
      </w:pPr>
      <w:r w:rsidRPr="008F0779">
        <w:rPr>
          <w:rStyle w:val="Strong"/>
        </w:rPr>
        <w:t>PH5-7</w:t>
      </w:r>
      <w:r>
        <w:t xml:space="preserve"> communicates ideas effectively using a variety of modes</w:t>
      </w:r>
    </w:p>
    <w:p w14:paraId="05C6BB64" w14:textId="120BFBF4" w:rsidR="008F0779" w:rsidRDefault="008F0779" w:rsidP="008F0779">
      <w:pPr>
        <w:pStyle w:val="ListBullet"/>
      </w:pPr>
      <w:r w:rsidRPr="008F0779">
        <w:rPr>
          <w:rStyle w:val="Strong"/>
        </w:rPr>
        <w:t>PH5-8</w:t>
      </w:r>
      <w:r>
        <w:t xml:space="preserve"> reflects on values, </w:t>
      </w:r>
      <w:proofErr w:type="gramStart"/>
      <w:r>
        <w:t>beliefs</w:t>
      </w:r>
      <w:proofErr w:type="gramEnd"/>
      <w:r>
        <w:t xml:space="preserve"> and assumptions</w:t>
      </w:r>
    </w:p>
    <w:p w14:paraId="340FACF7" w14:textId="70EA44D9" w:rsidR="008F0779" w:rsidRDefault="008F0779" w:rsidP="008F0779">
      <w:pPr>
        <w:pStyle w:val="ListBullet"/>
      </w:pPr>
      <w:r w:rsidRPr="008F0779">
        <w:rPr>
          <w:rStyle w:val="Strong"/>
        </w:rPr>
        <w:t>PH5-9</w:t>
      </w:r>
      <w:r>
        <w:t xml:space="preserve"> works independently and in communities of inquiry to explore philosophical questions</w:t>
      </w:r>
    </w:p>
    <w:p w14:paraId="586B5E10" w14:textId="77777777" w:rsidR="008F0779" w:rsidRDefault="008F0779" w:rsidP="008F0779">
      <w:pPr>
        <w:pStyle w:val="Heading3"/>
      </w:pPr>
      <w:bookmarkStart w:id="40" w:name="_Toc117674839"/>
      <w:r>
        <w:t>Content</w:t>
      </w:r>
      <w:bookmarkEnd w:id="40"/>
    </w:p>
    <w:p w14:paraId="2A047FF4" w14:textId="77777777" w:rsidR="008F0779" w:rsidRDefault="008F0779" w:rsidP="008F0779">
      <w:r>
        <w:t>Students:</w:t>
      </w:r>
    </w:p>
    <w:p w14:paraId="09AD7BF3" w14:textId="6CEC16A1" w:rsidR="008F0779" w:rsidRDefault="008F0779" w:rsidP="008F0779">
      <w:pPr>
        <w:pStyle w:val="ListBullet"/>
      </w:pPr>
      <w:r>
        <w:t>identify a problem, question</w:t>
      </w:r>
      <w:r w:rsidR="00D14D22">
        <w:t>,</w:t>
      </w:r>
      <w:r>
        <w:t xml:space="preserve"> or specific area of interest in philosophy</w:t>
      </w:r>
    </w:p>
    <w:p w14:paraId="5F78D79E" w14:textId="68123D17" w:rsidR="008F0779" w:rsidRDefault="008F0779" w:rsidP="008F0779">
      <w:pPr>
        <w:pStyle w:val="ListBullet"/>
      </w:pPr>
      <w:r>
        <w:lastRenderedPageBreak/>
        <w:t>explain the issue, question</w:t>
      </w:r>
      <w:r w:rsidR="0004645F">
        <w:t>,</w:t>
      </w:r>
      <w:r>
        <w:t xml:space="preserve"> or area of interest</w:t>
      </w:r>
    </w:p>
    <w:p w14:paraId="39F4A709" w14:textId="1EBE889A" w:rsidR="008F0779" w:rsidRDefault="008F0779" w:rsidP="008F0779">
      <w:pPr>
        <w:pStyle w:val="ListBullet"/>
      </w:pPr>
      <w:r>
        <w:t>discuss the key concepts related to the issue, question</w:t>
      </w:r>
      <w:r w:rsidR="0004645F">
        <w:t>,</w:t>
      </w:r>
      <w:r>
        <w:t xml:space="preserve"> or area of interest</w:t>
      </w:r>
    </w:p>
    <w:p w14:paraId="79B8C78D" w14:textId="0E8B4F58" w:rsidR="008F0779" w:rsidRDefault="008F0779" w:rsidP="008F0779">
      <w:pPr>
        <w:pStyle w:val="ListBullet"/>
      </w:pPr>
      <w:r>
        <w:t>examine philosophical thinking related to the issue, question</w:t>
      </w:r>
      <w:r w:rsidR="0004645F">
        <w:t>,</w:t>
      </w:r>
      <w:r>
        <w:t xml:space="preserve"> or area of interest</w:t>
      </w:r>
    </w:p>
    <w:p w14:paraId="40CC70C5" w14:textId="116F9CD1" w:rsidR="008F0779" w:rsidRDefault="008F0779" w:rsidP="008F0779">
      <w:pPr>
        <w:pStyle w:val="ListBullet"/>
      </w:pPr>
      <w:r>
        <w:t>participate in at least one community of inquiry that examines the issue, question</w:t>
      </w:r>
      <w:r w:rsidR="0004645F">
        <w:t>,</w:t>
      </w:r>
      <w:r>
        <w:t xml:space="preserve"> or area of interest</w:t>
      </w:r>
    </w:p>
    <w:p w14:paraId="7E0F1BD7" w14:textId="3B0E0E12" w:rsidR="008F0779" w:rsidRDefault="008F0779" w:rsidP="008F0779">
      <w:pPr>
        <w:pStyle w:val="ListBullet"/>
      </w:pPr>
      <w:r>
        <w:t>evaluate the learning achieved in the process of completing this study, for example</w:t>
      </w:r>
    </w:p>
    <w:p w14:paraId="24AC04FD" w14:textId="01DFBA19" w:rsidR="008F0779" w:rsidRDefault="008F0779" w:rsidP="008F0779">
      <w:pPr>
        <w:pStyle w:val="ListBullet2"/>
      </w:pPr>
      <w:r>
        <w:t>change in personal values, beliefs</w:t>
      </w:r>
      <w:r w:rsidR="0004645F">
        <w:t>,</w:t>
      </w:r>
      <w:r>
        <w:t xml:space="preserve"> or assumptions</w:t>
      </w:r>
    </w:p>
    <w:p w14:paraId="76481761" w14:textId="65B04AA7" w:rsidR="008F0779" w:rsidRDefault="008F0779" w:rsidP="008F0779">
      <w:pPr>
        <w:pStyle w:val="ListBullet2"/>
      </w:pPr>
      <w:r>
        <w:t>development of thinking and reasoning skills</w:t>
      </w:r>
    </w:p>
    <w:p w14:paraId="15A1B0EF" w14:textId="73A2BA7E" w:rsidR="0058236F" w:rsidRDefault="008F0779" w:rsidP="008F0779">
      <w:pPr>
        <w:pStyle w:val="ListBullet2"/>
      </w:pPr>
      <w:r>
        <w:t>ethical decision making.</w:t>
      </w:r>
      <w:r w:rsidR="0058236F">
        <w:br w:type="page"/>
      </w:r>
    </w:p>
    <w:p w14:paraId="541BF9A4" w14:textId="77777777" w:rsidR="007E3351" w:rsidRDefault="00F01366" w:rsidP="007E3351">
      <w:pPr>
        <w:pStyle w:val="Heading2"/>
      </w:pPr>
      <w:bookmarkStart w:id="41" w:name="_Toc117674840"/>
      <w:r>
        <w:lastRenderedPageBreak/>
        <w:t>Additional information</w:t>
      </w:r>
      <w:bookmarkEnd w:id="41"/>
    </w:p>
    <w:p w14:paraId="6FFEE482" w14:textId="4F47282D" w:rsidR="00E4520C" w:rsidRDefault="00E4520C" w:rsidP="00E4520C">
      <w:pPr>
        <w:pStyle w:val="Featurepink"/>
      </w:pPr>
      <w:r>
        <w:t xml:space="preserve">Please complete the following </w:t>
      </w:r>
      <w:hyperlink r:id="rId9" w:history="1">
        <w:r w:rsidRPr="00C2134A">
          <w:rPr>
            <w:rStyle w:val="Hyperlink"/>
          </w:rPr>
          <w:t>feedback form</w:t>
        </w:r>
      </w:hyperlink>
      <w:r>
        <w:t xml:space="preserve"> to help us improve our resources and support.</w:t>
      </w:r>
    </w:p>
    <w:p w14:paraId="5044E45D" w14:textId="005C6FA8" w:rsidR="007E3351" w:rsidRDefault="007E3351" w:rsidP="007E3351">
      <w:r>
        <w:t>Curriculum design and implementation is a dynamic and contextually specific process. The department is committed to supporting teachers meet the needs of all students. The advice below on assessment and planning for the needs of every student may be useful when considering the material presented in this resource.</w:t>
      </w:r>
    </w:p>
    <w:p w14:paraId="7DF9B12D" w14:textId="77777777" w:rsidR="007E3351" w:rsidRDefault="007E3351" w:rsidP="007E3351">
      <w:pPr>
        <w:pStyle w:val="Heading3"/>
      </w:pPr>
      <w:bookmarkStart w:id="42" w:name="_Toc117674841"/>
      <w:r>
        <w:t>Assessment for learning</w:t>
      </w:r>
      <w:bookmarkEnd w:id="42"/>
    </w:p>
    <w:p w14:paraId="6F0F130A" w14:textId="572B35CB" w:rsidR="007E3351" w:rsidRDefault="007E3351" w:rsidP="007E3351">
      <w:r>
        <w:t>The list below are some formative assessment strategies that could be used:</w:t>
      </w:r>
    </w:p>
    <w:p w14:paraId="305A650A" w14:textId="77777777" w:rsidR="007E3351" w:rsidRDefault="007E3351" w:rsidP="007E3351">
      <w:pPr>
        <w:pStyle w:val="ListBullet"/>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10" w:history="1">
        <w:r w:rsidRPr="00AB0D58">
          <w:rPr>
            <w:rStyle w:val="Hyperlink"/>
          </w:rPr>
          <w:t>Online tools</w:t>
        </w:r>
      </w:hyperlink>
      <w:r>
        <w:t xml:space="preserve"> can assist implementation of this formative assessment strategy.</w:t>
      </w:r>
    </w:p>
    <w:p w14:paraId="16E2F498" w14:textId="77777777" w:rsidR="007E3351" w:rsidRDefault="007E3351" w:rsidP="007E3351">
      <w:pPr>
        <w:pStyle w:val="ListBullet"/>
      </w:pPr>
      <w:r>
        <w:t xml:space="preserve">Eliciting evidence strategies allow teachers to determine the next steps in learning and assists in evaluating teaching and learning activities. Strategies that may be added to a learning sequence to elicit evidence include all student response systems, </w:t>
      </w:r>
      <w:hyperlink r:id="rId11" w:history="1">
        <w:r w:rsidRPr="00AB0D58">
          <w:rPr>
            <w:rStyle w:val="Hyperlink"/>
          </w:rPr>
          <w:t>exit tickets</w:t>
        </w:r>
      </w:hyperlink>
      <w:r>
        <w:t xml:space="preserve">, mini whiteboards (actual or </w:t>
      </w:r>
      <w:hyperlink r:id="rId12" w:history="1">
        <w:r w:rsidRPr="00AB0D58">
          <w:rPr>
            <w:rStyle w:val="Hyperlink"/>
          </w:rPr>
          <w:t>digital</w:t>
        </w:r>
      </w:hyperlink>
      <w:r>
        <w:t xml:space="preserve">), </w:t>
      </w:r>
      <w:hyperlink r:id="rId13" w:history="1">
        <w:r w:rsidRPr="00AB0D58">
          <w:rPr>
            <w:rStyle w:val="Hyperlink"/>
          </w:rPr>
          <w:t>hinge questions</w:t>
        </w:r>
      </w:hyperlink>
      <w:r>
        <w:t xml:space="preserve">, </w:t>
      </w:r>
      <w:hyperlink r:id="rId14" w:history="1">
        <w:r w:rsidRPr="00AB0D58">
          <w:rPr>
            <w:rStyle w:val="Hyperlink"/>
          </w:rPr>
          <w:t>Kahoot</w:t>
        </w:r>
      </w:hyperlink>
      <w:r>
        <w:t xml:space="preserve">, </w:t>
      </w:r>
      <w:hyperlink r:id="rId15" w:history="1">
        <w:r w:rsidRPr="00AB0D58">
          <w:rPr>
            <w:rStyle w:val="Hyperlink"/>
          </w:rPr>
          <w:t>Socrative</w:t>
        </w:r>
      </w:hyperlink>
      <w:r>
        <w:t xml:space="preserve">, </w:t>
      </w:r>
      <w:hyperlink r:id="rId16" w:history="1">
        <w:r w:rsidR="00AB0D58" w:rsidRPr="00A81EF9">
          <w:rPr>
            <w:rStyle w:val="Hyperlink"/>
          </w:rPr>
          <w:t>Quizlet</w:t>
        </w:r>
      </w:hyperlink>
      <w:r w:rsidR="00AB0D58">
        <w:t xml:space="preserve"> </w:t>
      </w:r>
      <w:r>
        <w:t>or quick quizzes to ensure that individual student progress can be monitored and the lesson sequence adjusted based on formative data collected.</w:t>
      </w:r>
    </w:p>
    <w:p w14:paraId="1BCE3B65" w14:textId="77777777" w:rsidR="007E3351" w:rsidRDefault="007E3351" w:rsidP="007E3351">
      <w:pPr>
        <w:pStyle w:val="ListBullet"/>
      </w:pPr>
      <w:r>
        <w:t xml:space="preserve">Feedback is designed to close the gap between current and desired performance by informing teacher and student behaviour (AITSL). </w:t>
      </w:r>
      <w:r w:rsidR="00AB0D58">
        <w:t xml:space="preserve">AITSL provides a </w:t>
      </w:r>
      <w:hyperlink r:id="rId17" w:anchor=":~:text=FEEDBACK-,Factsheet,-A%20quick%20guide" w:history="1">
        <w:r w:rsidR="00AB0D58">
          <w:rPr>
            <w:rStyle w:val="Hyperlink"/>
          </w:rPr>
          <w:t>factsheet to support evidence-based feedback</w:t>
        </w:r>
      </w:hyperlink>
      <w:r w:rsidR="00AB0D58">
        <w:t>.</w:t>
      </w:r>
    </w:p>
    <w:p w14:paraId="51C952CE" w14:textId="77777777" w:rsidR="00AB0D58" w:rsidRDefault="007A6C09" w:rsidP="00AB0D58">
      <w:pPr>
        <w:pStyle w:val="ListBullet"/>
      </w:pPr>
      <w:hyperlink r:id="rId18" w:history="1">
        <w:r w:rsidR="00AB0D58" w:rsidRPr="00786199">
          <w:rPr>
            <w:rStyle w:val="Hyperlink"/>
          </w:rPr>
          <w:t>Peer feedback</w:t>
        </w:r>
      </w:hyperlink>
      <w:r w:rsidR="00AB0D58">
        <w:t xml:space="preserve"> is a structured process where students evaluate the work of their peers by providing valuable feedback in relation to learning intentions and success criteria. It can be supported by </w:t>
      </w:r>
      <w:hyperlink r:id="rId19">
        <w:r w:rsidR="00AB0D58" w:rsidRPr="3A874A9E">
          <w:rPr>
            <w:rStyle w:val="Hyperlink"/>
          </w:rPr>
          <w:t>online tools</w:t>
        </w:r>
      </w:hyperlink>
      <w:r w:rsidR="00AB0D58">
        <w:t>.</w:t>
      </w:r>
    </w:p>
    <w:p w14:paraId="337A7CC2" w14:textId="77777777" w:rsidR="00AB0D58" w:rsidRDefault="00AB0D58" w:rsidP="00AB0D58">
      <w:pPr>
        <w:pStyle w:val="ListBullet"/>
      </w:pPr>
      <w:r>
        <w:t xml:space="preserve">Self-regulated learning opportunities assist students in taking ownership of their own learning. A variety of strategies can be employed and some examples include </w:t>
      </w:r>
      <w:r>
        <w:lastRenderedPageBreak/>
        <w:t xml:space="preserve">reflection tasks, </w:t>
      </w:r>
      <w:hyperlink r:id="rId20">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21">
        <w:r w:rsidRPr="3A874A9E">
          <w:rPr>
            <w:rStyle w:val="Hyperlink"/>
          </w:rPr>
          <w:t>KWLH charts</w:t>
        </w:r>
      </w:hyperlink>
      <w:r>
        <w:t xml:space="preserve">, </w:t>
      </w:r>
      <w:hyperlink r:id="rId22">
        <w:r w:rsidRPr="3A874A9E">
          <w:rPr>
            <w:rStyle w:val="Hyperlink"/>
          </w:rPr>
          <w:t>learning portfolios</w:t>
        </w:r>
      </w:hyperlink>
      <w:r>
        <w:t xml:space="preserve"> and </w:t>
      </w:r>
      <w:hyperlink r:id="rId23">
        <w:r w:rsidRPr="3A874A9E">
          <w:rPr>
            <w:rStyle w:val="Hyperlink"/>
          </w:rPr>
          <w:t>learning logs</w:t>
        </w:r>
      </w:hyperlink>
      <w:r>
        <w:t>.</w:t>
      </w:r>
    </w:p>
    <w:p w14:paraId="7D10E2BC" w14:textId="77777777" w:rsidR="007E3351" w:rsidRDefault="007E3351" w:rsidP="00C2134A">
      <w:pPr>
        <w:pStyle w:val="FeatureBox"/>
      </w:pPr>
      <w:r>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0BD73259" w14:textId="77777777" w:rsidR="007E3351" w:rsidRDefault="007E3351" w:rsidP="00C2134A">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59B3311C" w14:textId="74DF339D" w:rsidR="007E3351" w:rsidRDefault="007A6C09" w:rsidP="00C2134A">
      <w:pPr>
        <w:pStyle w:val="FeatureBox"/>
      </w:pPr>
      <w:hyperlink r:id="rId24" w:history="1">
        <w:r w:rsidR="007E3351" w:rsidRPr="00C2134A">
          <w:rPr>
            <w:rStyle w:val="Hyperlink"/>
          </w:rPr>
          <w:t>CESE What works best update 2020</w:t>
        </w:r>
      </w:hyperlink>
      <w:r w:rsidR="00034374">
        <w:rPr>
          <w:rStyle w:val="Hyperlink"/>
        </w:rPr>
        <w:t xml:space="preserve"> (</w:t>
      </w:r>
      <w:r w:rsidR="00900C59">
        <w:rPr>
          <w:rStyle w:val="Hyperlink"/>
        </w:rPr>
        <w:t xml:space="preserve">CESE </w:t>
      </w:r>
      <w:r w:rsidR="00034374">
        <w:rPr>
          <w:rStyle w:val="Hyperlink"/>
        </w:rPr>
        <w:t>2020a)</w:t>
      </w:r>
    </w:p>
    <w:p w14:paraId="4A6FE287" w14:textId="77777777" w:rsidR="007E3351" w:rsidRDefault="007E3351" w:rsidP="00C2134A">
      <w:pPr>
        <w:pStyle w:val="Heading3"/>
      </w:pPr>
      <w:bookmarkStart w:id="43" w:name="_Toc117674842"/>
      <w:r>
        <w:t>Differentiation</w:t>
      </w:r>
      <w:bookmarkEnd w:id="43"/>
    </w:p>
    <w:p w14:paraId="41522956" w14:textId="77777777" w:rsidR="007E3351" w:rsidRDefault="007E3351" w:rsidP="007E3351">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25" w:history="1">
        <w:r w:rsidR="00C2134A">
          <w:rPr>
            <w:rStyle w:val="Hyperlink"/>
          </w:rPr>
          <w:t>Differentiating learning</w:t>
        </w:r>
      </w:hyperlink>
      <w:r>
        <w:t xml:space="preserve"> and </w:t>
      </w:r>
      <w:hyperlink r:id="rId26" w:history="1">
        <w:r w:rsidR="00C2134A">
          <w:rPr>
            <w:rStyle w:val="Hyperlink"/>
          </w:rPr>
          <w:t>Differentiation</w:t>
        </w:r>
      </w:hyperlink>
      <w:r>
        <w:t>.</w:t>
      </w:r>
    </w:p>
    <w:p w14:paraId="0808AF59" w14:textId="77777777" w:rsidR="007E3351" w:rsidRDefault="007E3351" w:rsidP="007E3351">
      <w:r>
        <w:t>When using these resources in the classroom, it is important for teachers to consider the needs of all students in their class, including:</w:t>
      </w:r>
    </w:p>
    <w:p w14:paraId="503B9A69" w14:textId="77777777" w:rsidR="00D52C25" w:rsidRDefault="00D52C25" w:rsidP="00D52C25">
      <w:pPr>
        <w:pStyle w:val="ListBullet"/>
      </w:pPr>
      <w:r w:rsidRPr="00973DAE">
        <w:rPr>
          <w:b/>
          <w:bCs/>
        </w:rPr>
        <w:t>Aboriginal and Torres Strait Islander students</w:t>
      </w:r>
      <w:r>
        <w:t xml:space="preserve">. Targeted </w:t>
      </w:r>
      <w:hyperlink r:id="rId27" w:history="1">
        <w:r w:rsidRPr="00973DAE">
          <w:rPr>
            <w:rStyle w:val="Hyperlink"/>
          </w:rPr>
          <w:t>strategies</w:t>
        </w:r>
      </w:hyperlink>
      <w:r>
        <w:t xml:space="preserve"> can be used to achieve outcomes for Aboriginal students in K-12 and increase knowledge and understanding of Aboriginal histories and culture. Teachers should utilise students’ Personalised Learning Pathways to support individual student needs and goals.</w:t>
      </w:r>
    </w:p>
    <w:p w14:paraId="199F8703" w14:textId="03CB84C5" w:rsidR="00D52C25" w:rsidRDefault="00D52C25" w:rsidP="00D52C25">
      <w:pPr>
        <w:pStyle w:val="ListBullet"/>
      </w:pPr>
      <w:r w:rsidRPr="00973DAE">
        <w:rPr>
          <w:b/>
          <w:bCs/>
        </w:rPr>
        <w:t>EAL/D learners</w:t>
      </w:r>
      <w:r>
        <w:t xml:space="preserve">. EAL/D learners will require explicit English language support and scaffolding, informed by the </w:t>
      </w:r>
      <w:hyperlink r:id="rId28" w:history="1">
        <w:r w:rsidRPr="00973DAE">
          <w:rPr>
            <w:rStyle w:val="Hyperlink"/>
          </w:rPr>
          <w:t>EAL/D enhanced teaching and learning cycle</w:t>
        </w:r>
      </w:hyperlink>
      <w:r>
        <w:t xml:space="preserve"> and the student’s phase on the </w:t>
      </w:r>
      <w:hyperlink r:id="rId29" w:history="1">
        <w:r w:rsidRPr="00973DAE">
          <w:rPr>
            <w:rStyle w:val="Hyperlink"/>
          </w:rPr>
          <w:t>EAL/D Learning Progression</w:t>
        </w:r>
      </w:hyperlink>
      <w:r>
        <w:t xml:space="preserve">. In addition, teachers can access information about </w:t>
      </w:r>
      <w:hyperlink r:id="rId30" w:history="1">
        <w:r w:rsidRPr="00973DAE">
          <w:rPr>
            <w:rStyle w:val="Hyperlink"/>
          </w:rPr>
          <w:t>supporting EAL/D learners</w:t>
        </w:r>
      </w:hyperlink>
      <w:r>
        <w:t xml:space="preserve"> and </w:t>
      </w:r>
      <w:hyperlink r:id="rId31" w:history="1">
        <w:r w:rsidRPr="00973DAE">
          <w:rPr>
            <w:rStyle w:val="Hyperlink"/>
          </w:rPr>
          <w:t>literacy and numeracy support specific to EAL/D learners</w:t>
        </w:r>
      </w:hyperlink>
      <w:r>
        <w:t>.</w:t>
      </w:r>
    </w:p>
    <w:p w14:paraId="180B41E7" w14:textId="77777777" w:rsidR="00D52C25" w:rsidRDefault="00D52C25" w:rsidP="00D52C25">
      <w:pPr>
        <w:pStyle w:val="ListBullet"/>
      </w:pPr>
      <w:r w:rsidRPr="00973DAE">
        <w:rPr>
          <w:b/>
          <w:bCs/>
        </w:rPr>
        <w:t>Students with additional learning needs</w:t>
      </w:r>
      <w:r>
        <w:t xml:space="preserve">. </w:t>
      </w:r>
      <w:r w:rsidR="00AB0D58" w:rsidRPr="6667E0D0">
        <w:t xml:space="preserve">Learning adjustments enable students with disability and additional learning and support needs to access syllabus outcomes and content on the same basis as their peers. Teachers can use a range of </w:t>
      </w:r>
      <w:hyperlink r:id="rId32">
        <w:r w:rsidR="00AB0D58" w:rsidRPr="6667E0D0">
          <w:rPr>
            <w:rStyle w:val="Hyperlink"/>
          </w:rPr>
          <w:t>adjustments</w:t>
        </w:r>
      </w:hyperlink>
      <w:r w:rsidR="00AB0D58" w:rsidRPr="6667E0D0">
        <w:t xml:space="preserve"> to ensure a personalised approach to student learning. In addition, t</w:t>
      </w:r>
      <w:r w:rsidR="00AB0D58" w:rsidRPr="6667E0D0">
        <w:rPr>
          <w:color w:val="041E42"/>
        </w:rPr>
        <w:t xml:space="preserve">he </w:t>
      </w:r>
      <w:hyperlink r:id="rId33">
        <w:r w:rsidR="00AB0D58" w:rsidRPr="6667E0D0">
          <w:rPr>
            <w:rStyle w:val="Hyperlink"/>
          </w:rPr>
          <w:t xml:space="preserve">Universal Design for Learning </w:t>
        </w:r>
        <w:r w:rsidR="00AB0D58">
          <w:rPr>
            <w:rStyle w:val="Hyperlink"/>
          </w:rPr>
          <w:t>planning t</w:t>
        </w:r>
        <w:r w:rsidR="00AB0D58" w:rsidRPr="6667E0D0">
          <w:rPr>
            <w:rStyle w:val="Hyperlink"/>
          </w:rPr>
          <w:t>ool</w:t>
        </w:r>
      </w:hyperlink>
      <w:r w:rsidR="00AB0D58" w:rsidRPr="6667E0D0">
        <w:rPr>
          <w:color w:val="1D428A"/>
        </w:rPr>
        <w:t xml:space="preserve"> </w:t>
      </w:r>
      <w:r w:rsidR="00AB0D58" w:rsidRPr="6667E0D0">
        <w:t xml:space="preserve">can be used to </w:t>
      </w:r>
      <w:r w:rsidR="00AB0D58" w:rsidRPr="6667E0D0">
        <w:rPr>
          <w:color w:val="1D428A"/>
        </w:rPr>
        <w:t>s</w:t>
      </w:r>
      <w:r w:rsidR="00AB0D58" w:rsidRPr="6667E0D0">
        <w:t xml:space="preserve">upport the diverse </w:t>
      </w:r>
      <w:r w:rsidR="00AB0D58" w:rsidRPr="6667E0D0">
        <w:lastRenderedPageBreak/>
        <w:t xml:space="preserve">learning needs of students using inclusive teaching and learning strategies and subject specific curriculum considerations can be found on the </w:t>
      </w:r>
      <w:hyperlink r:id="rId34">
        <w:r w:rsidR="00AB0D58" w:rsidRPr="6667E0D0">
          <w:rPr>
            <w:rStyle w:val="Hyperlink"/>
          </w:rPr>
          <w:t xml:space="preserve">Inclusive Practice </w:t>
        </w:r>
        <w:r w:rsidR="00AB0D58">
          <w:rPr>
            <w:rStyle w:val="Hyperlink"/>
          </w:rPr>
          <w:t>h</w:t>
        </w:r>
        <w:r w:rsidR="00AB0D58" w:rsidRPr="6667E0D0">
          <w:rPr>
            <w:rStyle w:val="Hyperlink"/>
          </w:rPr>
          <w:t>ub</w:t>
        </w:r>
      </w:hyperlink>
      <w:r w:rsidR="00AB0D58" w:rsidRPr="6667E0D0">
        <w:t>.</w:t>
      </w:r>
    </w:p>
    <w:p w14:paraId="02EBFD29" w14:textId="77777777" w:rsidR="00D52C25" w:rsidRDefault="00D52C25" w:rsidP="00AB0D58">
      <w:pPr>
        <w:pStyle w:val="ListBullet"/>
      </w:pPr>
      <w:r w:rsidRPr="00973DAE">
        <w:rPr>
          <w:b/>
          <w:bCs/>
        </w:rPr>
        <w:t>High potential and gifted learners</w:t>
      </w:r>
      <w:r>
        <w:t xml:space="preserve">. </w:t>
      </w:r>
      <w:hyperlink r:id="rId35" w:anchor="Assessment1">
        <w:r w:rsidR="00AB0D58" w:rsidRPr="6667E0D0">
          <w:rPr>
            <w:rStyle w:val="Hyperlink"/>
          </w:rPr>
          <w:t>Assessing and identifying high potential and gifted learners</w:t>
        </w:r>
      </w:hyperlink>
      <w:r w:rsidR="00AB0D58" w:rsidRPr="6667E0D0">
        <w:rPr>
          <w:rFonts w:eastAsia="Arial"/>
        </w:rPr>
        <w:t xml:space="preserve"> will help teachers decide which students may benefit from extension and additional challenge. </w:t>
      </w:r>
      <w:hyperlink r:id="rId36">
        <w:r w:rsidR="00AB0D58" w:rsidRPr="6667E0D0">
          <w:rPr>
            <w:rStyle w:val="Hyperlink"/>
          </w:rPr>
          <w:t>Effective strategies and contributors to achievement</w:t>
        </w:r>
      </w:hyperlink>
      <w:r w:rsidR="00AB0D58" w:rsidRPr="6667E0D0">
        <w:rPr>
          <w:rFonts w:eastAsia="Arial"/>
        </w:rPr>
        <w:t xml:space="preserve"> for high potential and gifted learners helps teachers to identify and target areas for growth and improvement. In addition, the </w:t>
      </w:r>
      <w:hyperlink r:id="rId37">
        <w:r w:rsidR="00AB0D58" w:rsidRPr="6667E0D0">
          <w:rPr>
            <w:rStyle w:val="Hyperlink"/>
          </w:rPr>
          <w:t>Differentiation adjustment tool</w:t>
        </w:r>
      </w:hyperlink>
      <w:r w:rsidR="00AB0D58" w:rsidRPr="6667E0D0">
        <w:rPr>
          <w:rFonts w:eastAsia="Arial"/>
        </w:rPr>
        <w:t xml:space="preserve"> can be used to</w:t>
      </w:r>
      <w:r w:rsidR="00AB0D58" w:rsidRPr="6667E0D0">
        <w:rPr>
          <w:rFonts w:eastAsia="Arial"/>
          <w:color w:val="041E42"/>
        </w:rPr>
        <w:t xml:space="preserve"> support the specific learning needs of high potential and gifted students. The </w:t>
      </w:r>
      <w:hyperlink r:id="rId38">
        <w:r w:rsidR="00AB0D58" w:rsidRPr="6667E0D0">
          <w:rPr>
            <w:rStyle w:val="Hyperlink"/>
          </w:rPr>
          <w:t>High Potential and Gifted Education Professional Learning and Resource Hub</w:t>
        </w:r>
      </w:hyperlink>
      <w:r w:rsidR="00AB0D58" w:rsidRPr="6667E0D0">
        <w:rPr>
          <w:rFonts w:eastAsia="Arial"/>
          <w:color w:val="041E42"/>
        </w:rPr>
        <w:t xml:space="preserve"> supports school leaders and teachers to effectively implement the High Potential and Gifted Education Policy in their unique contexts.</w:t>
      </w:r>
    </w:p>
    <w:p w14:paraId="325BB0E3" w14:textId="77777777" w:rsidR="007E3351" w:rsidRDefault="007E3351" w:rsidP="007E3351">
      <w:r>
        <w:t xml:space="preserve">All students need to be challenged and engaged to develop their potential fully. A culture of high expectations needs to be supported by strategies that both challenge and support student learning needs, such as through appropriate curriculum differentiation. </w:t>
      </w:r>
    </w:p>
    <w:p w14:paraId="029DC7A4" w14:textId="77777777" w:rsidR="007E3351" w:rsidRDefault="007E3351" w:rsidP="00C2134A">
      <w:pPr>
        <w:pStyle w:val="Heading2"/>
      </w:pPr>
      <w:bookmarkStart w:id="44" w:name="_Toc117674843"/>
      <w:r>
        <w:t>About this resource</w:t>
      </w:r>
      <w:bookmarkEnd w:id="44"/>
    </w:p>
    <w:p w14:paraId="0434C626" w14:textId="77777777" w:rsidR="007E3351" w:rsidRDefault="007E3351" w:rsidP="007E3351">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39" w:history="1">
        <w:r w:rsidR="00C2134A" w:rsidRPr="000E35AF">
          <w:rPr>
            <w:rStyle w:val="Hyperlink"/>
          </w:rPr>
          <w:t>secondaryteachingandlearning@det.nsw.edu.au</w:t>
        </w:r>
      </w:hyperlink>
      <w:r w:rsidR="00C2134A">
        <w:t>.</w:t>
      </w:r>
    </w:p>
    <w:p w14:paraId="77A26483" w14:textId="77777777" w:rsidR="007E3351" w:rsidRDefault="007E3351" w:rsidP="007E3351">
      <w:r w:rsidRPr="00C2134A">
        <w:rPr>
          <w:b/>
          <w:bCs/>
        </w:rPr>
        <w:t>Alignment to system priorities and/or needs</w:t>
      </w:r>
      <w:r>
        <w:t xml:space="preserve">: </w:t>
      </w:r>
    </w:p>
    <w:p w14:paraId="2BF6E516" w14:textId="77777777" w:rsidR="007E3351" w:rsidRDefault="007E3351" w:rsidP="007E3351">
      <w:r>
        <w:t>This resource aligns to the School Excellence Framework elements of curriculum (curriculum provision) and effective classroom practice (lesson planning, explicit teaching).</w:t>
      </w:r>
    </w:p>
    <w:p w14:paraId="39BF3B42" w14:textId="77777777" w:rsidR="007E3351" w:rsidRDefault="007E3351" w:rsidP="007E3351">
      <w:r>
        <w:t>This resource supports teachers to address Australian Professional Teaching Standards 2.1.2, 2.3.2, 3.2.2, 7.2.2</w:t>
      </w:r>
    </w:p>
    <w:p w14:paraId="78512AA4" w14:textId="0E7FB494" w:rsidR="007E3351" w:rsidRDefault="007E3351" w:rsidP="007E3351">
      <w:r>
        <w:t xml:space="preserve">This resource has been designed to support schools with successful implementation of new curriculum, specifically the NSW Department of Education approved elective course, </w:t>
      </w:r>
      <w:r w:rsidR="00C8483C" w:rsidRPr="004B3084">
        <w:t>Philosophy</w:t>
      </w:r>
      <w:r w:rsidRPr="004B3084">
        <w:t xml:space="preserve"> © </w:t>
      </w:r>
      <w:r w:rsidR="00C2134A" w:rsidRPr="004B3084">
        <w:t>2021</w:t>
      </w:r>
      <w:r w:rsidR="00C2134A">
        <w:t xml:space="preserve"> </w:t>
      </w:r>
      <w:r>
        <w:t>NSW Department of Education for and on behalf of the Crown in right of the State of New South Wales.</w:t>
      </w:r>
    </w:p>
    <w:p w14:paraId="5CDDC359" w14:textId="77777777" w:rsidR="007E3351" w:rsidRDefault="007E3351" w:rsidP="007E3351">
      <w:r>
        <w:lastRenderedPageBreak/>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429C0B38" w14:textId="41F4EDA3" w:rsidR="007E3351" w:rsidRDefault="007E3351" w:rsidP="007E3351">
      <w:r w:rsidRPr="00CE344E">
        <w:rPr>
          <w:b/>
          <w:bCs/>
        </w:rPr>
        <w:t>Department approved elective course</w:t>
      </w:r>
      <w:r w:rsidRPr="00CE344E">
        <w:t xml:space="preserve">: </w:t>
      </w:r>
      <w:r w:rsidR="004B3084">
        <w:t>Philosophy</w:t>
      </w:r>
    </w:p>
    <w:p w14:paraId="77672DAB" w14:textId="3E496B08" w:rsidR="007E3351" w:rsidRDefault="007E3351" w:rsidP="007E3351">
      <w:r w:rsidRPr="00CE344E">
        <w:rPr>
          <w:b/>
          <w:bCs/>
        </w:rPr>
        <w:t>Course outcomes</w:t>
      </w:r>
      <w:r w:rsidRPr="00CE344E">
        <w:t xml:space="preserve">: </w:t>
      </w:r>
      <w:r w:rsidR="00D42627" w:rsidRPr="000D6D9C">
        <w:t>PH5-1, PH5-2, PH5-3, PH5-4, PH5-5, PH5-6, PH5-7, PH5-8, PH5-9</w:t>
      </w:r>
    </w:p>
    <w:p w14:paraId="4C500084" w14:textId="77777777" w:rsidR="007E3351" w:rsidRDefault="007E3351" w:rsidP="007E3351">
      <w:r w:rsidRPr="00C2134A">
        <w:rPr>
          <w:b/>
          <w:bCs/>
        </w:rPr>
        <w:t>Author</w:t>
      </w:r>
      <w:r>
        <w:t>: Curriculum Secondary Learners</w:t>
      </w:r>
    </w:p>
    <w:p w14:paraId="3430AA7C" w14:textId="77777777" w:rsidR="007E3351" w:rsidRDefault="007E3351" w:rsidP="007E3351">
      <w:r w:rsidRPr="00C2134A">
        <w:rPr>
          <w:b/>
          <w:bCs/>
        </w:rPr>
        <w:t>Publisher</w:t>
      </w:r>
      <w:r>
        <w:t>: State of NSW, Department of Education</w:t>
      </w:r>
    </w:p>
    <w:p w14:paraId="4A092B6A" w14:textId="77777777" w:rsidR="007E3351" w:rsidRDefault="007E3351" w:rsidP="007E3351">
      <w:r w:rsidRPr="00C2134A">
        <w:rPr>
          <w:b/>
          <w:bCs/>
        </w:rPr>
        <w:t>Resource</w:t>
      </w:r>
      <w:r>
        <w:t xml:space="preserve">: </w:t>
      </w:r>
      <w:r w:rsidR="00C2134A">
        <w:t>C</w:t>
      </w:r>
      <w:r>
        <w:t>ourse document</w:t>
      </w:r>
    </w:p>
    <w:p w14:paraId="5CD36F93" w14:textId="08E23633" w:rsidR="007E3351" w:rsidRDefault="007E3351" w:rsidP="007E3351">
      <w:r w:rsidRPr="00C2134A">
        <w:rPr>
          <w:b/>
          <w:bCs/>
        </w:rPr>
        <w:t>Related resources</w:t>
      </w:r>
      <w:r>
        <w:t xml:space="preserve">: </w:t>
      </w:r>
      <w:r w:rsidRPr="00AB3B87">
        <w:t>Further resources to support P</w:t>
      </w:r>
      <w:r w:rsidR="00AB3B87" w:rsidRPr="00AB3B87">
        <w:t>hilosophy</w:t>
      </w:r>
      <w:r w:rsidRPr="00AB3B87">
        <w:t xml:space="preserve"> can be found on the Department approved elective courses webpage including course document, sample scope and sequences, assessment materials and other learning sequences.</w:t>
      </w:r>
    </w:p>
    <w:p w14:paraId="366C5416" w14:textId="77777777" w:rsidR="007E3351" w:rsidRDefault="007E3351" w:rsidP="007E3351">
      <w:r w:rsidRPr="00C2134A">
        <w:rPr>
          <w:b/>
          <w:bCs/>
        </w:rPr>
        <w:t>Professional Learning</w:t>
      </w:r>
      <w:r>
        <w:t xml:space="preserve">: Join the </w:t>
      </w:r>
      <w:hyperlink r:id="rId40" w:history="1">
        <w:r w:rsidRPr="00C2134A">
          <w:rPr>
            <w:rStyle w:val="Hyperlink"/>
          </w:rPr>
          <w:t xml:space="preserve">Teaching and Learning 7-12 </w:t>
        </w:r>
        <w:proofErr w:type="spellStart"/>
        <w:r w:rsidRPr="00C2134A">
          <w:rPr>
            <w:rStyle w:val="Hyperlink"/>
          </w:rPr>
          <w:t>statewide</w:t>
        </w:r>
        <w:proofErr w:type="spellEnd"/>
        <w:r w:rsidRPr="00C2134A">
          <w:rPr>
            <w:rStyle w:val="Hyperlink"/>
          </w:rPr>
          <w:t xml:space="preserve"> staffroom</w:t>
        </w:r>
      </w:hyperlink>
      <w:r>
        <w:t xml:space="preserve"> for information regarding professional learning opportunities.</w:t>
      </w:r>
    </w:p>
    <w:p w14:paraId="74E2A93B" w14:textId="77777777" w:rsidR="007E3351" w:rsidRDefault="007E3351" w:rsidP="007E3351">
      <w:r w:rsidRPr="00C2134A">
        <w:rPr>
          <w:b/>
          <w:bCs/>
        </w:rPr>
        <w:t>Universal Design for Learning Tool</w:t>
      </w:r>
      <w:r>
        <w:t xml:space="preserve">: </w:t>
      </w:r>
      <w:hyperlink r:id="rId41" w:history="1">
        <w:r w:rsidRPr="00C2134A">
          <w:rPr>
            <w:rStyle w:val="Hyperlink"/>
          </w:rPr>
          <w:t>Universal Design for Learning planning tool</w:t>
        </w:r>
      </w:hyperlink>
      <w:r>
        <w:t>. Support the diverse learning needs of students using inclusive teaching and learning strategies.</w:t>
      </w:r>
    </w:p>
    <w:p w14:paraId="36832316" w14:textId="74E702A7" w:rsidR="007E3351" w:rsidRDefault="007E3351" w:rsidP="007E3351">
      <w:r w:rsidRPr="00C2134A">
        <w:rPr>
          <w:b/>
          <w:bCs/>
        </w:rPr>
        <w:t>Consulted with</w:t>
      </w:r>
      <w:r>
        <w:t xml:space="preserve">: </w:t>
      </w:r>
      <w:r w:rsidR="00AB3B87" w:rsidRPr="00B23F09">
        <w:t>Aboriginal Outcomes and Partnerships,</w:t>
      </w:r>
      <w:r w:rsidR="00AB3B87">
        <w:t xml:space="preserve"> Inclusion and Wellbeing, EAL/D and subject matter experts from Western Sydney University.</w:t>
      </w:r>
    </w:p>
    <w:p w14:paraId="5FE5D723" w14:textId="77777777" w:rsidR="007E3351" w:rsidRDefault="007E3351" w:rsidP="007E3351">
      <w:r w:rsidRPr="00C2134A">
        <w:rPr>
          <w:b/>
          <w:bCs/>
        </w:rPr>
        <w:t>Reviewed by</w:t>
      </w:r>
      <w:r>
        <w:t>: This resource was reviewed by Curriculum Secondary Learners and by subject matter experts in schools to ensure accuracy of content.</w:t>
      </w:r>
    </w:p>
    <w:p w14:paraId="0F7B32E2" w14:textId="129D47FC" w:rsidR="007E3351" w:rsidRDefault="007E3351" w:rsidP="007E3351">
      <w:r w:rsidRPr="00C2134A">
        <w:rPr>
          <w:b/>
          <w:bCs/>
        </w:rPr>
        <w:t>Creation date</w:t>
      </w:r>
      <w:r>
        <w:t xml:space="preserve">: </w:t>
      </w:r>
      <w:r w:rsidR="006B7A01">
        <w:t>25</w:t>
      </w:r>
      <w:r w:rsidR="006B7A01" w:rsidRPr="006B7A01">
        <w:rPr>
          <w:vertAlign w:val="superscript"/>
        </w:rPr>
        <w:t>th</w:t>
      </w:r>
      <w:r w:rsidR="006B7A01">
        <w:t xml:space="preserve"> October 2021</w:t>
      </w:r>
    </w:p>
    <w:p w14:paraId="045BC16D" w14:textId="77777777" w:rsidR="007E3351" w:rsidRDefault="007E3351" w:rsidP="007E3351">
      <w:r w:rsidRPr="00C2134A">
        <w:rPr>
          <w:b/>
          <w:bCs/>
        </w:rPr>
        <w:t>Rights</w:t>
      </w:r>
      <w:r>
        <w:t>: © State of New South Wales, Department of Education</w:t>
      </w:r>
    </w:p>
    <w:p w14:paraId="4F182459" w14:textId="77777777" w:rsidR="007E3351" w:rsidRDefault="007E3351" w:rsidP="007E3351">
      <w:r w:rsidRPr="00C2134A">
        <w:rPr>
          <w:b/>
          <w:bCs/>
        </w:rPr>
        <w:t>Evidence Base</w:t>
      </w:r>
      <w:r>
        <w:t>:</w:t>
      </w:r>
    </w:p>
    <w:p w14:paraId="6C375B8C" w14:textId="33CFB990" w:rsidR="007E3351" w:rsidRDefault="00C2134A" w:rsidP="007E3351">
      <w:r>
        <w:t>‘</w:t>
      </w:r>
      <w:r w:rsidR="007E3351">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w:t>
      </w:r>
      <w:r w:rsidR="00164957">
        <w:t>’</w:t>
      </w:r>
      <w:r w:rsidR="007E3351">
        <w:t xml:space="preserve"> (NESA </w:t>
      </w:r>
      <w:proofErr w:type="gramStart"/>
      <w:r w:rsidR="007E3351">
        <w:t>2020</w:t>
      </w:r>
      <w:r w:rsidR="004D2C68">
        <w:t>:</w:t>
      </w:r>
      <w:r w:rsidR="007E3351">
        <w:t>xi</w:t>
      </w:r>
      <w:proofErr w:type="gramEnd"/>
      <w:r w:rsidR="007E3351">
        <w:t>).</w:t>
      </w:r>
    </w:p>
    <w:p w14:paraId="22BFF54F" w14:textId="77777777" w:rsidR="007E3351" w:rsidRDefault="007E3351" w:rsidP="007E3351">
      <w:r>
        <w:t>The development of the course and the course document as part of department approved electives aims to respond to the goals articulated in NESA’s curriculum review. Consistent messages from the review include:</w:t>
      </w:r>
    </w:p>
    <w:p w14:paraId="39329D75" w14:textId="4498EF68" w:rsidR="007E3351" w:rsidRDefault="007E3351" w:rsidP="00C2134A">
      <w:pPr>
        <w:pStyle w:val="ListBullet"/>
      </w:pPr>
      <w:r>
        <w:lastRenderedPageBreak/>
        <w:t>‘</w:t>
      </w:r>
      <w:r w:rsidR="006C4E3A">
        <w:t>F</w:t>
      </w:r>
      <w:r>
        <w:t>lexibility’ was the word most used by teachers to describe the systemic change they want</w:t>
      </w:r>
    </w:p>
    <w:p w14:paraId="65CF6F76" w14:textId="430F18B5" w:rsidR="007E3351" w:rsidRDefault="006C4E3A" w:rsidP="00C2134A">
      <w:pPr>
        <w:pStyle w:val="ListBullet"/>
      </w:pPr>
      <w:r>
        <w:t>T</w:t>
      </w:r>
      <w:r w:rsidR="007E3351">
        <w:t>eachers need more time to teach important knowledge and skills</w:t>
      </w:r>
    </w:p>
    <w:p w14:paraId="61F3F987" w14:textId="1D810B40" w:rsidR="007E3351" w:rsidRDefault="006C4E3A" w:rsidP="00C2134A">
      <w:pPr>
        <w:pStyle w:val="ListBullet"/>
      </w:pPr>
      <w:r>
        <w:t>S</w:t>
      </w:r>
      <w:r w:rsidR="007E3351">
        <w:t>tudents want authentic learning with real-world application.</w:t>
      </w:r>
    </w:p>
    <w:p w14:paraId="67B88CF4" w14:textId="20CA210B" w:rsidR="007E3351" w:rsidRDefault="007E3351" w:rsidP="007E3351">
      <w:r>
        <w:t xml:space="preserve">This course and the department approved electives provide teachers with flexibility in the curriculum and authentic learning experiences. They allow for </w:t>
      </w:r>
      <w:r w:rsidR="00164957">
        <w:t>‘</w:t>
      </w:r>
      <w:r>
        <w:t>increased local decision making in relation to the curriculum</w:t>
      </w:r>
      <w:r w:rsidR="00164957">
        <w:t>’</w:t>
      </w:r>
      <w:r>
        <w:t xml:space="preserve"> as this </w:t>
      </w:r>
      <w:r w:rsidR="00164957">
        <w:t>‘</w:t>
      </w:r>
      <w:r>
        <w:t>is associated with higher levels of student performance</w:t>
      </w:r>
      <w:r w:rsidR="00164957">
        <w:t>’</w:t>
      </w:r>
      <w:r>
        <w:t xml:space="preserve"> (NESA 2020</w:t>
      </w:r>
      <w:r w:rsidR="004D2C68">
        <w:t>:</w:t>
      </w:r>
      <w:r>
        <w:t>52).</w:t>
      </w:r>
    </w:p>
    <w:p w14:paraId="2E044F79" w14:textId="2CD7E0E0" w:rsidR="007E3351" w:rsidRDefault="007E3351" w:rsidP="007E3351">
      <w:r>
        <w:t xml:space="preserve">This resource has been developed so that teachers are able to use the principles of what works best. Explicit teaching using </w:t>
      </w:r>
      <w:r w:rsidR="00164957">
        <w:t>‘</w:t>
      </w:r>
      <w:r>
        <w:t>the language of the syllabus to increase students’ familiarity with the vocabulary so students can unpack assessment questions and understand exactly what they are being asked to do</w:t>
      </w:r>
      <w:r w:rsidR="00164957">
        <w:t>’</w:t>
      </w:r>
      <w:r>
        <w:t xml:space="preserve"> (CESE 2020</w:t>
      </w:r>
      <w:r w:rsidR="004D2C68">
        <w:t>b:</w:t>
      </w:r>
      <w:r>
        <w:t>11).</w:t>
      </w:r>
    </w:p>
    <w:p w14:paraId="76699ED5" w14:textId="19CED45A" w:rsidR="007E3351" w:rsidRDefault="007E3351" w:rsidP="007E3351">
      <w:r>
        <w:t>Essential elements to be included in a school’s documented curriculum:</w:t>
      </w:r>
    </w:p>
    <w:p w14:paraId="4CFF5554" w14:textId="77777777" w:rsidR="007E3351" w:rsidRDefault="007E3351" w:rsidP="00164957">
      <w:pPr>
        <w:pStyle w:val="ListBullet"/>
      </w:pPr>
      <w:r>
        <w:t>syllabus outcomes and scope of learning for each KLA for each year</w:t>
      </w:r>
    </w:p>
    <w:p w14:paraId="7A794C68" w14:textId="3CE4C0AB" w:rsidR="007E3351" w:rsidRDefault="007E3351" w:rsidP="00A1057C">
      <w:pPr>
        <w:pStyle w:val="ListBullet"/>
      </w:pPr>
      <w:r>
        <w:t>a scope and sequence and associated learning programs for each course, including teaching activities mapped against NESA syllabus outcomes and content, and including registration and evaluation (</w:t>
      </w:r>
      <w:r w:rsidR="00826030" w:rsidRPr="00826030">
        <w:t>NSW Department of Education 2021:7</w:t>
      </w:r>
      <w:r>
        <w:t>).</w:t>
      </w:r>
    </w:p>
    <w:p w14:paraId="1A752A45" w14:textId="77777777" w:rsidR="007E3351" w:rsidRPr="00CE344E" w:rsidRDefault="007E3351" w:rsidP="00CE344E">
      <w:r>
        <w:br w:type="page"/>
      </w:r>
    </w:p>
    <w:p w14:paraId="1BE34F8B" w14:textId="1BD3C3FE" w:rsidR="00A1057C" w:rsidRDefault="00A1057C" w:rsidP="00A1057C">
      <w:pPr>
        <w:pStyle w:val="Heading2"/>
      </w:pPr>
      <w:bookmarkStart w:id="45" w:name="_Toc117674844"/>
      <w:r>
        <w:lastRenderedPageBreak/>
        <w:t>References</w:t>
      </w:r>
      <w:bookmarkEnd w:id="45"/>
    </w:p>
    <w:p w14:paraId="7A6F3CFE" w14:textId="77777777" w:rsidR="00A1057C" w:rsidRPr="00A1057C" w:rsidRDefault="00A1057C" w:rsidP="00A1057C">
      <w:pPr>
        <w:pStyle w:val="FeatureBox2"/>
        <w:rPr>
          <w:rStyle w:val="Strong"/>
        </w:rPr>
      </w:pPr>
      <w:r w:rsidRPr="00A1057C">
        <w:rPr>
          <w:rStyle w:val="Strong"/>
        </w:rPr>
        <w:t>Links to third-party material and websites</w:t>
      </w:r>
    </w:p>
    <w:p w14:paraId="1883D0A4" w14:textId="77777777"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F40721">
        <w:t>publisher,</w:t>
      </w:r>
      <w:r>
        <w:t xml:space="preserve"> or book title. School principals and teachers are best placed to assess the suitability of resources that would complement the curriculum and reflect the needs and interests of their students. </w:t>
      </w:r>
    </w:p>
    <w:p w14:paraId="13E7DA81" w14:textId="77777777" w:rsidR="00A1057C" w:rsidRDefault="00A1057C" w:rsidP="00A1057C">
      <w:pPr>
        <w:pStyle w:val="FeatureBox2"/>
      </w:pPr>
      <w:r>
        <w:t>If you use the links provided in this document to access a third</w:t>
      </w:r>
      <w:r w:rsidR="00F40721">
        <w:t>-</w:t>
      </w:r>
      <w:r>
        <w:t>party's website, you acknowledge that the terms of use, including licence terms set out on the third</w:t>
      </w:r>
      <w:r w:rsidR="00F40721">
        <w:t>-</w:t>
      </w:r>
      <w:r>
        <w:t xml:space="preserve">party's website apply to the use which may be made of the materials on that third-party website or </w:t>
      </w:r>
      <w:proofErr w:type="gramStart"/>
      <w:r>
        <w:t>where</w:t>
      </w:r>
      <w:proofErr w:type="gramEnd"/>
      <w:r>
        <w:t xml:space="preserve"> permitted by the </w:t>
      </w:r>
      <w:r w:rsidRPr="00F40721">
        <w:rPr>
          <w:i/>
          <w:iCs/>
        </w:rPr>
        <w:t>Copyright Act 1968</w:t>
      </w:r>
      <w:r>
        <w:t xml:space="preserve"> (</w:t>
      </w:r>
      <w:proofErr w:type="spellStart"/>
      <w:r>
        <w:t>Cth</w:t>
      </w:r>
      <w:proofErr w:type="spellEnd"/>
      <w:r>
        <w:t>). The department accepts no responsibility for content on third-party websites.</w:t>
      </w:r>
    </w:p>
    <w:p w14:paraId="40B63FCF" w14:textId="77777777" w:rsidR="00A1057C" w:rsidRDefault="00A1057C" w:rsidP="00A1057C">
      <w:r>
        <w:t xml:space="preserve">All material </w:t>
      </w:r>
      <w:hyperlink r:id="rId42" w:history="1">
        <w:r w:rsidRPr="00916D94">
          <w:rPr>
            <w:rStyle w:val="Hyperlink"/>
          </w:rPr>
          <w:t>© State of New South Wales (Department of Education), 2021</w:t>
        </w:r>
      </w:hyperlink>
      <w:r>
        <w:t xml:space="preserve"> unless otherwise indicated. All other material used by permission or under licence.</w:t>
      </w:r>
    </w:p>
    <w:p w14:paraId="2E047809" w14:textId="6A5E08AD" w:rsidR="009520AF" w:rsidRDefault="00E67AAD" w:rsidP="009520AF">
      <w:r>
        <w:t>AITSL (</w:t>
      </w:r>
      <w:r w:rsidR="009520AF" w:rsidRPr="002B22C5">
        <w:t>Australian Institute for Teaching and School Leadership</w:t>
      </w:r>
      <w:r>
        <w:t>)</w:t>
      </w:r>
      <w:r w:rsidR="009520AF">
        <w:t xml:space="preserve"> (</w:t>
      </w:r>
      <w:r>
        <w:t>2017</w:t>
      </w:r>
      <w:r w:rsidR="009520AF">
        <w:t xml:space="preserve">) </w:t>
      </w:r>
      <w:r w:rsidR="002B203E">
        <w:t>‘</w:t>
      </w:r>
      <w:hyperlink r:id="rId43" w:anchor=":~:text=FEEDBACK-,Factsheet,-A%20quick%20guide" w:history="1">
        <w:r w:rsidR="002B203E" w:rsidRPr="002B203E">
          <w:rPr>
            <w:rStyle w:val="Hyperlink"/>
          </w:rPr>
          <w:t>Feedback Factsheet</w:t>
        </w:r>
      </w:hyperlink>
      <w:r w:rsidR="002B203E">
        <w:rPr>
          <w:rStyle w:val="Hyperlink"/>
        </w:rPr>
        <w:t>'</w:t>
      </w:r>
      <w:r w:rsidR="009520AF">
        <w:t>, AITS</w:t>
      </w:r>
      <w:r w:rsidR="002B203E">
        <w:t>L</w:t>
      </w:r>
      <w:r w:rsidR="009520AF">
        <w:t>, accessed 2</w:t>
      </w:r>
      <w:r>
        <w:t>6</w:t>
      </w:r>
      <w:r w:rsidR="009520AF">
        <w:t xml:space="preserve"> October 2022.</w:t>
      </w:r>
    </w:p>
    <w:p w14:paraId="2306D479" w14:textId="33A92E4B" w:rsidR="004D2686" w:rsidRPr="006E3DA0" w:rsidRDefault="004D2686" w:rsidP="004D2686">
      <w:r>
        <w:t xml:space="preserve">NESA (NSW Education Standards Authority) (2020) </w:t>
      </w:r>
      <w:hyperlink r:id="rId44" w:history="1">
        <w:r w:rsidRPr="00A85C58">
          <w:rPr>
            <w:rStyle w:val="Hyperlink"/>
            <w:i/>
            <w:iCs/>
          </w:rPr>
          <w:t>Nurturing Wonder and Igniting Passion, designs for a new school curriculum: NSW Curriculum Review</w:t>
        </w:r>
        <w:r>
          <w:rPr>
            <w:rStyle w:val="Hyperlink"/>
          </w:rPr>
          <w:t xml:space="preserve"> [PDF 1.12MB]</w:t>
        </w:r>
      </w:hyperlink>
      <w:r>
        <w:t>, NESA, accessed 26 October 2022.</w:t>
      </w:r>
    </w:p>
    <w:p w14:paraId="5811DCE1" w14:textId="3E60B275" w:rsidR="004D2686" w:rsidRPr="006E3DA0" w:rsidRDefault="004D2686" w:rsidP="004D2686">
      <w:r>
        <w:t>NESA (2021) ‘</w:t>
      </w:r>
      <w:hyperlink r:id="rId45" w:history="1">
        <w:r>
          <w:rPr>
            <w:rStyle w:val="Hyperlink"/>
          </w:rPr>
          <w:t>Registration Process for the NSW Government Schooling System Manual</w:t>
        </w:r>
      </w:hyperlink>
      <w:r>
        <w:t>’, NESA, accessed, accessed 26 October 2022.</w:t>
      </w:r>
    </w:p>
    <w:p w14:paraId="18C41C97" w14:textId="312436AA" w:rsidR="004D2C68" w:rsidRPr="006E3DA0" w:rsidRDefault="00035443" w:rsidP="004D2C68">
      <w:r w:rsidRPr="004939F3">
        <w:t>State of New South Wales (Department of Education) and CESE (Centre for Education Statistics and Evaluation) (</w:t>
      </w:r>
      <w:r w:rsidR="004D2C68" w:rsidRPr="004939F3">
        <w:t>2020</w:t>
      </w:r>
      <w:r w:rsidR="004D2C68">
        <w:t>a</w:t>
      </w:r>
      <w:r w:rsidR="004D2C68" w:rsidRPr="004939F3">
        <w:t>) ‘</w:t>
      </w:r>
      <w:hyperlink r:id="rId46" w:history="1">
        <w:r w:rsidR="004D2C68">
          <w:rPr>
            <w:rStyle w:val="Hyperlink"/>
          </w:rPr>
          <w:t>What works best 2020 update</w:t>
        </w:r>
      </w:hyperlink>
      <w:r w:rsidR="004D2C68">
        <w:t>’,</w:t>
      </w:r>
      <w:r w:rsidR="004D2C68" w:rsidRPr="004939F3">
        <w:t xml:space="preserve"> CESE, NSW Department of Education</w:t>
      </w:r>
      <w:r w:rsidR="004D2C68">
        <w:t>, accessed 26 October 2022.</w:t>
      </w:r>
    </w:p>
    <w:p w14:paraId="7C7DABDC" w14:textId="5551D4D3" w:rsidR="009520AF" w:rsidRPr="006E3DA0" w:rsidRDefault="00035443" w:rsidP="009520AF">
      <w:r w:rsidRPr="004939F3">
        <w:t>State of New South Wales (Department of Education) and CESE (Centre for Education Statistics and Evaluation) (2020</w:t>
      </w:r>
      <w:r w:rsidR="004D2C68">
        <w:t>b</w:t>
      </w:r>
      <w:r w:rsidRPr="004939F3">
        <w:t>) ‘</w:t>
      </w:r>
      <w:hyperlink r:id="rId47" w:history="1">
        <w:r>
          <w:rPr>
            <w:rStyle w:val="Hyperlink"/>
          </w:rPr>
          <w:t>What works best in practice</w:t>
        </w:r>
      </w:hyperlink>
      <w:r>
        <w:t>’,</w:t>
      </w:r>
      <w:r w:rsidRPr="004939F3">
        <w:t xml:space="preserve"> CESE, NSW Department of Education</w:t>
      </w:r>
      <w:r w:rsidR="009520AF">
        <w:t>, accessed 2</w:t>
      </w:r>
      <w:r w:rsidR="004D2C68">
        <w:t>6</w:t>
      </w:r>
      <w:r w:rsidR="009520AF">
        <w:t xml:space="preserve"> October 2022.</w:t>
      </w:r>
    </w:p>
    <w:p w14:paraId="4F2EF116" w14:textId="0335B61F" w:rsidR="003C2F4C" w:rsidRPr="006E3DA0" w:rsidRDefault="003C2F4C" w:rsidP="003C2F4C">
      <w:r>
        <w:t>S</w:t>
      </w:r>
      <w:r w:rsidRPr="00E334F8">
        <w:t>tate of New South Wales (Department of Education)</w:t>
      </w:r>
      <w:r>
        <w:t xml:space="preserve"> (202</w:t>
      </w:r>
      <w:r w:rsidR="00636EA1">
        <w:t>1</w:t>
      </w:r>
      <w:r>
        <w:t>) ‘</w:t>
      </w:r>
      <w:hyperlink r:id="rId48" w:history="1">
        <w:r>
          <w:rPr>
            <w:rStyle w:val="Hyperlink"/>
          </w:rPr>
          <w:t xml:space="preserve">COVID-19 Interim Policy Standards – 2022: Implementation document for Curriculum planning and programming, </w:t>
        </w:r>
        <w:r>
          <w:rPr>
            <w:rStyle w:val="Hyperlink"/>
          </w:rPr>
          <w:lastRenderedPageBreak/>
          <w:t>assessing and reporting to parents K-12 policy</w:t>
        </w:r>
      </w:hyperlink>
      <w:r>
        <w:t>’, NSW Department of Education, accessed 2</w:t>
      </w:r>
      <w:r w:rsidR="004D2686">
        <w:t>6</w:t>
      </w:r>
      <w:r>
        <w:t xml:space="preserve"> October 2022.</w:t>
      </w:r>
    </w:p>
    <w:p w14:paraId="2B014C09" w14:textId="747060B2" w:rsidR="009520AF" w:rsidRPr="006E3DA0" w:rsidRDefault="009520AF" w:rsidP="009520AF">
      <w:r w:rsidRPr="006E3DA0">
        <w:t xml:space="preserve">Parkes J and Harris MB (2002) </w:t>
      </w:r>
      <w:r>
        <w:t>‘</w:t>
      </w:r>
      <w:hyperlink r:id="rId49" w:history="1">
        <w:r w:rsidRPr="006E3DA0">
          <w:rPr>
            <w:rStyle w:val="Hyperlink"/>
          </w:rPr>
          <w:t>The Purposes of a Syllabus</w:t>
        </w:r>
      </w:hyperlink>
      <w:r>
        <w:t>’</w:t>
      </w:r>
      <w:r w:rsidRPr="006E3DA0">
        <w:t xml:space="preserve">, </w:t>
      </w:r>
      <w:r w:rsidRPr="00AC26F4">
        <w:rPr>
          <w:i/>
          <w:iCs/>
        </w:rPr>
        <w:t>College Teaching</w:t>
      </w:r>
      <w:r w:rsidRPr="006E3DA0">
        <w:t>, 50(2):55</w:t>
      </w:r>
      <w:r>
        <w:t>–</w:t>
      </w:r>
      <w:r w:rsidRPr="006E3DA0">
        <w:t>61</w:t>
      </w:r>
      <w:r>
        <w:t xml:space="preserve">, </w:t>
      </w:r>
      <w:r w:rsidRPr="00AC26F4">
        <w:t>doi</w:t>
      </w:r>
      <w:r>
        <w:t>:</w:t>
      </w:r>
      <w:r w:rsidRPr="00AC26F4">
        <w:t>10.1080/87567550209595875</w:t>
      </w:r>
      <w:r w:rsidR="004D2686">
        <w:t>, accessed 26 October 2022</w:t>
      </w:r>
      <w:r>
        <w:t>.</w:t>
      </w:r>
    </w:p>
    <w:p w14:paraId="25A12420" w14:textId="55F8BAB4" w:rsidR="00A1057C" w:rsidRPr="00D31E35" w:rsidRDefault="009520AF" w:rsidP="009520AF">
      <w:r w:rsidRPr="006E3DA0">
        <w:t xml:space="preserve">Woolcock MJV (2006) </w:t>
      </w:r>
      <w:hyperlink r:id="rId50" w:history="1">
        <w:r w:rsidRPr="00AC26F4">
          <w:rPr>
            <w:rStyle w:val="Hyperlink"/>
            <w:i/>
            <w:iCs/>
          </w:rPr>
          <w:t>Constructing a syllabus</w:t>
        </w:r>
        <w:r w:rsidR="004D2686">
          <w:rPr>
            <w:rStyle w:val="Hyperlink"/>
            <w:i/>
            <w:iCs/>
          </w:rPr>
          <w:t xml:space="preserve"> [PDF 580KB]</w:t>
        </w:r>
      </w:hyperlink>
      <w:r>
        <w:t>,</w:t>
      </w:r>
      <w:r w:rsidRPr="006E3DA0">
        <w:t xml:space="preserve"> </w:t>
      </w:r>
      <w:r>
        <w:t>3</w:t>
      </w:r>
      <w:r w:rsidRPr="00AC26F4">
        <w:rPr>
          <w:vertAlign w:val="superscript"/>
        </w:rPr>
        <w:t>rd</w:t>
      </w:r>
      <w:r>
        <w:t xml:space="preserve"> </w:t>
      </w:r>
      <w:proofErr w:type="spellStart"/>
      <w:r>
        <w:t>edn</w:t>
      </w:r>
      <w:proofErr w:type="spellEnd"/>
      <w:r>
        <w:t>,</w:t>
      </w:r>
      <w:r w:rsidRPr="006E3DA0">
        <w:t xml:space="preserve"> Harriet W Sheridan </w:t>
      </w:r>
      <w:proofErr w:type="spellStart"/>
      <w:r w:rsidRPr="006E3DA0">
        <w:t>Center</w:t>
      </w:r>
      <w:proofErr w:type="spellEnd"/>
      <w:r w:rsidRPr="006E3DA0">
        <w:t xml:space="preserve"> for Teaching and Learning</w:t>
      </w:r>
      <w:r>
        <w:t>,</w:t>
      </w:r>
      <w:r w:rsidRPr="007B7B2B">
        <w:t xml:space="preserve"> </w:t>
      </w:r>
      <w:r w:rsidRPr="006E3DA0">
        <w:t>Brown University</w:t>
      </w:r>
      <w:r>
        <w:t xml:space="preserve">, </w:t>
      </w:r>
      <w:r w:rsidR="004D2686">
        <w:t>accessed 26 October 2022</w:t>
      </w:r>
      <w:r>
        <w:t>.</w:t>
      </w:r>
    </w:p>
    <w:sectPr w:rsidR="00A1057C" w:rsidRPr="00D31E35" w:rsidSect="0053093C">
      <w:footerReference w:type="even" r:id="rId51"/>
      <w:footerReference w:type="default" r:id="rId52"/>
      <w:headerReference w:type="first" r:id="rId53"/>
      <w:footerReference w:type="first" r:id="rId5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911E" w14:textId="77777777" w:rsidR="00160EE2" w:rsidRDefault="00160EE2" w:rsidP="00E51733">
      <w:r>
        <w:separator/>
      </w:r>
    </w:p>
  </w:endnote>
  <w:endnote w:type="continuationSeparator" w:id="0">
    <w:p w14:paraId="2AC3ED3F" w14:textId="77777777" w:rsidR="00160EE2" w:rsidRDefault="00160EE2" w:rsidP="00E51733">
      <w:r>
        <w:continuationSeparator/>
      </w:r>
    </w:p>
  </w:endnote>
  <w:endnote w:type="continuationNotice" w:id="1">
    <w:p w14:paraId="499C3B53" w14:textId="77777777" w:rsidR="00160EE2" w:rsidRDefault="00160E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F147" w14:textId="4280DCC9" w:rsidR="00F66145" w:rsidRPr="00E56264" w:rsidRDefault="00677835" w:rsidP="00F068A4">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23F5E">
      <w:rPr>
        <w:noProof/>
      </w:rPr>
      <w:t>Oct-22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2352" w14:textId="2A706639" w:rsidR="00F66145" w:rsidRDefault="00677835" w:rsidP="00F068A4">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9F2A45">
      <w:t>Philosophy</w:t>
    </w:r>
    <w:r w:rsidR="00F068A4">
      <w:t xml:space="preserve"> course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A782" w14:textId="3BB99DAE" w:rsidR="00CE5BC3" w:rsidRPr="00F54BDD" w:rsidRDefault="00677835" w:rsidP="00F54BDD">
    <w:pPr>
      <w:pStyle w:val="Logo"/>
      <w:tabs>
        <w:tab w:val="clear" w:pos="10200"/>
        <w:tab w:val="right" w:pos="10205"/>
      </w:tabs>
    </w:pPr>
    <w:r w:rsidRPr="00F54BDD">
      <w:t>education.nsw.gov.au</w:t>
    </w:r>
    <w:r w:rsidRPr="00F54BDD">
      <w:ptab w:relativeTo="margin" w:alignment="right" w:leader="none"/>
    </w:r>
    <w:r w:rsidRPr="00F54BDD">
      <w:rPr>
        <w:noProof/>
      </w:rPr>
      <w:drawing>
        <wp:inline distT="0" distB="0" distL="0" distR="0" wp14:anchorId="0973AE9B" wp14:editId="35FE1B65">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0921" w14:textId="77777777" w:rsidR="00160EE2" w:rsidRDefault="00160EE2" w:rsidP="00E51733">
      <w:r>
        <w:separator/>
      </w:r>
    </w:p>
  </w:footnote>
  <w:footnote w:type="continuationSeparator" w:id="0">
    <w:p w14:paraId="4F7A3F42" w14:textId="77777777" w:rsidR="00160EE2" w:rsidRDefault="00160EE2" w:rsidP="00E51733">
      <w:r>
        <w:continuationSeparator/>
      </w:r>
    </w:p>
  </w:footnote>
  <w:footnote w:type="continuationNotice" w:id="1">
    <w:p w14:paraId="7D45A936" w14:textId="77777777" w:rsidR="00160EE2" w:rsidRDefault="00160EE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CF26" w14:textId="77777777" w:rsidR="00CE5BC3"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D8B8AC36"/>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8336239">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 w16cid:durableId="1525173682">
    <w:abstractNumId w:val="0"/>
  </w:num>
  <w:num w:numId="3" w16cid:durableId="2054452745">
    <w:abstractNumId w:val="4"/>
  </w:num>
  <w:num w:numId="4" w16cid:durableId="1180124516">
    <w:abstractNumId w:val="1"/>
  </w:num>
  <w:num w:numId="5" w16cid:durableId="800268807">
    <w:abstractNumId w:val="3"/>
  </w:num>
  <w:num w:numId="6" w16cid:durableId="1757558003">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321203702">
    <w:abstractNumId w:val="0"/>
  </w:num>
  <w:num w:numId="8" w16cid:durableId="1927154996">
    <w:abstractNumId w:val="4"/>
  </w:num>
  <w:num w:numId="9" w16cid:durableId="601449472">
    <w:abstractNumId w:val="1"/>
  </w:num>
  <w:num w:numId="10" w16cid:durableId="813984510">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818840862">
    <w:abstractNumId w:val="0"/>
  </w:num>
  <w:num w:numId="12" w16cid:durableId="7679540">
    <w:abstractNumId w:val="4"/>
  </w:num>
  <w:num w:numId="13" w16cid:durableId="732313060">
    <w:abstractNumId w:val="1"/>
  </w:num>
  <w:num w:numId="14" w16cid:durableId="2033067726">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418021258">
    <w:abstractNumId w:val="0"/>
  </w:num>
  <w:num w:numId="16" w16cid:durableId="436601794">
    <w:abstractNumId w:val="4"/>
  </w:num>
  <w:num w:numId="17" w16cid:durableId="11966251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6F"/>
    <w:rsid w:val="00013FF2"/>
    <w:rsid w:val="000252CB"/>
    <w:rsid w:val="00034374"/>
    <w:rsid w:val="00035443"/>
    <w:rsid w:val="00045F0D"/>
    <w:rsid w:val="0004645F"/>
    <w:rsid w:val="0004750C"/>
    <w:rsid w:val="00052200"/>
    <w:rsid w:val="00061D5B"/>
    <w:rsid w:val="00070B57"/>
    <w:rsid w:val="00074F0F"/>
    <w:rsid w:val="000A5306"/>
    <w:rsid w:val="000C24ED"/>
    <w:rsid w:val="000D3BBE"/>
    <w:rsid w:val="000D6870"/>
    <w:rsid w:val="000D7466"/>
    <w:rsid w:val="00112528"/>
    <w:rsid w:val="00126938"/>
    <w:rsid w:val="0012753F"/>
    <w:rsid w:val="00130483"/>
    <w:rsid w:val="0013436E"/>
    <w:rsid w:val="00160EE2"/>
    <w:rsid w:val="00163373"/>
    <w:rsid w:val="00164957"/>
    <w:rsid w:val="00173669"/>
    <w:rsid w:val="00174C98"/>
    <w:rsid w:val="00182C09"/>
    <w:rsid w:val="00190C6F"/>
    <w:rsid w:val="00197920"/>
    <w:rsid w:val="001A1EFB"/>
    <w:rsid w:val="001A2043"/>
    <w:rsid w:val="001A2D64"/>
    <w:rsid w:val="001A3009"/>
    <w:rsid w:val="001C7E97"/>
    <w:rsid w:val="001D5230"/>
    <w:rsid w:val="002105AD"/>
    <w:rsid w:val="002275ED"/>
    <w:rsid w:val="00230053"/>
    <w:rsid w:val="00230620"/>
    <w:rsid w:val="0026548C"/>
    <w:rsid w:val="00266207"/>
    <w:rsid w:val="0027370C"/>
    <w:rsid w:val="002826CB"/>
    <w:rsid w:val="002937A6"/>
    <w:rsid w:val="002A28B4"/>
    <w:rsid w:val="002A2B8C"/>
    <w:rsid w:val="002A35CF"/>
    <w:rsid w:val="002A475D"/>
    <w:rsid w:val="002B203E"/>
    <w:rsid w:val="002F7CFE"/>
    <w:rsid w:val="00306C23"/>
    <w:rsid w:val="00306D1A"/>
    <w:rsid w:val="00323F5E"/>
    <w:rsid w:val="00324380"/>
    <w:rsid w:val="00340DD9"/>
    <w:rsid w:val="0035544E"/>
    <w:rsid w:val="00360E17"/>
    <w:rsid w:val="0036209C"/>
    <w:rsid w:val="00385DFB"/>
    <w:rsid w:val="003A5190"/>
    <w:rsid w:val="003B240E"/>
    <w:rsid w:val="003B57B9"/>
    <w:rsid w:val="003C2F4C"/>
    <w:rsid w:val="003C5E16"/>
    <w:rsid w:val="003D13EF"/>
    <w:rsid w:val="00401084"/>
    <w:rsid w:val="00407EF0"/>
    <w:rsid w:val="00412F2B"/>
    <w:rsid w:val="004178B3"/>
    <w:rsid w:val="00430F12"/>
    <w:rsid w:val="00442D38"/>
    <w:rsid w:val="0046043B"/>
    <w:rsid w:val="00461672"/>
    <w:rsid w:val="00465E3B"/>
    <w:rsid w:val="004662AB"/>
    <w:rsid w:val="004713E6"/>
    <w:rsid w:val="0047195C"/>
    <w:rsid w:val="00480185"/>
    <w:rsid w:val="0048642E"/>
    <w:rsid w:val="0049082F"/>
    <w:rsid w:val="004A1C60"/>
    <w:rsid w:val="004B3084"/>
    <w:rsid w:val="004B484F"/>
    <w:rsid w:val="004D2686"/>
    <w:rsid w:val="004D2C68"/>
    <w:rsid w:val="004E00A4"/>
    <w:rsid w:val="004F252F"/>
    <w:rsid w:val="004F34DA"/>
    <w:rsid w:val="004F48DD"/>
    <w:rsid w:val="004F6AF2"/>
    <w:rsid w:val="00511863"/>
    <w:rsid w:val="00513BC2"/>
    <w:rsid w:val="0051430F"/>
    <w:rsid w:val="0051725A"/>
    <w:rsid w:val="00522F1C"/>
    <w:rsid w:val="00526795"/>
    <w:rsid w:val="0053093C"/>
    <w:rsid w:val="00541FBB"/>
    <w:rsid w:val="005649D2"/>
    <w:rsid w:val="005651FA"/>
    <w:rsid w:val="00566058"/>
    <w:rsid w:val="0058102D"/>
    <w:rsid w:val="0058236F"/>
    <w:rsid w:val="00583731"/>
    <w:rsid w:val="00586756"/>
    <w:rsid w:val="00586E9D"/>
    <w:rsid w:val="005934B4"/>
    <w:rsid w:val="00594762"/>
    <w:rsid w:val="005A67CA"/>
    <w:rsid w:val="005B184F"/>
    <w:rsid w:val="005B77E0"/>
    <w:rsid w:val="005C14A7"/>
    <w:rsid w:val="005C2E88"/>
    <w:rsid w:val="005D49FE"/>
    <w:rsid w:val="005E1F63"/>
    <w:rsid w:val="00626BBF"/>
    <w:rsid w:val="00636EA1"/>
    <w:rsid w:val="0064273E"/>
    <w:rsid w:val="00642C6F"/>
    <w:rsid w:val="00643879"/>
    <w:rsid w:val="00643CC4"/>
    <w:rsid w:val="00655643"/>
    <w:rsid w:val="00657D9F"/>
    <w:rsid w:val="00662E0E"/>
    <w:rsid w:val="00677835"/>
    <w:rsid w:val="00680388"/>
    <w:rsid w:val="00683BBE"/>
    <w:rsid w:val="006858A8"/>
    <w:rsid w:val="00696410"/>
    <w:rsid w:val="006A3884"/>
    <w:rsid w:val="006B4C7D"/>
    <w:rsid w:val="006B7A01"/>
    <w:rsid w:val="006C4E3A"/>
    <w:rsid w:val="006D00B0"/>
    <w:rsid w:val="006D0136"/>
    <w:rsid w:val="006D1CF3"/>
    <w:rsid w:val="006E54D3"/>
    <w:rsid w:val="0070560A"/>
    <w:rsid w:val="00717237"/>
    <w:rsid w:val="00720FD7"/>
    <w:rsid w:val="00766D19"/>
    <w:rsid w:val="00797E26"/>
    <w:rsid w:val="007A6C09"/>
    <w:rsid w:val="007B020C"/>
    <w:rsid w:val="007B523A"/>
    <w:rsid w:val="007C61E6"/>
    <w:rsid w:val="007D5508"/>
    <w:rsid w:val="007E3351"/>
    <w:rsid w:val="007F066A"/>
    <w:rsid w:val="007F6BE6"/>
    <w:rsid w:val="0080248A"/>
    <w:rsid w:val="00804F58"/>
    <w:rsid w:val="008073B1"/>
    <w:rsid w:val="00817BE6"/>
    <w:rsid w:val="0082492C"/>
    <w:rsid w:val="00826030"/>
    <w:rsid w:val="00850470"/>
    <w:rsid w:val="008559F3"/>
    <w:rsid w:val="00856CA3"/>
    <w:rsid w:val="00865BC1"/>
    <w:rsid w:val="0087496A"/>
    <w:rsid w:val="00886974"/>
    <w:rsid w:val="00890EEE"/>
    <w:rsid w:val="008A009A"/>
    <w:rsid w:val="008A33E7"/>
    <w:rsid w:val="008A4CF6"/>
    <w:rsid w:val="008B3913"/>
    <w:rsid w:val="008B70EA"/>
    <w:rsid w:val="008E3DE9"/>
    <w:rsid w:val="008E485F"/>
    <w:rsid w:val="008F0779"/>
    <w:rsid w:val="00900C59"/>
    <w:rsid w:val="00905449"/>
    <w:rsid w:val="009107ED"/>
    <w:rsid w:val="009138BF"/>
    <w:rsid w:val="00916D94"/>
    <w:rsid w:val="0093679E"/>
    <w:rsid w:val="0095117D"/>
    <w:rsid w:val="009520AF"/>
    <w:rsid w:val="009739C8"/>
    <w:rsid w:val="00982157"/>
    <w:rsid w:val="009B1280"/>
    <w:rsid w:val="009C2DB5"/>
    <w:rsid w:val="009C5B0E"/>
    <w:rsid w:val="009F2A45"/>
    <w:rsid w:val="00A016EE"/>
    <w:rsid w:val="00A05809"/>
    <w:rsid w:val="00A1057C"/>
    <w:rsid w:val="00A119B4"/>
    <w:rsid w:val="00A170A2"/>
    <w:rsid w:val="00A220E7"/>
    <w:rsid w:val="00A534B8"/>
    <w:rsid w:val="00A54063"/>
    <w:rsid w:val="00A5409F"/>
    <w:rsid w:val="00A57460"/>
    <w:rsid w:val="00A63054"/>
    <w:rsid w:val="00A6397B"/>
    <w:rsid w:val="00A70F51"/>
    <w:rsid w:val="00AA3D12"/>
    <w:rsid w:val="00AA49AF"/>
    <w:rsid w:val="00AB099B"/>
    <w:rsid w:val="00AB0D58"/>
    <w:rsid w:val="00AB3B87"/>
    <w:rsid w:val="00AD0085"/>
    <w:rsid w:val="00AD29E7"/>
    <w:rsid w:val="00AE1299"/>
    <w:rsid w:val="00B1455A"/>
    <w:rsid w:val="00B2036D"/>
    <w:rsid w:val="00B23305"/>
    <w:rsid w:val="00B26C50"/>
    <w:rsid w:val="00B3442E"/>
    <w:rsid w:val="00B46033"/>
    <w:rsid w:val="00B5125C"/>
    <w:rsid w:val="00B616DE"/>
    <w:rsid w:val="00B65452"/>
    <w:rsid w:val="00B72931"/>
    <w:rsid w:val="00B72C17"/>
    <w:rsid w:val="00B80AAD"/>
    <w:rsid w:val="00BA7230"/>
    <w:rsid w:val="00BA7AAB"/>
    <w:rsid w:val="00BD0532"/>
    <w:rsid w:val="00BE083E"/>
    <w:rsid w:val="00BE1B45"/>
    <w:rsid w:val="00BF35D4"/>
    <w:rsid w:val="00BF732E"/>
    <w:rsid w:val="00C04DBA"/>
    <w:rsid w:val="00C149CB"/>
    <w:rsid w:val="00C2134A"/>
    <w:rsid w:val="00C22248"/>
    <w:rsid w:val="00C23324"/>
    <w:rsid w:val="00C278F2"/>
    <w:rsid w:val="00C359FD"/>
    <w:rsid w:val="00C436AB"/>
    <w:rsid w:val="00C62B29"/>
    <w:rsid w:val="00C664FC"/>
    <w:rsid w:val="00C82A3E"/>
    <w:rsid w:val="00C8483C"/>
    <w:rsid w:val="00C91ED1"/>
    <w:rsid w:val="00C97013"/>
    <w:rsid w:val="00CA0226"/>
    <w:rsid w:val="00CB2145"/>
    <w:rsid w:val="00CB66B0"/>
    <w:rsid w:val="00CD6723"/>
    <w:rsid w:val="00CE344E"/>
    <w:rsid w:val="00CE5BC3"/>
    <w:rsid w:val="00CF73E9"/>
    <w:rsid w:val="00D136E3"/>
    <w:rsid w:val="00D14D22"/>
    <w:rsid w:val="00D15A52"/>
    <w:rsid w:val="00D24E6E"/>
    <w:rsid w:val="00D31E35"/>
    <w:rsid w:val="00D3381C"/>
    <w:rsid w:val="00D35C11"/>
    <w:rsid w:val="00D42627"/>
    <w:rsid w:val="00D52C25"/>
    <w:rsid w:val="00D61CE0"/>
    <w:rsid w:val="00D678DB"/>
    <w:rsid w:val="00DA452A"/>
    <w:rsid w:val="00DC6394"/>
    <w:rsid w:val="00DC74E1"/>
    <w:rsid w:val="00DD2F4E"/>
    <w:rsid w:val="00DE07A5"/>
    <w:rsid w:val="00DE2CE3"/>
    <w:rsid w:val="00DE38FC"/>
    <w:rsid w:val="00E04DAF"/>
    <w:rsid w:val="00E112C7"/>
    <w:rsid w:val="00E2650A"/>
    <w:rsid w:val="00E36643"/>
    <w:rsid w:val="00E4272D"/>
    <w:rsid w:val="00E4520C"/>
    <w:rsid w:val="00E5058E"/>
    <w:rsid w:val="00E51733"/>
    <w:rsid w:val="00E5543D"/>
    <w:rsid w:val="00E56264"/>
    <w:rsid w:val="00E5697E"/>
    <w:rsid w:val="00E604B6"/>
    <w:rsid w:val="00E66CA0"/>
    <w:rsid w:val="00E67AAD"/>
    <w:rsid w:val="00E712F2"/>
    <w:rsid w:val="00E836F5"/>
    <w:rsid w:val="00F01366"/>
    <w:rsid w:val="00F068A4"/>
    <w:rsid w:val="00F06E02"/>
    <w:rsid w:val="00F14D7F"/>
    <w:rsid w:val="00F20AC8"/>
    <w:rsid w:val="00F332D2"/>
    <w:rsid w:val="00F33E5F"/>
    <w:rsid w:val="00F3454B"/>
    <w:rsid w:val="00F40721"/>
    <w:rsid w:val="00F42EAC"/>
    <w:rsid w:val="00F436C2"/>
    <w:rsid w:val="00F522E3"/>
    <w:rsid w:val="00F54BDD"/>
    <w:rsid w:val="00F659AF"/>
    <w:rsid w:val="00F66145"/>
    <w:rsid w:val="00F67719"/>
    <w:rsid w:val="00F7377D"/>
    <w:rsid w:val="00F81980"/>
    <w:rsid w:val="00F840AE"/>
    <w:rsid w:val="00FA3555"/>
    <w:rsid w:val="00FB287F"/>
    <w:rsid w:val="00FB2DB5"/>
    <w:rsid w:val="00FB6529"/>
    <w:rsid w:val="00FC2F50"/>
    <w:rsid w:val="00FD0A93"/>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2B6F0"/>
  <w15:chartTrackingRefBased/>
  <w15:docId w15:val="{70EE8831-8BCC-430F-A3D0-1DF9169C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AD0085"/>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AD0085"/>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AD0085"/>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AD0085"/>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AD0085"/>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AD0085"/>
    <w:pPr>
      <w:keepNext/>
      <w:outlineLvl w:val="4"/>
    </w:pPr>
    <w:rPr>
      <w:color w:val="002664"/>
      <w:sz w:val="32"/>
      <w:szCs w:val="32"/>
    </w:rPr>
  </w:style>
  <w:style w:type="paragraph" w:styleId="Heading6">
    <w:name w:val="heading 6"/>
    <w:basedOn w:val="Normal"/>
    <w:next w:val="Normal"/>
    <w:link w:val="Heading6Char"/>
    <w:uiPriority w:val="9"/>
    <w:semiHidden/>
    <w:rsid w:val="004F34D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AD0085"/>
    <w:pPr>
      <w:keepNext/>
      <w:spacing w:after="200" w:line="240" w:lineRule="auto"/>
    </w:pPr>
    <w:rPr>
      <w:b/>
      <w:iCs/>
      <w:szCs w:val="18"/>
    </w:rPr>
  </w:style>
  <w:style w:type="table" w:customStyle="1" w:styleId="Tableheader">
    <w:name w:val="ŠTable header"/>
    <w:basedOn w:val="TableNormal"/>
    <w:uiPriority w:val="99"/>
    <w:rsid w:val="00AD0085"/>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AD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AD0085"/>
    <w:pPr>
      <w:numPr>
        <w:numId w:val="17"/>
      </w:numPr>
    </w:pPr>
  </w:style>
  <w:style w:type="paragraph" w:styleId="ListNumber2">
    <w:name w:val="List Number 2"/>
    <w:aliases w:val="ŠList Number 2"/>
    <w:basedOn w:val="Normal"/>
    <w:uiPriority w:val="9"/>
    <w:qFormat/>
    <w:rsid w:val="00AD0085"/>
    <w:pPr>
      <w:numPr>
        <w:numId w:val="16"/>
      </w:numPr>
    </w:pPr>
  </w:style>
  <w:style w:type="paragraph" w:styleId="ListBullet">
    <w:name w:val="List Bullet"/>
    <w:aliases w:val="ŠList Bullet"/>
    <w:basedOn w:val="Normal"/>
    <w:uiPriority w:val="10"/>
    <w:qFormat/>
    <w:rsid w:val="00AD0085"/>
    <w:pPr>
      <w:numPr>
        <w:numId w:val="15"/>
      </w:numPr>
    </w:pPr>
  </w:style>
  <w:style w:type="paragraph" w:styleId="ListBullet2">
    <w:name w:val="List Bullet 2"/>
    <w:aliases w:val="ŠList Bullet 2"/>
    <w:basedOn w:val="Normal"/>
    <w:uiPriority w:val="11"/>
    <w:qFormat/>
    <w:rsid w:val="00AD0085"/>
    <w:pPr>
      <w:numPr>
        <w:numId w:val="14"/>
      </w:numPr>
      <w:contextualSpacing/>
    </w:pPr>
  </w:style>
  <w:style w:type="character" w:styleId="SubtleReference">
    <w:name w:val="Subtle Reference"/>
    <w:aliases w:val="ŠSubtle Reference"/>
    <w:uiPriority w:val="31"/>
    <w:qFormat/>
    <w:rsid w:val="00AD0085"/>
    <w:rPr>
      <w:rFonts w:ascii="Arial" w:hAnsi="Arial"/>
      <w:sz w:val="22"/>
    </w:rPr>
  </w:style>
  <w:style w:type="paragraph" w:styleId="Quote">
    <w:name w:val="Quote"/>
    <w:aliases w:val="ŠQuote"/>
    <w:basedOn w:val="Normal"/>
    <w:next w:val="Normal"/>
    <w:link w:val="QuoteChar"/>
    <w:uiPriority w:val="29"/>
    <w:qFormat/>
    <w:rsid w:val="00AD0085"/>
    <w:pPr>
      <w:keepNext/>
      <w:spacing w:before="200" w:after="200" w:line="240" w:lineRule="atLeast"/>
      <w:ind w:left="567" w:right="567"/>
    </w:pPr>
  </w:style>
  <w:style w:type="paragraph" w:styleId="Date">
    <w:name w:val="Date"/>
    <w:aliases w:val="ŠDate"/>
    <w:basedOn w:val="Normal"/>
    <w:next w:val="Normal"/>
    <w:link w:val="DateChar"/>
    <w:uiPriority w:val="99"/>
    <w:rsid w:val="00AD0085"/>
    <w:pPr>
      <w:spacing w:before="0" w:after="0" w:line="720" w:lineRule="atLeast"/>
    </w:pPr>
  </w:style>
  <w:style w:type="character" w:customStyle="1" w:styleId="DateChar">
    <w:name w:val="Date Char"/>
    <w:aliases w:val="ŠDate Char"/>
    <w:basedOn w:val="DefaultParagraphFont"/>
    <w:link w:val="Date"/>
    <w:uiPriority w:val="99"/>
    <w:rsid w:val="00AD0085"/>
    <w:rPr>
      <w:rFonts w:ascii="Arial" w:hAnsi="Arial" w:cs="Arial"/>
      <w:sz w:val="24"/>
      <w:szCs w:val="24"/>
    </w:rPr>
  </w:style>
  <w:style w:type="paragraph" w:styleId="Signature">
    <w:name w:val="Signature"/>
    <w:aliases w:val="ŠSignature"/>
    <w:basedOn w:val="Normal"/>
    <w:link w:val="SignatureChar"/>
    <w:uiPriority w:val="99"/>
    <w:rsid w:val="00AD0085"/>
    <w:pPr>
      <w:spacing w:before="0" w:after="0" w:line="720" w:lineRule="atLeast"/>
    </w:pPr>
  </w:style>
  <w:style w:type="character" w:customStyle="1" w:styleId="SignatureChar">
    <w:name w:val="Signature Char"/>
    <w:aliases w:val="ŠSignature Char"/>
    <w:basedOn w:val="DefaultParagraphFont"/>
    <w:link w:val="Signature"/>
    <w:uiPriority w:val="99"/>
    <w:rsid w:val="00AD0085"/>
    <w:rPr>
      <w:rFonts w:ascii="Arial" w:hAnsi="Arial" w:cs="Arial"/>
      <w:sz w:val="24"/>
      <w:szCs w:val="24"/>
    </w:rPr>
  </w:style>
  <w:style w:type="character" w:styleId="Strong">
    <w:name w:val="Strong"/>
    <w:aliases w:val="ŠStrong"/>
    <w:uiPriority w:val="1"/>
    <w:qFormat/>
    <w:rsid w:val="00AD0085"/>
    <w:rPr>
      <w:b/>
    </w:rPr>
  </w:style>
  <w:style w:type="character" w:customStyle="1" w:styleId="QuoteChar">
    <w:name w:val="Quote Char"/>
    <w:aliases w:val="ŠQuote Char"/>
    <w:basedOn w:val="DefaultParagraphFont"/>
    <w:link w:val="Quote"/>
    <w:uiPriority w:val="29"/>
    <w:rsid w:val="00AD0085"/>
    <w:rPr>
      <w:rFonts w:ascii="Arial" w:hAnsi="Arial" w:cs="Arial"/>
      <w:sz w:val="24"/>
      <w:szCs w:val="24"/>
    </w:rPr>
  </w:style>
  <w:style w:type="paragraph" w:customStyle="1" w:styleId="FeatureBox2">
    <w:name w:val="ŠFeature Box 2"/>
    <w:basedOn w:val="Normal"/>
    <w:next w:val="Normal"/>
    <w:uiPriority w:val="12"/>
    <w:qFormat/>
    <w:rsid w:val="00AD0085"/>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AD008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AD0085"/>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AD008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D0085"/>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AD0085"/>
    <w:rPr>
      <w:color w:val="2F5496" w:themeColor="accent1" w:themeShade="BF"/>
      <w:u w:val="single"/>
    </w:rPr>
  </w:style>
  <w:style w:type="paragraph" w:customStyle="1" w:styleId="Logo">
    <w:name w:val="ŠLogo"/>
    <w:basedOn w:val="Normal"/>
    <w:uiPriority w:val="22"/>
    <w:qFormat/>
    <w:rsid w:val="00AD0085"/>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AD0085"/>
    <w:pPr>
      <w:tabs>
        <w:tab w:val="right" w:leader="dot" w:pos="14570"/>
      </w:tabs>
      <w:spacing w:before="0" w:after="0"/>
    </w:pPr>
    <w:rPr>
      <w:b/>
      <w:noProof/>
    </w:rPr>
  </w:style>
  <w:style w:type="paragraph" w:styleId="TOC2">
    <w:name w:val="toc 2"/>
    <w:aliases w:val="ŠTOC 2"/>
    <w:basedOn w:val="Normal"/>
    <w:next w:val="Normal"/>
    <w:uiPriority w:val="39"/>
    <w:unhideWhenUsed/>
    <w:rsid w:val="00AD0085"/>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AD0085"/>
    <w:pPr>
      <w:spacing w:before="0" w:after="0"/>
      <w:ind w:left="482"/>
    </w:pPr>
  </w:style>
  <w:style w:type="paragraph" w:styleId="Title">
    <w:name w:val="Title"/>
    <w:aliases w:val="ŠTitle"/>
    <w:basedOn w:val="Normal"/>
    <w:next w:val="Normal"/>
    <w:link w:val="TitleChar"/>
    <w:uiPriority w:val="2"/>
    <w:qFormat/>
    <w:rsid w:val="00AD0085"/>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AD0085"/>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AD0085"/>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AD0085"/>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AD0085"/>
    <w:pPr>
      <w:outlineLvl w:val="9"/>
    </w:pPr>
    <w:rPr>
      <w:sz w:val="40"/>
      <w:szCs w:val="40"/>
    </w:rPr>
  </w:style>
  <w:style w:type="paragraph" w:styleId="Footer">
    <w:name w:val="footer"/>
    <w:aliases w:val="ŠFooter"/>
    <w:basedOn w:val="Normal"/>
    <w:link w:val="FooterChar"/>
    <w:uiPriority w:val="99"/>
    <w:rsid w:val="00AD0085"/>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AD0085"/>
    <w:rPr>
      <w:rFonts w:ascii="Arial" w:hAnsi="Arial" w:cs="Arial"/>
      <w:sz w:val="18"/>
      <w:szCs w:val="18"/>
    </w:rPr>
  </w:style>
  <w:style w:type="paragraph" w:styleId="Header">
    <w:name w:val="header"/>
    <w:aliases w:val="ŠHeader"/>
    <w:basedOn w:val="Normal"/>
    <w:link w:val="HeaderChar"/>
    <w:uiPriority w:val="24"/>
    <w:unhideWhenUsed/>
    <w:rsid w:val="00AD0085"/>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AD0085"/>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AD0085"/>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AD0085"/>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AD0085"/>
    <w:rPr>
      <w:rFonts w:ascii="Arial" w:hAnsi="Arial" w:cs="Arial"/>
      <w:color w:val="002664"/>
      <w:sz w:val="32"/>
      <w:szCs w:val="32"/>
    </w:rPr>
  </w:style>
  <w:style w:type="character" w:styleId="UnresolvedMention">
    <w:name w:val="Unresolved Mention"/>
    <w:basedOn w:val="DefaultParagraphFont"/>
    <w:uiPriority w:val="99"/>
    <w:semiHidden/>
    <w:unhideWhenUsed/>
    <w:rsid w:val="00AD0085"/>
    <w:rPr>
      <w:color w:val="605E5C"/>
      <w:shd w:val="clear" w:color="auto" w:fill="E1DFDD"/>
    </w:rPr>
  </w:style>
  <w:style w:type="character" w:styleId="Emphasis">
    <w:name w:val="Emphasis"/>
    <w:aliases w:val="ŠLanguage or scientific"/>
    <w:uiPriority w:val="20"/>
    <w:qFormat/>
    <w:rsid w:val="00AD0085"/>
    <w:rPr>
      <w:i/>
      <w:iCs/>
    </w:rPr>
  </w:style>
  <w:style w:type="character" w:styleId="SubtleEmphasis">
    <w:name w:val="Subtle Emphasis"/>
    <w:basedOn w:val="DefaultParagraphFont"/>
    <w:uiPriority w:val="19"/>
    <w:semiHidden/>
    <w:qFormat/>
    <w:rsid w:val="00AD0085"/>
    <w:rPr>
      <w:i/>
      <w:iCs/>
      <w:color w:val="404040" w:themeColor="text1" w:themeTint="BF"/>
    </w:rPr>
  </w:style>
  <w:style w:type="paragraph" w:styleId="TOC4">
    <w:name w:val="toc 4"/>
    <w:aliases w:val="ŠTOC 4"/>
    <w:basedOn w:val="Normal"/>
    <w:next w:val="Normal"/>
    <w:autoRedefine/>
    <w:uiPriority w:val="39"/>
    <w:unhideWhenUsed/>
    <w:rsid w:val="00AD0085"/>
    <w:pPr>
      <w:spacing w:before="0" w:after="0"/>
      <w:ind w:left="720"/>
    </w:pPr>
  </w:style>
  <w:style w:type="character" w:styleId="CommentReference">
    <w:name w:val="annotation reference"/>
    <w:basedOn w:val="DefaultParagraphFont"/>
    <w:uiPriority w:val="99"/>
    <w:semiHidden/>
    <w:unhideWhenUsed/>
    <w:rsid w:val="00AD0085"/>
    <w:rPr>
      <w:sz w:val="16"/>
      <w:szCs w:val="16"/>
    </w:rPr>
  </w:style>
  <w:style w:type="paragraph" w:styleId="CommentText">
    <w:name w:val="annotation text"/>
    <w:basedOn w:val="Normal"/>
    <w:link w:val="CommentTextChar"/>
    <w:uiPriority w:val="99"/>
    <w:unhideWhenUsed/>
    <w:rsid w:val="00AD0085"/>
    <w:pPr>
      <w:spacing w:line="240" w:lineRule="auto"/>
    </w:pPr>
    <w:rPr>
      <w:sz w:val="20"/>
      <w:szCs w:val="20"/>
    </w:rPr>
  </w:style>
  <w:style w:type="character" w:customStyle="1" w:styleId="CommentTextChar">
    <w:name w:val="Comment Text Char"/>
    <w:basedOn w:val="DefaultParagraphFont"/>
    <w:link w:val="CommentText"/>
    <w:uiPriority w:val="99"/>
    <w:rsid w:val="00AD008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D0085"/>
    <w:rPr>
      <w:b/>
      <w:bCs/>
    </w:rPr>
  </w:style>
  <w:style w:type="character" w:customStyle="1" w:styleId="CommentSubjectChar">
    <w:name w:val="Comment Subject Char"/>
    <w:basedOn w:val="CommentTextChar"/>
    <w:link w:val="CommentSubject"/>
    <w:uiPriority w:val="99"/>
    <w:semiHidden/>
    <w:rsid w:val="00AD0085"/>
    <w:rPr>
      <w:rFonts w:ascii="Arial" w:hAnsi="Arial" w:cs="Arial"/>
      <w:b/>
      <w:bCs/>
      <w:sz w:val="20"/>
      <w:szCs w:val="20"/>
    </w:rPr>
  </w:style>
  <w:style w:type="paragraph" w:styleId="ListParagraph">
    <w:name w:val="List Paragraph"/>
    <w:basedOn w:val="Normal"/>
    <w:uiPriority w:val="34"/>
    <w:unhideWhenUsed/>
    <w:qFormat/>
    <w:rsid w:val="00AD0085"/>
    <w:pPr>
      <w:ind w:left="720"/>
      <w:contextualSpacing/>
    </w:pPr>
  </w:style>
  <w:style w:type="character" w:customStyle="1" w:styleId="Heading6Char">
    <w:name w:val="Heading 6 Char"/>
    <w:basedOn w:val="DefaultParagraphFont"/>
    <w:link w:val="Heading6"/>
    <w:uiPriority w:val="9"/>
    <w:semiHidden/>
    <w:rsid w:val="004F34D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F840AE"/>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2300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LearningActivity/Card/557" TargetMode="External"/><Relationship Id="rId18" Type="http://schemas.openxmlformats.org/officeDocument/2006/relationships/hyperlink" Target="https://app.education.nsw.gov.au/digital-learning-selector/LearningActivity/Card/549" TargetMode="External"/><Relationship Id="rId26" Type="http://schemas.openxmlformats.org/officeDocument/2006/relationships/hyperlink" Target="https://education.nsw.gov.au/campaigns/inclusive-practice-hub/primary-school/teaching-strategies/differentiation" TargetMode="External"/><Relationship Id="rId39" Type="http://schemas.openxmlformats.org/officeDocument/2006/relationships/hyperlink" Target="mailto:secondaryteachingandlearning@det.nsw.edu.au" TargetMode="External"/><Relationship Id="rId21" Type="http://schemas.openxmlformats.org/officeDocument/2006/relationships/hyperlink" Target="https://app.education.nsw.gov.au/digital-learning-selector/LearningActivity/Card/562" TargetMode="External"/><Relationship Id="rId34" Type="http://schemas.openxmlformats.org/officeDocument/2006/relationships/hyperlink" Target="https://education.nsw.gov.au/campaigns/inclusive-practice-hub" TargetMode="External"/><Relationship Id="rId42" Type="http://schemas.openxmlformats.org/officeDocument/2006/relationships/hyperlink" Target="https://education.nsw.gov.au/about-us/copyright" TargetMode="External"/><Relationship Id="rId47" Type="http://schemas.openxmlformats.org/officeDocument/2006/relationships/hyperlink" Target="https://education.nsw.gov.au/about-us/educational-data/cese/publications/practical-guides-for-educators-/what-works-best-in-practice" TargetMode="External"/><Relationship Id="rId50" Type="http://schemas.openxmlformats.org/officeDocument/2006/relationships/hyperlink" Target="https://www.brown.edu/sheridan/sites/sheridan/files/docs/constructing-a-syllabus.pdf"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quizlet.com/" TargetMode="External"/><Relationship Id="rId29" Type="http://schemas.openxmlformats.org/officeDocument/2006/relationships/hyperlink" Target="https://education.nsw.gov.au/teaching-and-learning/curriculum/multicultural-education/english-as-an-additional-language-or-dialect/planning-eald-support/english-language-proficiency" TargetMode="External"/><Relationship Id="rId11" Type="http://schemas.openxmlformats.org/officeDocument/2006/relationships/hyperlink" Target="https://app.education.nsw.gov.au/digital-learning-selector/LearningActivity/Card/543" TargetMode="External"/><Relationship Id="rId24" Type="http://schemas.openxmlformats.org/officeDocument/2006/relationships/hyperlink" Target="https://policies.education.nsw.gov.au/content/dam/main-education/about-us/educational-data/cese/wwb-what-works-best-2020-update.pdf" TargetMode="External"/><Relationship Id="rId32" Type="http://schemas.openxmlformats.org/officeDocument/2006/relationships/hyperlink" Target="https://education.nsw.gov.au/teaching-and-learning/disability-learning-and-support/personalised-support-for-learning/adjustments-to-teaching-and-learning" TargetMode="External"/><Relationship Id="rId37" Type="http://schemas.openxmlformats.org/officeDocument/2006/relationships/hyperlink" Target="https://education.nsw.gov.au/teaching-and-learning/high-potential-and-gifted-education/supporting-educators/implement/differentiation-adjustment-strategies" TargetMode="External"/><Relationship Id="rId40" Type="http://schemas.openxmlformats.org/officeDocument/2006/relationships/hyperlink" Target="https://education.nsw.gov.au/teaching-and-learning/curriculum/statewide-staffrooms" TargetMode="External"/><Relationship Id="rId45" Type="http://schemas.openxmlformats.org/officeDocument/2006/relationships/hyperlink" Target="https://educationstandards.nsw.edu.au/wps/portal/nesa/regulation/government-schooling/registration-process-government-schooling" TargetMode="External"/><Relationship Id="rId53" Type="http://schemas.openxmlformats.org/officeDocument/2006/relationships/header" Target="header1.xml"/><Relationship Id="rId58" Type="http://schemas.openxmlformats.org/officeDocument/2006/relationships/customXml" Target="../customXml/item2.xml"/><Relationship Id="rId5" Type="http://schemas.openxmlformats.org/officeDocument/2006/relationships/footnotes" Target="footnotes.xml"/><Relationship Id="rId19" Type="http://schemas.openxmlformats.org/officeDocument/2006/relationships/hyperlink" Target="https://app.education.nsw.gov.au/digital-learning-selector/LearningActivity/Browser?cache_id=1d29b" TargetMode="External"/><Relationship Id="rId4" Type="http://schemas.openxmlformats.org/officeDocument/2006/relationships/webSettings" Target="webSettings.xml"/><Relationship Id="rId9" Type="http://schemas.openxmlformats.org/officeDocument/2006/relationships/hyperlink" Target="https://forms.office.com/Pages/ResponsePage.aspx?id=muagBYpBwUecJZOHJhv5kbKo2q_ZUXlHndJMnh2Wd8NUOUk0VTIzUDVVSlVFQVM5MkdOMkJGTjVKNCQlQCN0PWcu" TargetMode="External"/><Relationship Id="rId14" Type="http://schemas.openxmlformats.org/officeDocument/2006/relationships/hyperlink" Target="https://kahoot.com/" TargetMode="External"/><Relationship Id="rId22" Type="http://schemas.openxmlformats.org/officeDocument/2006/relationships/hyperlink" Target="https://app.education.nsw.gov.au/digital-learning-selector/LearningActivity/Card/583" TargetMode="External"/><Relationship Id="rId27" Type="http://schemas.openxmlformats.org/officeDocument/2006/relationships/hyperlink" Target="https://education.nsw.gov.au/teaching-and-learning/aec/aboriginal-education-in-nsw-public-schools" TargetMode="External"/><Relationship Id="rId30" Type="http://schemas.openxmlformats.org/officeDocument/2006/relationships/hyperlink" Target="https://education.nsw.gov.au/teaching-and-learning/curriculum/multicultural-education/english-as-an-additional-language-or-dialect/planning-eald-support/english-language-proficiency" TargetMode="External"/><Relationship Id="rId35" Type="http://schemas.openxmlformats.org/officeDocument/2006/relationships/hyperlink" Target="https://education.nsw.gov.au/teaching-and-learning/high-potential-and-gifted-education/supporting-educators/assess-and-identify" TargetMode="External"/><Relationship Id="rId43" Type="http://schemas.openxmlformats.org/officeDocument/2006/relationships/hyperlink" Target="https://www.aitsl.edu.au/teach/improve-practice/feedback" TargetMode="External"/><Relationship Id="rId48" Type="http://schemas.openxmlformats.org/officeDocument/2006/relationships/hyperlink" Target="https://education.nsw.gov.au/policy-library/policies/pd-2005-0290" TargetMode="External"/><Relationship Id="rId56" Type="http://schemas.openxmlformats.org/officeDocument/2006/relationships/theme" Target="theme/theme1.xml"/><Relationship Id="rId8" Type="http://schemas.openxmlformats.org/officeDocument/2006/relationships/hyperlink" Target="https://education.nsw.gov.au/policy-library/policies/pd-2005-0290"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app.education.nsw.gov.au/digital-learning-selector/LearningActivity/Card/575" TargetMode="External"/><Relationship Id="rId17" Type="http://schemas.openxmlformats.org/officeDocument/2006/relationships/hyperlink" Target="https://www.aitsl.edu.au/teach/improve-practice/feedback" TargetMode="External"/><Relationship Id="rId25" Type="http://schemas.openxmlformats.org/officeDocument/2006/relationships/hyperlink" Target="https://education.nsw.gov.au/teaching-and-learning/professional-learning/teacher-quality-and-accreditation/strong-start-great-teachers/refining-practice/differentiating-learning" TargetMode="External"/><Relationship Id="rId33" Type="http://schemas.openxmlformats.org/officeDocument/2006/relationships/hyperlink" Target="https://education.nsw.gov.au/teaching-and-learning/learning-from-home/teaching-at-home/teaching-and-learning-resources/universal-design-for-learning" TargetMode="External"/><Relationship Id="rId38" Type="http://schemas.openxmlformats.org/officeDocument/2006/relationships/hyperlink" Target="https://schoolsnsw.sharepoint.com/sites/HPGEHub/SitePages/Home.aspx" TargetMode="External"/><Relationship Id="rId46" Type="http://schemas.openxmlformats.org/officeDocument/2006/relationships/hyperlink" Target="https://education.nsw.gov.au/about-us/educational-data/cese/publications/research-reports/what-works-best-2020-update" TargetMode="External"/><Relationship Id="rId59" Type="http://schemas.openxmlformats.org/officeDocument/2006/relationships/customXml" Target="../customXml/item3.xml"/><Relationship Id="rId20" Type="http://schemas.openxmlformats.org/officeDocument/2006/relationships/hyperlink" Target="https://app.education.nsw.gov.au/digital-learning-selector/LearningActivity/Card/645" TargetMode="External"/><Relationship Id="rId41" Type="http://schemas.openxmlformats.org/officeDocument/2006/relationships/hyperlink" Target="https://education.nsw.gov.au/teaching-and-learning/learning-from-home/teaching-at-home/teaching-and-learning-resources/universal-design-for-learning"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ocrative.com/" TargetMode="External"/><Relationship Id="rId23" Type="http://schemas.openxmlformats.org/officeDocument/2006/relationships/hyperlink" Target="https://app.education.nsw.gov.au/digital-learning-selector/LearningActivity/Card/564" TargetMode="External"/><Relationship Id="rId28" Type="http://schemas.openxmlformats.org/officeDocument/2006/relationships/hyperlink" Target="https://education.nsw.gov.au/teaching-and-learning/curriculum/literacy-and-numeracy/resources-for-schools/eald/enhanced-teaching-and-learning-cycle" TargetMode="External"/><Relationship Id="rId36" Type="http://schemas.openxmlformats.org/officeDocument/2006/relationships/hyperlink" Target="https://education.nsw.gov.au/teaching-and-learning/high-potential-and-gifted-education/supporting-educators/evaluate" TargetMode="External"/><Relationship Id="rId49" Type="http://schemas.openxmlformats.org/officeDocument/2006/relationships/hyperlink" Target="http://www.jstor.org/stable/27559083" TargetMode="External"/><Relationship Id="rId57" Type="http://schemas.openxmlformats.org/officeDocument/2006/relationships/customXml" Target="../customXml/item1.xml"/><Relationship Id="rId10" Type="http://schemas.openxmlformats.org/officeDocument/2006/relationships/hyperlink" Target="https://app.education.nsw.gov.au/digital-learning-selector/LearningActivity/Card/622" TargetMode="External"/><Relationship Id="rId31" Type="http://schemas.openxmlformats.org/officeDocument/2006/relationships/hyperlink" Target="https://education.nsw.gov.au/teaching-and-learning/curriculum/literacy-and-numeracy/resources-for-schools/eald" TargetMode="External"/><Relationship Id="rId44" Type="http://schemas.openxmlformats.org/officeDocument/2006/relationships/hyperlink" Target="https://nswcurriculumreform.nesa.nsw.edu.au/pdfs/phase-3/final-report/NSW_Curriculum_Review_Final_Report.pdf" TargetMode="External"/><Relationship Id="rId5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50A889-9E7F-41FF-89DA-174753564AB3}"/>
</file>

<file path=customXml/itemProps2.xml><?xml version="1.0" encoding="utf-8"?>
<ds:datastoreItem xmlns:ds="http://schemas.openxmlformats.org/officeDocument/2006/customXml" ds:itemID="{29857B35-F7AD-4C98-AC48-2E101CEA11D5}"/>
</file>

<file path=customXml/itemProps3.xml><?xml version="1.0" encoding="utf-8"?>
<ds:datastoreItem xmlns:ds="http://schemas.openxmlformats.org/officeDocument/2006/customXml" ds:itemID="{D85FA7D1-DA7C-4014-8527-31602367466E}"/>
</file>

<file path=docProps/app.xml><?xml version="1.0" encoding="utf-8"?>
<Properties xmlns="http://schemas.openxmlformats.org/officeDocument/2006/extended-properties" xmlns:vt="http://schemas.openxmlformats.org/officeDocument/2006/docPropsVTypes">
  <Template>Normal.dotm</Template>
  <TotalTime>0</TotalTime>
  <Pages>34</Pages>
  <Words>7530</Words>
  <Characters>38631</Characters>
  <Application>Microsoft Office Word</Application>
  <DocSecurity>0</DocSecurity>
  <Lines>919</Lines>
  <Paragraphs>699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 course document</dc:title>
  <dc:subject/>
  <dc:creator>NSW Department of Education</dc:creator>
  <cp:keywords/>
  <dc:description/>
  <dcterms:created xsi:type="dcterms:W3CDTF">2022-10-26T00:06:00Z</dcterms:created>
  <dcterms:modified xsi:type="dcterms:W3CDTF">2022-10-26T00:06:00Z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ies>
</file>