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3AD35" w14:textId="6FDE736A" w:rsidR="00C950BC" w:rsidRDefault="00C950BC" w:rsidP="00A14737">
      <w:pPr>
        <w:pStyle w:val="Title"/>
      </w:pPr>
      <w:bookmarkStart w:id="0" w:name="_Toc168050422"/>
      <w:r>
        <w:t xml:space="preserve">Drama </w:t>
      </w:r>
      <w:r w:rsidR="00950968">
        <w:t xml:space="preserve">Stage </w:t>
      </w:r>
      <w:r w:rsidR="00A909C7">
        <w:t>5</w:t>
      </w:r>
      <w:r w:rsidR="00FF43C2">
        <w:t xml:space="preserve"> </w:t>
      </w:r>
      <w:r w:rsidR="004B168B">
        <w:t>(</w:t>
      </w:r>
      <w:r w:rsidR="00FF43C2">
        <w:t xml:space="preserve">Year </w:t>
      </w:r>
      <w:r w:rsidR="00CF7ED9">
        <w:t>9)</w:t>
      </w:r>
      <w:r w:rsidR="00950968">
        <w:t xml:space="preserve"> </w:t>
      </w:r>
      <w:r>
        <w:t>– sample assessment task</w:t>
      </w:r>
    </w:p>
    <w:bookmarkEnd w:id="0"/>
    <w:p w14:paraId="23287DCF" w14:textId="1DDBA1F5" w:rsidR="00F12D5C" w:rsidRPr="00622D78" w:rsidRDefault="00CF7ED9" w:rsidP="00622D78">
      <w:pPr>
        <w:pStyle w:val="Subtitle0"/>
      </w:pPr>
      <w:r>
        <w:t>Crafting character – performing scripted works</w:t>
      </w:r>
      <w:r w:rsidR="00A14737" w:rsidRPr="00622D78">
        <w:br w:type="page"/>
      </w:r>
    </w:p>
    <w:p w14:paraId="636F2079" w14:textId="16CDECFB" w:rsidR="009255A0" w:rsidRPr="009255A0" w:rsidRDefault="006D1C0A" w:rsidP="00D96E54">
      <w:pPr>
        <w:pStyle w:val="Heading1"/>
      </w:pPr>
      <w:bookmarkStart w:id="1" w:name="_Toc179383465"/>
      <w:r w:rsidRPr="007326AD">
        <w:lastRenderedPageBreak/>
        <w:t xml:space="preserve">Drama </w:t>
      </w:r>
      <w:r w:rsidR="0033617E" w:rsidRPr="007326AD">
        <w:t xml:space="preserve">Stage </w:t>
      </w:r>
      <w:r w:rsidR="00052133">
        <w:t xml:space="preserve">5 </w:t>
      </w:r>
      <w:r w:rsidR="004B168B" w:rsidRPr="007326AD">
        <w:t xml:space="preserve">(Year </w:t>
      </w:r>
      <w:r w:rsidR="00776EC0">
        <w:t>9</w:t>
      </w:r>
      <w:r w:rsidR="004B168B" w:rsidRPr="007326AD">
        <w:t>)</w:t>
      </w:r>
      <w:r w:rsidR="0033617E" w:rsidRPr="007326AD">
        <w:t xml:space="preserve"> – </w:t>
      </w:r>
      <w:r w:rsidR="00263510" w:rsidRPr="007326AD">
        <w:t xml:space="preserve">sample </w:t>
      </w:r>
      <w:r w:rsidR="0033617E" w:rsidRPr="007326AD">
        <w:t>assessment task</w:t>
      </w:r>
      <w:bookmarkEnd w:id="1"/>
      <w:r w:rsidR="00D27DB7">
        <w:t xml:space="preserve"> – </w:t>
      </w:r>
      <w:r w:rsidR="00776EC0">
        <w:t xml:space="preserve">Crafting character </w:t>
      </w:r>
      <w:r w:rsidR="00234C6F">
        <w:t>– performing scripted works</w:t>
      </w:r>
    </w:p>
    <w:p w14:paraId="393DBD97" w14:textId="77777777" w:rsidR="0008611F" w:rsidRPr="00E45353" w:rsidRDefault="005656FF" w:rsidP="00E45353">
      <w:pPr>
        <w:rPr>
          <w:rStyle w:val="Strong"/>
        </w:rPr>
      </w:pPr>
      <w:r w:rsidRPr="00E45353">
        <w:rPr>
          <w:rStyle w:val="Strong"/>
        </w:rPr>
        <w:t>Outcomes</w:t>
      </w:r>
      <w:r w:rsidR="0008611F" w:rsidRPr="00E45353">
        <w:rPr>
          <w:rStyle w:val="Strong"/>
        </w:rPr>
        <w:t xml:space="preserve"> being assessed</w:t>
      </w:r>
    </w:p>
    <w:p w14:paraId="109F1875" w14:textId="77777777" w:rsidR="00EA4101" w:rsidRPr="00CE69F8" w:rsidRDefault="00EA4101" w:rsidP="00AF552E">
      <w:r w:rsidRPr="00CE69F8">
        <w:t>A student:</w:t>
      </w:r>
    </w:p>
    <w:p w14:paraId="522AFFA9" w14:textId="77777777" w:rsidR="000B62BB" w:rsidRDefault="000B62BB" w:rsidP="000B62BB">
      <w:pPr>
        <w:pStyle w:val="ListBullet"/>
      </w:pPr>
      <w:r w:rsidRPr="00B26624">
        <w:rPr>
          <w:b/>
          <w:bCs/>
        </w:rPr>
        <w:t>DR5-PER-01</w:t>
      </w:r>
      <w:r>
        <w:t xml:space="preserve"> applies and adapts performance skills and dramatic processes to communicate intention and meaning</w:t>
      </w:r>
    </w:p>
    <w:p w14:paraId="569EDFAB" w14:textId="77777777" w:rsidR="001D297A" w:rsidRDefault="001D297A" w:rsidP="001D297A">
      <w:pPr>
        <w:pStyle w:val="ListBullet"/>
      </w:pPr>
      <w:r w:rsidRPr="005B114E">
        <w:rPr>
          <w:rStyle w:val="Strong"/>
          <w:rFonts w:eastAsia="Arial"/>
          <w:szCs w:val="22"/>
        </w:rPr>
        <w:t>DR5-PER-02</w:t>
      </w:r>
      <w:r>
        <w:rPr>
          <w:rStyle w:val="Strong"/>
          <w:rFonts w:eastAsia="Arial"/>
          <w:szCs w:val="22"/>
        </w:rPr>
        <w:t xml:space="preserve"> </w:t>
      </w:r>
      <w:r w:rsidRPr="005B114E">
        <w:t>manipulates dramatic elements to stage works and influence audience response through dramatic contexts</w:t>
      </w:r>
    </w:p>
    <w:p w14:paraId="5DC460B2" w14:textId="72C96A1A" w:rsidR="00E15AD1" w:rsidRDefault="00E15AD1" w:rsidP="00E15AD1">
      <w:pPr>
        <w:pStyle w:val="ListBullet"/>
      </w:pPr>
      <w:r w:rsidRPr="00B26624">
        <w:rPr>
          <w:b/>
          <w:bCs/>
        </w:rPr>
        <w:t>DR5-MAK-02</w:t>
      </w:r>
      <w:r>
        <w:t xml:space="preserve"> selects and applies dramatic elements to create and refine works and experiences through dramatic contexts</w:t>
      </w:r>
    </w:p>
    <w:p w14:paraId="27F784D4" w14:textId="77777777" w:rsidR="00B26624" w:rsidRDefault="00B26624" w:rsidP="00B26624">
      <w:pPr>
        <w:pStyle w:val="ListBullet"/>
      </w:pPr>
      <w:r w:rsidRPr="00B26624">
        <w:rPr>
          <w:b/>
          <w:bCs/>
        </w:rPr>
        <w:t>DR5-APP-01</w:t>
      </w:r>
      <w:r>
        <w:t xml:space="preserve"> analyses how creative choices shape intention and meaning through dramatic processes</w:t>
      </w:r>
    </w:p>
    <w:p w14:paraId="32D2B68B" w14:textId="77777777" w:rsidR="008F5BBD" w:rsidRDefault="009E1DF7" w:rsidP="008F5BBD">
      <w:pPr>
        <w:pStyle w:val="Imageattributioncaption"/>
      </w:pPr>
      <w:hyperlink r:id="rId8">
        <w:r>
          <w:rPr>
            <w:rStyle w:val="Hyperlink"/>
          </w:rPr>
          <w:t>Drama 7–10 Syllabus</w:t>
        </w:r>
      </w:hyperlink>
      <w:r w:rsidR="008F5BBD">
        <w:t xml:space="preserve"> </w:t>
      </w:r>
      <w:r w:rsidR="008F5BBD" w:rsidRPr="00915F7E">
        <w:t>©</w:t>
      </w:r>
      <w:r w:rsidR="008F5BBD" w:rsidRPr="00C63EA7">
        <w:t xml:space="preserve"> NSW Education Standards Authority (NESA) for and on behalf of the Crown in right of the State of New South Wales, </w:t>
      </w:r>
      <w:r w:rsidR="002A7102">
        <w:t>2023</w:t>
      </w:r>
      <w:r w:rsidR="000D2E15">
        <w:t>.</w:t>
      </w:r>
    </w:p>
    <w:p w14:paraId="58B1C1B2" w14:textId="77777777" w:rsidR="007242A1" w:rsidRDefault="00C61FCC" w:rsidP="00203B29">
      <w:pPr>
        <w:pStyle w:val="Heading2"/>
      </w:pPr>
      <w:bookmarkStart w:id="2" w:name="_Toc168050424"/>
      <w:bookmarkStart w:id="3" w:name="_Toc179383466"/>
      <w:r>
        <w:t xml:space="preserve">Task </w:t>
      </w:r>
      <w:bookmarkEnd w:id="2"/>
      <w:bookmarkEnd w:id="3"/>
      <w:r w:rsidR="0057360F">
        <w:t>description</w:t>
      </w:r>
    </w:p>
    <w:p w14:paraId="3660A347" w14:textId="56B17B8B" w:rsidR="000953DF" w:rsidRPr="00AF552E" w:rsidRDefault="000953DF" w:rsidP="00AF552E">
      <w:pPr>
        <w:pStyle w:val="Heading3"/>
      </w:pPr>
      <w:bookmarkStart w:id="4" w:name="_Toc179383468"/>
      <w:r w:rsidRPr="00AF552E">
        <w:t xml:space="preserve">Part </w:t>
      </w:r>
      <w:r w:rsidR="003F2C23" w:rsidRPr="00AF552E">
        <w:t>A</w:t>
      </w:r>
      <w:r w:rsidRPr="00AF552E">
        <w:t xml:space="preserve"> – </w:t>
      </w:r>
      <w:r w:rsidR="00776EC0" w:rsidRPr="00AF552E">
        <w:t>scripted performance</w:t>
      </w:r>
    </w:p>
    <w:p w14:paraId="1141A26D" w14:textId="2C920426" w:rsidR="00095CE4" w:rsidRDefault="00095CE4" w:rsidP="00AF552E">
      <w:r w:rsidRPr="00095CE4">
        <w:t>This is an opportunity for you to showcase your performance skills by crafting and enacting a script excerpt you have explored in class. You can work individually or in a group to shape and perform your chosen scripted scene or moment. In your performance, you will demonstrate your ability to</w:t>
      </w:r>
      <w:r w:rsidR="00AF552E">
        <w:t>:</w:t>
      </w:r>
    </w:p>
    <w:p w14:paraId="26355278" w14:textId="77777777" w:rsidR="00ED45C3" w:rsidRPr="00ED45C3" w:rsidRDefault="00ED45C3" w:rsidP="00AF552E">
      <w:pPr>
        <w:pStyle w:val="ListBullet"/>
      </w:pPr>
      <w:r w:rsidRPr="00ED45C3">
        <w:t>apply and adapt voice, movement and embodied processes to communicate a character’s journey to the audience</w:t>
      </w:r>
    </w:p>
    <w:p w14:paraId="66A9814F" w14:textId="77777777" w:rsidR="00ED45C3" w:rsidRPr="00ED45C3" w:rsidRDefault="00ED45C3" w:rsidP="00AF552E">
      <w:pPr>
        <w:pStyle w:val="ListBullet"/>
      </w:pPr>
      <w:r w:rsidRPr="00ED45C3">
        <w:t>select and apply the elements of drama and performance that are most appropriate to the style and conventions of your chosen script excerpt</w:t>
      </w:r>
    </w:p>
    <w:p w14:paraId="0E38F9C3" w14:textId="5783187A" w:rsidR="00ED45C3" w:rsidRPr="00ED45C3" w:rsidRDefault="00ED45C3" w:rsidP="00AF552E">
      <w:pPr>
        <w:pStyle w:val="ListBullet"/>
      </w:pPr>
      <w:r w:rsidRPr="00ED45C3">
        <w:t>use costume and/or props to enhance characterisation.</w:t>
      </w:r>
    </w:p>
    <w:p w14:paraId="17D6EC7D" w14:textId="5DBF07A5" w:rsidR="003F2C23" w:rsidRPr="00AF552E" w:rsidRDefault="003F2C23" w:rsidP="003A50C7">
      <w:pPr>
        <w:pStyle w:val="Heading3"/>
      </w:pPr>
      <w:r w:rsidRPr="00AF552E">
        <w:lastRenderedPageBreak/>
        <w:t xml:space="preserve">Part B – </w:t>
      </w:r>
      <w:r w:rsidR="008C1794" w:rsidRPr="00AF552E">
        <w:t>multimodal character analysis</w:t>
      </w:r>
    </w:p>
    <w:bookmarkEnd w:id="4"/>
    <w:p w14:paraId="7044DFF2" w14:textId="4273C354" w:rsidR="00B71D2E" w:rsidRDefault="006A4131" w:rsidP="00AF552E">
      <w:r>
        <w:t>This individual submission</w:t>
      </w:r>
      <w:r w:rsidR="6DD3041A">
        <w:t xml:space="preserve">/presentation </w:t>
      </w:r>
      <w:r>
        <w:t xml:space="preserve">is an opportunity for you to document and share the </w:t>
      </w:r>
      <w:r w:rsidR="0014282D">
        <w:t xml:space="preserve">dramatic processes and </w:t>
      </w:r>
      <w:r>
        <w:t xml:space="preserve">creative choices </w:t>
      </w:r>
      <w:r w:rsidR="00A95069">
        <w:t>that helped you</w:t>
      </w:r>
      <w:r>
        <w:t xml:space="preserve"> to </w:t>
      </w:r>
      <w:r w:rsidR="009E558C">
        <w:t>shape intention and meaning</w:t>
      </w:r>
      <w:r w:rsidR="00C308DA">
        <w:t>.</w:t>
      </w:r>
      <w:r w:rsidR="0075530D">
        <w:t xml:space="preserve"> You need to document how</w:t>
      </w:r>
      <w:r w:rsidR="009E558C">
        <w:t xml:space="preserve"> you </w:t>
      </w:r>
      <w:r>
        <w:t>develop</w:t>
      </w:r>
      <w:r w:rsidR="009E558C">
        <w:t>ed</w:t>
      </w:r>
      <w:r>
        <w:t>, refine</w:t>
      </w:r>
      <w:r w:rsidR="009E558C">
        <w:t>d</w:t>
      </w:r>
      <w:r>
        <w:t xml:space="preserve"> and embod</w:t>
      </w:r>
      <w:r w:rsidR="009E558C">
        <w:t xml:space="preserve">ied </w:t>
      </w:r>
      <w:r>
        <w:t>your chosen character in Part A of this task. You will need to document how you</w:t>
      </w:r>
      <w:r w:rsidR="00B71D2E">
        <w:t>:</w:t>
      </w:r>
    </w:p>
    <w:p w14:paraId="1B125226" w14:textId="0F42BC41" w:rsidR="00B71D2E" w:rsidRPr="00AF552E" w:rsidRDefault="006A4131" w:rsidP="00AF552E">
      <w:pPr>
        <w:pStyle w:val="ListBullet"/>
      </w:pPr>
      <w:r w:rsidRPr="00AF552E">
        <w:t>interpreted the script</w:t>
      </w:r>
    </w:p>
    <w:p w14:paraId="13CB53CA" w14:textId="77777777" w:rsidR="00B71D2E" w:rsidRPr="00AF552E" w:rsidRDefault="006A4131" w:rsidP="00AF552E">
      <w:pPr>
        <w:pStyle w:val="ListBullet"/>
      </w:pPr>
      <w:r w:rsidRPr="00AF552E">
        <w:t>adopted a performance approach</w:t>
      </w:r>
    </w:p>
    <w:p w14:paraId="6ED868D7" w14:textId="77AD5490" w:rsidR="00B71D2E" w:rsidRPr="00AF552E" w:rsidRDefault="006A4131" w:rsidP="00AF552E">
      <w:pPr>
        <w:pStyle w:val="ListBullet"/>
      </w:pPr>
      <w:r w:rsidRPr="00AF552E">
        <w:t>used dynamics, clarity, energy and expression in voice and/or movement to create and communicate your character’s journey to the audience.</w:t>
      </w:r>
    </w:p>
    <w:p w14:paraId="026C25AD" w14:textId="77777777" w:rsidR="008C6209" w:rsidRDefault="006A4131" w:rsidP="00AF552E">
      <w:r w:rsidRPr="006A4131">
        <w:t>Your character analysis needs to be presented in a multimodal form, which means it needs to combine 2 or more expressive modes to communicate. These could include visual images, audio, video, written reflections and annotations, and/or embodied ideas</w:t>
      </w:r>
      <w:r w:rsidR="006D5534">
        <w:t>.</w:t>
      </w:r>
    </w:p>
    <w:p w14:paraId="797A1ACA" w14:textId="77777777" w:rsidR="00AF552E" w:rsidRDefault="00AF552E" w:rsidP="0020500B"/>
    <w:p w14:paraId="1BC02BE9" w14:textId="7A5A2207" w:rsidR="00AF552E" w:rsidRDefault="00AF552E" w:rsidP="0020500B">
      <w:pPr>
        <w:sectPr w:rsidR="00AF552E" w:rsidSect="007326AD">
          <w:headerReference w:type="default" r:id="rId9"/>
          <w:footerReference w:type="default" r:id="rId10"/>
          <w:headerReference w:type="first" r:id="rId11"/>
          <w:footerReference w:type="first" r:id="rId12"/>
          <w:pgSz w:w="11906" w:h="16838"/>
          <w:pgMar w:top="1134" w:right="1134" w:bottom="1134" w:left="1134" w:header="709" w:footer="709" w:gutter="0"/>
          <w:pgNumType w:start="0"/>
          <w:cols w:space="708"/>
          <w:titlePg/>
          <w:docGrid w:linePitch="360"/>
        </w:sectPr>
      </w:pPr>
    </w:p>
    <w:p w14:paraId="366146B6" w14:textId="4917B1E6" w:rsidR="0026440D" w:rsidRDefault="009E089D" w:rsidP="009B26BF">
      <w:pPr>
        <w:pStyle w:val="Heading1"/>
        <w:spacing w:before="120" w:after="120"/>
      </w:pPr>
      <w:bookmarkStart w:id="5" w:name="_Toc179383469"/>
      <w:r w:rsidRPr="00854D7A">
        <w:lastRenderedPageBreak/>
        <w:t>Assessment</w:t>
      </w:r>
      <w:r>
        <w:t xml:space="preserve"> rubric</w:t>
      </w:r>
      <w:bookmarkEnd w:id="5"/>
      <w:r w:rsidR="001B3D0B">
        <w:t>s</w:t>
      </w:r>
    </w:p>
    <w:p w14:paraId="0B96B861" w14:textId="49C0BE95" w:rsidR="00AF552E" w:rsidRDefault="00AF552E" w:rsidP="00591103">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Part A assessment rubric – scripted performance</w:t>
      </w:r>
    </w:p>
    <w:tbl>
      <w:tblPr>
        <w:tblStyle w:val="Tableheader"/>
        <w:tblW w:w="5012" w:type="pct"/>
        <w:tblLayout w:type="fixed"/>
        <w:tblLook w:val="04A0" w:firstRow="1" w:lastRow="0" w:firstColumn="1" w:lastColumn="0" w:noHBand="0" w:noVBand="1"/>
        <w:tblDescription w:val="Criteria for achieving specific grade levels."/>
      </w:tblPr>
      <w:tblGrid>
        <w:gridCol w:w="2406"/>
        <w:gridCol w:w="2835"/>
        <w:gridCol w:w="2552"/>
        <w:gridCol w:w="2268"/>
        <w:gridCol w:w="2125"/>
        <w:gridCol w:w="2411"/>
      </w:tblGrid>
      <w:tr w:rsidR="002A66FB" w:rsidRPr="001D5DFD" w14:paraId="5BFE430B" w14:textId="77777777" w:rsidTr="0059110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AA35F38" w14:textId="77777777" w:rsidR="001D5DFD" w:rsidRPr="001D5DFD" w:rsidRDefault="001D5DFD" w:rsidP="009B26BF">
            <w:pPr>
              <w:widowControl/>
              <w:spacing w:before="120" w:line="276" w:lineRule="auto"/>
              <w:mirrorIndents w:val="0"/>
            </w:pPr>
            <w:r w:rsidRPr="001D5DFD">
              <w:t>Outcome</w:t>
            </w:r>
          </w:p>
        </w:tc>
        <w:tc>
          <w:tcPr>
            <w:tcW w:w="971" w:type="pct"/>
          </w:tcPr>
          <w:p w14:paraId="5888BF29" w14:textId="77777777" w:rsidR="001D5DFD" w:rsidRPr="001D5DFD" w:rsidRDefault="001D5DFD" w:rsidP="009B26BF">
            <w:pPr>
              <w:spacing w:before="120" w:line="276" w:lineRule="auto"/>
              <w:cnfStyle w:val="100000000000" w:firstRow="1" w:lastRow="0" w:firstColumn="0" w:lastColumn="0" w:oddVBand="0" w:evenVBand="0" w:oddHBand="0" w:evenHBand="0" w:firstRowFirstColumn="0" w:firstRowLastColumn="0" w:lastRowFirstColumn="0" w:lastRowLastColumn="0"/>
            </w:pPr>
            <w:r w:rsidRPr="001D5DFD">
              <w:t>A</w:t>
            </w:r>
          </w:p>
        </w:tc>
        <w:tc>
          <w:tcPr>
            <w:tcW w:w="874" w:type="pct"/>
          </w:tcPr>
          <w:p w14:paraId="111A5D3E" w14:textId="77777777" w:rsidR="001D5DFD" w:rsidRPr="001D5DFD" w:rsidRDefault="001D5DFD" w:rsidP="009B26BF">
            <w:pPr>
              <w:spacing w:before="120" w:line="276" w:lineRule="auto"/>
              <w:cnfStyle w:val="100000000000" w:firstRow="1" w:lastRow="0" w:firstColumn="0" w:lastColumn="0" w:oddVBand="0" w:evenVBand="0" w:oddHBand="0" w:evenHBand="0" w:firstRowFirstColumn="0" w:firstRowLastColumn="0" w:lastRowFirstColumn="0" w:lastRowLastColumn="0"/>
            </w:pPr>
            <w:r w:rsidRPr="001D5DFD">
              <w:t>B</w:t>
            </w:r>
          </w:p>
        </w:tc>
        <w:tc>
          <w:tcPr>
            <w:tcW w:w="777" w:type="pct"/>
          </w:tcPr>
          <w:p w14:paraId="3B77C2BB" w14:textId="77777777" w:rsidR="001D5DFD" w:rsidRPr="001D5DFD" w:rsidRDefault="001D5DFD" w:rsidP="009B26BF">
            <w:pPr>
              <w:spacing w:before="120" w:line="276" w:lineRule="auto"/>
              <w:cnfStyle w:val="100000000000" w:firstRow="1" w:lastRow="0" w:firstColumn="0" w:lastColumn="0" w:oddVBand="0" w:evenVBand="0" w:oddHBand="0" w:evenHBand="0" w:firstRowFirstColumn="0" w:firstRowLastColumn="0" w:lastRowFirstColumn="0" w:lastRowLastColumn="0"/>
            </w:pPr>
            <w:r w:rsidRPr="001D5DFD">
              <w:t>C</w:t>
            </w:r>
          </w:p>
        </w:tc>
        <w:tc>
          <w:tcPr>
            <w:tcW w:w="728" w:type="pct"/>
          </w:tcPr>
          <w:p w14:paraId="7C76440A" w14:textId="77777777" w:rsidR="001D5DFD" w:rsidRPr="001D5DFD" w:rsidRDefault="001D5DFD" w:rsidP="009B26BF">
            <w:pPr>
              <w:spacing w:before="120" w:line="276" w:lineRule="auto"/>
              <w:cnfStyle w:val="100000000000" w:firstRow="1" w:lastRow="0" w:firstColumn="0" w:lastColumn="0" w:oddVBand="0" w:evenVBand="0" w:oddHBand="0" w:evenHBand="0" w:firstRowFirstColumn="0" w:firstRowLastColumn="0" w:lastRowFirstColumn="0" w:lastRowLastColumn="0"/>
            </w:pPr>
            <w:r w:rsidRPr="001D5DFD">
              <w:t>D</w:t>
            </w:r>
          </w:p>
        </w:tc>
        <w:tc>
          <w:tcPr>
            <w:tcW w:w="826" w:type="pct"/>
          </w:tcPr>
          <w:p w14:paraId="601D381B" w14:textId="77777777" w:rsidR="001D5DFD" w:rsidRPr="001D5DFD" w:rsidRDefault="001D5DFD" w:rsidP="009B26BF">
            <w:pPr>
              <w:spacing w:before="120" w:line="276" w:lineRule="auto"/>
              <w:cnfStyle w:val="100000000000" w:firstRow="1" w:lastRow="0" w:firstColumn="0" w:lastColumn="0" w:oddVBand="0" w:evenVBand="0" w:oddHBand="0" w:evenHBand="0" w:firstRowFirstColumn="0" w:firstRowLastColumn="0" w:lastRowFirstColumn="0" w:lastRowLastColumn="0"/>
            </w:pPr>
            <w:r w:rsidRPr="001D5DFD">
              <w:t>E</w:t>
            </w:r>
          </w:p>
        </w:tc>
      </w:tr>
      <w:tr w:rsidR="0075450A" w:rsidRPr="001D5DFD" w14:paraId="731578D0" w14:textId="77777777" w:rsidTr="00591103">
        <w:trPr>
          <w:cnfStyle w:val="000000100000" w:firstRow="0" w:lastRow="0" w:firstColumn="0" w:lastColumn="0" w:oddVBand="0" w:evenVBand="0" w:oddHBand="1" w:evenHBand="0" w:firstRowFirstColumn="0" w:firstRowLastColumn="0" w:lastRowFirstColumn="0" w:lastRowLastColumn="0"/>
          <w:trHeight w:val="2317"/>
        </w:trPr>
        <w:tc>
          <w:tcPr>
            <w:cnfStyle w:val="001000000000" w:firstRow="0" w:lastRow="0" w:firstColumn="1" w:lastColumn="0" w:oddVBand="0" w:evenVBand="0" w:oddHBand="0" w:evenHBand="0" w:firstRowFirstColumn="0" w:firstRowLastColumn="0" w:lastRowFirstColumn="0" w:lastRowLastColumn="0"/>
            <w:tcW w:w="824" w:type="pct"/>
            <w:tcBorders>
              <w:bottom w:val="nil"/>
            </w:tcBorders>
          </w:tcPr>
          <w:p w14:paraId="11D1B9BE" w14:textId="77777777" w:rsidR="0075450A" w:rsidRDefault="0075450A" w:rsidP="009B26BF">
            <w:pPr>
              <w:spacing w:before="120" w:line="276" w:lineRule="auto"/>
              <w:rPr>
                <w:b w:val="0"/>
              </w:rPr>
            </w:pPr>
            <w:r w:rsidRPr="002F2868">
              <w:t>DR5-PER-01</w:t>
            </w:r>
          </w:p>
          <w:p w14:paraId="35CF69D1" w14:textId="77777777" w:rsidR="0075450A" w:rsidRPr="001D5DFD" w:rsidRDefault="0075450A" w:rsidP="009B26BF">
            <w:pPr>
              <w:spacing w:before="120" w:line="276" w:lineRule="auto"/>
            </w:pPr>
            <w:r w:rsidRPr="00DB7A99">
              <w:rPr>
                <w:b w:val="0"/>
                <w:bCs/>
              </w:rPr>
              <w:t>applies and adapts performance skills and dramatic processes to communicate intention and meaning</w:t>
            </w:r>
          </w:p>
        </w:tc>
        <w:tc>
          <w:tcPr>
            <w:tcW w:w="971" w:type="pct"/>
            <w:tcBorders>
              <w:bottom w:val="nil"/>
            </w:tcBorders>
          </w:tcPr>
          <w:p w14:paraId="3FAB843D" w14:textId="31921871" w:rsidR="0075450A" w:rsidRPr="001D5DFD" w:rsidRDefault="0075450A" w:rsidP="009B26BF">
            <w:pPr>
              <w:spacing w:before="120" w:line="276" w:lineRule="auto"/>
              <w:cnfStyle w:val="000000100000" w:firstRow="0" w:lastRow="0" w:firstColumn="0" w:lastColumn="0" w:oddVBand="0" w:evenVBand="0" w:oddHBand="1" w:evenHBand="0" w:firstRowFirstColumn="0" w:firstRowLastColumn="0" w:lastRowFirstColumn="0" w:lastRowLastColumn="0"/>
            </w:pPr>
            <w:r w:rsidRPr="002F2868">
              <w:t xml:space="preserve">I can apply and adapt </w:t>
            </w:r>
            <w:r w:rsidRPr="008851A7">
              <w:t>voice and movement</w:t>
            </w:r>
            <w:r>
              <w:t xml:space="preserve"> </w:t>
            </w:r>
            <w:r w:rsidRPr="002F2868">
              <w:t xml:space="preserve">with sustained control to effectively communicate </w:t>
            </w:r>
            <w:r>
              <w:t xml:space="preserve">character journey </w:t>
            </w:r>
            <w:r w:rsidRPr="002F2868">
              <w:t xml:space="preserve">in </w:t>
            </w:r>
            <w:r>
              <w:t>a scripted scene or moment</w:t>
            </w:r>
            <w:r w:rsidRPr="002F2868">
              <w:t>.</w:t>
            </w:r>
          </w:p>
        </w:tc>
        <w:tc>
          <w:tcPr>
            <w:tcW w:w="874" w:type="pct"/>
            <w:tcBorders>
              <w:bottom w:val="nil"/>
            </w:tcBorders>
          </w:tcPr>
          <w:p w14:paraId="4E9ACA28" w14:textId="6204C397" w:rsidR="0075450A" w:rsidRPr="001D5DFD" w:rsidRDefault="0075450A" w:rsidP="009B26BF">
            <w:pPr>
              <w:spacing w:before="120" w:line="276" w:lineRule="auto"/>
              <w:cnfStyle w:val="000000100000" w:firstRow="0" w:lastRow="0" w:firstColumn="0" w:lastColumn="0" w:oddVBand="0" w:evenVBand="0" w:oddHBand="1" w:evenHBand="0" w:firstRowFirstColumn="0" w:firstRowLastColumn="0" w:lastRowFirstColumn="0" w:lastRowLastColumn="0"/>
            </w:pPr>
            <w:r w:rsidRPr="002F2868">
              <w:t xml:space="preserve">I can apply and adapt </w:t>
            </w:r>
            <w:r w:rsidRPr="008851A7">
              <w:t>voice and movement</w:t>
            </w:r>
            <w:r>
              <w:t xml:space="preserve"> </w:t>
            </w:r>
            <w:r w:rsidRPr="002F2868">
              <w:t>to communicate</w:t>
            </w:r>
            <w:r>
              <w:t xml:space="preserve"> character journey </w:t>
            </w:r>
            <w:r w:rsidRPr="002F2868">
              <w:t xml:space="preserve">in </w:t>
            </w:r>
            <w:r>
              <w:t>a scripted scene or moment</w:t>
            </w:r>
            <w:r w:rsidRPr="002F2868">
              <w:t>.</w:t>
            </w:r>
          </w:p>
        </w:tc>
        <w:tc>
          <w:tcPr>
            <w:tcW w:w="777" w:type="pct"/>
            <w:tcBorders>
              <w:bottom w:val="nil"/>
            </w:tcBorders>
          </w:tcPr>
          <w:p w14:paraId="71CADEE3" w14:textId="3996351E" w:rsidR="0075450A" w:rsidRPr="001D5DFD" w:rsidRDefault="0075450A" w:rsidP="009B26BF">
            <w:pPr>
              <w:spacing w:before="120" w:line="276" w:lineRule="auto"/>
              <w:cnfStyle w:val="000000100000" w:firstRow="0" w:lastRow="0" w:firstColumn="0" w:lastColumn="0" w:oddVBand="0" w:evenVBand="0" w:oddHBand="1" w:evenHBand="0" w:firstRowFirstColumn="0" w:firstRowLastColumn="0" w:lastRowFirstColumn="0" w:lastRowLastColumn="0"/>
            </w:pPr>
            <w:r w:rsidRPr="002F2868">
              <w:t xml:space="preserve">I can apply </w:t>
            </w:r>
            <w:r w:rsidRPr="008851A7">
              <w:t>voice and movement</w:t>
            </w:r>
            <w:r>
              <w:t xml:space="preserve"> </w:t>
            </w:r>
            <w:r w:rsidRPr="002F2868">
              <w:t xml:space="preserve">to communicate </w:t>
            </w:r>
            <w:r>
              <w:t>character or role</w:t>
            </w:r>
            <w:r w:rsidRPr="002F2868">
              <w:t>.</w:t>
            </w:r>
          </w:p>
        </w:tc>
        <w:tc>
          <w:tcPr>
            <w:tcW w:w="728" w:type="pct"/>
            <w:tcBorders>
              <w:bottom w:val="nil"/>
            </w:tcBorders>
          </w:tcPr>
          <w:p w14:paraId="0ED5A760" w14:textId="1311C99D" w:rsidR="0075450A" w:rsidRPr="001D5DFD" w:rsidRDefault="0075450A" w:rsidP="009B26BF">
            <w:pPr>
              <w:spacing w:before="120" w:line="276" w:lineRule="auto"/>
              <w:cnfStyle w:val="000000100000" w:firstRow="0" w:lastRow="0" w:firstColumn="0" w:lastColumn="0" w:oddVBand="0" w:evenVBand="0" w:oddHBand="1" w:evenHBand="0" w:firstRowFirstColumn="0" w:firstRowLastColumn="0" w:lastRowFirstColumn="0" w:lastRowLastColumn="0"/>
            </w:pPr>
            <w:r w:rsidRPr="002F2868">
              <w:t xml:space="preserve">I can use </w:t>
            </w:r>
            <w:r w:rsidRPr="008851A7">
              <w:t>voice</w:t>
            </w:r>
            <w:r>
              <w:t>/</w:t>
            </w:r>
            <w:r w:rsidRPr="008851A7">
              <w:t>movement</w:t>
            </w:r>
            <w:r>
              <w:t xml:space="preserve"> </w:t>
            </w:r>
            <w:r w:rsidRPr="002F2868">
              <w:t xml:space="preserve">and/or </w:t>
            </w:r>
            <w:r>
              <w:t xml:space="preserve">embodied </w:t>
            </w:r>
            <w:r w:rsidRPr="00071DD8">
              <w:t>processes</w:t>
            </w:r>
            <w:r w:rsidRPr="002F2868">
              <w:t xml:space="preserve"> to communicate </w:t>
            </w:r>
            <w:r>
              <w:t xml:space="preserve">character/role or </w:t>
            </w:r>
            <w:r w:rsidRPr="002F2868">
              <w:t>meaning.</w:t>
            </w:r>
          </w:p>
        </w:tc>
        <w:tc>
          <w:tcPr>
            <w:tcW w:w="826" w:type="pct"/>
            <w:tcBorders>
              <w:bottom w:val="nil"/>
            </w:tcBorders>
          </w:tcPr>
          <w:p w14:paraId="3582B98F" w14:textId="6A274BEA" w:rsidR="0075450A" w:rsidRPr="001D5DFD" w:rsidRDefault="0075450A" w:rsidP="009B26BF">
            <w:pPr>
              <w:spacing w:before="120" w:line="276" w:lineRule="auto"/>
              <w:cnfStyle w:val="000000100000" w:firstRow="0" w:lastRow="0" w:firstColumn="0" w:lastColumn="0" w:oddVBand="0" w:evenVBand="0" w:oddHBand="1" w:evenHBand="0" w:firstRowFirstColumn="0" w:firstRowLastColumn="0" w:lastRowFirstColumn="0" w:lastRowLastColumn="0"/>
            </w:pPr>
            <w:r w:rsidRPr="002F2868">
              <w:t>I can use very limited performance skills or dramatic processes to communicat</w:t>
            </w:r>
            <w:r>
              <w:t>e</w:t>
            </w:r>
            <w:r w:rsidRPr="002F2868">
              <w:t>.</w:t>
            </w:r>
          </w:p>
        </w:tc>
      </w:tr>
      <w:tr w:rsidR="00591103" w:rsidRPr="001D5DFD" w14:paraId="148103C7" w14:textId="77777777" w:rsidTr="005911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4" w:type="pct"/>
            <w:tcBorders>
              <w:top w:val="nil"/>
            </w:tcBorders>
            <w:shd w:val="clear" w:color="auto" w:fill="FFFFFF" w:themeFill="background1"/>
          </w:tcPr>
          <w:p w14:paraId="7668B548" w14:textId="77777777" w:rsidR="002D2030" w:rsidRPr="002F2868" w:rsidRDefault="002D2030" w:rsidP="009B26BF">
            <w:pPr>
              <w:spacing w:before="120" w:line="276" w:lineRule="auto"/>
            </w:pPr>
          </w:p>
        </w:tc>
        <w:tc>
          <w:tcPr>
            <w:tcW w:w="971" w:type="pct"/>
            <w:tcBorders>
              <w:top w:val="nil"/>
            </w:tcBorders>
            <w:shd w:val="clear" w:color="auto" w:fill="FFFFFF" w:themeFill="background1"/>
          </w:tcPr>
          <w:p w14:paraId="29FF825E" w14:textId="6C3F4AF3" w:rsidR="002D2030" w:rsidRPr="002F2868" w:rsidRDefault="002D2030" w:rsidP="009B26BF">
            <w:pPr>
              <w:spacing w:before="120" w:line="276" w:lineRule="auto"/>
              <w:cnfStyle w:val="000000010000" w:firstRow="0" w:lastRow="0" w:firstColumn="0" w:lastColumn="0" w:oddVBand="0" w:evenVBand="0" w:oddHBand="0" w:evenHBand="1" w:firstRowFirstColumn="0" w:firstRowLastColumn="0" w:lastRowFirstColumn="0" w:lastRowLastColumn="0"/>
            </w:pPr>
            <w:r w:rsidRPr="002F2868">
              <w:t xml:space="preserve">I can apply and adapt </w:t>
            </w:r>
            <w:r>
              <w:t xml:space="preserve">embodied processes </w:t>
            </w:r>
            <w:r w:rsidRPr="002F2868">
              <w:t xml:space="preserve">to effectively communicate meaning in </w:t>
            </w:r>
            <w:r>
              <w:t>a scripted scene or moment.</w:t>
            </w:r>
          </w:p>
        </w:tc>
        <w:tc>
          <w:tcPr>
            <w:tcW w:w="874" w:type="pct"/>
            <w:tcBorders>
              <w:top w:val="nil"/>
            </w:tcBorders>
            <w:shd w:val="clear" w:color="auto" w:fill="FFFFFF" w:themeFill="background1"/>
          </w:tcPr>
          <w:p w14:paraId="4A3929B0" w14:textId="5942E774" w:rsidR="002D2030" w:rsidRPr="002F2868" w:rsidRDefault="002D2030" w:rsidP="009B26BF">
            <w:pPr>
              <w:spacing w:before="120" w:line="276" w:lineRule="auto"/>
              <w:cnfStyle w:val="000000010000" w:firstRow="0" w:lastRow="0" w:firstColumn="0" w:lastColumn="0" w:oddVBand="0" w:evenVBand="0" w:oddHBand="0" w:evenHBand="1" w:firstRowFirstColumn="0" w:firstRowLastColumn="0" w:lastRowFirstColumn="0" w:lastRowLastColumn="0"/>
            </w:pPr>
            <w:r w:rsidRPr="002F2868">
              <w:t xml:space="preserve">I can apply and adapt </w:t>
            </w:r>
            <w:r w:rsidRPr="000B663F">
              <w:t>embodied</w:t>
            </w:r>
            <w:r>
              <w:t xml:space="preserve"> processes </w:t>
            </w:r>
            <w:r w:rsidRPr="002F2868">
              <w:t xml:space="preserve">to communicate meaning in </w:t>
            </w:r>
            <w:r>
              <w:t>a scripted scene or moment.</w:t>
            </w:r>
          </w:p>
        </w:tc>
        <w:tc>
          <w:tcPr>
            <w:tcW w:w="777" w:type="pct"/>
            <w:tcBorders>
              <w:top w:val="nil"/>
            </w:tcBorders>
            <w:shd w:val="clear" w:color="auto" w:fill="FFFFFF" w:themeFill="background1"/>
          </w:tcPr>
          <w:p w14:paraId="0E01211A" w14:textId="0ED94D01" w:rsidR="002D2030" w:rsidRPr="002F2868" w:rsidRDefault="002D2030" w:rsidP="009B26BF">
            <w:pPr>
              <w:spacing w:before="120" w:line="276" w:lineRule="auto"/>
              <w:cnfStyle w:val="000000010000" w:firstRow="0" w:lastRow="0" w:firstColumn="0" w:lastColumn="0" w:oddVBand="0" w:evenVBand="0" w:oddHBand="0" w:evenHBand="1" w:firstRowFirstColumn="0" w:firstRowLastColumn="0" w:lastRowFirstColumn="0" w:lastRowLastColumn="0"/>
            </w:pPr>
            <w:r w:rsidRPr="002F2868">
              <w:t xml:space="preserve">I can apply </w:t>
            </w:r>
            <w:r w:rsidRPr="000B663F">
              <w:t>embodied</w:t>
            </w:r>
            <w:r>
              <w:t xml:space="preserve"> </w:t>
            </w:r>
            <w:r w:rsidRPr="00071DD8">
              <w:t>processes</w:t>
            </w:r>
            <w:r w:rsidRPr="002F2868">
              <w:t xml:space="preserve"> to communicate meaning in </w:t>
            </w:r>
            <w:r>
              <w:t>a scripted scene or moment</w:t>
            </w:r>
            <w:r w:rsidRPr="002F2868">
              <w:t>.</w:t>
            </w:r>
          </w:p>
        </w:tc>
        <w:tc>
          <w:tcPr>
            <w:tcW w:w="728" w:type="pct"/>
            <w:tcBorders>
              <w:top w:val="nil"/>
            </w:tcBorders>
            <w:shd w:val="clear" w:color="auto" w:fill="FFFFFF" w:themeFill="background1"/>
          </w:tcPr>
          <w:p w14:paraId="5C5FA5F4" w14:textId="77777777" w:rsidR="002D2030" w:rsidRPr="002F2868" w:rsidRDefault="002D2030" w:rsidP="009B26BF">
            <w:pPr>
              <w:spacing w:before="120" w:line="276" w:lineRule="auto"/>
              <w:cnfStyle w:val="000000010000" w:firstRow="0" w:lastRow="0" w:firstColumn="0" w:lastColumn="0" w:oddVBand="0" w:evenVBand="0" w:oddHBand="0" w:evenHBand="1" w:firstRowFirstColumn="0" w:firstRowLastColumn="0" w:lastRowFirstColumn="0" w:lastRowLastColumn="0"/>
            </w:pPr>
          </w:p>
        </w:tc>
        <w:tc>
          <w:tcPr>
            <w:tcW w:w="826" w:type="pct"/>
            <w:tcBorders>
              <w:top w:val="nil"/>
            </w:tcBorders>
            <w:shd w:val="clear" w:color="auto" w:fill="FFFFFF" w:themeFill="background1"/>
          </w:tcPr>
          <w:p w14:paraId="5C6E74BB" w14:textId="77777777" w:rsidR="002D2030" w:rsidRPr="002F2868" w:rsidRDefault="002D2030" w:rsidP="009B26BF">
            <w:pPr>
              <w:spacing w:before="120" w:line="276" w:lineRule="auto"/>
              <w:cnfStyle w:val="000000010000" w:firstRow="0" w:lastRow="0" w:firstColumn="0" w:lastColumn="0" w:oddVBand="0" w:evenVBand="0" w:oddHBand="0" w:evenHBand="1" w:firstRowFirstColumn="0" w:firstRowLastColumn="0" w:lastRowFirstColumn="0" w:lastRowLastColumn="0"/>
            </w:pPr>
          </w:p>
        </w:tc>
      </w:tr>
      <w:tr w:rsidR="00591103" w:rsidRPr="001D5DFD" w14:paraId="6CCFAE41" w14:textId="77777777" w:rsidTr="005911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4" w:type="pct"/>
            <w:shd w:val="clear" w:color="auto" w:fill="EBEBEB"/>
          </w:tcPr>
          <w:p w14:paraId="19C8C9E9" w14:textId="77777777" w:rsidR="00224115" w:rsidRDefault="00224115" w:rsidP="009B26BF">
            <w:pPr>
              <w:spacing w:before="120" w:line="276" w:lineRule="auto"/>
            </w:pPr>
            <w:r w:rsidRPr="002F2868">
              <w:t xml:space="preserve">DR5-PER-02 </w:t>
            </w:r>
            <w:r w:rsidRPr="002D3833">
              <w:rPr>
                <w:b w:val="0"/>
                <w:bCs/>
              </w:rPr>
              <w:t>manipulates dramatic elements to stage works and influence audience response through dramatic contexts</w:t>
            </w:r>
          </w:p>
        </w:tc>
        <w:tc>
          <w:tcPr>
            <w:tcW w:w="971" w:type="pct"/>
            <w:shd w:val="clear" w:color="auto" w:fill="EBEBEB"/>
          </w:tcPr>
          <w:p w14:paraId="46F6BD58" w14:textId="10182515" w:rsidR="00224115" w:rsidRDefault="00224115" w:rsidP="009B26BF">
            <w:pPr>
              <w:spacing w:before="120" w:line="276" w:lineRule="auto"/>
              <w:cnfStyle w:val="000000100000" w:firstRow="0" w:lastRow="0" w:firstColumn="0" w:lastColumn="0" w:oddVBand="0" w:evenVBand="0" w:oddHBand="1" w:evenHBand="0" w:firstRowFirstColumn="0" w:firstRowLastColumn="0" w:lastRowFirstColumn="0" w:lastRowLastColumn="0"/>
            </w:pPr>
            <w:r w:rsidRPr="008438F3">
              <w:t>I can manipulate elements of drama and production with sustained control to effectively stage scripted work and influence audience response appropriate to the style and conventions of my chosen scene or moment.</w:t>
            </w:r>
          </w:p>
        </w:tc>
        <w:tc>
          <w:tcPr>
            <w:tcW w:w="874" w:type="pct"/>
            <w:shd w:val="clear" w:color="auto" w:fill="EBEBEB"/>
          </w:tcPr>
          <w:p w14:paraId="02CAC0AC" w14:textId="5D93655B" w:rsidR="00224115" w:rsidRDefault="00224115" w:rsidP="009B26BF">
            <w:pPr>
              <w:spacing w:before="120" w:line="276" w:lineRule="auto"/>
              <w:cnfStyle w:val="000000100000" w:firstRow="0" w:lastRow="0" w:firstColumn="0" w:lastColumn="0" w:oddVBand="0" w:evenVBand="0" w:oddHBand="1" w:evenHBand="0" w:firstRowFirstColumn="0" w:firstRowLastColumn="0" w:lastRowFirstColumn="0" w:lastRowLastColumn="0"/>
            </w:pPr>
            <w:r w:rsidRPr="008438F3">
              <w:t>I can apply elements of drama and production with control to stage scripted work and influence audience response to the style and conventions of my chosen scene or moment.</w:t>
            </w:r>
          </w:p>
        </w:tc>
        <w:tc>
          <w:tcPr>
            <w:tcW w:w="777" w:type="pct"/>
            <w:shd w:val="clear" w:color="auto" w:fill="EBEBEB"/>
          </w:tcPr>
          <w:p w14:paraId="374E48F2" w14:textId="092B0F17" w:rsidR="00224115" w:rsidRDefault="00224115" w:rsidP="009B26BF">
            <w:pPr>
              <w:spacing w:before="120" w:line="276" w:lineRule="auto"/>
              <w:cnfStyle w:val="000000100000" w:firstRow="0" w:lastRow="0" w:firstColumn="0" w:lastColumn="0" w:oddVBand="0" w:evenVBand="0" w:oddHBand="1" w:evenHBand="0" w:firstRowFirstColumn="0" w:firstRowLastColumn="0" w:lastRowFirstColumn="0" w:lastRowLastColumn="0"/>
            </w:pPr>
            <w:r w:rsidRPr="008438F3">
              <w:t>I can apply elements of drama and production to stage scripted work and influence audience response.</w:t>
            </w:r>
          </w:p>
        </w:tc>
        <w:tc>
          <w:tcPr>
            <w:tcW w:w="728" w:type="pct"/>
            <w:shd w:val="clear" w:color="auto" w:fill="EBEBEB"/>
          </w:tcPr>
          <w:p w14:paraId="51514A2D" w14:textId="7DB4662A" w:rsidR="00224115" w:rsidRDefault="00224115" w:rsidP="009B26BF">
            <w:pPr>
              <w:spacing w:before="120" w:line="276" w:lineRule="auto"/>
              <w:cnfStyle w:val="000000100000" w:firstRow="0" w:lastRow="0" w:firstColumn="0" w:lastColumn="0" w:oddVBand="0" w:evenVBand="0" w:oddHBand="1" w:evenHBand="0" w:firstRowFirstColumn="0" w:firstRowLastColumn="0" w:lastRowFirstColumn="0" w:lastRowLastColumn="0"/>
            </w:pPr>
            <w:r w:rsidRPr="008438F3">
              <w:t xml:space="preserve">I can use elements of drama or production to stage scripted work </w:t>
            </w:r>
            <w:r w:rsidR="001F59C3">
              <w:t xml:space="preserve">with </w:t>
            </w:r>
            <w:r w:rsidR="00C77861">
              <w:t>awareness of the audience.</w:t>
            </w:r>
          </w:p>
        </w:tc>
        <w:tc>
          <w:tcPr>
            <w:tcW w:w="826" w:type="pct"/>
            <w:shd w:val="clear" w:color="auto" w:fill="EBEBEB"/>
          </w:tcPr>
          <w:p w14:paraId="36977E29" w14:textId="731AA97E" w:rsidR="00224115" w:rsidRDefault="00224115" w:rsidP="009B26BF">
            <w:pPr>
              <w:spacing w:before="120" w:line="276" w:lineRule="auto"/>
              <w:cnfStyle w:val="000000100000" w:firstRow="0" w:lastRow="0" w:firstColumn="0" w:lastColumn="0" w:oddVBand="0" w:evenVBand="0" w:oddHBand="1" w:evenHBand="0" w:firstRowFirstColumn="0" w:firstRowLastColumn="0" w:lastRowFirstColumn="0" w:lastRowLastColumn="0"/>
            </w:pPr>
            <w:r w:rsidRPr="008438F3">
              <w:t>I can use very limited dramatic elements to stage scripted work.</w:t>
            </w:r>
          </w:p>
        </w:tc>
      </w:tr>
    </w:tbl>
    <w:p w14:paraId="07688FA4" w14:textId="77777777" w:rsidR="00AF552E" w:rsidRDefault="00AF552E">
      <w:pPr>
        <w:suppressAutoHyphens w:val="0"/>
        <w:spacing w:before="0" w:after="0" w:line="240" w:lineRule="auto"/>
        <w:rPr>
          <w:iCs/>
          <w:color w:val="002664"/>
          <w:sz w:val="18"/>
          <w:szCs w:val="18"/>
        </w:rPr>
      </w:pPr>
      <w:r>
        <w:br w:type="page"/>
      </w:r>
    </w:p>
    <w:p w14:paraId="30E4BE3D" w14:textId="56B0FAB5" w:rsidR="004848C2" w:rsidRPr="004E27C8" w:rsidRDefault="004848C2" w:rsidP="004848C2">
      <w:pPr>
        <w:pStyle w:val="Caption"/>
      </w:pPr>
      <w:r>
        <w:lastRenderedPageBreak/>
        <w:t xml:space="preserve">Table </w:t>
      </w:r>
      <w:r>
        <w:fldChar w:fldCharType="begin"/>
      </w:r>
      <w:r>
        <w:instrText xml:space="preserve"> SEQ Table \* ARABIC </w:instrText>
      </w:r>
      <w:r>
        <w:fldChar w:fldCharType="separate"/>
      </w:r>
      <w:r w:rsidR="00AF552E">
        <w:rPr>
          <w:noProof/>
        </w:rPr>
        <w:t>2</w:t>
      </w:r>
      <w:r>
        <w:fldChar w:fldCharType="end"/>
      </w:r>
      <w:r>
        <w:t xml:space="preserve"> </w:t>
      </w:r>
      <w:r w:rsidRPr="001D5DFD">
        <w:t xml:space="preserve">– </w:t>
      </w:r>
      <w:r>
        <w:t xml:space="preserve">Part </w:t>
      </w:r>
      <w:r w:rsidR="004571E1">
        <w:t>B</w:t>
      </w:r>
      <w:r>
        <w:t xml:space="preserve"> assessment rubric – </w:t>
      </w:r>
      <w:r w:rsidR="001B3D0B">
        <w:t>multimodal character analysis</w:t>
      </w:r>
    </w:p>
    <w:tbl>
      <w:tblPr>
        <w:tblStyle w:val="Tableheader"/>
        <w:tblW w:w="5012" w:type="pct"/>
        <w:tblLayout w:type="fixed"/>
        <w:tblLook w:val="04A0" w:firstRow="1" w:lastRow="0" w:firstColumn="1" w:lastColumn="0" w:noHBand="0" w:noVBand="1"/>
        <w:tblDescription w:val="Criteria for achieving specific grade levels."/>
      </w:tblPr>
      <w:tblGrid>
        <w:gridCol w:w="2262"/>
        <w:gridCol w:w="2470"/>
        <w:gridCol w:w="2467"/>
        <w:gridCol w:w="2467"/>
        <w:gridCol w:w="2467"/>
        <w:gridCol w:w="2464"/>
      </w:tblGrid>
      <w:tr w:rsidR="004848C2" w:rsidRPr="001D5DFD" w14:paraId="2E37A34D" w14:textId="77777777" w:rsidTr="002D20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5" w:type="pct"/>
            <w:hideMark/>
          </w:tcPr>
          <w:p w14:paraId="5262F610" w14:textId="77777777" w:rsidR="004848C2" w:rsidRPr="001D5DFD" w:rsidRDefault="004848C2" w:rsidP="00591103">
            <w:pPr>
              <w:widowControl/>
              <w:spacing w:before="120" w:line="276" w:lineRule="auto"/>
              <w:mirrorIndents w:val="0"/>
            </w:pPr>
            <w:r w:rsidRPr="001D5DFD">
              <w:t>Outcome</w:t>
            </w:r>
          </w:p>
        </w:tc>
        <w:tc>
          <w:tcPr>
            <w:tcW w:w="846" w:type="pct"/>
          </w:tcPr>
          <w:p w14:paraId="39869DBA" w14:textId="77777777" w:rsidR="004848C2" w:rsidRPr="001D5DFD" w:rsidRDefault="004848C2" w:rsidP="00591103">
            <w:pPr>
              <w:spacing w:before="120" w:line="276" w:lineRule="auto"/>
              <w:cnfStyle w:val="100000000000" w:firstRow="1" w:lastRow="0" w:firstColumn="0" w:lastColumn="0" w:oddVBand="0" w:evenVBand="0" w:oddHBand="0" w:evenHBand="0" w:firstRowFirstColumn="0" w:firstRowLastColumn="0" w:lastRowFirstColumn="0" w:lastRowLastColumn="0"/>
            </w:pPr>
            <w:r w:rsidRPr="001D5DFD">
              <w:t>A</w:t>
            </w:r>
          </w:p>
        </w:tc>
        <w:tc>
          <w:tcPr>
            <w:tcW w:w="845" w:type="pct"/>
          </w:tcPr>
          <w:p w14:paraId="7C5DC135" w14:textId="77777777" w:rsidR="004848C2" w:rsidRPr="001D5DFD" w:rsidRDefault="004848C2" w:rsidP="00591103">
            <w:pPr>
              <w:spacing w:before="120" w:line="276" w:lineRule="auto"/>
              <w:cnfStyle w:val="100000000000" w:firstRow="1" w:lastRow="0" w:firstColumn="0" w:lastColumn="0" w:oddVBand="0" w:evenVBand="0" w:oddHBand="0" w:evenHBand="0" w:firstRowFirstColumn="0" w:firstRowLastColumn="0" w:lastRowFirstColumn="0" w:lastRowLastColumn="0"/>
            </w:pPr>
            <w:r w:rsidRPr="001D5DFD">
              <w:t>B</w:t>
            </w:r>
          </w:p>
        </w:tc>
        <w:tc>
          <w:tcPr>
            <w:tcW w:w="845" w:type="pct"/>
          </w:tcPr>
          <w:p w14:paraId="33CA09E3" w14:textId="77777777" w:rsidR="004848C2" w:rsidRPr="001D5DFD" w:rsidRDefault="004848C2" w:rsidP="00591103">
            <w:pPr>
              <w:spacing w:before="120" w:line="276" w:lineRule="auto"/>
              <w:cnfStyle w:val="100000000000" w:firstRow="1" w:lastRow="0" w:firstColumn="0" w:lastColumn="0" w:oddVBand="0" w:evenVBand="0" w:oddHBand="0" w:evenHBand="0" w:firstRowFirstColumn="0" w:firstRowLastColumn="0" w:lastRowFirstColumn="0" w:lastRowLastColumn="0"/>
            </w:pPr>
            <w:r w:rsidRPr="001D5DFD">
              <w:t>C</w:t>
            </w:r>
          </w:p>
        </w:tc>
        <w:tc>
          <w:tcPr>
            <w:tcW w:w="845" w:type="pct"/>
          </w:tcPr>
          <w:p w14:paraId="68EA1836" w14:textId="77777777" w:rsidR="004848C2" w:rsidRPr="001D5DFD" w:rsidRDefault="004848C2" w:rsidP="00591103">
            <w:pPr>
              <w:spacing w:before="120" w:line="276" w:lineRule="auto"/>
              <w:cnfStyle w:val="100000000000" w:firstRow="1" w:lastRow="0" w:firstColumn="0" w:lastColumn="0" w:oddVBand="0" w:evenVBand="0" w:oddHBand="0" w:evenHBand="0" w:firstRowFirstColumn="0" w:firstRowLastColumn="0" w:lastRowFirstColumn="0" w:lastRowLastColumn="0"/>
            </w:pPr>
            <w:r w:rsidRPr="001D5DFD">
              <w:t>D</w:t>
            </w:r>
          </w:p>
        </w:tc>
        <w:tc>
          <w:tcPr>
            <w:tcW w:w="844" w:type="pct"/>
          </w:tcPr>
          <w:p w14:paraId="77AFCC25" w14:textId="77777777" w:rsidR="004848C2" w:rsidRPr="001D5DFD" w:rsidRDefault="004848C2" w:rsidP="00591103">
            <w:pPr>
              <w:spacing w:before="120" w:line="276" w:lineRule="auto"/>
              <w:cnfStyle w:val="100000000000" w:firstRow="1" w:lastRow="0" w:firstColumn="0" w:lastColumn="0" w:oddVBand="0" w:evenVBand="0" w:oddHBand="0" w:evenHBand="0" w:firstRowFirstColumn="0" w:firstRowLastColumn="0" w:lastRowFirstColumn="0" w:lastRowLastColumn="0"/>
            </w:pPr>
            <w:r w:rsidRPr="001D5DFD">
              <w:t>E</w:t>
            </w:r>
          </w:p>
        </w:tc>
      </w:tr>
      <w:tr w:rsidR="001B3D0B" w:rsidRPr="001D5DFD" w14:paraId="158B6B36" w14:textId="77777777" w:rsidTr="002D2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5" w:type="pct"/>
          </w:tcPr>
          <w:p w14:paraId="1CF420CB" w14:textId="77777777" w:rsidR="001B3D0B" w:rsidRDefault="001B3D0B" w:rsidP="00591103">
            <w:pPr>
              <w:spacing w:before="120" w:line="276" w:lineRule="auto"/>
              <w:rPr>
                <w:b w:val="0"/>
              </w:rPr>
            </w:pPr>
            <w:r w:rsidRPr="001D5DFD">
              <w:t>DR5-MAK-02</w:t>
            </w:r>
          </w:p>
          <w:p w14:paraId="5C9ACD15" w14:textId="77777777" w:rsidR="001B3D0B" w:rsidRPr="007854F5" w:rsidRDefault="001B3D0B" w:rsidP="00591103">
            <w:pPr>
              <w:spacing w:before="120" w:line="276" w:lineRule="auto"/>
              <w:rPr>
                <w:b w:val="0"/>
                <w:bCs/>
              </w:rPr>
            </w:pPr>
            <w:r w:rsidRPr="000E022F">
              <w:rPr>
                <w:b w:val="0"/>
                <w:bCs/>
              </w:rPr>
              <w:t>selects and applies dramatic elements to create and refine works and experiences through dramatic contexts</w:t>
            </w:r>
          </w:p>
        </w:tc>
        <w:tc>
          <w:tcPr>
            <w:tcW w:w="846" w:type="pct"/>
          </w:tcPr>
          <w:p w14:paraId="39BA92F5" w14:textId="447D5B49" w:rsidR="001B3D0B" w:rsidRPr="002F2868" w:rsidRDefault="001B3D0B" w:rsidP="00591103">
            <w:pPr>
              <w:spacing w:before="120" w:line="276" w:lineRule="auto"/>
              <w:cnfStyle w:val="000000100000" w:firstRow="0" w:lastRow="0" w:firstColumn="0" w:lastColumn="0" w:oddVBand="0" w:evenVBand="0" w:oddHBand="1" w:evenHBand="0" w:firstRowFirstColumn="0" w:firstRowLastColumn="0" w:lastRowFirstColumn="0" w:lastRowLastColumn="0"/>
            </w:pPr>
            <w:r w:rsidRPr="000C549D">
              <w:t xml:space="preserve">I can effectively select and apply dramatic elements appropriate to my interpretation of a script excerpt when creating and refining my </w:t>
            </w:r>
            <w:r>
              <w:t xml:space="preserve">multimodal </w:t>
            </w:r>
            <w:r w:rsidRPr="000C549D">
              <w:t>character analysis.</w:t>
            </w:r>
          </w:p>
        </w:tc>
        <w:tc>
          <w:tcPr>
            <w:tcW w:w="845" w:type="pct"/>
          </w:tcPr>
          <w:p w14:paraId="45A48796" w14:textId="71F23E0F" w:rsidR="001B3D0B" w:rsidRPr="002F2868" w:rsidRDefault="001B3D0B" w:rsidP="00591103">
            <w:pPr>
              <w:spacing w:before="120" w:line="276" w:lineRule="auto"/>
              <w:cnfStyle w:val="000000100000" w:firstRow="0" w:lastRow="0" w:firstColumn="0" w:lastColumn="0" w:oddVBand="0" w:evenVBand="0" w:oddHBand="1" w:evenHBand="0" w:firstRowFirstColumn="0" w:firstRowLastColumn="0" w:lastRowFirstColumn="0" w:lastRowLastColumn="0"/>
            </w:pPr>
            <w:r w:rsidRPr="000C549D">
              <w:t xml:space="preserve">I can select and apply dramatic elements appropriate to my interpretation of a script excerpt when creating and refining my </w:t>
            </w:r>
            <w:r>
              <w:t xml:space="preserve">multimodal </w:t>
            </w:r>
            <w:r w:rsidRPr="000C549D">
              <w:t>character analysis.</w:t>
            </w:r>
          </w:p>
        </w:tc>
        <w:tc>
          <w:tcPr>
            <w:tcW w:w="845" w:type="pct"/>
          </w:tcPr>
          <w:p w14:paraId="53F26360" w14:textId="06735938" w:rsidR="001B3D0B" w:rsidRPr="002F2868" w:rsidRDefault="001B3D0B" w:rsidP="00591103">
            <w:pPr>
              <w:spacing w:before="120" w:line="276" w:lineRule="auto"/>
              <w:cnfStyle w:val="000000100000" w:firstRow="0" w:lastRow="0" w:firstColumn="0" w:lastColumn="0" w:oddVBand="0" w:evenVBand="0" w:oddHBand="1" w:evenHBand="0" w:firstRowFirstColumn="0" w:firstRowLastColumn="0" w:lastRowFirstColumn="0" w:lastRowLastColumn="0"/>
            </w:pPr>
            <w:r w:rsidRPr="000C549D">
              <w:t>I can select and apply dramatic elements when creating my character analysis.</w:t>
            </w:r>
          </w:p>
        </w:tc>
        <w:tc>
          <w:tcPr>
            <w:tcW w:w="845" w:type="pct"/>
          </w:tcPr>
          <w:p w14:paraId="14DB4A92" w14:textId="135B25A8" w:rsidR="001B3D0B" w:rsidRPr="002F2868" w:rsidRDefault="001B3D0B" w:rsidP="00591103">
            <w:pPr>
              <w:spacing w:before="120" w:line="276" w:lineRule="auto"/>
              <w:cnfStyle w:val="000000100000" w:firstRow="0" w:lastRow="0" w:firstColumn="0" w:lastColumn="0" w:oddVBand="0" w:evenVBand="0" w:oddHBand="1" w:evenHBand="0" w:firstRowFirstColumn="0" w:firstRowLastColumn="0" w:lastRowFirstColumn="0" w:lastRowLastColumn="0"/>
            </w:pPr>
            <w:r w:rsidRPr="000C549D">
              <w:t>I can select and/or use basic dramatic elements and/or provide limited documentation of my character/role.</w:t>
            </w:r>
          </w:p>
        </w:tc>
        <w:tc>
          <w:tcPr>
            <w:tcW w:w="844" w:type="pct"/>
          </w:tcPr>
          <w:p w14:paraId="3BC87DB5" w14:textId="3028ECB5" w:rsidR="001B3D0B" w:rsidRPr="002F2868" w:rsidRDefault="001B3D0B" w:rsidP="00591103">
            <w:pPr>
              <w:spacing w:before="120" w:line="276" w:lineRule="auto"/>
              <w:cnfStyle w:val="000000100000" w:firstRow="0" w:lastRow="0" w:firstColumn="0" w:lastColumn="0" w:oddVBand="0" w:evenVBand="0" w:oddHBand="1" w:evenHBand="0" w:firstRowFirstColumn="0" w:firstRowLastColumn="0" w:lastRowFirstColumn="0" w:lastRowLastColumn="0"/>
            </w:pPr>
            <w:r w:rsidRPr="000C549D">
              <w:t>I can select or use very limited dramatic elements when documenting.</w:t>
            </w:r>
          </w:p>
        </w:tc>
      </w:tr>
      <w:tr w:rsidR="00E56D21" w:rsidRPr="001D5DFD" w14:paraId="4741C4D5" w14:textId="77777777" w:rsidTr="002D203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5" w:type="pct"/>
            <w:tcBorders>
              <w:bottom w:val="nil"/>
            </w:tcBorders>
          </w:tcPr>
          <w:p w14:paraId="4FB2D455" w14:textId="77777777" w:rsidR="00E56D21" w:rsidRDefault="00E56D21" w:rsidP="00591103">
            <w:pPr>
              <w:spacing w:before="120" w:line="276" w:lineRule="auto"/>
            </w:pPr>
            <w:r w:rsidRPr="002F2868">
              <w:t xml:space="preserve">DR5-APP-01 </w:t>
            </w:r>
            <w:r w:rsidRPr="003C25E6">
              <w:rPr>
                <w:b w:val="0"/>
                <w:bCs/>
              </w:rPr>
              <w:t>analyses how creative choices shape intention and meaning through dramatic processes</w:t>
            </w:r>
          </w:p>
        </w:tc>
        <w:tc>
          <w:tcPr>
            <w:tcW w:w="846" w:type="pct"/>
            <w:tcBorders>
              <w:bottom w:val="nil"/>
            </w:tcBorders>
          </w:tcPr>
          <w:p w14:paraId="05457ACA" w14:textId="34D5CF3D" w:rsidR="00E56D21" w:rsidRDefault="00E56D21" w:rsidP="00591103">
            <w:pPr>
              <w:spacing w:before="120" w:line="276" w:lineRule="auto"/>
              <w:cnfStyle w:val="000000010000" w:firstRow="0" w:lastRow="0" w:firstColumn="0" w:lastColumn="0" w:oddVBand="0" w:evenVBand="0" w:oddHBand="0" w:evenHBand="1" w:firstRowFirstColumn="0" w:firstRowLastColumn="0" w:lastRowFirstColumn="0" w:lastRowLastColumn="0"/>
            </w:pPr>
            <w:r w:rsidRPr="002F2868">
              <w:t xml:space="preserve">I can effectively analyse how creative choices shape intention and meaning </w:t>
            </w:r>
            <w:r>
              <w:t>to communicate a character journey to an audience</w:t>
            </w:r>
            <w:r w:rsidRPr="002F2868">
              <w:t>.</w:t>
            </w:r>
          </w:p>
        </w:tc>
        <w:tc>
          <w:tcPr>
            <w:tcW w:w="845" w:type="pct"/>
            <w:tcBorders>
              <w:bottom w:val="nil"/>
            </w:tcBorders>
          </w:tcPr>
          <w:p w14:paraId="4C89AA81" w14:textId="3EB6C95F" w:rsidR="00E56D21" w:rsidRDefault="00E56D21" w:rsidP="00591103">
            <w:pPr>
              <w:spacing w:before="120" w:line="276" w:lineRule="auto"/>
              <w:cnfStyle w:val="000000010000" w:firstRow="0" w:lastRow="0" w:firstColumn="0" w:lastColumn="0" w:oddVBand="0" w:evenVBand="0" w:oddHBand="0" w:evenHBand="1" w:firstRowFirstColumn="0" w:firstRowLastColumn="0" w:lastRowFirstColumn="0" w:lastRowLastColumn="0"/>
            </w:pPr>
            <w:r w:rsidRPr="002F2868">
              <w:t xml:space="preserve">I can analyse how creative choices shape intention and meaning </w:t>
            </w:r>
            <w:r>
              <w:t>to communicate a character journey to an audience</w:t>
            </w:r>
            <w:r w:rsidRPr="002F2868">
              <w:t>.</w:t>
            </w:r>
          </w:p>
        </w:tc>
        <w:tc>
          <w:tcPr>
            <w:tcW w:w="845" w:type="pct"/>
            <w:tcBorders>
              <w:bottom w:val="nil"/>
            </w:tcBorders>
          </w:tcPr>
          <w:p w14:paraId="4B53B16F" w14:textId="08CF5EE5" w:rsidR="00E56D21" w:rsidRDefault="00E56D21" w:rsidP="00591103">
            <w:pPr>
              <w:spacing w:before="120" w:line="276" w:lineRule="auto"/>
              <w:cnfStyle w:val="000000010000" w:firstRow="0" w:lastRow="0" w:firstColumn="0" w:lastColumn="0" w:oddVBand="0" w:evenVBand="0" w:oddHBand="0" w:evenHBand="1" w:firstRowFirstColumn="0" w:firstRowLastColumn="0" w:lastRowFirstColumn="0" w:lastRowLastColumn="0"/>
            </w:pPr>
            <w:r w:rsidRPr="002F2868">
              <w:t xml:space="preserve">I can explain how creative choices </w:t>
            </w:r>
            <w:r>
              <w:t>communicate character.</w:t>
            </w:r>
          </w:p>
        </w:tc>
        <w:tc>
          <w:tcPr>
            <w:tcW w:w="845" w:type="pct"/>
            <w:tcBorders>
              <w:bottom w:val="nil"/>
            </w:tcBorders>
          </w:tcPr>
          <w:p w14:paraId="49D796E8" w14:textId="77777777" w:rsidR="00E56D21" w:rsidRPr="002F2868" w:rsidRDefault="00E56D21" w:rsidP="00591103">
            <w:pPr>
              <w:spacing w:before="120" w:line="276" w:lineRule="auto"/>
              <w:cnfStyle w:val="000000010000" w:firstRow="0" w:lastRow="0" w:firstColumn="0" w:lastColumn="0" w:oddVBand="0" w:evenVBand="0" w:oddHBand="0" w:evenHBand="1" w:firstRowFirstColumn="0" w:firstRowLastColumn="0" w:lastRowFirstColumn="0" w:lastRowLastColumn="0"/>
            </w:pPr>
            <w:r w:rsidRPr="002F2868">
              <w:t xml:space="preserve">I can describe </w:t>
            </w:r>
            <w:r>
              <w:t>character</w:t>
            </w:r>
            <w:r w:rsidRPr="002F2868">
              <w:t xml:space="preserve"> choices.</w:t>
            </w:r>
          </w:p>
          <w:p w14:paraId="55DE5C09" w14:textId="6EC51C7E" w:rsidR="00E56D21" w:rsidRDefault="00E56D21" w:rsidP="00591103">
            <w:pPr>
              <w:spacing w:before="120" w:line="276" w:lineRule="auto"/>
              <w:cnfStyle w:val="000000010000" w:firstRow="0" w:lastRow="0" w:firstColumn="0" w:lastColumn="0" w:oddVBand="0" w:evenVBand="0" w:oddHBand="0" w:evenHBand="1" w:firstRowFirstColumn="0" w:firstRowLastColumn="0" w:lastRowFirstColumn="0" w:lastRowLastColumn="0"/>
            </w:pPr>
            <w:r w:rsidRPr="002F2868">
              <w:t>I can describe</w:t>
            </w:r>
            <w:r>
              <w:t xml:space="preserve"> </w:t>
            </w:r>
            <w:r w:rsidRPr="002F2868">
              <w:t>creative and critical</w:t>
            </w:r>
            <w:r>
              <w:t xml:space="preserve"> processes</w:t>
            </w:r>
            <w:r w:rsidRPr="002F2868">
              <w:t>.</w:t>
            </w:r>
          </w:p>
        </w:tc>
        <w:tc>
          <w:tcPr>
            <w:tcW w:w="844" w:type="pct"/>
            <w:tcBorders>
              <w:bottom w:val="nil"/>
            </w:tcBorders>
          </w:tcPr>
          <w:p w14:paraId="4E7DB2D0" w14:textId="11DB95BF" w:rsidR="00E56D21" w:rsidRDefault="00E56D21" w:rsidP="00591103">
            <w:pPr>
              <w:spacing w:before="120" w:line="276" w:lineRule="auto"/>
              <w:cnfStyle w:val="000000010000" w:firstRow="0" w:lastRow="0" w:firstColumn="0" w:lastColumn="0" w:oddVBand="0" w:evenVBand="0" w:oddHBand="0" w:evenHBand="1" w:firstRowFirstColumn="0" w:firstRowLastColumn="0" w:lastRowFirstColumn="0" w:lastRowLastColumn="0"/>
            </w:pPr>
            <w:r w:rsidRPr="002F2868">
              <w:t>I can outline</w:t>
            </w:r>
            <w:r>
              <w:t xml:space="preserve"> character choices or </w:t>
            </w:r>
            <w:r w:rsidRPr="002F2868">
              <w:t>dramatic meaning</w:t>
            </w:r>
            <w:r>
              <w:t xml:space="preserve"> or </w:t>
            </w:r>
            <w:r w:rsidRPr="002F2868">
              <w:t>creative and critical</w:t>
            </w:r>
            <w:r>
              <w:t xml:space="preserve"> processes</w:t>
            </w:r>
            <w:r w:rsidRPr="002F2868">
              <w:t>.</w:t>
            </w:r>
          </w:p>
        </w:tc>
      </w:tr>
      <w:tr w:rsidR="002D2030" w:rsidRPr="001D5DFD" w14:paraId="1E031241" w14:textId="77777777" w:rsidTr="002D2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5" w:type="pct"/>
            <w:tcBorders>
              <w:top w:val="nil"/>
            </w:tcBorders>
            <w:shd w:val="clear" w:color="auto" w:fill="EBEBEB"/>
          </w:tcPr>
          <w:p w14:paraId="77FB5D1F" w14:textId="77777777" w:rsidR="002D2030" w:rsidRPr="002F2868" w:rsidRDefault="002D2030" w:rsidP="00591103">
            <w:pPr>
              <w:spacing w:before="120" w:line="276" w:lineRule="auto"/>
            </w:pPr>
          </w:p>
        </w:tc>
        <w:tc>
          <w:tcPr>
            <w:tcW w:w="846" w:type="pct"/>
            <w:tcBorders>
              <w:top w:val="nil"/>
            </w:tcBorders>
            <w:shd w:val="clear" w:color="auto" w:fill="EBEBEB"/>
          </w:tcPr>
          <w:p w14:paraId="013067CD" w14:textId="69941143" w:rsidR="002D2030" w:rsidRPr="002F2868" w:rsidRDefault="002D2030" w:rsidP="00591103">
            <w:pPr>
              <w:spacing w:before="120" w:line="276" w:lineRule="auto"/>
              <w:cnfStyle w:val="000000100000" w:firstRow="0" w:lastRow="0" w:firstColumn="0" w:lastColumn="0" w:oddVBand="0" w:evenVBand="0" w:oddHBand="1" w:evenHBand="0" w:firstRowFirstColumn="0" w:firstRowLastColumn="0" w:lastRowFirstColumn="0" w:lastRowLastColumn="0"/>
            </w:pPr>
            <w:r w:rsidRPr="002F2868">
              <w:t xml:space="preserve">I can effectively analyse how </w:t>
            </w:r>
            <w:r>
              <w:t>creative and critical processes</w:t>
            </w:r>
            <w:r w:rsidRPr="002F2868">
              <w:t xml:space="preserve"> shape intention and meaning.</w:t>
            </w:r>
          </w:p>
        </w:tc>
        <w:tc>
          <w:tcPr>
            <w:tcW w:w="845" w:type="pct"/>
            <w:tcBorders>
              <w:top w:val="nil"/>
            </w:tcBorders>
            <w:shd w:val="clear" w:color="auto" w:fill="EBEBEB"/>
          </w:tcPr>
          <w:p w14:paraId="390AC890" w14:textId="436532C3" w:rsidR="002D2030" w:rsidRPr="002F2868" w:rsidRDefault="002D2030" w:rsidP="00591103">
            <w:pPr>
              <w:spacing w:before="120" w:line="276" w:lineRule="auto"/>
              <w:cnfStyle w:val="000000100000" w:firstRow="0" w:lastRow="0" w:firstColumn="0" w:lastColumn="0" w:oddVBand="0" w:evenVBand="0" w:oddHBand="1" w:evenHBand="0" w:firstRowFirstColumn="0" w:firstRowLastColumn="0" w:lastRowFirstColumn="0" w:lastRowLastColumn="0"/>
            </w:pPr>
            <w:r w:rsidRPr="002F2868">
              <w:t>I can analyse how</w:t>
            </w:r>
            <w:r>
              <w:t xml:space="preserve"> creative and critical processes</w:t>
            </w:r>
            <w:r w:rsidRPr="002F2868">
              <w:t xml:space="preserve"> shape intention and meaning.</w:t>
            </w:r>
          </w:p>
        </w:tc>
        <w:tc>
          <w:tcPr>
            <w:tcW w:w="845" w:type="pct"/>
            <w:tcBorders>
              <w:top w:val="nil"/>
            </w:tcBorders>
            <w:shd w:val="clear" w:color="auto" w:fill="EBEBEB"/>
          </w:tcPr>
          <w:p w14:paraId="6DBD12C7" w14:textId="2B860F7E" w:rsidR="002D2030" w:rsidRPr="002F2868" w:rsidRDefault="002D2030" w:rsidP="00591103">
            <w:pPr>
              <w:spacing w:before="120" w:line="276" w:lineRule="auto"/>
              <w:cnfStyle w:val="000000100000" w:firstRow="0" w:lastRow="0" w:firstColumn="0" w:lastColumn="0" w:oddVBand="0" w:evenVBand="0" w:oddHBand="1" w:evenHBand="0" w:firstRowFirstColumn="0" w:firstRowLastColumn="0" w:lastRowFirstColumn="0" w:lastRowLastColumn="0"/>
            </w:pPr>
            <w:r w:rsidRPr="002F2868">
              <w:t>I can explain how</w:t>
            </w:r>
            <w:r>
              <w:t xml:space="preserve"> </w:t>
            </w:r>
            <w:r w:rsidRPr="002F2868">
              <w:t>creative and critical</w:t>
            </w:r>
            <w:r>
              <w:t xml:space="preserve"> processes</w:t>
            </w:r>
            <w:r w:rsidRPr="002F2868">
              <w:t xml:space="preserve"> shape meaning.</w:t>
            </w:r>
          </w:p>
        </w:tc>
        <w:tc>
          <w:tcPr>
            <w:tcW w:w="845" w:type="pct"/>
            <w:tcBorders>
              <w:top w:val="nil"/>
            </w:tcBorders>
            <w:shd w:val="clear" w:color="auto" w:fill="EBEBEB"/>
          </w:tcPr>
          <w:p w14:paraId="09865921" w14:textId="77777777" w:rsidR="002D2030" w:rsidRPr="002F2868" w:rsidRDefault="002D2030" w:rsidP="00591103">
            <w:pPr>
              <w:spacing w:before="120" w:line="276" w:lineRule="auto"/>
              <w:cnfStyle w:val="000000100000" w:firstRow="0" w:lastRow="0" w:firstColumn="0" w:lastColumn="0" w:oddVBand="0" w:evenVBand="0" w:oddHBand="1" w:evenHBand="0" w:firstRowFirstColumn="0" w:firstRowLastColumn="0" w:lastRowFirstColumn="0" w:lastRowLastColumn="0"/>
            </w:pPr>
          </w:p>
        </w:tc>
        <w:tc>
          <w:tcPr>
            <w:tcW w:w="844" w:type="pct"/>
            <w:tcBorders>
              <w:top w:val="nil"/>
            </w:tcBorders>
            <w:shd w:val="clear" w:color="auto" w:fill="EBEBEB"/>
          </w:tcPr>
          <w:p w14:paraId="0215EBC8" w14:textId="77777777" w:rsidR="002D2030" w:rsidRPr="002F2868" w:rsidRDefault="002D2030" w:rsidP="00591103">
            <w:pPr>
              <w:spacing w:before="120" w:line="276" w:lineRule="auto"/>
              <w:cnfStyle w:val="000000100000" w:firstRow="0" w:lastRow="0" w:firstColumn="0" w:lastColumn="0" w:oddVBand="0" w:evenVBand="0" w:oddHBand="1" w:evenHBand="0" w:firstRowFirstColumn="0" w:firstRowLastColumn="0" w:lastRowFirstColumn="0" w:lastRowLastColumn="0"/>
            </w:pPr>
          </w:p>
        </w:tc>
      </w:tr>
    </w:tbl>
    <w:p w14:paraId="0E9191F1" w14:textId="77777777" w:rsidR="004848C2" w:rsidRDefault="004848C2">
      <w:pPr>
        <w:suppressAutoHyphens w:val="0"/>
        <w:spacing w:before="0" w:after="0" w:line="240" w:lineRule="auto"/>
      </w:pPr>
    </w:p>
    <w:p w14:paraId="019870D8" w14:textId="77777777" w:rsidR="005342C3" w:rsidRPr="005342C3" w:rsidRDefault="005342C3" w:rsidP="005342C3">
      <w:pPr>
        <w:sectPr w:rsidR="005342C3" w:rsidRPr="005342C3" w:rsidSect="009B26BF">
          <w:headerReference w:type="first" r:id="rId13"/>
          <w:footerReference w:type="first" r:id="rId14"/>
          <w:pgSz w:w="16838" w:h="11906" w:orient="landscape"/>
          <w:pgMar w:top="1134" w:right="1134" w:bottom="1134" w:left="1134" w:header="709" w:footer="553" w:gutter="0"/>
          <w:cols w:space="708"/>
          <w:titlePg/>
          <w:docGrid w:linePitch="360"/>
        </w:sectPr>
      </w:pPr>
    </w:p>
    <w:p w14:paraId="502DBAFA" w14:textId="77777777" w:rsidR="00DE1EAD" w:rsidRPr="00A30E5D" w:rsidRDefault="00DE1EAD" w:rsidP="00591103">
      <w:pPr>
        <w:pStyle w:val="Heading1"/>
        <w:spacing w:before="360" w:after="120"/>
      </w:pPr>
      <w:bookmarkStart w:id="6" w:name="_Toc179383470"/>
      <w:r w:rsidRPr="00A30E5D">
        <w:lastRenderedPageBreak/>
        <w:t>References</w:t>
      </w:r>
      <w:bookmarkEnd w:id="6"/>
    </w:p>
    <w:p w14:paraId="056ADE9E" w14:textId="77777777" w:rsidR="00DE1EAD" w:rsidRDefault="00DE1EAD" w:rsidP="00DE1EA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FEB1183" w14:textId="77777777" w:rsidR="00DE1EAD" w:rsidRDefault="00DE1EAD" w:rsidP="00DE1EAD">
      <w:pPr>
        <w:pStyle w:val="FeatureBox2"/>
      </w:pPr>
      <w:r>
        <w:t xml:space="preserve">Please refer to the NESA Copyright Disclaimer for more information </w:t>
      </w:r>
      <w:hyperlink r:id="rId15" w:tgtFrame="_blank" w:tooltip="https://educationstandards.nsw.edu.au/wps/portal/nesa/mini-footer/copyright" w:history="1">
        <w:r>
          <w:rPr>
            <w:rStyle w:val="Hyperlink"/>
          </w:rPr>
          <w:t>https://educationstandards.nsw.edu.au/wps/portal/nesa/mini-footer/copyright</w:t>
        </w:r>
      </w:hyperlink>
      <w:r>
        <w:t>.</w:t>
      </w:r>
    </w:p>
    <w:p w14:paraId="280BBEAF" w14:textId="77777777" w:rsidR="00DE1EAD" w:rsidRDefault="00DE1EAD" w:rsidP="00DE1EAD">
      <w:pPr>
        <w:pStyle w:val="FeatureBox2"/>
      </w:pPr>
      <w:r>
        <w:t xml:space="preserve">NESA holds the only official and up-to-date versions of the NSW Curriculum and syllabus documents. Please visit the NSW Education Standards Authority (NESA) website </w:t>
      </w:r>
      <w:hyperlink r:id="rId16" w:history="1">
        <w:r>
          <w:rPr>
            <w:rStyle w:val="Hyperlink"/>
          </w:rPr>
          <w:t>https://educationstandards.nsw.edu.au</w:t>
        </w:r>
      </w:hyperlink>
      <w:r>
        <w:t xml:space="preserve"> and the NSW Curriculum website </w:t>
      </w:r>
      <w:hyperlink r:id="rId17" w:history="1">
        <w:r>
          <w:rPr>
            <w:rStyle w:val="Hyperlink"/>
          </w:rPr>
          <w:t>https://curriculum.nsw.edu.au</w:t>
        </w:r>
      </w:hyperlink>
      <w:r>
        <w:t>.</w:t>
      </w:r>
    </w:p>
    <w:p w14:paraId="659F0F39" w14:textId="77777777" w:rsidR="006257E2" w:rsidRPr="006257E2" w:rsidRDefault="006257E2" w:rsidP="006257E2">
      <w:hyperlink r:id="rId18">
        <w:r w:rsidRPr="006257E2">
          <w:rPr>
            <w:rStyle w:val="Hyperlink"/>
          </w:rPr>
          <w:t>Drama 7–10 Syllabus</w:t>
        </w:r>
      </w:hyperlink>
      <w:r w:rsidRPr="006257E2">
        <w:t xml:space="preserve"> © NSW Education Standards Authority (NESA) for and on behalf of the Crown in right of the State of New South Wales, 2023.</w:t>
      </w:r>
    </w:p>
    <w:p w14:paraId="2217DAC5" w14:textId="77777777" w:rsidR="00DE1EAD" w:rsidRDefault="00DE1EAD" w:rsidP="00C0185F">
      <w:pPr>
        <w:sectPr w:rsidR="00DE1EAD" w:rsidSect="00DE1EAD">
          <w:pgSz w:w="11906" w:h="16838"/>
          <w:pgMar w:top="1134" w:right="1134" w:bottom="1134" w:left="1134" w:header="709" w:footer="709" w:gutter="0"/>
          <w:cols w:space="708"/>
          <w:titlePg/>
          <w:docGrid w:linePitch="360"/>
        </w:sectPr>
      </w:pPr>
    </w:p>
    <w:p w14:paraId="083081F9" w14:textId="77777777" w:rsidR="00DE1EAD" w:rsidRPr="001748AB" w:rsidRDefault="00DE1EAD" w:rsidP="00DE1EAD">
      <w:pPr>
        <w:rPr>
          <w:rStyle w:val="Strong"/>
          <w:szCs w:val="22"/>
        </w:rPr>
      </w:pPr>
      <w:r w:rsidRPr="001748AB">
        <w:rPr>
          <w:rStyle w:val="Strong"/>
          <w:szCs w:val="22"/>
        </w:rPr>
        <w:lastRenderedPageBreak/>
        <w:t xml:space="preserve">© State of New South Wales (Department of Education), </w:t>
      </w:r>
      <w:r w:rsidR="00217695">
        <w:rPr>
          <w:rStyle w:val="Strong"/>
          <w:szCs w:val="22"/>
        </w:rPr>
        <w:t>2025</w:t>
      </w:r>
    </w:p>
    <w:p w14:paraId="47F6EF18" w14:textId="77777777" w:rsidR="00DE1EAD" w:rsidRDefault="00DE1EAD" w:rsidP="00DE1EA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673F4A0D" w14:textId="77777777" w:rsidR="00DE1EAD" w:rsidRDefault="00DE1EAD" w:rsidP="00DE1EAD">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0208C8DE" w14:textId="77777777" w:rsidR="00DE1EAD" w:rsidRDefault="00DE1EAD" w:rsidP="00DE1EAD">
      <w:r>
        <w:rPr>
          <w:noProof/>
        </w:rPr>
        <w:drawing>
          <wp:inline distT="0" distB="0" distL="0" distR="0" wp14:anchorId="1470DB47" wp14:editId="4898FC73">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60E8E98" w14:textId="77777777" w:rsidR="00DE1EAD" w:rsidRDefault="00DE1EAD" w:rsidP="00DE1EAD">
      <w:r>
        <w:t>This license allows you to share and adapt the material for any purpose, even commercially.</w:t>
      </w:r>
    </w:p>
    <w:p w14:paraId="17811B90" w14:textId="77777777" w:rsidR="00DE1EAD" w:rsidRDefault="00DE1EAD" w:rsidP="00DE1EAD">
      <w:r>
        <w:t xml:space="preserve">Attribution should be given to © State of New South Wales (Department of Education), </w:t>
      </w:r>
      <w:r w:rsidR="00217695">
        <w:t>2025</w:t>
      </w:r>
      <w:r>
        <w:t>.</w:t>
      </w:r>
    </w:p>
    <w:p w14:paraId="4F0B3296" w14:textId="77777777" w:rsidR="00DE1EAD" w:rsidRDefault="00DE1EAD" w:rsidP="00DE1EAD">
      <w:r>
        <w:t>Material in this resource not available under a Creative Commons license:</w:t>
      </w:r>
    </w:p>
    <w:p w14:paraId="7BA08512" w14:textId="77777777" w:rsidR="00DE1EAD" w:rsidRDefault="00DE1EAD" w:rsidP="00E16C02">
      <w:pPr>
        <w:pStyle w:val="ListBullet"/>
        <w:numPr>
          <w:ilvl w:val="0"/>
          <w:numId w:val="1"/>
        </w:numPr>
      </w:pPr>
      <w:r>
        <w:t>the NSW Department of Education logo, other logos and trademark-protected material</w:t>
      </w:r>
    </w:p>
    <w:p w14:paraId="581E08E9" w14:textId="77777777" w:rsidR="00DE1EAD" w:rsidRDefault="00DE1EAD" w:rsidP="00E16C02">
      <w:pPr>
        <w:pStyle w:val="ListBullet"/>
        <w:numPr>
          <w:ilvl w:val="0"/>
          <w:numId w:val="1"/>
        </w:numPr>
      </w:pPr>
      <w:r>
        <w:t>material owned by a third party that has been reproduced with permission. You will need to obtain permission from the third party to reuse its material.</w:t>
      </w:r>
    </w:p>
    <w:p w14:paraId="1348B8C6" w14:textId="77777777" w:rsidR="00DE1EAD" w:rsidRPr="003B3E41" w:rsidRDefault="00DE1EAD" w:rsidP="00DE1EAD">
      <w:pPr>
        <w:pStyle w:val="FeatureBox2"/>
        <w:rPr>
          <w:rStyle w:val="Strong"/>
        </w:rPr>
      </w:pPr>
      <w:r w:rsidRPr="003B3E41">
        <w:rPr>
          <w:rStyle w:val="Strong"/>
        </w:rPr>
        <w:t>Links to third-party material and websites</w:t>
      </w:r>
    </w:p>
    <w:p w14:paraId="67E54D82" w14:textId="77777777" w:rsidR="00DE1EAD" w:rsidRDefault="00DE1EAD" w:rsidP="00DE1EA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DB5C4D" w14:textId="77777777" w:rsidR="009B77AC" w:rsidRPr="00FC4D3F" w:rsidRDefault="00DE1EAD" w:rsidP="001D488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9B77AC" w:rsidRPr="00FC4D3F" w:rsidSect="00DE1EAD">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D898B" w14:textId="77777777" w:rsidR="009E64BA" w:rsidRDefault="009E64BA" w:rsidP="00E51733">
      <w:r>
        <w:separator/>
      </w:r>
    </w:p>
  </w:endnote>
  <w:endnote w:type="continuationSeparator" w:id="0">
    <w:p w14:paraId="4C9C0ADC" w14:textId="77777777" w:rsidR="009E64BA" w:rsidRDefault="009E64BA" w:rsidP="00E51733">
      <w:r>
        <w:continuationSeparator/>
      </w:r>
    </w:p>
  </w:endnote>
  <w:endnote w:type="continuationNotice" w:id="1">
    <w:p w14:paraId="17A3D28D" w14:textId="77777777" w:rsidR="009E64BA" w:rsidRDefault="009E64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A8E2436-616F-4516-8D2A-2DF2E3B11D9E}"/>
  </w:font>
  <w:font w:name="Calibri">
    <w:panose1 w:val="020F0502020204030204"/>
    <w:charset w:val="00"/>
    <w:family w:val="swiss"/>
    <w:pitch w:val="variable"/>
    <w:sig w:usb0="E4002EFF" w:usb1="C200247B" w:usb2="00000009" w:usb3="00000000" w:csb0="000001FF" w:csb1="00000000"/>
    <w:embedRegular r:id="rId2" w:fontKey="{A3F7DF53-E4A4-4A48-9CD0-B7AB7F724163}"/>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7497B8CD-EE1E-4FF9-BAC6-7A98B019DA20}"/>
    <w:embedBold r:id="rId4" w:fontKey="{5365FFCD-B7B6-474B-AE30-4DB1D869D666}"/>
    <w:embedItalic r:id="rId5" w:fontKey="{3F228FBA-00CE-4060-8F2E-11B266C73A51}"/>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6A5454F-7E60-4908-8DDB-E5F51449712A}"/>
  </w:font>
  <w:font w:name="Aptos Display">
    <w:charset w:val="00"/>
    <w:family w:val="swiss"/>
    <w:pitch w:val="variable"/>
    <w:sig w:usb0="20000287" w:usb1="00000003" w:usb2="00000000" w:usb3="00000000" w:csb0="0000019F" w:csb1="00000000"/>
    <w:embedRegular r:id="rId7" w:fontKey="{86DDB2FD-F109-40A0-9E5D-734944719E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81B6E" w14:textId="34AA332E" w:rsidR="00A14737" w:rsidRDefault="00A14737">
    <w:pPr>
      <w:pStyle w:val="Footer"/>
    </w:pPr>
    <w:r>
      <w:t xml:space="preserve">© NSW Department of Education, </w:t>
    </w:r>
    <w:r w:rsidR="00B0160F">
      <w:t>Aug-25</w:t>
    </w:r>
    <w:r>
      <w:ptab w:relativeTo="margin" w:alignment="right" w:leader="none"/>
    </w:r>
    <w:r>
      <w:rPr>
        <w:b/>
        <w:noProof/>
        <w:sz w:val="28"/>
        <w:szCs w:val="28"/>
      </w:rPr>
      <w:drawing>
        <wp:inline distT="0" distB="0" distL="0" distR="0" wp14:anchorId="0D8B746C" wp14:editId="39FE13C0">
          <wp:extent cx="571500" cy="190500"/>
          <wp:effectExtent l="0" t="0" r="0" b="0"/>
          <wp:docPr id="1338697430" name="Picture 133869743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BAB06" w14:textId="77777777" w:rsidR="00A14737" w:rsidRDefault="00A14737" w:rsidP="00A14737">
    <w:pPr>
      <w:pStyle w:val="Logo"/>
      <w:tabs>
        <w:tab w:val="clear" w:pos="10200"/>
        <w:tab w:val="right" w:pos="9639"/>
      </w:tabs>
      <w:ind w:right="-1"/>
      <w:jc w:val="right"/>
    </w:pPr>
    <w:r w:rsidRPr="008426B6">
      <w:rPr>
        <w:noProof/>
      </w:rPr>
      <w:drawing>
        <wp:inline distT="0" distB="0" distL="0" distR="0" wp14:anchorId="6CE228BF" wp14:editId="3B421070">
          <wp:extent cx="834442" cy="906218"/>
          <wp:effectExtent l="0" t="0" r="3810" b="8255"/>
          <wp:docPr id="347176495" name="Graphic 34717649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BBAC2" w14:textId="07811403" w:rsidR="00DE1EAD" w:rsidRPr="00DE1EAD" w:rsidRDefault="00DE1EAD" w:rsidP="00DE1EAD">
    <w:pPr>
      <w:pStyle w:val="Footer"/>
    </w:pPr>
    <w:r>
      <w:t xml:space="preserve">© NSW Department of Education, </w:t>
    </w:r>
    <w:r w:rsidR="00A768C0">
      <w:t>Aug-25</w:t>
    </w:r>
    <w:r>
      <w:ptab w:relativeTo="margin" w:alignment="right" w:leader="none"/>
    </w:r>
    <w:r>
      <w:rPr>
        <w:b/>
        <w:noProof/>
        <w:sz w:val="28"/>
        <w:szCs w:val="28"/>
      </w:rPr>
      <w:drawing>
        <wp:inline distT="0" distB="0" distL="0" distR="0" wp14:anchorId="707D65A3" wp14:editId="15B10CF6">
          <wp:extent cx="571500" cy="190500"/>
          <wp:effectExtent l="0" t="0" r="0" b="0"/>
          <wp:docPr id="1114595361" name="Picture 11145953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51292" w14:textId="77777777" w:rsidR="006717F5" w:rsidRPr="00EC1782" w:rsidRDefault="006717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2C2BD" w14:textId="77777777" w:rsidR="009E64BA" w:rsidRDefault="009E64BA" w:rsidP="00E51733">
      <w:r>
        <w:separator/>
      </w:r>
    </w:p>
  </w:footnote>
  <w:footnote w:type="continuationSeparator" w:id="0">
    <w:p w14:paraId="5012533B" w14:textId="77777777" w:rsidR="009E64BA" w:rsidRDefault="009E64BA" w:rsidP="00E51733">
      <w:r>
        <w:continuationSeparator/>
      </w:r>
    </w:p>
  </w:footnote>
  <w:footnote w:type="continuationNotice" w:id="1">
    <w:p w14:paraId="7EEE2FD2" w14:textId="77777777" w:rsidR="009E64BA" w:rsidRDefault="009E64B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548C5" w14:textId="5EBA4305" w:rsidR="00A14737" w:rsidRDefault="00C950BC" w:rsidP="00A14737">
    <w:pPr>
      <w:pStyle w:val="Documentname"/>
    </w:pPr>
    <w:r>
      <w:t xml:space="preserve">Drama Stage </w:t>
    </w:r>
    <w:r w:rsidR="003F2C23">
      <w:t xml:space="preserve">5 (Year </w:t>
    </w:r>
    <w:r w:rsidR="00CF7ED9">
      <w:t>9</w:t>
    </w:r>
    <w:r w:rsidR="003F2C23">
      <w:t>)</w:t>
    </w:r>
    <w:r>
      <w:t xml:space="preserve"> – sample assessment task – </w:t>
    </w:r>
    <w:r w:rsidR="00DA740E">
      <w:t>C</w:t>
    </w:r>
    <w:r w:rsidR="00E15AD1">
      <w:t xml:space="preserve">rafting character – performing scripted works </w:t>
    </w:r>
    <w:r w:rsidR="00A14737" w:rsidRPr="00D2403C">
      <w:t xml:space="preserve">| </w:t>
    </w:r>
    <w:r w:rsidR="00A14737">
      <w:fldChar w:fldCharType="begin"/>
    </w:r>
    <w:r w:rsidR="00A14737">
      <w:instrText xml:space="preserve"> PAGE   \* MERGEFORMAT </w:instrText>
    </w:r>
    <w:r w:rsidR="00A14737">
      <w:fldChar w:fldCharType="separate"/>
    </w:r>
    <w:r w:rsidR="00A14737">
      <w:t>1</w:t>
    </w:r>
    <w:r w:rsidR="00A1473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9E4CD" w14:textId="77777777" w:rsidR="00A14737" w:rsidRPr="00A14737" w:rsidRDefault="00000000" w:rsidP="00A14737">
    <w:pPr>
      <w:pStyle w:val="Header"/>
      <w:spacing w:after="0"/>
    </w:pPr>
    <w:r>
      <w:pict w14:anchorId="63486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14737"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142A3" w14:textId="2AA9F467" w:rsidR="00DE1EAD" w:rsidRPr="00DE1EAD" w:rsidRDefault="00C950BC" w:rsidP="00DE1EAD">
    <w:pPr>
      <w:pStyle w:val="Documentname"/>
    </w:pPr>
    <w:r>
      <w:t xml:space="preserve">Drama Stage </w:t>
    </w:r>
    <w:r w:rsidR="004658DF">
      <w:t>5</w:t>
    </w:r>
    <w:r w:rsidR="001A253C">
      <w:t xml:space="preserve"> </w:t>
    </w:r>
    <w:r w:rsidR="004658DF">
      <w:t>(</w:t>
    </w:r>
    <w:r w:rsidR="001A253C">
      <w:t xml:space="preserve">Year </w:t>
    </w:r>
    <w:r w:rsidR="001B3D0B">
      <w:t>9</w:t>
    </w:r>
    <w:r w:rsidR="004658DF">
      <w:t>)</w:t>
    </w:r>
    <w:r>
      <w:t xml:space="preserve"> – sample assessment task – </w:t>
    </w:r>
    <w:r w:rsidR="00DA740E">
      <w:t>C</w:t>
    </w:r>
    <w:r w:rsidR="001B3D0B">
      <w:t>rafting character – performing scripted works</w:t>
    </w:r>
    <w:r w:rsidR="00DE1EAD" w:rsidRPr="00D2403C">
      <w:t xml:space="preserve">| </w:t>
    </w:r>
    <w:r w:rsidR="00DE1EAD">
      <w:fldChar w:fldCharType="begin"/>
    </w:r>
    <w:r w:rsidR="00DE1EAD">
      <w:instrText xml:space="preserve"> PAGE   \* MERGEFORMAT </w:instrText>
    </w:r>
    <w:r w:rsidR="00DE1EAD">
      <w:fldChar w:fldCharType="separate"/>
    </w:r>
    <w:r w:rsidR="00DE1EAD">
      <w:t>2</w:t>
    </w:r>
    <w:r w:rsidR="00DE1EAD">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A939D" w14:textId="77777777" w:rsidR="006717F5" w:rsidRPr="00EC1782" w:rsidRDefault="006717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1B4F4C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6502CBF"/>
    <w:multiLevelType w:val="hybridMultilevel"/>
    <w:tmpl w:val="427E540A"/>
    <w:lvl w:ilvl="0" w:tplc="826264B0">
      <w:start w:val="1"/>
      <w:numFmt w:val="bullet"/>
      <w:lvlText w:val=""/>
      <w:lvlJc w:val="left"/>
      <w:pPr>
        <w:ind w:left="720" w:hanging="360"/>
      </w:pPr>
      <w:rPr>
        <w:rFonts w:ascii="Symbol" w:hAnsi="Symbol" w:hint="default"/>
      </w:rPr>
    </w:lvl>
    <w:lvl w:ilvl="1" w:tplc="12BE4EE0">
      <w:start w:val="1"/>
      <w:numFmt w:val="bullet"/>
      <w:lvlText w:val="o"/>
      <w:lvlJc w:val="left"/>
      <w:pPr>
        <w:ind w:left="1440" w:hanging="360"/>
      </w:pPr>
      <w:rPr>
        <w:rFonts w:ascii="Courier New" w:hAnsi="Courier New" w:hint="default"/>
      </w:rPr>
    </w:lvl>
    <w:lvl w:ilvl="2" w:tplc="656E98A0">
      <w:start w:val="1"/>
      <w:numFmt w:val="bullet"/>
      <w:lvlText w:val=""/>
      <w:lvlJc w:val="left"/>
      <w:pPr>
        <w:ind w:left="2160" w:hanging="360"/>
      </w:pPr>
      <w:rPr>
        <w:rFonts w:ascii="Wingdings" w:hAnsi="Wingdings" w:hint="default"/>
      </w:rPr>
    </w:lvl>
    <w:lvl w:ilvl="3" w:tplc="B4408606">
      <w:start w:val="1"/>
      <w:numFmt w:val="bullet"/>
      <w:lvlText w:val=""/>
      <w:lvlJc w:val="left"/>
      <w:pPr>
        <w:ind w:left="2880" w:hanging="360"/>
      </w:pPr>
      <w:rPr>
        <w:rFonts w:ascii="Symbol" w:hAnsi="Symbol" w:hint="default"/>
      </w:rPr>
    </w:lvl>
    <w:lvl w:ilvl="4" w:tplc="077A1E70">
      <w:start w:val="1"/>
      <w:numFmt w:val="bullet"/>
      <w:lvlText w:val="o"/>
      <w:lvlJc w:val="left"/>
      <w:pPr>
        <w:ind w:left="3600" w:hanging="360"/>
      </w:pPr>
      <w:rPr>
        <w:rFonts w:ascii="Courier New" w:hAnsi="Courier New" w:hint="default"/>
      </w:rPr>
    </w:lvl>
    <w:lvl w:ilvl="5" w:tplc="2B4663C8">
      <w:start w:val="1"/>
      <w:numFmt w:val="bullet"/>
      <w:lvlText w:val=""/>
      <w:lvlJc w:val="left"/>
      <w:pPr>
        <w:ind w:left="4320" w:hanging="360"/>
      </w:pPr>
      <w:rPr>
        <w:rFonts w:ascii="Wingdings" w:hAnsi="Wingdings" w:hint="default"/>
      </w:rPr>
    </w:lvl>
    <w:lvl w:ilvl="6" w:tplc="4F92F44C">
      <w:start w:val="1"/>
      <w:numFmt w:val="bullet"/>
      <w:lvlText w:val=""/>
      <w:lvlJc w:val="left"/>
      <w:pPr>
        <w:ind w:left="5040" w:hanging="360"/>
      </w:pPr>
      <w:rPr>
        <w:rFonts w:ascii="Symbol" w:hAnsi="Symbol" w:hint="default"/>
      </w:rPr>
    </w:lvl>
    <w:lvl w:ilvl="7" w:tplc="94FAAE98">
      <w:start w:val="1"/>
      <w:numFmt w:val="bullet"/>
      <w:lvlText w:val="o"/>
      <w:lvlJc w:val="left"/>
      <w:pPr>
        <w:ind w:left="5760" w:hanging="360"/>
      </w:pPr>
      <w:rPr>
        <w:rFonts w:ascii="Courier New" w:hAnsi="Courier New" w:hint="default"/>
      </w:rPr>
    </w:lvl>
    <w:lvl w:ilvl="8" w:tplc="AEAED23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6319141">
    <w:abstractNumId w:val="2"/>
  </w:num>
  <w:num w:numId="2" w16cid:durableId="14058572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41138977">
    <w:abstractNumId w:val="0"/>
  </w:num>
  <w:num w:numId="4" w16cid:durableId="483201986">
    <w:abstractNumId w:val="2"/>
  </w:num>
  <w:num w:numId="5" w16cid:durableId="36399546">
    <w:abstractNumId w:val="6"/>
  </w:num>
  <w:num w:numId="6" w16cid:durableId="1573736608">
    <w:abstractNumId w:val="4"/>
  </w:num>
  <w:num w:numId="7" w16cid:durableId="440682156">
    <w:abstractNumId w:val="1"/>
  </w:num>
  <w:num w:numId="8" w16cid:durableId="359670985">
    <w:abstractNumId w:val="3"/>
  </w:num>
  <w:num w:numId="9" w16cid:durableId="1529875682">
    <w:abstractNumId w:val="2"/>
  </w:num>
  <w:num w:numId="10" w16cid:durableId="183602368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896353532">
    <w:abstractNumId w:val="0"/>
  </w:num>
  <w:num w:numId="12" w16cid:durableId="9643031">
    <w:abstractNumId w:val="2"/>
  </w:num>
  <w:num w:numId="13" w16cid:durableId="970746942">
    <w:abstractNumId w:val="6"/>
  </w:num>
  <w:num w:numId="14" w16cid:durableId="1235966036">
    <w:abstractNumId w:val="6"/>
  </w:num>
  <w:num w:numId="15" w16cid:durableId="136382455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634"/>
    <w:rsid w:val="00004785"/>
    <w:rsid w:val="00007D44"/>
    <w:rsid w:val="000113E0"/>
    <w:rsid w:val="000121B9"/>
    <w:rsid w:val="00013FF2"/>
    <w:rsid w:val="000163D2"/>
    <w:rsid w:val="0001660E"/>
    <w:rsid w:val="00017BF6"/>
    <w:rsid w:val="0002011F"/>
    <w:rsid w:val="000236B9"/>
    <w:rsid w:val="00024089"/>
    <w:rsid w:val="000252CB"/>
    <w:rsid w:val="000257FC"/>
    <w:rsid w:val="00035E51"/>
    <w:rsid w:val="00036BDE"/>
    <w:rsid w:val="0003728A"/>
    <w:rsid w:val="00041140"/>
    <w:rsid w:val="00041EB4"/>
    <w:rsid w:val="00044A6D"/>
    <w:rsid w:val="00045F0D"/>
    <w:rsid w:val="00046FFB"/>
    <w:rsid w:val="0004750C"/>
    <w:rsid w:val="00047862"/>
    <w:rsid w:val="00050247"/>
    <w:rsid w:val="00052133"/>
    <w:rsid w:val="00053079"/>
    <w:rsid w:val="000537F9"/>
    <w:rsid w:val="00053A1C"/>
    <w:rsid w:val="00055A10"/>
    <w:rsid w:val="00055FFF"/>
    <w:rsid w:val="00057A09"/>
    <w:rsid w:val="00061D3D"/>
    <w:rsid w:val="00061D5B"/>
    <w:rsid w:val="00065A76"/>
    <w:rsid w:val="00066919"/>
    <w:rsid w:val="00071DD8"/>
    <w:rsid w:val="00071FD1"/>
    <w:rsid w:val="00074F0F"/>
    <w:rsid w:val="00074FD5"/>
    <w:rsid w:val="00075D5E"/>
    <w:rsid w:val="00075DDD"/>
    <w:rsid w:val="00076365"/>
    <w:rsid w:val="00080177"/>
    <w:rsid w:val="00083B4D"/>
    <w:rsid w:val="00085114"/>
    <w:rsid w:val="0008611F"/>
    <w:rsid w:val="00087D95"/>
    <w:rsid w:val="00092EFC"/>
    <w:rsid w:val="000940B2"/>
    <w:rsid w:val="000953DF"/>
    <w:rsid w:val="00095CE4"/>
    <w:rsid w:val="000A2828"/>
    <w:rsid w:val="000A285A"/>
    <w:rsid w:val="000A384F"/>
    <w:rsid w:val="000A649A"/>
    <w:rsid w:val="000B379C"/>
    <w:rsid w:val="000B3E35"/>
    <w:rsid w:val="000B624B"/>
    <w:rsid w:val="000B62BB"/>
    <w:rsid w:val="000B663F"/>
    <w:rsid w:val="000B71C5"/>
    <w:rsid w:val="000C00C7"/>
    <w:rsid w:val="000C1B93"/>
    <w:rsid w:val="000C24ED"/>
    <w:rsid w:val="000C3159"/>
    <w:rsid w:val="000C6037"/>
    <w:rsid w:val="000C727B"/>
    <w:rsid w:val="000C77DE"/>
    <w:rsid w:val="000D1B9B"/>
    <w:rsid w:val="000D2BD9"/>
    <w:rsid w:val="000D2E15"/>
    <w:rsid w:val="000D320B"/>
    <w:rsid w:val="000D3BBE"/>
    <w:rsid w:val="000D542A"/>
    <w:rsid w:val="000D6A60"/>
    <w:rsid w:val="000D7466"/>
    <w:rsid w:val="000E022F"/>
    <w:rsid w:val="000F7EA7"/>
    <w:rsid w:val="00100ADE"/>
    <w:rsid w:val="00101E2D"/>
    <w:rsid w:val="00104505"/>
    <w:rsid w:val="0010634E"/>
    <w:rsid w:val="00111A60"/>
    <w:rsid w:val="00112528"/>
    <w:rsid w:val="00112DAF"/>
    <w:rsid w:val="00113C38"/>
    <w:rsid w:val="00116854"/>
    <w:rsid w:val="001204BE"/>
    <w:rsid w:val="00121BE4"/>
    <w:rsid w:val="00125C1D"/>
    <w:rsid w:val="00126C9B"/>
    <w:rsid w:val="00130350"/>
    <w:rsid w:val="00131802"/>
    <w:rsid w:val="00134E66"/>
    <w:rsid w:val="0014077B"/>
    <w:rsid w:val="0014282D"/>
    <w:rsid w:val="0014336C"/>
    <w:rsid w:val="00146A9B"/>
    <w:rsid w:val="001600B2"/>
    <w:rsid w:val="00161B03"/>
    <w:rsid w:val="001640DC"/>
    <w:rsid w:val="0017052A"/>
    <w:rsid w:val="00173ADD"/>
    <w:rsid w:val="001817E4"/>
    <w:rsid w:val="00181E9C"/>
    <w:rsid w:val="00185C83"/>
    <w:rsid w:val="00190928"/>
    <w:rsid w:val="00190C6F"/>
    <w:rsid w:val="00193905"/>
    <w:rsid w:val="001941F1"/>
    <w:rsid w:val="001943D3"/>
    <w:rsid w:val="00194443"/>
    <w:rsid w:val="001954BC"/>
    <w:rsid w:val="00196656"/>
    <w:rsid w:val="001A02FA"/>
    <w:rsid w:val="001A253C"/>
    <w:rsid w:val="001A28D1"/>
    <w:rsid w:val="001A2D64"/>
    <w:rsid w:val="001A3009"/>
    <w:rsid w:val="001A3875"/>
    <w:rsid w:val="001A4ED0"/>
    <w:rsid w:val="001A5663"/>
    <w:rsid w:val="001A573C"/>
    <w:rsid w:val="001A6E20"/>
    <w:rsid w:val="001A7A36"/>
    <w:rsid w:val="001B0E7B"/>
    <w:rsid w:val="001B126A"/>
    <w:rsid w:val="001B317C"/>
    <w:rsid w:val="001B3D0B"/>
    <w:rsid w:val="001B4542"/>
    <w:rsid w:val="001B5AA8"/>
    <w:rsid w:val="001C12F7"/>
    <w:rsid w:val="001C3F6E"/>
    <w:rsid w:val="001C7E97"/>
    <w:rsid w:val="001D01BA"/>
    <w:rsid w:val="001D297A"/>
    <w:rsid w:val="001D2AAD"/>
    <w:rsid w:val="001D2C5D"/>
    <w:rsid w:val="001D488E"/>
    <w:rsid w:val="001D5230"/>
    <w:rsid w:val="001D5DFD"/>
    <w:rsid w:val="001D7EE3"/>
    <w:rsid w:val="001E206E"/>
    <w:rsid w:val="001E3CC7"/>
    <w:rsid w:val="001E79EB"/>
    <w:rsid w:val="001F151E"/>
    <w:rsid w:val="001F304A"/>
    <w:rsid w:val="001F31F1"/>
    <w:rsid w:val="001F3DC3"/>
    <w:rsid w:val="001F59C3"/>
    <w:rsid w:val="001F7515"/>
    <w:rsid w:val="0020107F"/>
    <w:rsid w:val="0020322B"/>
    <w:rsid w:val="00203B29"/>
    <w:rsid w:val="0020500B"/>
    <w:rsid w:val="002105AD"/>
    <w:rsid w:val="00210FBB"/>
    <w:rsid w:val="0021399E"/>
    <w:rsid w:val="00217695"/>
    <w:rsid w:val="00217ACE"/>
    <w:rsid w:val="00222DDF"/>
    <w:rsid w:val="00223E7A"/>
    <w:rsid w:val="00224115"/>
    <w:rsid w:val="0023058C"/>
    <w:rsid w:val="00234C6F"/>
    <w:rsid w:val="002351C8"/>
    <w:rsid w:val="00235A39"/>
    <w:rsid w:val="002364A4"/>
    <w:rsid w:val="00236D76"/>
    <w:rsid w:val="00252540"/>
    <w:rsid w:val="00253F75"/>
    <w:rsid w:val="00255232"/>
    <w:rsid w:val="002556DD"/>
    <w:rsid w:val="0025592F"/>
    <w:rsid w:val="00256708"/>
    <w:rsid w:val="00261E89"/>
    <w:rsid w:val="00263510"/>
    <w:rsid w:val="00263874"/>
    <w:rsid w:val="002643F7"/>
    <w:rsid w:val="0026440D"/>
    <w:rsid w:val="00264ADB"/>
    <w:rsid w:val="0026548C"/>
    <w:rsid w:val="00266207"/>
    <w:rsid w:val="00266316"/>
    <w:rsid w:val="00270C25"/>
    <w:rsid w:val="00271376"/>
    <w:rsid w:val="0027370C"/>
    <w:rsid w:val="002776C7"/>
    <w:rsid w:val="00284A9E"/>
    <w:rsid w:val="00291A65"/>
    <w:rsid w:val="00293035"/>
    <w:rsid w:val="00295796"/>
    <w:rsid w:val="002A0761"/>
    <w:rsid w:val="002A28B4"/>
    <w:rsid w:val="002A2B8C"/>
    <w:rsid w:val="002A35CF"/>
    <w:rsid w:val="002A475D"/>
    <w:rsid w:val="002A66FB"/>
    <w:rsid w:val="002A7102"/>
    <w:rsid w:val="002A723B"/>
    <w:rsid w:val="002B30BA"/>
    <w:rsid w:val="002B3227"/>
    <w:rsid w:val="002B4D67"/>
    <w:rsid w:val="002B792F"/>
    <w:rsid w:val="002B79EF"/>
    <w:rsid w:val="002C0A32"/>
    <w:rsid w:val="002C6528"/>
    <w:rsid w:val="002D0B62"/>
    <w:rsid w:val="002D2030"/>
    <w:rsid w:val="002D3833"/>
    <w:rsid w:val="002D79F3"/>
    <w:rsid w:val="002E0125"/>
    <w:rsid w:val="002E4E58"/>
    <w:rsid w:val="002E5D17"/>
    <w:rsid w:val="002F1EFB"/>
    <w:rsid w:val="002F340D"/>
    <w:rsid w:val="002F4A3B"/>
    <w:rsid w:val="002F6650"/>
    <w:rsid w:val="002F716A"/>
    <w:rsid w:val="002F7634"/>
    <w:rsid w:val="002F7A1F"/>
    <w:rsid w:val="002F7CFE"/>
    <w:rsid w:val="00300604"/>
    <w:rsid w:val="00303085"/>
    <w:rsid w:val="00304BB9"/>
    <w:rsid w:val="00306C23"/>
    <w:rsid w:val="00310E27"/>
    <w:rsid w:val="00311AF4"/>
    <w:rsid w:val="0031268D"/>
    <w:rsid w:val="0031333A"/>
    <w:rsid w:val="003147C2"/>
    <w:rsid w:val="003161D7"/>
    <w:rsid w:val="00316949"/>
    <w:rsid w:val="00317DBC"/>
    <w:rsid w:val="0032119F"/>
    <w:rsid w:val="003307CD"/>
    <w:rsid w:val="00330C59"/>
    <w:rsid w:val="00331D46"/>
    <w:rsid w:val="00332BEB"/>
    <w:rsid w:val="0033563E"/>
    <w:rsid w:val="0033617E"/>
    <w:rsid w:val="00337A31"/>
    <w:rsid w:val="00340DD9"/>
    <w:rsid w:val="0034133B"/>
    <w:rsid w:val="00343723"/>
    <w:rsid w:val="00354BD4"/>
    <w:rsid w:val="00360948"/>
    <w:rsid w:val="00360E17"/>
    <w:rsid w:val="003615AA"/>
    <w:rsid w:val="0036209C"/>
    <w:rsid w:val="00364454"/>
    <w:rsid w:val="00375B62"/>
    <w:rsid w:val="00375FB1"/>
    <w:rsid w:val="00381FCC"/>
    <w:rsid w:val="0038321C"/>
    <w:rsid w:val="00385DFB"/>
    <w:rsid w:val="00387187"/>
    <w:rsid w:val="00392134"/>
    <w:rsid w:val="003955F2"/>
    <w:rsid w:val="0039794F"/>
    <w:rsid w:val="003A2184"/>
    <w:rsid w:val="003A3BC2"/>
    <w:rsid w:val="003A40D2"/>
    <w:rsid w:val="003A4904"/>
    <w:rsid w:val="003A50C7"/>
    <w:rsid w:val="003A5166"/>
    <w:rsid w:val="003A5190"/>
    <w:rsid w:val="003B240E"/>
    <w:rsid w:val="003B70B5"/>
    <w:rsid w:val="003C0358"/>
    <w:rsid w:val="003C25E6"/>
    <w:rsid w:val="003C32F4"/>
    <w:rsid w:val="003C37CF"/>
    <w:rsid w:val="003C4A43"/>
    <w:rsid w:val="003D13EF"/>
    <w:rsid w:val="003D4939"/>
    <w:rsid w:val="003D7789"/>
    <w:rsid w:val="003E04DC"/>
    <w:rsid w:val="003E5BAE"/>
    <w:rsid w:val="003E7081"/>
    <w:rsid w:val="003F0617"/>
    <w:rsid w:val="003F2C23"/>
    <w:rsid w:val="003F2E98"/>
    <w:rsid w:val="003F5381"/>
    <w:rsid w:val="003F6C6E"/>
    <w:rsid w:val="00401084"/>
    <w:rsid w:val="00401D2D"/>
    <w:rsid w:val="004020FC"/>
    <w:rsid w:val="004047F0"/>
    <w:rsid w:val="00406275"/>
    <w:rsid w:val="00407C35"/>
    <w:rsid w:val="00407EF0"/>
    <w:rsid w:val="00407F3E"/>
    <w:rsid w:val="00410299"/>
    <w:rsid w:val="004129F3"/>
    <w:rsid w:val="00412F2B"/>
    <w:rsid w:val="0041357C"/>
    <w:rsid w:val="0041459E"/>
    <w:rsid w:val="00414865"/>
    <w:rsid w:val="004178B3"/>
    <w:rsid w:val="00420460"/>
    <w:rsid w:val="00422661"/>
    <w:rsid w:val="00423153"/>
    <w:rsid w:val="00425CCA"/>
    <w:rsid w:val="00430F12"/>
    <w:rsid w:val="00432E41"/>
    <w:rsid w:val="004335BF"/>
    <w:rsid w:val="00433644"/>
    <w:rsid w:val="00435569"/>
    <w:rsid w:val="00436530"/>
    <w:rsid w:val="00441C2D"/>
    <w:rsid w:val="00450D72"/>
    <w:rsid w:val="00456F47"/>
    <w:rsid w:val="004571E1"/>
    <w:rsid w:val="00465630"/>
    <w:rsid w:val="004658DF"/>
    <w:rsid w:val="004662AB"/>
    <w:rsid w:val="004720FF"/>
    <w:rsid w:val="00472C7E"/>
    <w:rsid w:val="00475401"/>
    <w:rsid w:val="00480185"/>
    <w:rsid w:val="00482BB2"/>
    <w:rsid w:val="00483161"/>
    <w:rsid w:val="004848C2"/>
    <w:rsid w:val="0048642E"/>
    <w:rsid w:val="004865CB"/>
    <w:rsid w:val="00486D92"/>
    <w:rsid w:val="00487CB8"/>
    <w:rsid w:val="00491051"/>
    <w:rsid w:val="004929EF"/>
    <w:rsid w:val="004936DD"/>
    <w:rsid w:val="0049476B"/>
    <w:rsid w:val="004A0AEE"/>
    <w:rsid w:val="004A1263"/>
    <w:rsid w:val="004A2CAC"/>
    <w:rsid w:val="004A405A"/>
    <w:rsid w:val="004A56F6"/>
    <w:rsid w:val="004A612C"/>
    <w:rsid w:val="004A6FC0"/>
    <w:rsid w:val="004A786C"/>
    <w:rsid w:val="004B0F58"/>
    <w:rsid w:val="004B168B"/>
    <w:rsid w:val="004B2FD1"/>
    <w:rsid w:val="004B302E"/>
    <w:rsid w:val="004B484F"/>
    <w:rsid w:val="004B69E9"/>
    <w:rsid w:val="004C0613"/>
    <w:rsid w:val="004C11A9"/>
    <w:rsid w:val="004C1DED"/>
    <w:rsid w:val="004C2E85"/>
    <w:rsid w:val="004C70F2"/>
    <w:rsid w:val="004D1E39"/>
    <w:rsid w:val="004D613B"/>
    <w:rsid w:val="004D73DF"/>
    <w:rsid w:val="004E0458"/>
    <w:rsid w:val="004E27C8"/>
    <w:rsid w:val="004E423C"/>
    <w:rsid w:val="004E79AC"/>
    <w:rsid w:val="004F1888"/>
    <w:rsid w:val="004F48DD"/>
    <w:rsid w:val="004F6AF2"/>
    <w:rsid w:val="004F729E"/>
    <w:rsid w:val="004F793F"/>
    <w:rsid w:val="00500E19"/>
    <w:rsid w:val="00502D38"/>
    <w:rsid w:val="00504FC0"/>
    <w:rsid w:val="00505967"/>
    <w:rsid w:val="00507BED"/>
    <w:rsid w:val="0051002E"/>
    <w:rsid w:val="00510BB5"/>
    <w:rsid w:val="00511863"/>
    <w:rsid w:val="00514182"/>
    <w:rsid w:val="00523C29"/>
    <w:rsid w:val="00526795"/>
    <w:rsid w:val="00526A6A"/>
    <w:rsid w:val="00530028"/>
    <w:rsid w:val="005334C6"/>
    <w:rsid w:val="00533529"/>
    <w:rsid w:val="00533F6C"/>
    <w:rsid w:val="005342C3"/>
    <w:rsid w:val="00535A8A"/>
    <w:rsid w:val="005367D0"/>
    <w:rsid w:val="0053765D"/>
    <w:rsid w:val="00541FBB"/>
    <w:rsid w:val="0054312B"/>
    <w:rsid w:val="005448D1"/>
    <w:rsid w:val="00546F55"/>
    <w:rsid w:val="0055036D"/>
    <w:rsid w:val="00551E78"/>
    <w:rsid w:val="005530D0"/>
    <w:rsid w:val="00556F90"/>
    <w:rsid w:val="0056168C"/>
    <w:rsid w:val="005649D2"/>
    <w:rsid w:val="005656FF"/>
    <w:rsid w:val="00565874"/>
    <w:rsid w:val="0056642E"/>
    <w:rsid w:val="005734A4"/>
    <w:rsid w:val="0057360F"/>
    <w:rsid w:val="00573924"/>
    <w:rsid w:val="00575814"/>
    <w:rsid w:val="00577D24"/>
    <w:rsid w:val="0058102D"/>
    <w:rsid w:val="00582FE1"/>
    <w:rsid w:val="00583731"/>
    <w:rsid w:val="00583A33"/>
    <w:rsid w:val="00584681"/>
    <w:rsid w:val="00586B35"/>
    <w:rsid w:val="00591103"/>
    <w:rsid w:val="00592B56"/>
    <w:rsid w:val="005934B4"/>
    <w:rsid w:val="00594840"/>
    <w:rsid w:val="005A0A54"/>
    <w:rsid w:val="005A2777"/>
    <w:rsid w:val="005A34D4"/>
    <w:rsid w:val="005A67CA"/>
    <w:rsid w:val="005A6D2B"/>
    <w:rsid w:val="005A748F"/>
    <w:rsid w:val="005A793C"/>
    <w:rsid w:val="005B09F1"/>
    <w:rsid w:val="005B184F"/>
    <w:rsid w:val="005B48D7"/>
    <w:rsid w:val="005B77E0"/>
    <w:rsid w:val="005C13D8"/>
    <w:rsid w:val="005C14A7"/>
    <w:rsid w:val="005C1C7C"/>
    <w:rsid w:val="005C3614"/>
    <w:rsid w:val="005C5167"/>
    <w:rsid w:val="005C63C9"/>
    <w:rsid w:val="005C728E"/>
    <w:rsid w:val="005D0140"/>
    <w:rsid w:val="005D2174"/>
    <w:rsid w:val="005D49FE"/>
    <w:rsid w:val="005D4BB0"/>
    <w:rsid w:val="005D4C68"/>
    <w:rsid w:val="005E1BD6"/>
    <w:rsid w:val="005E1EB1"/>
    <w:rsid w:val="005E1F63"/>
    <w:rsid w:val="005E33C1"/>
    <w:rsid w:val="005E51FA"/>
    <w:rsid w:val="005E787E"/>
    <w:rsid w:val="005F0605"/>
    <w:rsid w:val="005F1DA0"/>
    <w:rsid w:val="005F236B"/>
    <w:rsid w:val="005F753A"/>
    <w:rsid w:val="005F75C4"/>
    <w:rsid w:val="0060044B"/>
    <w:rsid w:val="00601B33"/>
    <w:rsid w:val="006026C8"/>
    <w:rsid w:val="00602782"/>
    <w:rsid w:val="006169FB"/>
    <w:rsid w:val="00616CD9"/>
    <w:rsid w:val="00622A42"/>
    <w:rsid w:val="00622D78"/>
    <w:rsid w:val="006257E2"/>
    <w:rsid w:val="00626BBF"/>
    <w:rsid w:val="0063229B"/>
    <w:rsid w:val="00634C45"/>
    <w:rsid w:val="00637A95"/>
    <w:rsid w:val="00641141"/>
    <w:rsid w:val="0064242A"/>
    <w:rsid w:val="00642662"/>
    <w:rsid w:val="0064273E"/>
    <w:rsid w:val="0064321E"/>
    <w:rsid w:val="00643CC4"/>
    <w:rsid w:val="0064434E"/>
    <w:rsid w:val="0064780D"/>
    <w:rsid w:val="006530DD"/>
    <w:rsid w:val="00653E03"/>
    <w:rsid w:val="00654382"/>
    <w:rsid w:val="00654F3E"/>
    <w:rsid w:val="00657563"/>
    <w:rsid w:val="00662256"/>
    <w:rsid w:val="006625E1"/>
    <w:rsid w:val="00662ED0"/>
    <w:rsid w:val="006646E0"/>
    <w:rsid w:val="00665C9F"/>
    <w:rsid w:val="00665DC3"/>
    <w:rsid w:val="00666633"/>
    <w:rsid w:val="006717F5"/>
    <w:rsid w:val="00671894"/>
    <w:rsid w:val="00675C1B"/>
    <w:rsid w:val="00676362"/>
    <w:rsid w:val="00677835"/>
    <w:rsid w:val="00680388"/>
    <w:rsid w:val="0068246E"/>
    <w:rsid w:val="00684E31"/>
    <w:rsid w:val="00686EAD"/>
    <w:rsid w:val="00692F38"/>
    <w:rsid w:val="00694178"/>
    <w:rsid w:val="0069518C"/>
    <w:rsid w:val="00696410"/>
    <w:rsid w:val="00697B45"/>
    <w:rsid w:val="006A0A81"/>
    <w:rsid w:val="006A0CC5"/>
    <w:rsid w:val="006A3884"/>
    <w:rsid w:val="006A4131"/>
    <w:rsid w:val="006A4CEF"/>
    <w:rsid w:val="006A6F07"/>
    <w:rsid w:val="006A7990"/>
    <w:rsid w:val="006B0A32"/>
    <w:rsid w:val="006B3488"/>
    <w:rsid w:val="006B4C6B"/>
    <w:rsid w:val="006C2F67"/>
    <w:rsid w:val="006C5739"/>
    <w:rsid w:val="006C620C"/>
    <w:rsid w:val="006C6585"/>
    <w:rsid w:val="006C7B9D"/>
    <w:rsid w:val="006D00B0"/>
    <w:rsid w:val="006D1C0A"/>
    <w:rsid w:val="006D1CF3"/>
    <w:rsid w:val="006D1F42"/>
    <w:rsid w:val="006D2220"/>
    <w:rsid w:val="006D24F9"/>
    <w:rsid w:val="006D46DA"/>
    <w:rsid w:val="006D4D31"/>
    <w:rsid w:val="006D5534"/>
    <w:rsid w:val="006D6413"/>
    <w:rsid w:val="006D6694"/>
    <w:rsid w:val="006D72A0"/>
    <w:rsid w:val="006E1DD8"/>
    <w:rsid w:val="006E4E99"/>
    <w:rsid w:val="006E53F2"/>
    <w:rsid w:val="006E54D3"/>
    <w:rsid w:val="006F1A55"/>
    <w:rsid w:val="006F47F9"/>
    <w:rsid w:val="006F48D9"/>
    <w:rsid w:val="006F55DA"/>
    <w:rsid w:val="006F585B"/>
    <w:rsid w:val="006F6941"/>
    <w:rsid w:val="007009D5"/>
    <w:rsid w:val="0070202B"/>
    <w:rsid w:val="00702FB7"/>
    <w:rsid w:val="00710149"/>
    <w:rsid w:val="007105A4"/>
    <w:rsid w:val="00713C1A"/>
    <w:rsid w:val="007141B2"/>
    <w:rsid w:val="00717237"/>
    <w:rsid w:val="00722C1F"/>
    <w:rsid w:val="007242A1"/>
    <w:rsid w:val="00726A3F"/>
    <w:rsid w:val="00731B83"/>
    <w:rsid w:val="007326AD"/>
    <w:rsid w:val="007336AB"/>
    <w:rsid w:val="00734023"/>
    <w:rsid w:val="007343EB"/>
    <w:rsid w:val="00737EF5"/>
    <w:rsid w:val="00737FA5"/>
    <w:rsid w:val="007457BA"/>
    <w:rsid w:val="0075082D"/>
    <w:rsid w:val="0075450A"/>
    <w:rsid w:val="0075530D"/>
    <w:rsid w:val="00755937"/>
    <w:rsid w:val="00757045"/>
    <w:rsid w:val="00762903"/>
    <w:rsid w:val="00763C54"/>
    <w:rsid w:val="00766D19"/>
    <w:rsid w:val="007729DB"/>
    <w:rsid w:val="007752DE"/>
    <w:rsid w:val="00775B76"/>
    <w:rsid w:val="00775D1A"/>
    <w:rsid w:val="00776302"/>
    <w:rsid w:val="007765E5"/>
    <w:rsid w:val="00776EC0"/>
    <w:rsid w:val="00783E17"/>
    <w:rsid w:val="007924D5"/>
    <w:rsid w:val="00796D7C"/>
    <w:rsid w:val="00796ECF"/>
    <w:rsid w:val="007A00B8"/>
    <w:rsid w:val="007A1EA3"/>
    <w:rsid w:val="007A297F"/>
    <w:rsid w:val="007A50E2"/>
    <w:rsid w:val="007A7746"/>
    <w:rsid w:val="007A7AEC"/>
    <w:rsid w:val="007B020C"/>
    <w:rsid w:val="007B142C"/>
    <w:rsid w:val="007B523A"/>
    <w:rsid w:val="007B6073"/>
    <w:rsid w:val="007C2AEE"/>
    <w:rsid w:val="007C61E6"/>
    <w:rsid w:val="007D27EA"/>
    <w:rsid w:val="007D2F00"/>
    <w:rsid w:val="007E4401"/>
    <w:rsid w:val="007F066A"/>
    <w:rsid w:val="007F25C9"/>
    <w:rsid w:val="007F4350"/>
    <w:rsid w:val="007F5268"/>
    <w:rsid w:val="007F6333"/>
    <w:rsid w:val="007F6918"/>
    <w:rsid w:val="007F6BE6"/>
    <w:rsid w:val="007F7DCB"/>
    <w:rsid w:val="00800E36"/>
    <w:rsid w:val="0080248A"/>
    <w:rsid w:val="00804F58"/>
    <w:rsid w:val="00805139"/>
    <w:rsid w:val="00806576"/>
    <w:rsid w:val="008073B1"/>
    <w:rsid w:val="00807A56"/>
    <w:rsid w:val="00810470"/>
    <w:rsid w:val="00810D7F"/>
    <w:rsid w:val="008113DB"/>
    <w:rsid w:val="00813031"/>
    <w:rsid w:val="008141E4"/>
    <w:rsid w:val="00815163"/>
    <w:rsid w:val="008156DE"/>
    <w:rsid w:val="00816BF3"/>
    <w:rsid w:val="00822F0F"/>
    <w:rsid w:val="00823507"/>
    <w:rsid w:val="00823E5D"/>
    <w:rsid w:val="00825198"/>
    <w:rsid w:val="008259C8"/>
    <w:rsid w:val="00832C9E"/>
    <w:rsid w:val="00833B36"/>
    <w:rsid w:val="00833F2C"/>
    <w:rsid w:val="0083419F"/>
    <w:rsid w:val="00835721"/>
    <w:rsid w:val="008357DB"/>
    <w:rsid w:val="008402F7"/>
    <w:rsid w:val="008414A5"/>
    <w:rsid w:val="008444EF"/>
    <w:rsid w:val="00854D7A"/>
    <w:rsid w:val="008559F3"/>
    <w:rsid w:val="00856CA3"/>
    <w:rsid w:val="008571FB"/>
    <w:rsid w:val="008576BD"/>
    <w:rsid w:val="00861429"/>
    <w:rsid w:val="008618C7"/>
    <w:rsid w:val="00864F29"/>
    <w:rsid w:val="00865BC1"/>
    <w:rsid w:val="00867B16"/>
    <w:rsid w:val="00867DC1"/>
    <w:rsid w:val="00873BC9"/>
    <w:rsid w:val="00873F9D"/>
    <w:rsid w:val="0087496A"/>
    <w:rsid w:val="00877680"/>
    <w:rsid w:val="0088097F"/>
    <w:rsid w:val="00882B30"/>
    <w:rsid w:val="00884A97"/>
    <w:rsid w:val="008851A7"/>
    <w:rsid w:val="00890EEE"/>
    <w:rsid w:val="00891DC9"/>
    <w:rsid w:val="00892EFA"/>
    <w:rsid w:val="0089316E"/>
    <w:rsid w:val="00893A53"/>
    <w:rsid w:val="008A3EB8"/>
    <w:rsid w:val="008A4CF6"/>
    <w:rsid w:val="008A6813"/>
    <w:rsid w:val="008A7CCC"/>
    <w:rsid w:val="008B057E"/>
    <w:rsid w:val="008B5D95"/>
    <w:rsid w:val="008B5F95"/>
    <w:rsid w:val="008C066C"/>
    <w:rsid w:val="008C0C29"/>
    <w:rsid w:val="008C1794"/>
    <w:rsid w:val="008C2ED5"/>
    <w:rsid w:val="008C45B2"/>
    <w:rsid w:val="008C6209"/>
    <w:rsid w:val="008C7F97"/>
    <w:rsid w:val="008D0806"/>
    <w:rsid w:val="008D1CF1"/>
    <w:rsid w:val="008D35AF"/>
    <w:rsid w:val="008D3AA9"/>
    <w:rsid w:val="008D3CD8"/>
    <w:rsid w:val="008D3E23"/>
    <w:rsid w:val="008D59FF"/>
    <w:rsid w:val="008E00B1"/>
    <w:rsid w:val="008E2FC3"/>
    <w:rsid w:val="008E3027"/>
    <w:rsid w:val="008E3DE9"/>
    <w:rsid w:val="008F032F"/>
    <w:rsid w:val="008F06BE"/>
    <w:rsid w:val="008F5BBD"/>
    <w:rsid w:val="008F6E3F"/>
    <w:rsid w:val="00903366"/>
    <w:rsid w:val="00903B33"/>
    <w:rsid w:val="00904D98"/>
    <w:rsid w:val="00906B5D"/>
    <w:rsid w:val="009076C2"/>
    <w:rsid w:val="00910763"/>
    <w:rsid w:val="009107ED"/>
    <w:rsid w:val="009107FF"/>
    <w:rsid w:val="00910C95"/>
    <w:rsid w:val="009138BF"/>
    <w:rsid w:val="00914936"/>
    <w:rsid w:val="00915FD2"/>
    <w:rsid w:val="009170EC"/>
    <w:rsid w:val="0091740E"/>
    <w:rsid w:val="009218A7"/>
    <w:rsid w:val="00923D4E"/>
    <w:rsid w:val="009255A0"/>
    <w:rsid w:val="009274B1"/>
    <w:rsid w:val="00931F4E"/>
    <w:rsid w:val="0093223C"/>
    <w:rsid w:val="009348B2"/>
    <w:rsid w:val="009366A5"/>
    <w:rsid w:val="0093679E"/>
    <w:rsid w:val="0094376D"/>
    <w:rsid w:val="009449BE"/>
    <w:rsid w:val="00945985"/>
    <w:rsid w:val="00950968"/>
    <w:rsid w:val="00953484"/>
    <w:rsid w:val="0095595F"/>
    <w:rsid w:val="00962598"/>
    <w:rsid w:val="00967BCF"/>
    <w:rsid w:val="00967C89"/>
    <w:rsid w:val="009711FA"/>
    <w:rsid w:val="009715AB"/>
    <w:rsid w:val="009739C8"/>
    <w:rsid w:val="00973D90"/>
    <w:rsid w:val="00974840"/>
    <w:rsid w:val="009757E8"/>
    <w:rsid w:val="00982157"/>
    <w:rsid w:val="009821EB"/>
    <w:rsid w:val="0098418D"/>
    <w:rsid w:val="00986BC9"/>
    <w:rsid w:val="009905D4"/>
    <w:rsid w:val="009921EB"/>
    <w:rsid w:val="00996993"/>
    <w:rsid w:val="00996D05"/>
    <w:rsid w:val="009A0767"/>
    <w:rsid w:val="009A3902"/>
    <w:rsid w:val="009A7DA6"/>
    <w:rsid w:val="009B1280"/>
    <w:rsid w:val="009B26BF"/>
    <w:rsid w:val="009B2AC4"/>
    <w:rsid w:val="009B3C53"/>
    <w:rsid w:val="009B440F"/>
    <w:rsid w:val="009B77AC"/>
    <w:rsid w:val="009C0088"/>
    <w:rsid w:val="009C2DB5"/>
    <w:rsid w:val="009C5B0E"/>
    <w:rsid w:val="009C60AA"/>
    <w:rsid w:val="009C6D1D"/>
    <w:rsid w:val="009D1DC7"/>
    <w:rsid w:val="009D1F4A"/>
    <w:rsid w:val="009D67AD"/>
    <w:rsid w:val="009E089D"/>
    <w:rsid w:val="009E1DF7"/>
    <w:rsid w:val="009E4BCE"/>
    <w:rsid w:val="009E558C"/>
    <w:rsid w:val="009E6294"/>
    <w:rsid w:val="009E64BA"/>
    <w:rsid w:val="009E6FBE"/>
    <w:rsid w:val="009F097E"/>
    <w:rsid w:val="009F17E2"/>
    <w:rsid w:val="009F3E20"/>
    <w:rsid w:val="009F7A6B"/>
    <w:rsid w:val="009F7D0C"/>
    <w:rsid w:val="00A010BF"/>
    <w:rsid w:val="00A04407"/>
    <w:rsid w:val="00A119B4"/>
    <w:rsid w:val="00A137D5"/>
    <w:rsid w:val="00A13FC1"/>
    <w:rsid w:val="00A14737"/>
    <w:rsid w:val="00A170A2"/>
    <w:rsid w:val="00A17D47"/>
    <w:rsid w:val="00A23320"/>
    <w:rsid w:val="00A23E1C"/>
    <w:rsid w:val="00A24633"/>
    <w:rsid w:val="00A268BF"/>
    <w:rsid w:val="00A27E95"/>
    <w:rsid w:val="00A30E5D"/>
    <w:rsid w:val="00A33D43"/>
    <w:rsid w:val="00A3679C"/>
    <w:rsid w:val="00A3763F"/>
    <w:rsid w:val="00A41BCE"/>
    <w:rsid w:val="00A43726"/>
    <w:rsid w:val="00A45E4A"/>
    <w:rsid w:val="00A46F6E"/>
    <w:rsid w:val="00A47089"/>
    <w:rsid w:val="00A479B2"/>
    <w:rsid w:val="00A504F5"/>
    <w:rsid w:val="00A534B8"/>
    <w:rsid w:val="00A54063"/>
    <w:rsid w:val="00A5409F"/>
    <w:rsid w:val="00A5551C"/>
    <w:rsid w:val="00A55A16"/>
    <w:rsid w:val="00A56ED8"/>
    <w:rsid w:val="00A57460"/>
    <w:rsid w:val="00A61BA3"/>
    <w:rsid w:val="00A62842"/>
    <w:rsid w:val="00A63054"/>
    <w:rsid w:val="00A637AF"/>
    <w:rsid w:val="00A701AC"/>
    <w:rsid w:val="00A70B7E"/>
    <w:rsid w:val="00A71190"/>
    <w:rsid w:val="00A71FD9"/>
    <w:rsid w:val="00A7302D"/>
    <w:rsid w:val="00A768C0"/>
    <w:rsid w:val="00A77BAC"/>
    <w:rsid w:val="00A80E01"/>
    <w:rsid w:val="00A81A0F"/>
    <w:rsid w:val="00A81F80"/>
    <w:rsid w:val="00A82149"/>
    <w:rsid w:val="00A82340"/>
    <w:rsid w:val="00A8296F"/>
    <w:rsid w:val="00A8301E"/>
    <w:rsid w:val="00A8743D"/>
    <w:rsid w:val="00A909C7"/>
    <w:rsid w:val="00A90FF5"/>
    <w:rsid w:val="00A91B96"/>
    <w:rsid w:val="00A9452C"/>
    <w:rsid w:val="00A95069"/>
    <w:rsid w:val="00A95ABF"/>
    <w:rsid w:val="00AA1A4A"/>
    <w:rsid w:val="00AA2250"/>
    <w:rsid w:val="00AA333E"/>
    <w:rsid w:val="00AA3ED0"/>
    <w:rsid w:val="00AA5FB4"/>
    <w:rsid w:val="00AB099B"/>
    <w:rsid w:val="00AB1580"/>
    <w:rsid w:val="00AC1A58"/>
    <w:rsid w:val="00AC30A8"/>
    <w:rsid w:val="00AC3196"/>
    <w:rsid w:val="00AC5A09"/>
    <w:rsid w:val="00AC5BE1"/>
    <w:rsid w:val="00AC63D5"/>
    <w:rsid w:val="00AD007B"/>
    <w:rsid w:val="00AD02C1"/>
    <w:rsid w:val="00AD398B"/>
    <w:rsid w:val="00AD5172"/>
    <w:rsid w:val="00AE0050"/>
    <w:rsid w:val="00AE4BE0"/>
    <w:rsid w:val="00AE6F35"/>
    <w:rsid w:val="00AE7003"/>
    <w:rsid w:val="00AE7129"/>
    <w:rsid w:val="00AE7C06"/>
    <w:rsid w:val="00AF08CD"/>
    <w:rsid w:val="00AF28C6"/>
    <w:rsid w:val="00AF3B88"/>
    <w:rsid w:val="00AF552E"/>
    <w:rsid w:val="00B00E71"/>
    <w:rsid w:val="00B0123D"/>
    <w:rsid w:val="00B0160F"/>
    <w:rsid w:val="00B01938"/>
    <w:rsid w:val="00B01E53"/>
    <w:rsid w:val="00B04C48"/>
    <w:rsid w:val="00B07A0B"/>
    <w:rsid w:val="00B15083"/>
    <w:rsid w:val="00B2036D"/>
    <w:rsid w:val="00B21B40"/>
    <w:rsid w:val="00B24EE4"/>
    <w:rsid w:val="00B2502C"/>
    <w:rsid w:val="00B26624"/>
    <w:rsid w:val="00B26C50"/>
    <w:rsid w:val="00B326D3"/>
    <w:rsid w:val="00B327CC"/>
    <w:rsid w:val="00B419EB"/>
    <w:rsid w:val="00B43591"/>
    <w:rsid w:val="00B44004"/>
    <w:rsid w:val="00B4466C"/>
    <w:rsid w:val="00B45058"/>
    <w:rsid w:val="00B46033"/>
    <w:rsid w:val="00B47EDC"/>
    <w:rsid w:val="00B53FC7"/>
    <w:rsid w:val="00B53FCE"/>
    <w:rsid w:val="00B54988"/>
    <w:rsid w:val="00B55F7A"/>
    <w:rsid w:val="00B563B7"/>
    <w:rsid w:val="00B57764"/>
    <w:rsid w:val="00B65452"/>
    <w:rsid w:val="00B6770F"/>
    <w:rsid w:val="00B67FC0"/>
    <w:rsid w:val="00B717D2"/>
    <w:rsid w:val="00B71D2E"/>
    <w:rsid w:val="00B72931"/>
    <w:rsid w:val="00B73487"/>
    <w:rsid w:val="00B735CF"/>
    <w:rsid w:val="00B742FF"/>
    <w:rsid w:val="00B760EB"/>
    <w:rsid w:val="00B80AAD"/>
    <w:rsid w:val="00B80EA4"/>
    <w:rsid w:val="00B81340"/>
    <w:rsid w:val="00B8206C"/>
    <w:rsid w:val="00B87595"/>
    <w:rsid w:val="00B87DC3"/>
    <w:rsid w:val="00B917E0"/>
    <w:rsid w:val="00B92290"/>
    <w:rsid w:val="00B93201"/>
    <w:rsid w:val="00B9376F"/>
    <w:rsid w:val="00B968ED"/>
    <w:rsid w:val="00B96F6F"/>
    <w:rsid w:val="00B97FE6"/>
    <w:rsid w:val="00BA02B0"/>
    <w:rsid w:val="00BA26EB"/>
    <w:rsid w:val="00BA2DB9"/>
    <w:rsid w:val="00BA38D9"/>
    <w:rsid w:val="00BA5900"/>
    <w:rsid w:val="00BA7230"/>
    <w:rsid w:val="00BA7AAB"/>
    <w:rsid w:val="00BB010D"/>
    <w:rsid w:val="00BB342E"/>
    <w:rsid w:val="00BB5CA2"/>
    <w:rsid w:val="00BB5EF7"/>
    <w:rsid w:val="00BB6158"/>
    <w:rsid w:val="00BB773E"/>
    <w:rsid w:val="00BC0733"/>
    <w:rsid w:val="00BC293F"/>
    <w:rsid w:val="00BC4289"/>
    <w:rsid w:val="00BD048C"/>
    <w:rsid w:val="00BD2CC8"/>
    <w:rsid w:val="00BD4911"/>
    <w:rsid w:val="00BD4C98"/>
    <w:rsid w:val="00BD67E3"/>
    <w:rsid w:val="00BE13F4"/>
    <w:rsid w:val="00BE1760"/>
    <w:rsid w:val="00BE1D6D"/>
    <w:rsid w:val="00BE4E43"/>
    <w:rsid w:val="00BE4E59"/>
    <w:rsid w:val="00BE5303"/>
    <w:rsid w:val="00BE5E1E"/>
    <w:rsid w:val="00BE6B81"/>
    <w:rsid w:val="00BF35D4"/>
    <w:rsid w:val="00BF43CF"/>
    <w:rsid w:val="00BF5227"/>
    <w:rsid w:val="00BF64A9"/>
    <w:rsid w:val="00BF732E"/>
    <w:rsid w:val="00C00136"/>
    <w:rsid w:val="00C0185F"/>
    <w:rsid w:val="00C038F7"/>
    <w:rsid w:val="00C0536F"/>
    <w:rsid w:val="00C060A5"/>
    <w:rsid w:val="00C07907"/>
    <w:rsid w:val="00C12CEE"/>
    <w:rsid w:val="00C15BD1"/>
    <w:rsid w:val="00C16C6D"/>
    <w:rsid w:val="00C202C5"/>
    <w:rsid w:val="00C23E97"/>
    <w:rsid w:val="00C24286"/>
    <w:rsid w:val="00C252F4"/>
    <w:rsid w:val="00C26177"/>
    <w:rsid w:val="00C270C5"/>
    <w:rsid w:val="00C308DA"/>
    <w:rsid w:val="00C310F9"/>
    <w:rsid w:val="00C361B7"/>
    <w:rsid w:val="00C40D2A"/>
    <w:rsid w:val="00C436AB"/>
    <w:rsid w:val="00C43871"/>
    <w:rsid w:val="00C455FC"/>
    <w:rsid w:val="00C47388"/>
    <w:rsid w:val="00C514F3"/>
    <w:rsid w:val="00C538C2"/>
    <w:rsid w:val="00C53B5E"/>
    <w:rsid w:val="00C54E68"/>
    <w:rsid w:val="00C607F4"/>
    <w:rsid w:val="00C61FCC"/>
    <w:rsid w:val="00C62B29"/>
    <w:rsid w:val="00C664FC"/>
    <w:rsid w:val="00C70C44"/>
    <w:rsid w:val="00C7303D"/>
    <w:rsid w:val="00C739FF"/>
    <w:rsid w:val="00C74892"/>
    <w:rsid w:val="00C77861"/>
    <w:rsid w:val="00C77B1F"/>
    <w:rsid w:val="00C8157C"/>
    <w:rsid w:val="00C81AE7"/>
    <w:rsid w:val="00C8320A"/>
    <w:rsid w:val="00C84909"/>
    <w:rsid w:val="00C8530B"/>
    <w:rsid w:val="00C86DAB"/>
    <w:rsid w:val="00C86F4E"/>
    <w:rsid w:val="00C90BAB"/>
    <w:rsid w:val="00C914F1"/>
    <w:rsid w:val="00C92613"/>
    <w:rsid w:val="00C94717"/>
    <w:rsid w:val="00C94EAC"/>
    <w:rsid w:val="00C94F2B"/>
    <w:rsid w:val="00C950BC"/>
    <w:rsid w:val="00C96116"/>
    <w:rsid w:val="00C97254"/>
    <w:rsid w:val="00C97884"/>
    <w:rsid w:val="00CA0226"/>
    <w:rsid w:val="00CA07BF"/>
    <w:rsid w:val="00CA0C56"/>
    <w:rsid w:val="00CA21B8"/>
    <w:rsid w:val="00CA46B6"/>
    <w:rsid w:val="00CA5151"/>
    <w:rsid w:val="00CA64EA"/>
    <w:rsid w:val="00CA7B97"/>
    <w:rsid w:val="00CB1F8D"/>
    <w:rsid w:val="00CB2145"/>
    <w:rsid w:val="00CB2A33"/>
    <w:rsid w:val="00CB2E1B"/>
    <w:rsid w:val="00CB3FA9"/>
    <w:rsid w:val="00CB4B4E"/>
    <w:rsid w:val="00CB5005"/>
    <w:rsid w:val="00CB668B"/>
    <w:rsid w:val="00CB66B0"/>
    <w:rsid w:val="00CB6F0D"/>
    <w:rsid w:val="00CC3075"/>
    <w:rsid w:val="00CC558C"/>
    <w:rsid w:val="00CD0F9A"/>
    <w:rsid w:val="00CD1B46"/>
    <w:rsid w:val="00CD21E6"/>
    <w:rsid w:val="00CD6723"/>
    <w:rsid w:val="00CD6A79"/>
    <w:rsid w:val="00CE0A9D"/>
    <w:rsid w:val="00CE21F7"/>
    <w:rsid w:val="00CE25C9"/>
    <w:rsid w:val="00CE3571"/>
    <w:rsid w:val="00CE3631"/>
    <w:rsid w:val="00CE5951"/>
    <w:rsid w:val="00CE64FF"/>
    <w:rsid w:val="00CE69F8"/>
    <w:rsid w:val="00CE6B15"/>
    <w:rsid w:val="00CF02B7"/>
    <w:rsid w:val="00CF0AB3"/>
    <w:rsid w:val="00CF0D01"/>
    <w:rsid w:val="00CF3671"/>
    <w:rsid w:val="00CF3802"/>
    <w:rsid w:val="00CF5F4A"/>
    <w:rsid w:val="00CF73E9"/>
    <w:rsid w:val="00CF7ED9"/>
    <w:rsid w:val="00D11728"/>
    <w:rsid w:val="00D136E3"/>
    <w:rsid w:val="00D154CD"/>
    <w:rsid w:val="00D15A52"/>
    <w:rsid w:val="00D15BEB"/>
    <w:rsid w:val="00D16E58"/>
    <w:rsid w:val="00D17AE9"/>
    <w:rsid w:val="00D2033E"/>
    <w:rsid w:val="00D21DB1"/>
    <w:rsid w:val="00D23224"/>
    <w:rsid w:val="00D25C8D"/>
    <w:rsid w:val="00D26520"/>
    <w:rsid w:val="00D265E3"/>
    <w:rsid w:val="00D2785A"/>
    <w:rsid w:val="00D27DB7"/>
    <w:rsid w:val="00D31E35"/>
    <w:rsid w:val="00D33681"/>
    <w:rsid w:val="00D3651C"/>
    <w:rsid w:val="00D507E2"/>
    <w:rsid w:val="00D5138B"/>
    <w:rsid w:val="00D52094"/>
    <w:rsid w:val="00D529BC"/>
    <w:rsid w:val="00D534B3"/>
    <w:rsid w:val="00D53913"/>
    <w:rsid w:val="00D5631E"/>
    <w:rsid w:val="00D61CE0"/>
    <w:rsid w:val="00D62DF3"/>
    <w:rsid w:val="00D6446A"/>
    <w:rsid w:val="00D65AE0"/>
    <w:rsid w:val="00D66641"/>
    <w:rsid w:val="00D66DE7"/>
    <w:rsid w:val="00D678DB"/>
    <w:rsid w:val="00D73EA8"/>
    <w:rsid w:val="00D80302"/>
    <w:rsid w:val="00D838D3"/>
    <w:rsid w:val="00D86616"/>
    <w:rsid w:val="00D90C87"/>
    <w:rsid w:val="00D92369"/>
    <w:rsid w:val="00D93144"/>
    <w:rsid w:val="00D94115"/>
    <w:rsid w:val="00D966E2"/>
    <w:rsid w:val="00D96E54"/>
    <w:rsid w:val="00DA2D4C"/>
    <w:rsid w:val="00DA356D"/>
    <w:rsid w:val="00DA740E"/>
    <w:rsid w:val="00DB2AD3"/>
    <w:rsid w:val="00DB64F6"/>
    <w:rsid w:val="00DB7A99"/>
    <w:rsid w:val="00DC0DD0"/>
    <w:rsid w:val="00DC2D56"/>
    <w:rsid w:val="00DC74E1"/>
    <w:rsid w:val="00DD1294"/>
    <w:rsid w:val="00DD2F4E"/>
    <w:rsid w:val="00DD53C0"/>
    <w:rsid w:val="00DD59C2"/>
    <w:rsid w:val="00DD735A"/>
    <w:rsid w:val="00DE07A5"/>
    <w:rsid w:val="00DE1A4C"/>
    <w:rsid w:val="00DE1EAD"/>
    <w:rsid w:val="00DE2CE3"/>
    <w:rsid w:val="00DE2E77"/>
    <w:rsid w:val="00DE332C"/>
    <w:rsid w:val="00DE3C4F"/>
    <w:rsid w:val="00DE462C"/>
    <w:rsid w:val="00DE4B14"/>
    <w:rsid w:val="00DE5E8F"/>
    <w:rsid w:val="00DF2754"/>
    <w:rsid w:val="00DF27B4"/>
    <w:rsid w:val="00DF38D6"/>
    <w:rsid w:val="00DF61FA"/>
    <w:rsid w:val="00E027E6"/>
    <w:rsid w:val="00E04DAF"/>
    <w:rsid w:val="00E078D4"/>
    <w:rsid w:val="00E07EB3"/>
    <w:rsid w:val="00E10BD4"/>
    <w:rsid w:val="00E10C83"/>
    <w:rsid w:val="00E112C7"/>
    <w:rsid w:val="00E12EC2"/>
    <w:rsid w:val="00E1386D"/>
    <w:rsid w:val="00E13A8E"/>
    <w:rsid w:val="00E15AC1"/>
    <w:rsid w:val="00E15AD1"/>
    <w:rsid w:val="00E15B04"/>
    <w:rsid w:val="00E16C02"/>
    <w:rsid w:val="00E20F0B"/>
    <w:rsid w:val="00E23B4B"/>
    <w:rsid w:val="00E25221"/>
    <w:rsid w:val="00E264D5"/>
    <w:rsid w:val="00E3035E"/>
    <w:rsid w:val="00E30463"/>
    <w:rsid w:val="00E33288"/>
    <w:rsid w:val="00E33B22"/>
    <w:rsid w:val="00E350DF"/>
    <w:rsid w:val="00E35CA2"/>
    <w:rsid w:val="00E407EF"/>
    <w:rsid w:val="00E40A53"/>
    <w:rsid w:val="00E42115"/>
    <w:rsid w:val="00E4272D"/>
    <w:rsid w:val="00E43CFA"/>
    <w:rsid w:val="00E45353"/>
    <w:rsid w:val="00E5058E"/>
    <w:rsid w:val="00E51712"/>
    <w:rsid w:val="00E51733"/>
    <w:rsid w:val="00E520AD"/>
    <w:rsid w:val="00E540F6"/>
    <w:rsid w:val="00E56264"/>
    <w:rsid w:val="00E56D21"/>
    <w:rsid w:val="00E604B6"/>
    <w:rsid w:val="00E6228F"/>
    <w:rsid w:val="00E629DD"/>
    <w:rsid w:val="00E64462"/>
    <w:rsid w:val="00E64A77"/>
    <w:rsid w:val="00E66CA0"/>
    <w:rsid w:val="00E73D3E"/>
    <w:rsid w:val="00E75929"/>
    <w:rsid w:val="00E7675F"/>
    <w:rsid w:val="00E836E4"/>
    <w:rsid w:val="00E836F5"/>
    <w:rsid w:val="00E8501D"/>
    <w:rsid w:val="00E879AB"/>
    <w:rsid w:val="00E91545"/>
    <w:rsid w:val="00E91893"/>
    <w:rsid w:val="00E930FD"/>
    <w:rsid w:val="00E9419B"/>
    <w:rsid w:val="00E94F22"/>
    <w:rsid w:val="00EA12BE"/>
    <w:rsid w:val="00EA3188"/>
    <w:rsid w:val="00EA4101"/>
    <w:rsid w:val="00EA7023"/>
    <w:rsid w:val="00EA73D3"/>
    <w:rsid w:val="00EC0547"/>
    <w:rsid w:val="00EC2B54"/>
    <w:rsid w:val="00EC6333"/>
    <w:rsid w:val="00ED0735"/>
    <w:rsid w:val="00ED1F2F"/>
    <w:rsid w:val="00ED393E"/>
    <w:rsid w:val="00ED45C3"/>
    <w:rsid w:val="00ED4CA3"/>
    <w:rsid w:val="00ED4F3A"/>
    <w:rsid w:val="00ED7818"/>
    <w:rsid w:val="00EE0778"/>
    <w:rsid w:val="00EE0EE3"/>
    <w:rsid w:val="00EE129D"/>
    <w:rsid w:val="00EE5209"/>
    <w:rsid w:val="00EE7799"/>
    <w:rsid w:val="00EF3B00"/>
    <w:rsid w:val="00EF48E5"/>
    <w:rsid w:val="00EF6505"/>
    <w:rsid w:val="00F0096C"/>
    <w:rsid w:val="00F06351"/>
    <w:rsid w:val="00F0784C"/>
    <w:rsid w:val="00F1241E"/>
    <w:rsid w:val="00F12D5C"/>
    <w:rsid w:val="00F14D7F"/>
    <w:rsid w:val="00F16577"/>
    <w:rsid w:val="00F17B28"/>
    <w:rsid w:val="00F2051B"/>
    <w:rsid w:val="00F20AC8"/>
    <w:rsid w:val="00F214A8"/>
    <w:rsid w:val="00F22844"/>
    <w:rsid w:val="00F30271"/>
    <w:rsid w:val="00F30492"/>
    <w:rsid w:val="00F33C95"/>
    <w:rsid w:val="00F3454B"/>
    <w:rsid w:val="00F36916"/>
    <w:rsid w:val="00F4460E"/>
    <w:rsid w:val="00F46126"/>
    <w:rsid w:val="00F4783A"/>
    <w:rsid w:val="00F522E3"/>
    <w:rsid w:val="00F53B00"/>
    <w:rsid w:val="00F54C73"/>
    <w:rsid w:val="00F54E2A"/>
    <w:rsid w:val="00F60B92"/>
    <w:rsid w:val="00F65755"/>
    <w:rsid w:val="00F66145"/>
    <w:rsid w:val="00F6615E"/>
    <w:rsid w:val="00F67719"/>
    <w:rsid w:val="00F70212"/>
    <w:rsid w:val="00F735B8"/>
    <w:rsid w:val="00F812F4"/>
    <w:rsid w:val="00F81980"/>
    <w:rsid w:val="00F8541B"/>
    <w:rsid w:val="00F85C9A"/>
    <w:rsid w:val="00F8674B"/>
    <w:rsid w:val="00F87DE7"/>
    <w:rsid w:val="00F91666"/>
    <w:rsid w:val="00F919D4"/>
    <w:rsid w:val="00F94799"/>
    <w:rsid w:val="00F95F32"/>
    <w:rsid w:val="00F97BC1"/>
    <w:rsid w:val="00FA3555"/>
    <w:rsid w:val="00FA3F7C"/>
    <w:rsid w:val="00FA7705"/>
    <w:rsid w:val="00FB2D09"/>
    <w:rsid w:val="00FB40A6"/>
    <w:rsid w:val="00FB6CB0"/>
    <w:rsid w:val="00FC24B8"/>
    <w:rsid w:val="00FC278F"/>
    <w:rsid w:val="00FC2B0C"/>
    <w:rsid w:val="00FC4D3F"/>
    <w:rsid w:val="00FC4D68"/>
    <w:rsid w:val="00FD09F2"/>
    <w:rsid w:val="00FD0A93"/>
    <w:rsid w:val="00FD0ED3"/>
    <w:rsid w:val="00FD277E"/>
    <w:rsid w:val="00FD3335"/>
    <w:rsid w:val="00FD4190"/>
    <w:rsid w:val="00FD44CF"/>
    <w:rsid w:val="00FD6D6A"/>
    <w:rsid w:val="00FE1172"/>
    <w:rsid w:val="00FE13EE"/>
    <w:rsid w:val="00FE3A62"/>
    <w:rsid w:val="00FE5E0D"/>
    <w:rsid w:val="00FE6F74"/>
    <w:rsid w:val="00FF43C2"/>
    <w:rsid w:val="00FF5160"/>
    <w:rsid w:val="00FF7DFB"/>
    <w:rsid w:val="0170821C"/>
    <w:rsid w:val="0336713D"/>
    <w:rsid w:val="041CAA9A"/>
    <w:rsid w:val="04AA46D6"/>
    <w:rsid w:val="05AE5A30"/>
    <w:rsid w:val="05BBED98"/>
    <w:rsid w:val="067343CE"/>
    <w:rsid w:val="07B8E521"/>
    <w:rsid w:val="07F89613"/>
    <w:rsid w:val="0A16A7B0"/>
    <w:rsid w:val="0A2C6C8A"/>
    <w:rsid w:val="0A92F310"/>
    <w:rsid w:val="0B4B701B"/>
    <w:rsid w:val="0BDB092D"/>
    <w:rsid w:val="0C627305"/>
    <w:rsid w:val="0D0E17DB"/>
    <w:rsid w:val="0D73C9BF"/>
    <w:rsid w:val="0DD7641B"/>
    <w:rsid w:val="0E0D0BEB"/>
    <w:rsid w:val="0EC3562B"/>
    <w:rsid w:val="0FD71AF2"/>
    <w:rsid w:val="0FEF169D"/>
    <w:rsid w:val="101EE13E"/>
    <w:rsid w:val="102C9040"/>
    <w:rsid w:val="109545D0"/>
    <w:rsid w:val="10AF790D"/>
    <w:rsid w:val="11EA8086"/>
    <w:rsid w:val="127EA5EC"/>
    <w:rsid w:val="1287E935"/>
    <w:rsid w:val="12D506AB"/>
    <w:rsid w:val="1436F1C3"/>
    <w:rsid w:val="146CC8C5"/>
    <w:rsid w:val="153B4D2F"/>
    <w:rsid w:val="160C468A"/>
    <w:rsid w:val="16928B6A"/>
    <w:rsid w:val="1709D3E2"/>
    <w:rsid w:val="17D4B93E"/>
    <w:rsid w:val="183338CB"/>
    <w:rsid w:val="1958070C"/>
    <w:rsid w:val="1986CCED"/>
    <w:rsid w:val="1A7F9607"/>
    <w:rsid w:val="1B15698D"/>
    <w:rsid w:val="1B9C15D5"/>
    <w:rsid w:val="1C675BF8"/>
    <w:rsid w:val="1C71480B"/>
    <w:rsid w:val="1D0551CC"/>
    <w:rsid w:val="1D56F022"/>
    <w:rsid w:val="1E9B4C71"/>
    <w:rsid w:val="1EA13469"/>
    <w:rsid w:val="1F003C9D"/>
    <w:rsid w:val="1F2A03B7"/>
    <w:rsid w:val="1F2E1E87"/>
    <w:rsid w:val="1F8CF19D"/>
    <w:rsid w:val="209FDC3A"/>
    <w:rsid w:val="2148FC10"/>
    <w:rsid w:val="22D2475E"/>
    <w:rsid w:val="23749350"/>
    <w:rsid w:val="238938A5"/>
    <w:rsid w:val="23B50DDA"/>
    <w:rsid w:val="23E5F84E"/>
    <w:rsid w:val="2483A8B4"/>
    <w:rsid w:val="24DB9462"/>
    <w:rsid w:val="255C1BDE"/>
    <w:rsid w:val="25FFFEBF"/>
    <w:rsid w:val="266CA8FB"/>
    <w:rsid w:val="26930BB5"/>
    <w:rsid w:val="26E70DC0"/>
    <w:rsid w:val="28318481"/>
    <w:rsid w:val="287CBBAF"/>
    <w:rsid w:val="2AC9D592"/>
    <w:rsid w:val="2AF2EA38"/>
    <w:rsid w:val="2B7993A6"/>
    <w:rsid w:val="2BAF5386"/>
    <w:rsid w:val="2DC34816"/>
    <w:rsid w:val="2E98F29B"/>
    <w:rsid w:val="2F77EC4E"/>
    <w:rsid w:val="30E061F7"/>
    <w:rsid w:val="32020B80"/>
    <w:rsid w:val="324200E6"/>
    <w:rsid w:val="324F48CB"/>
    <w:rsid w:val="32C9814F"/>
    <w:rsid w:val="334714ED"/>
    <w:rsid w:val="33C75BDC"/>
    <w:rsid w:val="34677D66"/>
    <w:rsid w:val="34BA4D0D"/>
    <w:rsid w:val="34CC59A6"/>
    <w:rsid w:val="353F20DB"/>
    <w:rsid w:val="371DB303"/>
    <w:rsid w:val="381BE1FA"/>
    <w:rsid w:val="3AD49334"/>
    <w:rsid w:val="3B663ACC"/>
    <w:rsid w:val="3BEFB53A"/>
    <w:rsid w:val="3C2A4142"/>
    <w:rsid w:val="3D072001"/>
    <w:rsid w:val="3E0BA37B"/>
    <w:rsid w:val="3E44CA71"/>
    <w:rsid w:val="3FA94995"/>
    <w:rsid w:val="4003AC36"/>
    <w:rsid w:val="41CABB2C"/>
    <w:rsid w:val="424EF39E"/>
    <w:rsid w:val="4296B21B"/>
    <w:rsid w:val="42B0F635"/>
    <w:rsid w:val="459FB9E0"/>
    <w:rsid w:val="461CBBA4"/>
    <w:rsid w:val="46458EAD"/>
    <w:rsid w:val="46AB94A7"/>
    <w:rsid w:val="46F68C28"/>
    <w:rsid w:val="4718D0DE"/>
    <w:rsid w:val="47265B3F"/>
    <w:rsid w:val="48F4B8C8"/>
    <w:rsid w:val="49020937"/>
    <w:rsid w:val="49AC716B"/>
    <w:rsid w:val="4A5FB52B"/>
    <w:rsid w:val="4A8AD59C"/>
    <w:rsid w:val="4D8F5B8B"/>
    <w:rsid w:val="4DC655B0"/>
    <w:rsid w:val="4E0B7584"/>
    <w:rsid w:val="4FB96B1F"/>
    <w:rsid w:val="506E9B55"/>
    <w:rsid w:val="50F1BF6E"/>
    <w:rsid w:val="516BB2C2"/>
    <w:rsid w:val="522A6236"/>
    <w:rsid w:val="527FC65A"/>
    <w:rsid w:val="535CD0D9"/>
    <w:rsid w:val="549D31A9"/>
    <w:rsid w:val="54EF59BB"/>
    <w:rsid w:val="5538385E"/>
    <w:rsid w:val="578B3A59"/>
    <w:rsid w:val="5C0195C1"/>
    <w:rsid w:val="5C52F059"/>
    <w:rsid w:val="5D1B2A5C"/>
    <w:rsid w:val="5D84F4C1"/>
    <w:rsid w:val="5E1BBE1E"/>
    <w:rsid w:val="5EB930E2"/>
    <w:rsid w:val="5F68E33F"/>
    <w:rsid w:val="5FCE2CB3"/>
    <w:rsid w:val="62036A34"/>
    <w:rsid w:val="62BEA670"/>
    <w:rsid w:val="62CC230C"/>
    <w:rsid w:val="635C8C09"/>
    <w:rsid w:val="63E77BA9"/>
    <w:rsid w:val="643466DC"/>
    <w:rsid w:val="6931F513"/>
    <w:rsid w:val="6A22A963"/>
    <w:rsid w:val="6A6C985A"/>
    <w:rsid w:val="6B0FDB55"/>
    <w:rsid w:val="6B76BF0C"/>
    <w:rsid w:val="6B976B53"/>
    <w:rsid w:val="6DD3041A"/>
    <w:rsid w:val="6E074BF3"/>
    <w:rsid w:val="6E2E5A2D"/>
    <w:rsid w:val="6E8EDB7E"/>
    <w:rsid w:val="6EA46C73"/>
    <w:rsid w:val="6EABA2B5"/>
    <w:rsid w:val="6EF98842"/>
    <w:rsid w:val="6F7F0709"/>
    <w:rsid w:val="6FA7ED0E"/>
    <w:rsid w:val="70418A12"/>
    <w:rsid w:val="70B3CF74"/>
    <w:rsid w:val="71D9FF1B"/>
    <w:rsid w:val="722376D2"/>
    <w:rsid w:val="723911CF"/>
    <w:rsid w:val="723CE403"/>
    <w:rsid w:val="72FA5C42"/>
    <w:rsid w:val="735EB539"/>
    <w:rsid w:val="7410BE6F"/>
    <w:rsid w:val="773CED14"/>
    <w:rsid w:val="780A0527"/>
    <w:rsid w:val="789B041E"/>
    <w:rsid w:val="78CC905B"/>
    <w:rsid w:val="797775F8"/>
    <w:rsid w:val="79BF5785"/>
    <w:rsid w:val="7A6860BC"/>
    <w:rsid w:val="7CCCB40F"/>
    <w:rsid w:val="7E65859E"/>
    <w:rsid w:val="7ED3F9A8"/>
    <w:rsid w:val="7ED4CA21"/>
    <w:rsid w:val="7FDB51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F40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zh-CN" w:bidi="th-TH"/>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F552E"/>
    <w:pPr>
      <w:suppressAutoHyphens/>
      <w:spacing w:before="240" w:after="120" w:line="360" w:lineRule="auto"/>
    </w:pPr>
    <w:rPr>
      <w:rFonts w:ascii="Arial" w:eastAsiaTheme="minorHAnsi" w:hAnsi="Arial" w:cs="Arial"/>
      <w:sz w:val="22"/>
      <w:szCs w:val="24"/>
      <w:lang w:eastAsia="en-US" w:bidi="ar-SA"/>
    </w:rPr>
  </w:style>
  <w:style w:type="paragraph" w:styleId="Heading1">
    <w:name w:val="heading 1"/>
    <w:aliases w:val="ŠHeading 1"/>
    <w:basedOn w:val="Normal"/>
    <w:next w:val="Normal"/>
    <w:link w:val="Heading1Char"/>
    <w:uiPriority w:val="3"/>
    <w:qFormat/>
    <w:rsid w:val="00AF552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F552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F552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F552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F552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F552E"/>
    <w:pPr>
      <w:keepNext/>
      <w:spacing w:after="200" w:line="240" w:lineRule="auto"/>
    </w:pPr>
    <w:rPr>
      <w:iCs/>
      <w:color w:val="002664"/>
      <w:sz w:val="18"/>
      <w:szCs w:val="18"/>
    </w:rPr>
  </w:style>
  <w:style w:type="table" w:customStyle="1" w:styleId="Tableheader">
    <w:name w:val="ŠTable header"/>
    <w:basedOn w:val="TableNormal"/>
    <w:uiPriority w:val="99"/>
    <w:rsid w:val="00AF552E"/>
    <w:pPr>
      <w:widowControl w:val="0"/>
      <w:spacing w:before="100" w:after="100" w:line="360" w:lineRule="auto"/>
      <w:mirrorIndents/>
    </w:pPr>
    <w:rPr>
      <w:rFonts w:ascii="Arial" w:eastAsiaTheme="minorHAnsi" w:hAnsi="Arial" w:cstheme="minorBidi"/>
      <w:sz w:val="22"/>
      <w:szCs w:val="22"/>
      <w:lang w:eastAsia="en-US" w:bidi="ar-SA"/>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F552E"/>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F552E"/>
    <w:pPr>
      <w:numPr>
        <w:numId w:val="15"/>
      </w:numPr>
    </w:pPr>
  </w:style>
  <w:style w:type="paragraph" w:styleId="ListNumber2">
    <w:name w:val="List Number 2"/>
    <w:aliases w:val="ŠList Number 2"/>
    <w:basedOn w:val="Normal"/>
    <w:uiPriority w:val="8"/>
    <w:qFormat/>
    <w:rsid w:val="00AF552E"/>
    <w:pPr>
      <w:numPr>
        <w:numId w:val="14"/>
      </w:numPr>
    </w:pPr>
  </w:style>
  <w:style w:type="paragraph" w:styleId="ListBullet">
    <w:name w:val="List Bullet"/>
    <w:aliases w:val="ŠList Bullet"/>
    <w:basedOn w:val="Normal"/>
    <w:uiPriority w:val="9"/>
    <w:qFormat/>
    <w:rsid w:val="00AF552E"/>
    <w:pPr>
      <w:numPr>
        <w:numId w:val="12"/>
      </w:numPr>
    </w:pPr>
  </w:style>
  <w:style w:type="paragraph" w:styleId="ListBullet2">
    <w:name w:val="List Bullet 2"/>
    <w:aliases w:val="ŠList Bullet 2"/>
    <w:basedOn w:val="Normal"/>
    <w:uiPriority w:val="10"/>
    <w:qFormat/>
    <w:rsid w:val="00AF552E"/>
    <w:pPr>
      <w:numPr>
        <w:numId w:val="10"/>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link w:val="Signature"/>
    <w:uiPriority w:val="99"/>
    <w:rsid w:val="00085114"/>
    <w:rPr>
      <w:rFonts w:ascii="Arial" w:hAnsi="Arial" w:cs="Arial"/>
      <w:sz w:val="24"/>
      <w:szCs w:val="24"/>
    </w:rPr>
  </w:style>
  <w:style w:type="character" w:styleId="Strong">
    <w:name w:val="Strong"/>
    <w:aliases w:val="ŠStrong,Bold"/>
    <w:qFormat/>
    <w:rsid w:val="00AF552E"/>
    <w:rPr>
      <w:b/>
      <w:bCs/>
    </w:rPr>
  </w:style>
  <w:style w:type="character" w:customStyle="1" w:styleId="QuoteChar">
    <w:name w:val="Quote Char"/>
    <w:aliases w:val="ŠQuote Char"/>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AF552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F552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F552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F552E"/>
    <w:rPr>
      <w:rFonts w:ascii="Arial" w:eastAsiaTheme="minorEastAsia" w:hAnsi="Arial" w:cstheme="minorBidi"/>
      <w:color w:val="5A5A5A" w:themeColor="text1" w:themeTint="A5"/>
      <w:spacing w:val="15"/>
      <w:sz w:val="22"/>
      <w:szCs w:val="22"/>
      <w:lang w:eastAsia="en-US" w:bidi="ar-SA"/>
    </w:rPr>
  </w:style>
  <w:style w:type="character" w:styleId="Hyperlink">
    <w:name w:val="Hyperlink"/>
    <w:aliases w:val="ŠHyperlink"/>
    <w:basedOn w:val="DefaultParagraphFont"/>
    <w:uiPriority w:val="99"/>
    <w:unhideWhenUsed/>
    <w:rsid w:val="00AF552E"/>
    <w:rPr>
      <w:color w:val="2F5496" w:themeColor="accent1" w:themeShade="BF"/>
      <w:u w:val="single"/>
    </w:rPr>
  </w:style>
  <w:style w:type="paragraph" w:customStyle="1" w:styleId="Logo">
    <w:name w:val="ŠLogo"/>
    <w:basedOn w:val="Normal"/>
    <w:uiPriority w:val="18"/>
    <w:qFormat/>
    <w:rsid w:val="00AF552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F552E"/>
    <w:pPr>
      <w:tabs>
        <w:tab w:val="right" w:leader="dot" w:pos="14570"/>
      </w:tabs>
      <w:spacing w:before="0"/>
    </w:pPr>
    <w:rPr>
      <w:b/>
      <w:noProof/>
    </w:rPr>
  </w:style>
  <w:style w:type="paragraph" w:styleId="TOC2">
    <w:name w:val="toc 2"/>
    <w:aliases w:val="ŠTOC 2"/>
    <w:basedOn w:val="Normal"/>
    <w:next w:val="Normal"/>
    <w:uiPriority w:val="39"/>
    <w:unhideWhenUsed/>
    <w:rsid w:val="00AF552E"/>
    <w:pPr>
      <w:tabs>
        <w:tab w:val="right" w:leader="dot" w:pos="14570"/>
      </w:tabs>
      <w:spacing w:before="0"/>
    </w:pPr>
    <w:rPr>
      <w:noProof/>
    </w:rPr>
  </w:style>
  <w:style w:type="paragraph" w:styleId="TOC3">
    <w:name w:val="toc 3"/>
    <w:aliases w:val="ŠTOC 3"/>
    <w:basedOn w:val="Normal"/>
    <w:next w:val="Normal"/>
    <w:uiPriority w:val="39"/>
    <w:unhideWhenUsed/>
    <w:rsid w:val="00AF552E"/>
    <w:pPr>
      <w:spacing w:before="0"/>
      <w:ind w:left="244"/>
    </w:pPr>
  </w:style>
  <w:style w:type="paragraph" w:styleId="Title">
    <w:name w:val="Title"/>
    <w:aliases w:val="ŠTitle"/>
    <w:basedOn w:val="Normal"/>
    <w:next w:val="Normal"/>
    <w:link w:val="TitleChar"/>
    <w:uiPriority w:val="1"/>
    <w:rsid w:val="00AF552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F552E"/>
    <w:rPr>
      <w:rFonts w:ascii="Arial" w:eastAsiaTheme="majorEastAsia" w:hAnsi="Arial" w:cstheme="majorBidi"/>
      <w:color w:val="002664"/>
      <w:spacing w:val="-10"/>
      <w:kern w:val="28"/>
      <w:sz w:val="80"/>
      <w:szCs w:val="80"/>
      <w:lang w:eastAsia="en-US" w:bidi="ar-SA"/>
    </w:rPr>
  </w:style>
  <w:style w:type="character" w:customStyle="1" w:styleId="Heading1Char">
    <w:name w:val="Heading 1 Char"/>
    <w:aliases w:val="ŠHeading 1 Char"/>
    <w:basedOn w:val="DefaultParagraphFont"/>
    <w:link w:val="Heading1"/>
    <w:uiPriority w:val="3"/>
    <w:rsid w:val="00AF552E"/>
    <w:rPr>
      <w:rFonts w:ascii="Arial" w:eastAsiaTheme="majorEastAsia" w:hAnsi="Arial" w:cs="Arial"/>
      <w:bCs/>
      <w:color w:val="002664"/>
      <w:sz w:val="40"/>
      <w:szCs w:val="52"/>
      <w:lang w:eastAsia="en-US" w:bidi="ar-SA"/>
    </w:rPr>
  </w:style>
  <w:style w:type="character" w:customStyle="1" w:styleId="Heading2Char">
    <w:name w:val="Heading 2 Char"/>
    <w:aliases w:val="ŠHeading 2 Char"/>
    <w:basedOn w:val="DefaultParagraphFont"/>
    <w:link w:val="Heading2"/>
    <w:uiPriority w:val="3"/>
    <w:rsid w:val="00AF552E"/>
    <w:rPr>
      <w:rFonts w:ascii="Arial" w:eastAsiaTheme="majorEastAsia" w:hAnsi="Arial" w:cs="Arial"/>
      <w:bCs/>
      <w:color w:val="002664"/>
      <w:sz w:val="36"/>
      <w:szCs w:val="48"/>
      <w:lang w:eastAsia="en-US" w:bidi="ar-SA"/>
    </w:rPr>
  </w:style>
  <w:style w:type="paragraph" w:styleId="TOCHeading">
    <w:name w:val="TOC Heading"/>
    <w:aliases w:val="ŠTOC Heading"/>
    <w:basedOn w:val="Heading1"/>
    <w:next w:val="Normal"/>
    <w:uiPriority w:val="38"/>
    <w:qFormat/>
    <w:rsid w:val="00AF552E"/>
    <w:pPr>
      <w:spacing w:after="240"/>
      <w:outlineLvl w:val="9"/>
    </w:pPr>
    <w:rPr>
      <w:szCs w:val="40"/>
    </w:rPr>
  </w:style>
  <w:style w:type="paragraph" w:styleId="Footer">
    <w:name w:val="footer"/>
    <w:aliases w:val="ŠFooter"/>
    <w:basedOn w:val="Normal"/>
    <w:link w:val="FooterChar"/>
    <w:uiPriority w:val="19"/>
    <w:rsid w:val="00AF552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F552E"/>
    <w:rPr>
      <w:rFonts w:ascii="Arial" w:eastAsiaTheme="minorHAnsi" w:hAnsi="Arial" w:cs="Arial"/>
      <w:sz w:val="18"/>
      <w:szCs w:val="18"/>
      <w:lang w:eastAsia="en-US" w:bidi="ar-SA"/>
    </w:rPr>
  </w:style>
  <w:style w:type="paragraph" w:styleId="Header">
    <w:name w:val="header"/>
    <w:aliases w:val="ŠHeader"/>
    <w:basedOn w:val="Normal"/>
    <w:link w:val="HeaderChar"/>
    <w:uiPriority w:val="16"/>
    <w:rsid w:val="00AF552E"/>
    <w:rPr>
      <w:noProof/>
      <w:color w:val="002664"/>
      <w:sz w:val="28"/>
      <w:szCs w:val="28"/>
    </w:rPr>
  </w:style>
  <w:style w:type="character" w:customStyle="1" w:styleId="HeaderChar">
    <w:name w:val="Header Char"/>
    <w:aliases w:val="ŠHeader Char"/>
    <w:basedOn w:val="DefaultParagraphFont"/>
    <w:link w:val="Header"/>
    <w:uiPriority w:val="16"/>
    <w:rsid w:val="00AF552E"/>
    <w:rPr>
      <w:rFonts w:ascii="Arial" w:eastAsiaTheme="minorHAnsi" w:hAnsi="Arial" w:cs="Arial"/>
      <w:noProof/>
      <w:color w:val="002664"/>
      <w:sz w:val="28"/>
      <w:szCs w:val="28"/>
      <w:lang w:eastAsia="en-US" w:bidi="ar-SA"/>
    </w:rPr>
  </w:style>
  <w:style w:type="character" w:customStyle="1" w:styleId="Heading3Char">
    <w:name w:val="Heading 3 Char"/>
    <w:aliases w:val="ŠHeading 3 Char"/>
    <w:basedOn w:val="DefaultParagraphFont"/>
    <w:link w:val="Heading3"/>
    <w:uiPriority w:val="4"/>
    <w:rsid w:val="00AF552E"/>
    <w:rPr>
      <w:rFonts w:ascii="Arial" w:eastAsiaTheme="minorHAnsi" w:hAnsi="Arial" w:cs="Arial"/>
      <w:color w:val="002664"/>
      <w:sz w:val="32"/>
      <w:szCs w:val="40"/>
      <w:lang w:eastAsia="en-US" w:bidi="ar-SA"/>
    </w:rPr>
  </w:style>
  <w:style w:type="character" w:customStyle="1" w:styleId="Heading4Char">
    <w:name w:val="Heading 4 Char"/>
    <w:aliases w:val="ŠHeading 4 Char"/>
    <w:basedOn w:val="DefaultParagraphFont"/>
    <w:link w:val="Heading4"/>
    <w:uiPriority w:val="5"/>
    <w:rsid w:val="00AF552E"/>
    <w:rPr>
      <w:rFonts w:ascii="Arial" w:eastAsiaTheme="minorHAnsi" w:hAnsi="Arial" w:cs="Arial"/>
      <w:color w:val="002664"/>
      <w:sz w:val="28"/>
      <w:szCs w:val="36"/>
      <w:lang w:eastAsia="en-US" w:bidi="ar-SA"/>
    </w:rPr>
  </w:style>
  <w:style w:type="character" w:customStyle="1" w:styleId="Heading5Char">
    <w:name w:val="Heading 5 Char"/>
    <w:aliases w:val="ŠHeading 5 Char"/>
    <w:basedOn w:val="DefaultParagraphFont"/>
    <w:link w:val="Heading5"/>
    <w:uiPriority w:val="6"/>
    <w:rsid w:val="00AF552E"/>
    <w:rPr>
      <w:rFonts w:ascii="Arial" w:eastAsiaTheme="minorHAnsi" w:hAnsi="Arial" w:cs="Arial"/>
      <w:b/>
      <w:sz w:val="22"/>
      <w:szCs w:val="32"/>
      <w:lang w:eastAsia="en-US" w:bidi="ar-SA"/>
    </w:rPr>
  </w:style>
  <w:style w:type="character" w:styleId="UnresolvedMention">
    <w:name w:val="Unresolved Mention"/>
    <w:basedOn w:val="DefaultParagraphFont"/>
    <w:uiPriority w:val="99"/>
    <w:semiHidden/>
    <w:unhideWhenUsed/>
    <w:rsid w:val="00AF552E"/>
    <w:rPr>
      <w:color w:val="605E5C"/>
      <w:shd w:val="clear" w:color="auto" w:fill="E1DFDD"/>
    </w:rPr>
  </w:style>
  <w:style w:type="character" w:styleId="Emphasis">
    <w:name w:val="Emphasis"/>
    <w:aliases w:val="ŠEmphasis,Italic"/>
    <w:qFormat/>
    <w:rsid w:val="00AF552E"/>
    <w:rPr>
      <w:i/>
      <w:iCs/>
    </w:rPr>
  </w:style>
  <w:style w:type="character" w:styleId="SubtleEmphasis">
    <w:name w:val="Subtle Emphasis"/>
    <w:basedOn w:val="DefaultParagraphFont"/>
    <w:uiPriority w:val="19"/>
    <w:semiHidden/>
    <w:qFormat/>
    <w:rsid w:val="00AF552E"/>
    <w:rPr>
      <w:i/>
      <w:iCs/>
      <w:color w:val="404040" w:themeColor="text1" w:themeTint="BF"/>
    </w:rPr>
  </w:style>
  <w:style w:type="paragraph" w:styleId="TOC4">
    <w:name w:val="toc 4"/>
    <w:aliases w:val="ŠTOC 4"/>
    <w:basedOn w:val="Normal"/>
    <w:next w:val="Normal"/>
    <w:autoRedefine/>
    <w:uiPriority w:val="39"/>
    <w:unhideWhenUsed/>
    <w:rsid w:val="00AF552E"/>
    <w:pPr>
      <w:spacing w:before="0"/>
      <w:ind w:left="488"/>
    </w:pPr>
  </w:style>
  <w:style w:type="character" w:styleId="CommentReference">
    <w:name w:val="annotation reference"/>
    <w:basedOn w:val="DefaultParagraphFont"/>
    <w:uiPriority w:val="99"/>
    <w:semiHidden/>
    <w:unhideWhenUsed/>
    <w:rsid w:val="00AF552E"/>
    <w:rPr>
      <w:sz w:val="16"/>
      <w:szCs w:val="16"/>
    </w:rPr>
  </w:style>
  <w:style w:type="paragraph" w:styleId="CommentText">
    <w:name w:val="annotation text"/>
    <w:basedOn w:val="Normal"/>
    <w:link w:val="CommentTextChar"/>
    <w:uiPriority w:val="99"/>
    <w:unhideWhenUsed/>
    <w:rsid w:val="00AF552E"/>
    <w:pPr>
      <w:spacing w:line="240" w:lineRule="auto"/>
    </w:pPr>
    <w:rPr>
      <w:sz w:val="20"/>
      <w:szCs w:val="20"/>
    </w:rPr>
  </w:style>
  <w:style w:type="character" w:customStyle="1" w:styleId="CommentTextChar">
    <w:name w:val="Comment Text Char"/>
    <w:basedOn w:val="DefaultParagraphFont"/>
    <w:link w:val="CommentText"/>
    <w:uiPriority w:val="99"/>
    <w:rsid w:val="00AF552E"/>
    <w:rPr>
      <w:rFonts w:ascii="Arial" w:eastAsiaTheme="minorHAnsi" w:hAnsi="Arial" w:cs="Arial"/>
      <w:lang w:eastAsia="en-US" w:bidi="ar-SA"/>
    </w:rPr>
  </w:style>
  <w:style w:type="paragraph" w:styleId="CommentSubject">
    <w:name w:val="annotation subject"/>
    <w:basedOn w:val="CommentText"/>
    <w:next w:val="CommentText"/>
    <w:link w:val="CommentSubjectChar"/>
    <w:uiPriority w:val="99"/>
    <w:semiHidden/>
    <w:unhideWhenUsed/>
    <w:rsid w:val="00AF552E"/>
    <w:rPr>
      <w:b/>
      <w:bCs/>
    </w:rPr>
  </w:style>
  <w:style w:type="character" w:customStyle="1" w:styleId="CommentSubjectChar">
    <w:name w:val="Comment Subject Char"/>
    <w:basedOn w:val="CommentTextChar"/>
    <w:link w:val="CommentSubject"/>
    <w:uiPriority w:val="99"/>
    <w:semiHidden/>
    <w:rsid w:val="00AF552E"/>
    <w:rPr>
      <w:rFonts w:ascii="Arial" w:eastAsiaTheme="minorHAnsi" w:hAnsi="Arial" w:cs="Arial"/>
      <w:b/>
      <w:bCs/>
      <w:lang w:eastAsia="en-US" w:bidi="ar-SA"/>
    </w:rPr>
  </w:style>
  <w:style w:type="paragraph" w:styleId="ListParagraph">
    <w:name w:val="List Paragraph"/>
    <w:aliases w:val="ŠList Paragraph"/>
    <w:basedOn w:val="Normal"/>
    <w:uiPriority w:val="34"/>
    <w:unhideWhenUsed/>
    <w:qFormat/>
    <w:rsid w:val="00AF552E"/>
    <w:pPr>
      <w:ind w:left="567"/>
    </w:pPr>
  </w:style>
  <w:style w:type="paragraph" w:styleId="Revision">
    <w:name w:val="Revision"/>
    <w:hidden/>
    <w:uiPriority w:val="99"/>
    <w:semiHidden/>
    <w:rsid w:val="00087D95"/>
    <w:rPr>
      <w:rFonts w:ascii="Arial" w:hAnsi="Arial" w:cs="Arial"/>
      <w:sz w:val="24"/>
      <w:szCs w:val="24"/>
      <w:lang w:eastAsia="en-US" w:bidi="ar-SA"/>
    </w:rPr>
  </w:style>
  <w:style w:type="character" w:styleId="FollowedHyperlink">
    <w:name w:val="FollowedHyperlink"/>
    <w:basedOn w:val="DefaultParagraphFont"/>
    <w:uiPriority w:val="99"/>
    <w:semiHidden/>
    <w:unhideWhenUsed/>
    <w:rsid w:val="00AF552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AF552E"/>
    <w:pPr>
      <w:numPr>
        <w:numId w:val="11"/>
      </w:numPr>
    </w:pPr>
  </w:style>
  <w:style w:type="paragraph" w:styleId="ListNumber3">
    <w:name w:val="List Number 3"/>
    <w:aliases w:val="ŠList Number 3"/>
    <w:basedOn w:val="ListBullet3"/>
    <w:uiPriority w:val="8"/>
    <w:rsid w:val="00AF552E"/>
    <w:pPr>
      <w:numPr>
        <w:ilvl w:val="2"/>
        <w:numId w:val="14"/>
      </w:numPr>
    </w:pPr>
  </w:style>
  <w:style w:type="character" w:styleId="PlaceholderText">
    <w:name w:val="Placeholder Text"/>
    <w:basedOn w:val="DefaultParagraphFont"/>
    <w:uiPriority w:val="99"/>
    <w:semiHidden/>
    <w:rsid w:val="00AF552E"/>
    <w:rPr>
      <w:color w:val="808080"/>
    </w:rPr>
  </w:style>
  <w:style w:type="character" w:customStyle="1" w:styleId="BoldItalic">
    <w:name w:val="ŠBold Italic"/>
    <w:basedOn w:val="DefaultParagraphFont"/>
    <w:uiPriority w:val="1"/>
    <w:qFormat/>
    <w:rsid w:val="00AF552E"/>
    <w:rPr>
      <w:b/>
      <w:i/>
      <w:iCs/>
    </w:rPr>
  </w:style>
  <w:style w:type="paragraph" w:customStyle="1" w:styleId="Documentname">
    <w:name w:val="ŠDocument name"/>
    <w:basedOn w:val="Normal"/>
    <w:next w:val="Normal"/>
    <w:uiPriority w:val="17"/>
    <w:qFormat/>
    <w:rsid w:val="00AF552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F552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F552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F552E"/>
    <w:pPr>
      <w:spacing w:after="0"/>
    </w:pPr>
    <w:rPr>
      <w:sz w:val="18"/>
      <w:szCs w:val="18"/>
    </w:rPr>
  </w:style>
  <w:style w:type="paragraph" w:customStyle="1" w:styleId="Pulloutquote">
    <w:name w:val="ŠPull out quote"/>
    <w:basedOn w:val="Normal"/>
    <w:next w:val="Normal"/>
    <w:uiPriority w:val="20"/>
    <w:qFormat/>
    <w:rsid w:val="00AF552E"/>
    <w:pPr>
      <w:keepNext/>
      <w:ind w:left="567" w:right="57"/>
    </w:pPr>
    <w:rPr>
      <w:szCs w:val="22"/>
    </w:rPr>
  </w:style>
  <w:style w:type="paragraph" w:customStyle="1" w:styleId="Subtitle0">
    <w:name w:val="ŠSubtitle"/>
    <w:basedOn w:val="Normal"/>
    <w:link w:val="SubtitleChar0"/>
    <w:uiPriority w:val="2"/>
    <w:qFormat/>
    <w:rsid w:val="00AF552E"/>
    <w:pPr>
      <w:spacing w:before="360"/>
    </w:pPr>
    <w:rPr>
      <w:color w:val="002664"/>
      <w:sz w:val="44"/>
      <w:szCs w:val="48"/>
    </w:rPr>
  </w:style>
  <w:style w:type="character" w:customStyle="1" w:styleId="SubtitleChar0">
    <w:name w:val="ŠSubtitle Char"/>
    <w:basedOn w:val="DefaultParagraphFont"/>
    <w:link w:val="Subtitle0"/>
    <w:uiPriority w:val="2"/>
    <w:rsid w:val="00AF552E"/>
    <w:rPr>
      <w:rFonts w:ascii="Arial" w:eastAsiaTheme="minorHAnsi" w:hAnsi="Arial" w:cs="Arial"/>
      <w:color w:val="002664"/>
      <w:sz w:val="44"/>
      <w:szCs w:val="48"/>
      <w:lang w:eastAsia="en-US" w:bidi="ar-SA"/>
    </w:rPr>
  </w:style>
  <w:style w:type="paragraph" w:styleId="NormalWeb">
    <w:name w:val="Normal (Web)"/>
    <w:basedOn w:val="Normal"/>
    <w:uiPriority w:val="99"/>
    <w:semiHidden/>
    <w:unhideWhenUsed/>
    <w:rsid w:val="00DE2E7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uiPriority w:val="99"/>
    <w:unhideWhenUsed/>
    <w:rsid w:val="00E7675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554914">
      <w:bodyDiv w:val="1"/>
      <w:marLeft w:val="0"/>
      <w:marRight w:val="0"/>
      <w:marTop w:val="0"/>
      <w:marBottom w:val="0"/>
      <w:divBdr>
        <w:top w:val="none" w:sz="0" w:space="0" w:color="auto"/>
        <w:left w:val="none" w:sz="0" w:space="0" w:color="auto"/>
        <w:bottom w:val="none" w:sz="0" w:space="0" w:color="auto"/>
        <w:right w:val="none" w:sz="0" w:space="0" w:color="auto"/>
      </w:divBdr>
      <w:divsChild>
        <w:div w:id="1198618099">
          <w:marLeft w:val="0"/>
          <w:marRight w:val="0"/>
          <w:marTop w:val="0"/>
          <w:marBottom w:val="0"/>
          <w:divBdr>
            <w:top w:val="single" w:sz="2" w:space="0" w:color="auto"/>
            <w:left w:val="single" w:sz="2" w:space="0" w:color="auto"/>
            <w:bottom w:val="single" w:sz="2" w:space="0" w:color="auto"/>
            <w:right w:val="single" w:sz="2" w:space="0" w:color="auto"/>
          </w:divBdr>
        </w:div>
      </w:divsChild>
    </w:div>
    <w:div w:id="581909861">
      <w:bodyDiv w:val="1"/>
      <w:marLeft w:val="0"/>
      <w:marRight w:val="0"/>
      <w:marTop w:val="0"/>
      <w:marBottom w:val="0"/>
      <w:divBdr>
        <w:top w:val="none" w:sz="0" w:space="0" w:color="auto"/>
        <w:left w:val="none" w:sz="0" w:space="0" w:color="auto"/>
        <w:bottom w:val="none" w:sz="0" w:space="0" w:color="auto"/>
        <w:right w:val="none" w:sz="0" w:space="0" w:color="auto"/>
      </w:divBdr>
    </w:div>
    <w:div w:id="1187670588">
      <w:bodyDiv w:val="1"/>
      <w:marLeft w:val="0"/>
      <w:marRight w:val="0"/>
      <w:marTop w:val="0"/>
      <w:marBottom w:val="0"/>
      <w:divBdr>
        <w:top w:val="none" w:sz="0" w:space="0" w:color="auto"/>
        <w:left w:val="none" w:sz="0" w:space="0" w:color="auto"/>
        <w:bottom w:val="none" w:sz="0" w:space="0" w:color="auto"/>
        <w:right w:val="none" w:sz="0" w:space="0" w:color="auto"/>
      </w:divBdr>
    </w:div>
    <w:div w:id="1301767934">
      <w:bodyDiv w:val="1"/>
      <w:marLeft w:val="0"/>
      <w:marRight w:val="0"/>
      <w:marTop w:val="0"/>
      <w:marBottom w:val="0"/>
      <w:divBdr>
        <w:top w:val="none" w:sz="0" w:space="0" w:color="auto"/>
        <w:left w:val="none" w:sz="0" w:space="0" w:color="auto"/>
        <w:bottom w:val="none" w:sz="0" w:space="0" w:color="auto"/>
        <w:right w:val="none" w:sz="0" w:space="0" w:color="auto"/>
      </w:divBdr>
    </w:div>
    <w:div w:id="1403260266">
      <w:bodyDiv w:val="1"/>
      <w:marLeft w:val="0"/>
      <w:marRight w:val="0"/>
      <w:marTop w:val="0"/>
      <w:marBottom w:val="0"/>
      <w:divBdr>
        <w:top w:val="none" w:sz="0" w:space="0" w:color="auto"/>
        <w:left w:val="none" w:sz="0" w:space="0" w:color="auto"/>
        <w:bottom w:val="none" w:sz="0" w:space="0" w:color="auto"/>
        <w:right w:val="none" w:sz="0" w:space="0" w:color="auto"/>
      </w:divBdr>
    </w:div>
    <w:div w:id="1712265496">
      <w:bodyDiv w:val="1"/>
      <w:marLeft w:val="0"/>
      <w:marRight w:val="0"/>
      <w:marTop w:val="0"/>
      <w:marBottom w:val="0"/>
      <w:divBdr>
        <w:top w:val="none" w:sz="0" w:space="0" w:color="auto"/>
        <w:left w:val="none" w:sz="0" w:space="0" w:color="auto"/>
        <w:bottom w:val="none" w:sz="0" w:space="0" w:color="auto"/>
        <w:right w:val="none" w:sz="0" w:space="0" w:color="auto"/>
      </w:divBdr>
      <w:divsChild>
        <w:div w:id="1697197415">
          <w:marLeft w:val="0"/>
          <w:marRight w:val="0"/>
          <w:marTop w:val="0"/>
          <w:marBottom w:val="0"/>
          <w:divBdr>
            <w:top w:val="single" w:sz="2" w:space="0" w:color="auto"/>
            <w:left w:val="single" w:sz="2" w:space="0" w:color="auto"/>
            <w:bottom w:val="single" w:sz="2" w:space="0" w:color="auto"/>
            <w:right w:val="single" w:sz="2" w:space="0" w:color="auto"/>
          </w:divBdr>
          <w:divsChild>
            <w:div w:id="1017737440">
              <w:marLeft w:val="0"/>
              <w:marRight w:val="0"/>
              <w:marTop w:val="0"/>
              <w:marBottom w:val="0"/>
              <w:divBdr>
                <w:top w:val="single" w:sz="2" w:space="0" w:color="auto"/>
                <w:left w:val="single" w:sz="2" w:space="0" w:color="auto"/>
                <w:bottom w:val="single" w:sz="2" w:space="0" w:color="auto"/>
                <w:right w:val="single" w:sz="2" w:space="0" w:color="auto"/>
              </w:divBdr>
            </w:div>
          </w:divsChild>
        </w:div>
        <w:div w:id="1902138148">
          <w:marLeft w:val="0"/>
          <w:marRight w:val="0"/>
          <w:marTop w:val="0"/>
          <w:marBottom w:val="0"/>
          <w:divBdr>
            <w:top w:val="single" w:sz="2" w:space="0" w:color="auto"/>
            <w:left w:val="single" w:sz="2" w:space="0" w:color="auto"/>
            <w:bottom w:val="single" w:sz="2" w:space="0" w:color="auto"/>
            <w:right w:val="single" w:sz="2" w:space="0" w:color="auto"/>
          </w:divBdr>
        </w:div>
      </w:divsChild>
    </w:div>
    <w:div w:id="1745378065">
      <w:bodyDiv w:val="1"/>
      <w:marLeft w:val="0"/>
      <w:marRight w:val="0"/>
      <w:marTop w:val="0"/>
      <w:marBottom w:val="0"/>
      <w:divBdr>
        <w:top w:val="none" w:sz="0" w:space="0" w:color="auto"/>
        <w:left w:val="none" w:sz="0" w:space="0" w:color="auto"/>
        <w:bottom w:val="none" w:sz="0" w:space="0" w:color="auto"/>
        <w:right w:val="none" w:sz="0" w:space="0" w:color="auto"/>
      </w:divBdr>
      <w:divsChild>
        <w:div w:id="1373310669">
          <w:marLeft w:val="0"/>
          <w:marRight w:val="0"/>
          <w:marTop w:val="0"/>
          <w:marBottom w:val="0"/>
          <w:divBdr>
            <w:top w:val="single" w:sz="2" w:space="0" w:color="auto"/>
            <w:left w:val="single" w:sz="2" w:space="0" w:color="auto"/>
            <w:bottom w:val="single" w:sz="2" w:space="0" w:color="auto"/>
            <w:right w:val="single" w:sz="2" w:space="0" w:color="auto"/>
          </w:divBdr>
        </w:div>
      </w:divsChild>
    </w:div>
    <w:div w:id="1761834194">
      <w:bodyDiv w:val="1"/>
      <w:marLeft w:val="0"/>
      <w:marRight w:val="0"/>
      <w:marTop w:val="0"/>
      <w:marBottom w:val="0"/>
      <w:divBdr>
        <w:top w:val="none" w:sz="0" w:space="0" w:color="auto"/>
        <w:left w:val="none" w:sz="0" w:space="0" w:color="auto"/>
        <w:bottom w:val="none" w:sz="0" w:space="0" w:color="auto"/>
        <w:right w:val="none" w:sz="0" w:space="0" w:color="auto"/>
      </w:divBdr>
      <w:divsChild>
        <w:div w:id="2075085146">
          <w:marLeft w:val="0"/>
          <w:marRight w:val="0"/>
          <w:marTop w:val="0"/>
          <w:marBottom w:val="0"/>
          <w:divBdr>
            <w:top w:val="single" w:sz="2" w:space="0" w:color="auto"/>
            <w:left w:val="single" w:sz="2" w:space="0" w:color="auto"/>
            <w:bottom w:val="single" w:sz="2" w:space="0" w:color="auto"/>
            <w:right w:val="single" w:sz="2" w:space="0" w:color="auto"/>
          </w:divBdr>
          <w:divsChild>
            <w:div w:id="1615794304">
              <w:marLeft w:val="0"/>
              <w:marRight w:val="0"/>
              <w:marTop w:val="0"/>
              <w:marBottom w:val="0"/>
              <w:divBdr>
                <w:top w:val="single" w:sz="2" w:space="0" w:color="auto"/>
                <w:left w:val="single" w:sz="2" w:space="0" w:color="auto"/>
                <w:bottom w:val="single" w:sz="2" w:space="0" w:color="auto"/>
                <w:right w:val="single" w:sz="2" w:space="0" w:color="auto"/>
              </w:divBdr>
              <w:divsChild>
                <w:div w:id="78330733">
                  <w:marLeft w:val="0"/>
                  <w:marRight w:val="0"/>
                  <w:marTop w:val="0"/>
                  <w:marBottom w:val="0"/>
                  <w:divBdr>
                    <w:top w:val="single" w:sz="2" w:space="0" w:color="auto"/>
                    <w:left w:val="single" w:sz="2" w:space="0" w:color="auto"/>
                    <w:bottom w:val="single" w:sz="2" w:space="0" w:color="auto"/>
                    <w:right w:val="single" w:sz="2" w:space="0" w:color="auto"/>
                  </w:divBdr>
                  <w:divsChild>
                    <w:div w:id="711928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9847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rama-7-10-2023/overview" TargetMode="External"/><Relationship Id="rId13" Type="http://schemas.openxmlformats.org/officeDocument/2006/relationships/header" Target="header3.xml"/><Relationship Id="rId18" Type="http://schemas.openxmlformats.org/officeDocument/2006/relationships/hyperlink" Target="https://curriculum.nsw.edu.au/learning-areas/creative-arts/drama-7-10-2023/overview"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urriculum.nsw.edu.au" TargetMode="External"/><Relationship Id="rId2" Type="http://schemas.openxmlformats.org/officeDocument/2006/relationships/numbering" Target="numbering.xml"/><Relationship Id="rId16" Type="http://schemas.openxmlformats.org/officeDocument/2006/relationships/hyperlink" Target="https://educationstandards.nsw.edu.au"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standards.nsw.edu.au/wps/portal/nesa/mini-footer/copyright"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2EDDE-338D-4DEF-A3FF-9235E9450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1318</Words>
  <Characters>7513</Characters>
  <Application>Microsoft Office Word</Application>
  <DocSecurity>0</DocSecurity>
  <Lines>62</Lines>
  <Paragraphs>17</Paragraphs>
  <ScaleCrop>false</ScaleCrop>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Stage 5 (Year 9) – sample assessment task</dc:title>
  <dc:subject/>
  <dc:creator>NSW Department of Education</dc:creator>
  <cp:keywords/>
  <dc:description/>
  <cp:lastModifiedBy/>
  <cp:revision>1</cp:revision>
  <dcterms:created xsi:type="dcterms:W3CDTF">2025-08-22T02:58:00Z</dcterms:created>
  <dcterms:modified xsi:type="dcterms:W3CDTF">2025-08-22T02:58:00Z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2025-08-22T02:58:21Z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58a7bd9c-d1f0-42a5-8403-c30fb081f296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