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4380" w14:textId="71EF3518" w:rsidR="006B19E0" w:rsidRDefault="00C914D5" w:rsidP="006B19E0">
      <w:pPr>
        <w:pStyle w:val="Title"/>
      </w:pPr>
      <w:r>
        <w:t xml:space="preserve">Outgoing Sponsorship </w:t>
      </w:r>
      <w:r w:rsidR="006B19E0">
        <w:t>Framework</w:t>
      </w:r>
    </w:p>
    <w:p w14:paraId="1F645506" w14:textId="1172B95B" w:rsidR="006B19E0" w:rsidRPr="003B3B7C" w:rsidRDefault="006B19E0" w:rsidP="003B3B7C">
      <w:pPr>
        <w:pStyle w:val="Heading2"/>
        <w:rPr>
          <w:sz w:val="40"/>
        </w:rPr>
      </w:pPr>
      <w:r w:rsidRPr="003B3B7C">
        <w:rPr>
          <w:sz w:val="40"/>
        </w:rPr>
        <w:t xml:space="preserve">Request for approval </w:t>
      </w:r>
    </w:p>
    <w:p w14:paraId="2064A3F7" w14:textId="7588D15B" w:rsidR="006B19E0" w:rsidRPr="0006094E" w:rsidRDefault="003C7B3A" w:rsidP="006B19E0">
      <w:pPr>
        <w:rPr>
          <w:sz w:val="22"/>
        </w:rPr>
      </w:pPr>
      <w:r w:rsidRPr="0006094E">
        <w:rPr>
          <w:sz w:val="22"/>
        </w:rPr>
        <w:t>Complete this</w:t>
      </w:r>
      <w:r w:rsidR="006B19E0" w:rsidRPr="0006094E">
        <w:rPr>
          <w:sz w:val="22"/>
        </w:rPr>
        <w:t xml:space="preserve"> page </w:t>
      </w:r>
      <w:r w:rsidR="003B3B7C" w:rsidRPr="0006094E">
        <w:rPr>
          <w:sz w:val="22"/>
        </w:rPr>
        <w:t xml:space="preserve">and submit </w:t>
      </w:r>
      <w:r w:rsidR="006B19E0" w:rsidRPr="0006094E">
        <w:rPr>
          <w:sz w:val="22"/>
        </w:rPr>
        <w:t>to your manager or director for approval</w:t>
      </w:r>
      <w:r w:rsidRPr="0006094E">
        <w:rPr>
          <w:sz w:val="22"/>
        </w:rPr>
        <w:t>. Retain a copy for reference.</w:t>
      </w:r>
    </w:p>
    <w:p w14:paraId="35DAD0F2" w14:textId="54776678" w:rsidR="006B19E0" w:rsidRPr="003C7B3A" w:rsidRDefault="003C7B3A" w:rsidP="006B19E0">
      <w:pPr>
        <w:pStyle w:val="ListBullet"/>
        <w:rPr>
          <w:rFonts w:eastAsia="SimSun" w:cs="Arial"/>
          <w:b/>
          <w:color w:val="1C438B"/>
          <w:lang w:eastAsia="zh-CN"/>
        </w:rPr>
      </w:pPr>
      <w:r w:rsidRPr="0006094E">
        <w:rPr>
          <w:rFonts w:eastAsia="SimSun" w:cs="Arial"/>
          <w:b/>
          <w:noProof/>
          <w:color w:val="1C438B"/>
          <w:lang w:eastAsia="zh-CN"/>
        </w:rPr>
        <mc:AlternateContent>
          <mc:Choice Requires="wps">
            <w:drawing>
              <wp:anchor distT="45720" distB="45720" distL="114300" distR="114300" simplePos="0" relativeHeight="251659264" behindDoc="0" locked="0" layoutInCell="1" allowOverlap="1" wp14:anchorId="6AE8398E" wp14:editId="0A591A98">
                <wp:simplePos x="0" y="0"/>
                <wp:positionH relativeFrom="column">
                  <wp:posOffset>1499235</wp:posOffset>
                </wp:positionH>
                <wp:positionV relativeFrom="paragraph">
                  <wp:posOffset>92075</wp:posOffset>
                </wp:positionV>
                <wp:extent cx="4100195" cy="4667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66725"/>
                        </a:xfrm>
                        <a:prstGeom prst="rect">
                          <a:avLst/>
                        </a:prstGeom>
                        <a:solidFill>
                          <a:srgbClr val="FFFFFF"/>
                        </a:solidFill>
                        <a:ln w="9525">
                          <a:solidFill>
                            <a:srgbClr val="000000"/>
                          </a:solidFill>
                          <a:miter lim="800000"/>
                          <a:headEnd/>
                          <a:tailEnd/>
                        </a:ln>
                      </wps:spPr>
                      <wps:txbx>
                        <w:txbxContent>
                          <w:p w14:paraId="33A13F6A" w14:textId="45A4D59F" w:rsidR="003C7B3A" w:rsidRPr="0006094E" w:rsidRDefault="003C7B3A">
                            <w:pPr>
                              <w:rPr>
                                <w:i/>
                                <w:sz w:val="22"/>
                              </w:rPr>
                            </w:pPr>
                            <w:r w:rsidRPr="0006094E">
                              <w:rPr>
                                <w:i/>
                                <w:sz w:val="22"/>
                              </w:rPr>
                              <w:t>enter sponsorship recipient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8398E" id="_x0000_t202" coordsize="21600,21600" o:spt="202" path="m,l,21600r21600,l21600,xe">
                <v:stroke joinstyle="miter"/>
                <v:path gradientshapeok="t" o:connecttype="rect"/>
              </v:shapetype>
              <v:shape id="Text Box 2" o:spid="_x0000_s1026" type="#_x0000_t202" style="position:absolute;left:0;text-align:left;margin-left:118.05pt;margin-top:7.25pt;width:322.8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">
                <v:textbox>
                  <w:txbxContent>
                    <w:p w14:paraId="33A13F6A" w14:textId="45A4D59F" w:rsidR="003C7B3A" w:rsidRPr="0006094E" w:rsidRDefault="003C7B3A">
                      <w:pPr>
                        <w:rPr>
                          <w:i/>
                          <w:sz w:val="22"/>
                        </w:rPr>
                      </w:pPr>
                      <w:r w:rsidRPr="0006094E">
                        <w:rPr>
                          <w:i/>
                          <w:sz w:val="22"/>
                        </w:rPr>
                        <w:t>enter sponsorship recipient</w:t>
                      </w:r>
                    </w:p>
                  </w:txbxContent>
                </v:textbox>
                <w10:wrap type="square"/>
              </v:shape>
            </w:pict>
          </mc:Fallback>
        </mc:AlternateContent>
      </w:r>
      <w:r w:rsidR="006B19E0" w:rsidRPr="0006094E">
        <w:rPr>
          <w:b/>
        </w:rPr>
        <w:t>Sponsorship recipient</w:t>
      </w:r>
      <w:r w:rsidR="006B19E0">
        <w:t>:</w:t>
      </w:r>
    </w:p>
    <w:p w14:paraId="2B3A1D33" w14:textId="5DF39FCB" w:rsidR="003C7B3A" w:rsidRPr="006B19E0" w:rsidRDefault="003C7B3A" w:rsidP="003C7B3A">
      <w:pPr>
        <w:pStyle w:val="ListBullet"/>
        <w:numPr>
          <w:ilvl w:val="0"/>
          <w:numId w:val="0"/>
        </w:numPr>
        <w:ind w:left="652"/>
        <w:rPr>
          <w:rFonts w:eastAsia="SimSun" w:cs="Arial"/>
          <w:b/>
          <w:color w:val="1C438B"/>
          <w:lang w:eastAsia="zh-CN"/>
        </w:rPr>
      </w:pPr>
      <w:r w:rsidRPr="003C7B3A">
        <w:rPr>
          <w:rFonts w:eastAsia="SimSun" w:cs="Arial"/>
          <w:b/>
          <w:noProof/>
          <w:color w:val="1C438B"/>
          <w:lang w:eastAsia="zh-CN"/>
        </w:rPr>
        <mc:AlternateContent>
          <mc:Choice Requires="wps">
            <w:drawing>
              <wp:anchor distT="45720" distB="45720" distL="114300" distR="114300" simplePos="0" relativeHeight="251661312" behindDoc="0" locked="0" layoutInCell="1" allowOverlap="1" wp14:anchorId="5AB890B8" wp14:editId="3BD526F0">
                <wp:simplePos x="0" y="0"/>
                <wp:positionH relativeFrom="column">
                  <wp:posOffset>1508760</wp:posOffset>
                </wp:positionH>
                <wp:positionV relativeFrom="paragraph">
                  <wp:posOffset>172085</wp:posOffset>
                </wp:positionV>
                <wp:extent cx="4109720" cy="48577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485775"/>
                        </a:xfrm>
                        <a:prstGeom prst="rect">
                          <a:avLst/>
                        </a:prstGeom>
                        <a:solidFill>
                          <a:srgbClr val="FFFFFF"/>
                        </a:solidFill>
                        <a:ln w="9525">
                          <a:solidFill>
                            <a:srgbClr val="000000"/>
                          </a:solidFill>
                          <a:miter lim="800000"/>
                          <a:headEnd/>
                          <a:tailEnd/>
                        </a:ln>
                      </wps:spPr>
                      <wps:txbx>
                        <w:txbxContent>
                          <w:p w14:paraId="26A4A626" w14:textId="36889C52" w:rsidR="003C7B3A" w:rsidRPr="0006094E" w:rsidRDefault="003C7B3A" w:rsidP="003C7B3A">
                            <w:pPr>
                              <w:rPr>
                                <w:sz w:val="22"/>
                              </w:rPr>
                            </w:pPr>
                            <w:r w:rsidRPr="0006094E">
                              <w:rPr>
                                <w:sz w:val="22"/>
                              </w:rPr>
                              <w:t xml:space="preserve">$ </w:t>
                            </w:r>
                            <w:r w:rsidRPr="0006094E">
                              <w:rPr>
                                <w:i/>
                                <w:sz w:val="22"/>
                              </w:rPr>
                              <w:t>enter amount + GST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890B8" id="_x0000_s1027" type="#_x0000_t202" style="position:absolute;left:0;text-align:left;margin-left:118.8pt;margin-top:13.55pt;width:323.6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">
                <v:textbox>
                  <w:txbxContent>
                    <w:p w14:paraId="26A4A626" w14:textId="36889C52" w:rsidR="003C7B3A" w:rsidRPr="0006094E" w:rsidRDefault="003C7B3A" w:rsidP="003C7B3A">
                      <w:pPr>
                        <w:rPr>
                          <w:sz w:val="22"/>
                        </w:rPr>
                      </w:pPr>
                      <w:r w:rsidRPr="0006094E">
                        <w:rPr>
                          <w:sz w:val="22"/>
                        </w:rPr>
                        <w:t xml:space="preserve">$ </w:t>
                      </w:r>
                      <w:r w:rsidRPr="0006094E">
                        <w:rPr>
                          <w:i/>
                          <w:sz w:val="22"/>
                        </w:rPr>
                        <w:t>enter amount + GST</w:t>
                      </w:r>
                    </w:p>
                  </w:txbxContent>
                </v:textbox>
                <w10:wrap type="square"/>
              </v:shape>
            </w:pict>
          </mc:Fallback>
        </mc:AlternateContent>
      </w:r>
    </w:p>
    <w:p w14:paraId="14689C66" w14:textId="56BDC7BD" w:rsidR="003C7B3A" w:rsidRPr="0006094E" w:rsidRDefault="006B19E0" w:rsidP="003C7B3A">
      <w:pPr>
        <w:pStyle w:val="ListBullet"/>
        <w:rPr>
          <w:rFonts w:eastAsia="SimSun" w:cs="Arial"/>
          <w:b/>
          <w:color w:val="1C438B"/>
          <w:lang w:eastAsia="zh-CN"/>
        </w:rPr>
      </w:pPr>
      <w:r w:rsidRPr="0006094E">
        <w:rPr>
          <w:b/>
        </w:rPr>
        <w:t xml:space="preserve">Value: </w:t>
      </w:r>
    </w:p>
    <w:p w14:paraId="0C44C202" w14:textId="1E007065" w:rsidR="003C7B3A" w:rsidRDefault="003C7B3A" w:rsidP="003C7B3A">
      <w:pPr>
        <w:pStyle w:val="ListParagraph"/>
      </w:pPr>
    </w:p>
    <w:p w14:paraId="1B536D82" w14:textId="7D968A5E" w:rsidR="003C7B3A" w:rsidRPr="003C7B3A" w:rsidRDefault="003C7B3A" w:rsidP="003C7B3A">
      <w:pPr>
        <w:pStyle w:val="ListBullet"/>
        <w:rPr>
          <w:rFonts w:eastAsia="SimSun" w:cs="Arial"/>
          <w:b/>
          <w:color w:val="1C438B"/>
          <w:lang w:eastAsia="zh-CN"/>
        </w:rPr>
      </w:pPr>
      <w:r w:rsidRPr="0006094E">
        <w:rPr>
          <w:b/>
        </w:rPr>
        <w:t>Strategic alignment</w:t>
      </w:r>
      <w:r w:rsidR="00E3080A">
        <w:rPr>
          <w:b/>
        </w:rPr>
        <w:t xml:space="preserve"> and selection criteria</w:t>
      </w:r>
      <w:r w:rsidRPr="0006094E">
        <w:rPr>
          <w:b/>
        </w:rPr>
        <w:t>:</w:t>
      </w:r>
      <w:r w:rsidRPr="003C7B3A">
        <w:br/>
      </w:r>
      <w:r w:rsidRPr="0006094E">
        <w:rPr>
          <w:sz w:val="22"/>
        </w:rPr>
        <w:t>Outline how this outgoing sponsorship opportunity will help achieve your team’s strategic goals</w:t>
      </w:r>
    </w:p>
    <w:p w14:paraId="7A071FA8" w14:textId="4584B34C" w:rsidR="003C7B3A" w:rsidRPr="003C7B3A" w:rsidRDefault="003C7B3A" w:rsidP="003C7B3A">
      <w:pPr>
        <w:pStyle w:val="ListBullet"/>
        <w:numPr>
          <w:ilvl w:val="0"/>
          <w:numId w:val="0"/>
        </w:numPr>
        <w:rPr>
          <w:rFonts w:eastAsia="SimSun" w:cs="Arial"/>
          <w:b/>
          <w:color w:val="1C438B"/>
          <w:lang w:eastAsia="zh-CN"/>
        </w:rPr>
      </w:pPr>
      <w:r w:rsidRPr="003C7B3A">
        <w:rPr>
          <w:rFonts w:eastAsia="SimSun" w:cs="Arial"/>
          <w:b/>
          <w:noProof/>
          <w:color w:val="1C438B"/>
          <w:lang w:eastAsia="zh-CN"/>
        </w:rPr>
        <mc:AlternateContent>
          <mc:Choice Requires="wps">
            <w:drawing>
              <wp:anchor distT="45720" distB="45720" distL="114300" distR="114300" simplePos="0" relativeHeight="251663360" behindDoc="0" locked="0" layoutInCell="1" allowOverlap="1" wp14:anchorId="05A4DF97" wp14:editId="1F031B59">
                <wp:simplePos x="0" y="0"/>
                <wp:positionH relativeFrom="column">
                  <wp:posOffset>455930</wp:posOffset>
                </wp:positionH>
                <wp:positionV relativeFrom="paragraph">
                  <wp:posOffset>57150</wp:posOffset>
                </wp:positionV>
                <wp:extent cx="5128895" cy="2261870"/>
                <wp:effectExtent l="0" t="0" r="146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2261870"/>
                        </a:xfrm>
                        <a:prstGeom prst="rect">
                          <a:avLst/>
                        </a:prstGeom>
                        <a:solidFill>
                          <a:srgbClr val="FFFFFF"/>
                        </a:solidFill>
                        <a:ln w="9525">
                          <a:solidFill>
                            <a:srgbClr val="000000"/>
                          </a:solidFill>
                          <a:miter lim="800000"/>
                          <a:headEnd/>
                          <a:tailEnd/>
                        </a:ln>
                      </wps:spPr>
                      <wps:txbx>
                        <w:txbxContent>
                          <w:p w14:paraId="7080F2B5" w14:textId="2249A8AE" w:rsidR="003C7B3A" w:rsidRPr="0006094E" w:rsidRDefault="003C7B3A" w:rsidP="003C7B3A">
                            <w:pPr>
                              <w:rPr>
                                <w:i/>
                                <w:sz w:val="22"/>
                              </w:rPr>
                            </w:pPr>
                            <w:r w:rsidRPr="0006094E">
                              <w:rPr>
                                <w:i/>
                                <w:sz w:val="22"/>
                              </w:rPr>
                              <w:t xml:space="preserve">List strategic benefits of this outgoing sponsorship </w:t>
                            </w:r>
                            <w:r w:rsidR="0006094E" w:rsidRPr="0006094E">
                              <w:rPr>
                                <w:i/>
                                <w:sz w:val="22"/>
                              </w:rPr>
                              <w:t>opportunity</w:t>
                            </w:r>
                          </w:p>
                          <w:p w14:paraId="0AA63C02" w14:textId="4E8A2456" w:rsidR="003C7B3A" w:rsidRPr="0006094E" w:rsidRDefault="003C7B3A" w:rsidP="003C7B3A">
                            <w:pPr>
                              <w:pStyle w:val="ListParagraph"/>
                              <w:numPr>
                                <w:ilvl w:val="0"/>
                                <w:numId w:val="42"/>
                              </w:numPr>
                              <w:rPr>
                                <w:i/>
                                <w:sz w:val="22"/>
                              </w:rPr>
                            </w:pPr>
                          </w:p>
                          <w:p w14:paraId="40255E9B" w14:textId="085F63F3" w:rsidR="003C7B3A" w:rsidRPr="0006094E" w:rsidRDefault="003C7B3A" w:rsidP="003C7B3A">
                            <w:pPr>
                              <w:pStyle w:val="ListParagraph"/>
                              <w:numPr>
                                <w:ilvl w:val="0"/>
                                <w:numId w:val="42"/>
                              </w:numPr>
                              <w:rPr>
                                <w:i/>
                                <w:sz w:val="22"/>
                              </w:rPr>
                            </w:pPr>
                          </w:p>
                          <w:p w14:paraId="114FE8D9" w14:textId="0EE1D2C4" w:rsidR="003C7B3A" w:rsidRPr="0006094E" w:rsidRDefault="003C7B3A" w:rsidP="003C7B3A">
                            <w:pPr>
                              <w:pStyle w:val="ListParagraph"/>
                              <w:numPr>
                                <w:ilvl w:val="0"/>
                                <w:numId w:val="42"/>
                              </w:numPr>
                              <w:rPr>
                                <w:i/>
                                <w:sz w:val="22"/>
                              </w:rPr>
                            </w:pPr>
                          </w:p>
                          <w:p w14:paraId="3326C3C2" w14:textId="17F3EEB0" w:rsidR="003C7B3A" w:rsidRPr="00E3080A" w:rsidRDefault="00E3080A" w:rsidP="00E3080A">
                            <w:pPr>
                              <w:rPr>
                                <w:i/>
                                <w:sz w:val="22"/>
                              </w:rPr>
                            </w:pPr>
                            <w:r>
                              <w:rPr>
                                <w:i/>
                                <w:sz w:val="22"/>
                              </w:rPr>
                              <w:t>Specific selection criteria</w:t>
                            </w:r>
                          </w:p>
                          <w:p w14:paraId="50638746" w14:textId="77777777" w:rsidR="0041685A" w:rsidRPr="0006094E" w:rsidRDefault="0041685A" w:rsidP="0041685A">
                            <w:pPr>
                              <w:pStyle w:val="ListParagraph"/>
                              <w:numPr>
                                <w:ilvl w:val="0"/>
                                <w:numId w:val="42"/>
                              </w:numPr>
                              <w:rPr>
                                <w:i/>
                                <w:sz w:val="22"/>
                              </w:rPr>
                            </w:pPr>
                          </w:p>
                          <w:p w14:paraId="15497AC6" w14:textId="77777777" w:rsidR="0041685A" w:rsidRPr="0006094E" w:rsidRDefault="0041685A" w:rsidP="0041685A">
                            <w:pPr>
                              <w:pStyle w:val="ListParagraph"/>
                              <w:numPr>
                                <w:ilvl w:val="0"/>
                                <w:numId w:val="42"/>
                              </w:numPr>
                              <w:rPr>
                                <w:i/>
                                <w:sz w:val="22"/>
                              </w:rPr>
                            </w:pPr>
                          </w:p>
                          <w:p w14:paraId="553CEE03" w14:textId="77777777" w:rsidR="0041685A" w:rsidRPr="0006094E" w:rsidRDefault="0041685A" w:rsidP="0041685A">
                            <w:pPr>
                              <w:pStyle w:val="ListParagraph"/>
                              <w:numPr>
                                <w:ilvl w:val="0"/>
                                <w:numId w:val="42"/>
                              </w:numPr>
                              <w:rPr>
                                <w:i/>
                                <w:sz w:val="22"/>
                              </w:rPr>
                            </w:pPr>
                          </w:p>
                          <w:p w14:paraId="1D83CA46" w14:textId="77777777" w:rsidR="0041685A" w:rsidRPr="0006094E" w:rsidRDefault="0041685A" w:rsidP="0041685A">
                            <w:pPr>
                              <w:pStyle w:val="ListParagraph"/>
                              <w:numPr>
                                <w:ilvl w:val="0"/>
                                <w:numId w:val="42"/>
                              </w:numPr>
                              <w:rPr>
                                <w:i/>
                                <w:sz w:val="22"/>
                              </w:rPr>
                            </w:pPr>
                          </w:p>
                          <w:p w14:paraId="4236D42A" w14:textId="4C227030" w:rsidR="003C7B3A" w:rsidRPr="00C5182A" w:rsidRDefault="003C7B3A" w:rsidP="00C5182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4DF97" id="_x0000_s1028" type="#_x0000_t202" style="position:absolute;margin-left:35.9pt;margin-top:4.5pt;width:403.85pt;height:17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">
                <v:textbox>
                  <w:txbxContent>
                    <w:p w14:paraId="7080F2B5" w14:textId="2249A8AE" w:rsidR="003C7B3A" w:rsidRPr="0006094E" w:rsidRDefault="003C7B3A" w:rsidP="003C7B3A">
                      <w:pPr>
                        <w:rPr>
                          <w:i/>
                          <w:sz w:val="22"/>
                        </w:rPr>
                      </w:pPr>
                      <w:r w:rsidRPr="0006094E">
                        <w:rPr>
                          <w:i/>
                          <w:sz w:val="22"/>
                        </w:rPr>
                        <w:t xml:space="preserve">List strategic benefits of this outgoing sponsorship </w:t>
                      </w:r>
                      <w:r w:rsidR="0006094E" w:rsidRPr="0006094E">
                        <w:rPr>
                          <w:i/>
                          <w:sz w:val="22"/>
                        </w:rPr>
                        <w:t>opportunity</w:t>
                      </w:r>
                    </w:p>
                    <w:p w14:paraId="0AA63C02" w14:textId="4E8A2456" w:rsidR="003C7B3A" w:rsidRPr="0006094E" w:rsidRDefault="003C7B3A" w:rsidP="003C7B3A">
                      <w:pPr>
                        <w:pStyle w:val="ListParagraph"/>
                        <w:numPr>
                          <w:ilvl w:val="0"/>
                          <w:numId w:val="42"/>
                        </w:numPr>
                        <w:rPr>
                          <w:i/>
                          <w:sz w:val="22"/>
                        </w:rPr>
                      </w:pPr>
                    </w:p>
                    <w:p w14:paraId="40255E9B" w14:textId="085F63F3" w:rsidR="003C7B3A" w:rsidRPr="0006094E" w:rsidRDefault="003C7B3A" w:rsidP="003C7B3A">
                      <w:pPr>
                        <w:pStyle w:val="ListParagraph"/>
                        <w:numPr>
                          <w:ilvl w:val="0"/>
                          <w:numId w:val="42"/>
                        </w:numPr>
                        <w:rPr>
                          <w:i/>
                          <w:sz w:val="22"/>
                        </w:rPr>
                      </w:pPr>
                    </w:p>
                    <w:p w14:paraId="114FE8D9" w14:textId="0EE1D2C4" w:rsidR="003C7B3A" w:rsidRPr="0006094E" w:rsidRDefault="003C7B3A" w:rsidP="003C7B3A">
                      <w:pPr>
                        <w:pStyle w:val="ListParagraph"/>
                        <w:numPr>
                          <w:ilvl w:val="0"/>
                          <w:numId w:val="42"/>
                        </w:numPr>
                        <w:rPr>
                          <w:i/>
                          <w:sz w:val="22"/>
                        </w:rPr>
                      </w:pPr>
                    </w:p>
                    <w:p w14:paraId="3326C3C2" w14:textId="17F3EEB0" w:rsidR="003C7B3A" w:rsidRPr="00E3080A" w:rsidRDefault="00E3080A" w:rsidP="00E3080A">
                      <w:pPr>
                        <w:rPr>
                          <w:i/>
                          <w:sz w:val="22"/>
                        </w:rPr>
                      </w:pPr>
                      <w:r>
                        <w:rPr>
                          <w:i/>
                          <w:sz w:val="22"/>
                        </w:rPr>
                        <w:t>Specific selection criteria</w:t>
                      </w:r>
                    </w:p>
                    <w:p w14:paraId="50638746" w14:textId="77777777" w:rsidR="0041685A" w:rsidRPr="0006094E" w:rsidRDefault="0041685A" w:rsidP="0041685A">
                      <w:pPr>
                        <w:pStyle w:val="ListParagraph"/>
                        <w:numPr>
                          <w:ilvl w:val="0"/>
                          <w:numId w:val="42"/>
                        </w:numPr>
                        <w:rPr>
                          <w:i/>
                          <w:sz w:val="22"/>
                        </w:rPr>
                      </w:pPr>
                    </w:p>
                    <w:p w14:paraId="15497AC6" w14:textId="77777777" w:rsidR="0041685A" w:rsidRPr="0006094E" w:rsidRDefault="0041685A" w:rsidP="0041685A">
                      <w:pPr>
                        <w:pStyle w:val="ListParagraph"/>
                        <w:numPr>
                          <w:ilvl w:val="0"/>
                          <w:numId w:val="42"/>
                        </w:numPr>
                        <w:rPr>
                          <w:i/>
                          <w:sz w:val="22"/>
                        </w:rPr>
                      </w:pPr>
                    </w:p>
                    <w:p w14:paraId="553CEE03" w14:textId="77777777" w:rsidR="0041685A" w:rsidRPr="0006094E" w:rsidRDefault="0041685A" w:rsidP="0041685A">
                      <w:pPr>
                        <w:pStyle w:val="ListParagraph"/>
                        <w:numPr>
                          <w:ilvl w:val="0"/>
                          <w:numId w:val="42"/>
                        </w:numPr>
                        <w:rPr>
                          <w:i/>
                          <w:sz w:val="22"/>
                        </w:rPr>
                      </w:pPr>
                    </w:p>
                    <w:p w14:paraId="1D83CA46" w14:textId="77777777" w:rsidR="0041685A" w:rsidRPr="0006094E" w:rsidRDefault="0041685A" w:rsidP="0041685A">
                      <w:pPr>
                        <w:pStyle w:val="ListParagraph"/>
                        <w:numPr>
                          <w:ilvl w:val="0"/>
                          <w:numId w:val="42"/>
                        </w:numPr>
                        <w:rPr>
                          <w:i/>
                          <w:sz w:val="22"/>
                        </w:rPr>
                      </w:pPr>
                    </w:p>
                    <w:p w14:paraId="4236D42A" w14:textId="4C227030" w:rsidR="003C7B3A" w:rsidRPr="00C5182A" w:rsidRDefault="003C7B3A" w:rsidP="00C5182A">
                      <w:pPr>
                        <w:rPr>
                          <w:i/>
                        </w:rPr>
                      </w:pPr>
                    </w:p>
                  </w:txbxContent>
                </v:textbox>
                <w10:wrap type="square"/>
              </v:shape>
            </w:pict>
          </mc:Fallback>
        </mc:AlternateContent>
      </w:r>
    </w:p>
    <w:p w14:paraId="7A36D684" w14:textId="77777777" w:rsidR="003C7B3A" w:rsidRDefault="003C7B3A" w:rsidP="003C7B3A">
      <w:pPr>
        <w:pStyle w:val="ListParagraph"/>
      </w:pPr>
    </w:p>
    <w:p w14:paraId="40B7E404" w14:textId="77777777" w:rsidR="003C7B3A" w:rsidRDefault="003C7B3A" w:rsidP="003C7B3A">
      <w:pPr>
        <w:pStyle w:val="ListBullet"/>
        <w:numPr>
          <w:ilvl w:val="0"/>
          <w:numId w:val="0"/>
        </w:numPr>
        <w:ind w:left="652" w:hanging="368"/>
      </w:pPr>
    </w:p>
    <w:p w14:paraId="1D4CFF39" w14:textId="77777777" w:rsidR="003C7B3A" w:rsidRDefault="003C7B3A" w:rsidP="003C7B3A">
      <w:pPr>
        <w:pStyle w:val="ListBullet"/>
        <w:numPr>
          <w:ilvl w:val="0"/>
          <w:numId w:val="0"/>
        </w:numPr>
        <w:ind w:left="652" w:hanging="368"/>
      </w:pPr>
    </w:p>
    <w:p w14:paraId="35F85FC1" w14:textId="77777777" w:rsidR="003C7B3A" w:rsidRDefault="003C7B3A" w:rsidP="003C7B3A">
      <w:pPr>
        <w:pStyle w:val="ListBullet"/>
        <w:numPr>
          <w:ilvl w:val="0"/>
          <w:numId w:val="0"/>
        </w:numPr>
        <w:ind w:left="652" w:hanging="368"/>
      </w:pPr>
    </w:p>
    <w:p w14:paraId="48495246" w14:textId="77777777" w:rsidR="003C7B3A" w:rsidRDefault="003C7B3A" w:rsidP="003C7B3A">
      <w:pPr>
        <w:pStyle w:val="ListBullet"/>
        <w:numPr>
          <w:ilvl w:val="0"/>
          <w:numId w:val="0"/>
        </w:numPr>
        <w:ind w:left="652" w:hanging="368"/>
      </w:pPr>
    </w:p>
    <w:p w14:paraId="7BA279B5" w14:textId="77777777" w:rsidR="003C7B3A" w:rsidRDefault="003C7B3A" w:rsidP="003C7B3A">
      <w:pPr>
        <w:pStyle w:val="ListBullet"/>
        <w:numPr>
          <w:ilvl w:val="0"/>
          <w:numId w:val="0"/>
        </w:numPr>
        <w:ind w:left="652" w:hanging="368"/>
      </w:pPr>
    </w:p>
    <w:p w14:paraId="3A41ECF5" w14:textId="77777777" w:rsidR="003C7B3A" w:rsidRDefault="003C7B3A" w:rsidP="003C7B3A">
      <w:pPr>
        <w:pStyle w:val="ListBullet"/>
        <w:numPr>
          <w:ilvl w:val="0"/>
          <w:numId w:val="0"/>
        </w:numPr>
        <w:ind w:left="652" w:hanging="368"/>
      </w:pPr>
    </w:p>
    <w:p w14:paraId="51708FF7" w14:textId="77777777" w:rsidR="003C7B3A" w:rsidRDefault="003C7B3A" w:rsidP="003C7B3A">
      <w:pPr>
        <w:pStyle w:val="ListBullet"/>
        <w:numPr>
          <w:ilvl w:val="0"/>
          <w:numId w:val="0"/>
        </w:numPr>
        <w:ind w:left="652" w:hanging="368"/>
      </w:pPr>
    </w:p>
    <w:p w14:paraId="52D02460" w14:textId="77777777" w:rsidR="002A629E" w:rsidRPr="002A629E" w:rsidRDefault="002A629E" w:rsidP="002A629E">
      <w:pPr>
        <w:pStyle w:val="ListBullet"/>
        <w:numPr>
          <w:ilvl w:val="0"/>
          <w:numId w:val="0"/>
        </w:numPr>
        <w:rPr>
          <w:rFonts w:eastAsia="SimSun" w:cs="Arial"/>
          <w:b/>
          <w:color w:val="1C438B"/>
          <w:lang w:eastAsia="zh-CN"/>
        </w:rPr>
      </w:pPr>
    </w:p>
    <w:p w14:paraId="5EF750D6" w14:textId="7FE884C6" w:rsidR="0006094E" w:rsidRPr="0006094E" w:rsidRDefault="003C7B3A" w:rsidP="003B3B7C">
      <w:pPr>
        <w:pStyle w:val="ListBullet"/>
        <w:rPr>
          <w:rFonts w:eastAsia="SimSun" w:cs="Arial"/>
          <w:b/>
          <w:color w:val="1C438B"/>
          <w:lang w:eastAsia="zh-CN"/>
        </w:rPr>
      </w:pPr>
      <w:r w:rsidRPr="0006094E">
        <w:rPr>
          <w:b/>
        </w:rPr>
        <w:t>I</w:t>
      </w:r>
      <w:r w:rsidR="002A629E">
        <w:rPr>
          <w:b/>
        </w:rPr>
        <w:t xml:space="preserve"> </w:t>
      </w:r>
      <w:r w:rsidRPr="0006094E">
        <w:rPr>
          <w:b/>
        </w:rPr>
        <w:t xml:space="preserve">confirm </w:t>
      </w:r>
    </w:p>
    <w:p w14:paraId="060FA29C" w14:textId="5F147FFE" w:rsidR="0006094E" w:rsidRPr="0006094E" w:rsidRDefault="0006094E" w:rsidP="0006094E">
      <w:pPr>
        <w:pStyle w:val="ListBullet"/>
        <w:numPr>
          <w:ilvl w:val="1"/>
          <w:numId w:val="5"/>
        </w:numPr>
        <w:rPr>
          <w:rFonts w:eastAsia="SimSun" w:cs="Arial"/>
          <w:b/>
          <w:color w:val="1C438B"/>
          <w:sz w:val="22"/>
          <w:lang w:eastAsia="zh-CN"/>
        </w:rPr>
      </w:pPr>
      <w:r w:rsidRPr="0006094E">
        <w:rPr>
          <w:sz w:val="22"/>
        </w:rPr>
        <w:t xml:space="preserve">I have </w:t>
      </w:r>
      <w:r w:rsidR="003C7B3A" w:rsidRPr="0006094E">
        <w:rPr>
          <w:sz w:val="22"/>
        </w:rPr>
        <w:t xml:space="preserve">read </w:t>
      </w:r>
      <w:r w:rsidR="003B3B7C" w:rsidRPr="0006094E">
        <w:rPr>
          <w:sz w:val="22"/>
        </w:rPr>
        <w:t>and understood th</w:t>
      </w:r>
      <w:r>
        <w:rPr>
          <w:sz w:val="22"/>
        </w:rPr>
        <w:t>e</w:t>
      </w:r>
      <w:r w:rsidR="003B3B7C" w:rsidRPr="0006094E">
        <w:rPr>
          <w:sz w:val="22"/>
        </w:rPr>
        <w:t xml:space="preserve"> Outgoing Sponsorship Framework</w:t>
      </w:r>
      <w:r w:rsidRPr="0006094E">
        <w:rPr>
          <w:sz w:val="22"/>
        </w:rPr>
        <w:t>,</w:t>
      </w:r>
    </w:p>
    <w:p w14:paraId="7CC0FC94" w14:textId="307F2098" w:rsidR="0006094E" w:rsidRPr="0006094E" w:rsidRDefault="003B3B7C" w:rsidP="0006094E">
      <w:pPr>
        <w:pStyle w:val="ListBullet"/>
        <w:numPr>
          <w:ilvl w:val="1"/>
          <w:numId w:val="5"/>
        </w:numPr>
        <w:rPr>
          <w:rFonts w:eastAsia="SimSun" w:cs="Arial"/>
          <w:b/>
          <w:color w:val="1C438B"/>
          <w:sz w:val="22"/>
          <w:lang w:eastAsia="zh-CN"/>
        </w:rPr>
      </w:pPr>
      <w:r w:rsidRPr="0006094E">
        <w:rPr>
          <w:sz w:val="22"/>
        </w:rPr>
        <w:t>this outgoing sponsorship aligns with the Department’s strategic goals and</w:t>
      </w:r>
      <w:r w:rsidR="0006094E" w:rsidRPr="0006094E">
        <w:rPr>
          <w:sz w:val="22"/>
        </w:rPr>
        <w:t>,</w:t>
      </w:r>
    </w:p>
    <w:p w14:paraId="03432E8B" w14:textId="57F4ADBB" w:rsidR="003B3B7C" w:rsidRPr="0006094E" w:rsidRDefault="003B3B7C" w:rsidP="0006094E">
      <w:pPr>
        <w:pStyle w:val="ListBullet"/>
        <w:numPr>
          <w:ilvl w:val="1"/>
          <w:numId w:val="5"/>
        </w:numPr>
        <w:rPr>
          <w:rFonts w:eastAsia="SimSun" w:cs="Arial"/>
          <w:b/>
          <w:color w:val="1C438B"/>
          <w:sz w:val="22"/>
          <w:lang w:eastAsia="zh-CN"/>
        </w:rPr>
      </w:pPr>
      <w:r w:rsidRPr="0006094E">
        <w:rPr>
          <w:sz w:val="22"/>
        </w:rPr>
        <w:t>this expenditure represents value for money</w:t>
      </w:r>
      <w:r w:rsidR="00353FFC">
        <w:rPr>
          <w:sz w:val="22"/>
        </w:rPr>
        <w:t xml:space="preserve"> for the Department</w:t>
      </w:r>
    </w:p>
    <w:p w14:paraId="798B0AA0" w14:textId="6A3636D7" w:rsidR="003B3B7C" w:rsidRDefault="003B3B7C" w:rsidP="003B3B7C">
      <w:pPr>
        <w:pStyle w:val="ListBullet"/>
        <w:numPr>
          <w:ilvl w:val="0"/>
          <w:numId w:val="0"/>
        </w:numPr>
        <w:ind w:left="652"/>
        <w:rPr>
          <w:rFonts w:eastAsia="SimSun" w:cs="Arial"/>
          <w:b/>
          <w:color w:val="1C438B"/>
          <w:lang w:eastAsia="zh-CN"/>
        </w:rPr>
      </w:pPr>
      <w:r w:rsidRPr="003C7B3A">
        <w:rPr>
          <w:rFonts w:eastAsia="SimSun" w:cs="Arial"/>
          <w:b/>
          <w:noProof/>
          <w:color w:val="1C438B"/>
          <w:lang w:eastAsia="zh-CN"/>
        </w:rPr>
        <mc:AlternateContent>
          <mc:Choice Requires="wps">
            <w:drawing>
              <wp:anchor distT="45720" distB="45720" distL="114300" distR="114300" simplePos="0" relativeHeight="251665408" behindDoc="0" locked="0" layoutInCell="1" allowOverlap="1" wp14:anchorId="7BFCF5D9" wp14:editId="53720ED3">
                <wp:simplePos x="0" y="0"/>
                <wp:positionH relativeFrom="column">
                  <wp:posOffset>1476375</wp:posOffset>
                </wp:positionH>
                <wp:positionV relativeFrom="paragraph">
                  <wp:posOffset>102870</wp:posOffset>
                </wp:positionV>
                <wp:extent cx="4100195" cy="466725"/>
                <wp:effectExtent l="0" t="0" r="1460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66725"/>
                        </a:xfrm>
                        <a:prstGeom prst="rect">
                          <a:avLst/>
                        </a:prstGeom>
                        <a:solidFill>
                          <a:srgbClr val="FFFFFF"/>
                        </a:solidFill>
                        <a:ln w="9525">
                          <a:solidFill>
                            <a:srgbClr val="000000"/>
                          </a:solidFill>
                          <a:miter lim="800000"/>
                          <a:headEnd/>
                          <a:tailEnd/>
                        </a:ln>
                      </wps:spPr>
                      <wps:txbx>
                        <w:txbxContent>
                          <w:p w14:paraId="460444D5" w14:textId="68F16DEC" w:rsidR="003B3B7C" w:rsidRPr="003C7B3A" w:rsidRDefault="003B3B7C" w:rsidP="003B3B7C">
                            <w:pPr>
                              <w:rPr>
                                <w:i/>
                              </w:rPr>
                            </w:pPr>
                            <w:r>
                              <w:rPr>
                                <w:i/>
                              </w:rPr>
                              <w:t xml:space="preserve">Manager’s / Director’s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CF5D9" id="_x0000_s1029" type="#_x0000_t202" style="position:absolute;left:0;text-align:left;margin-left:116.25pt;margin-top:8.1pt;width:322.85pt;height:3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">
                <v:textbox>
                  <w:txbxContent>
                    <w:p w14:paraId="460444D5" w14:textId="68F16DEC" w:rsidR="003B3B7C" w:rsidRPr="003C7B3A" w:rsidRDefault="003B3B7C" w:rsidP="003B3B7C">
                      <w:pPr>
                        <w:rPr>
                          <w:i/>
                        </w:rPr>
                      </w:pPr>
                      <w:r>
                        <w:rPr>
                          <w:i/>
                        </w:rPr>
                        <w:t xml:space="preserve">Manager’s / Director’s name </w:t>
                      </w:r>
                    </w:p>
                  </w:txbxContent>
                </v:textbox>
                <w10:wrap type="square"/>
              </v:shape>
            </w:pict>
          </mc:Fallback>
        </mc:AlternateContent>
      </w:r>
    </w:p>
    <w:p w14:paraId="4E15902D" w14:textId="6EFCB9E0" w:rsidR="003B3B7C" w:rsidRDefault="003B3B7C" w:rsidP="003B3B7C">
      <w:pPr>
        <w:pStyle w:val="ListBullet"/>
        <w:numPr>
          <w:ilvl w:val="0"/>
          <w:numId w:val="0"/>
        </w:numPr>
        <w:ind w:left="652"/>
        <w:rPr>
          <w:rFonts w:eastAsia="SimSun" w:cs="Arial"/>
          <w:b/>
          <w:color w:val="1C438B"/>
          <w:lang w:eastAsia="zh-CN"/>
        </w:rPr>
      </w:pPr>
      <w:r>
        <w:rPr>
          <w:rFonts w:eastAsia="SimSun" w:cs="Arial"/>
          <w:b/>
          <w:color w:val="1C438B"/>
          <w:lang w:eastAsia="zh-CN"/>
        </w:rPr>
        <w:t>Name:</w:t>
      </w:r>
    </w:p>
    <w:p w14:paraId="7DFAA23A" w14:textId="3CE2C7EC" w:rsidR="003B3B7C" w:rsidRDefault="003B3B7C" w:rsidP="003B3B7C">
      <w:pPr>
        <w:pStyle w:val="ListBullet"/>
        <w:numPr>
          <w:ilvl w:val="0"/>
          <w:numId w:val="0"/>
        </w:numPr>
        <w:ind w:left="652"/>
        <w:rPr>
          <w:rFonts w:eastAsia="SimSun" w:cs="Arial"/>
          <w:b/>
          <w:color w:val="1C438B"/>
          <w:lang w:eastAsia="zh-CN"/>
        </w:rPr>
      </w:pPr>
      <w:r w:rsidRPr="003C7B3A">
        <w:rPr>
          <w:rFonts w:eastAsia="SimSun" w:cs="Arial"/>
          <w:b/>
          <w:noProof/>
          <w:color w:val="1C438B"/>
          <w:lang w:eastAsia="zh-CN"/>
        </w:rPr>
        <mc:AlternateContent>
          <mc:Choice Requires="wps">
            <w:drawing>
              <wp:anchor distT="45720" distB="45720" distL="114300" distR="114300" simplePos="0" relativeHeight="251667456" behindDoc="0" locked="0" layoutInCell="1" allowOverlap="1" wp14:anchorId="58663848" wp14:editId="25644B28">
                <wp:simplePos x="0" y="0"/>
                <wp:positionH relativeFrom="column">
                  <wp:posOffset>1474153</wp:posOffset>
                </wp:positionH>
                <wp:positionV relativeFrom="paragraph">
                  <wp:posOffset>183832</wp:posOffset>
                </wp:positionV>
                <wp:extent cx="4100195" cy="466725"/>
                <wp:effectExtent l="0" t="0" r="1460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66725"/>
                        </a:xfrm>
                        <a:prstGeom prst="rect">
                          <a:avLst/>
                        </a:prstGeom>
                        <a:solidFill>
                          <a:srgbClr val="FFFFFF"/>
                        </a:solidFill>
                        <a:ln w="9525">
                          <a:solidFill>
                            <a:srgbClr val="000000"/>
                          </a:solidFill>
                          <a:miter lim="800000"/>
                          <a:headEnd/>
                          <a:tailEnd/>
                        </a:ln>
                      </wps:spPr>
                      <wps:txbx>
                        <w:txbxContent>
                          <w:p w14:paraId="76001C17" w14:textId="53C31F7E" w:rsidR="003B3B7C" w:rsidRPr="003C7B3A" w:rsidRDefault="0006094E" w:rsidP="003B3B7C">
                            <w:pPr>
                              <w:rPr>
                                <w:i/>
                              </w:rPr>
                            </w:pPr>
                            <w:r>
                              <w:rPr>
                                <w:i/>
                              </w:rPr>
                              <w:t>Manager / Director’s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63848" id="_x0000_s1030" type="#_x0000_t202" style="position:absolute;left:0;text-align:left;margin-left:116.1pt;margin-top:14.45pt;width:322.85pt;height:3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">
                <v:textbox>
                  <w:txbxContent>
                    <w:p w14:paraId="76001C17" w14:textId="53C31F7E" w:rsidR="003B3B7C" w:rsidRPr="003C7B3A" w:rsidRDefault="0006094E" w:rsidP="003B3B7C">
                      <w:pPr>
                        <w:rPr>
                          <w:i/>
                        </w:rPr>
                      </w:pPr>
                      <w:r>
                        <w:rPr>
                          <w:i/>
                        </w:rPr>
                        <w:t>Manager / Director’s signature</w:t>
                      </w:r>
                    </w:p>
                  </w:txbxContent>
                </v:textbox>
                <w10:wrap type="square"/>
              </v:shape>
            </w:pict>
          </mc:Fallback>
        </mc:AlternateContent>
      </w:r>
    </w:p>
    <w:p w14:paraId="55432FE6" w14:textId="6623943C" w:rsidR="003B3B7C" w:rsidRPr="003B3B7C" w:rsidRDefault="003B3B7C" w:rsidP="003B3B7C">
      <w:pPr>
        <w:pStyle w:val="ListBullet"/>
        <w:numPr>
          <w:ilvl w:val="0"/>
          <w:numId w:val="0"/>
        </w:numPr>
        <w:ind w:left="652"/>
        <w:rPr>
          <w:rFonts w:eastAsia="SimSun" w:cs="Arial"/>
          <w:b/>
          <w:color w:val="1C438B"/>
          <w:lang w:eastAsia="zh-CN"/>
        </w:rPr>
      </w:pPr>
      <w:r>
        <w:rPr>
          <w:rFonts w:eastAsia="SimSun" w:cs="Arial"/>
          <w:b/>
          <w:color w:val="1C438B"/>
          <w:lang w:eastAsia="zh-CN"/>
        </w:rPr>
        <w:t xml:space="preserve">Signature: </w:t>
      </w:r>
    </w:p>
    <w:p w14:paraId="766F6B41" w14:textId="77777777" w:rsidR="003B3B7C" w:rsidRDefault="003B3B7C" w:rsidP="003B3B7C">
      <w:pPr>
        <w:pStyle w:val="ListBullet"/>
        <w:numPr>
          <w:ilvl w:val="0"/>
          <w:numId w:val="0"/>
        </w:numPr>
        <w:rPr>
          <w:rFonts w:eastAsia="SimSun" w:cs="Arial"/>
          <w:b/>
          <w:color w:val="1C438B"/>
          <w:lang w:eastAsia="zh-CN"/>
        </w:rPr>
      </w:pPr>
    </w:p>
    <w:p w14:paraId="36A90D6B" w14:textId="164198E4" w:rsidR="00D178E6" w:rsidRPr="003B3B7C" w:rsidRDefault="006B19E0" w:rsidP="003B3B7C">
      <w:pPr>
        <w:pStyle w:val="Heading2"/>
        <w:rPr>
          <w:sz w:val="40"/>
        </w:rPr>
      </w:pPr>
      <w:r w:rsidRPr="003B3B7C">
        <w:rPr>
          <w:sz w:val="40"/>
        </w:rPr>
        <w:t>Framework</w:t>
      </w:r>
    </w:p>
    <w:p w14:paraId="432D129E" w14:textId="6C066924" w:rsidR="65908BDF" w:rsidRDefault="005546A4" w:rsidP="005546A4">
      <w:pPr>
        <w:pStyle w:val="Heading5"/>
        <w:rPr>
          <w:rFonts w:asciiTheme="minorHAnsi" w:eastAsiaTheme="minorEastAsia" w:hAnsiTheme="minorHAnsi"/>
        </w:rPr>
      </w:pPr>
      <w:r w:rsidRPr="004E2A28">
        <w:rPr>
          <w:sz w:val="28"/>
        </w:rPr>
        <w:t xml:space="preserve">1. </w:t>
      </w:r>
      <w:r w:rsidR="00C914D5" w:rsidRPr="004E2A28">
        <w:rPr>
          <w:sz w:val="28"/>
        </w:rPr>
        <w:t>Introduction</w:t>
      </w:r>
    </w:p>
    <w:p w14:paraId="2D5FA0D1" w14:textId="51C286F4" w:rsidR="004C4102" w:rsidRPr="004E2A28" w:rsidRDefault="004C4102" w:rsidP="00353FFC">
      <w:pPr>
        <w:pStyle w:val="ListParagraph"/>
        <w:ind w:left="284"/>
        <w:rPr>
          <w:sz w:val="22"/>
          <w:szCs w:val="22"/>
        </w:rPr>
      </w:pPr>
      <w:r w:rsidRPr="004E2A28">
        <w:rPr>
          <w:sz w:val="22"/>
          <w:szCs w:val="22"/>
        </w:rPr>
        <w:t>The department</w:t>
      </w:r>
      <w:r w:rsidR="002A629E">
        <w:rPr>
          <w:sz w:val="22"/>
          <w:szCs w:val="22"/>
        </w:rPr>
        <w:t xml:space="preserve"> may</w:t>
      </w:r>
      <w:r w:rsidRPr="004E2A28">
        <w:rPr>
          <w:sz w:val="22"/>
          <w:szCs w:val="22"/>
        </w:rPr>
        <w:t xml:space="preserve"> receive requests for financial support from external organisations such as peak bodies</w:t>
      </w:r>
      <w:r w:rsidR="007C3301">
        <w:rPr>
          <w:sz w:val="22"/>
          <w:szCs w:val="22"/>
        </w:rPr>
        <w:t>,</w:t>
      </w:r>
      <w:r w:rsidRPr="004E2A28">
        <w:rPr>
          <w:sz w:val="22"/>
          <w:szCs w:val="22"/>
        </w:rPr>
        <w:t xml:space="preserve"> associations</w:t>
      </w:r>
      <w:r w:rsidR="007C3301">
        <w:rPr>
          <w:sz w:val="22"/>
          <w:szCs w:val="22"/>
        </w:rPr>
        <w:t>, sporting</w:t>
      </w:r>
      <w:r w:rsidR="00303867">
        <w:rPr>
          <w:sz w:val="22"/>
          <w:szCs w:val="22"/>
        </w:rPr>
        <w:t xml:space="preserve"> teams, community groups</w:t>
      </w:r>
      <w:r w:rsidRPr="004E2A28">
        <w:rPr>
          <w:sz w:val="22"/>
          <w:szCs w:val="22"/>
        </w:rPr>
        <w:t xml:space="preserve"> holding conferences, seminars, professional development days and similar events and initiatives. </w:t>
      </w:r>
    </w:p>
    <w:p w14:paraId="5FEC9240" w14:textId="17B1B02E" w:rsidR="003A000A" w:rsidRPr="004E2A28" w:rsidRDefault="00C914D5" w:rsidP="005B2C8C">
      <w:pPr>
        <w:ind w:left="284"/>
        <w:rPr>
          <w:sz w:val="22"/>
          <w:szCs w:val="22"/>
        </w:rPr>
      </w:pPr>
      <w:r w:rsidRPr="004E2A28">
        <w:rPr>
          <w:sz w:val="22"/>
          <w:szCs w:val="22"/>
        </w:rPr>
        <w:t xml:space="preserve">This framework outlines the criteria for selecting and managing </w:t>
      </w:r>
      <w:r w:rsidR="002A629E">
        <w:rPr>
          <w:sz w:val="22"/>
          <w:szCs w:val="22"/>
        </w:rPr>
        <w:t xml:space="preserve">these </w:t>
      </w:r>
      <w:r w:rsidRPr="004E2A28">
        <w:rPr>
          <w:sz w:val="22"/>
          <w:szCs w:val="22"/>
        </w:rPr>
        <w:t xml:space="preserve">requests to ensure consistency across </w:t>
      </w:r>
      <w:r w:rsidR="000A1A38" w:rsidRPr="004E2A28">
        <w:rPr>
          <w:sz w:val="22"/>
          <w:szCs w:val="22"/>
        </w:rPr>
        <w:t>schools and directorates.</w:t>
      </w:r>
    </w:p>
    <w:p w14:paraId="649B9441" w14:textId="4A4DE012" w:rsidR="004C4102" w:rsidRPr="004E2A28" w:rsidRDefault="004C4102" w:rsidP="00224F7F">
      <w:pPr>
        <w:pStyle w:val="Heading5"/>
        <w:rPr>
          <w:sz w:val="28"/>
          <w:szCs w:val="22"/>
        </w:rPr>
      </w:pPr>
      <w:r w:rsidRPr="004E2A28">
        <w:rPr>
          <w:sz w:val="28"/>
          <w:szCs w:val="22"/>
        </w:rPr>
        <w:t>2. Definitions</w:t>
      </w:r>
    </w:p>
    <w:p w14:paraId="04F658EC" w14:textId="56792D3F" w:rsidR="004C4102" w:rsidRPr="004E2A28" w:rsidRDefault="111EE5CA" w:rsidP="00353FFC">
      <w:pPr>
        <w:ind w:left="284"/>
        <w:rPr>
          <w:b/>
          <w:bCs/>
          <w:sz w:val="22"/>
          <w:szCs w:val="22"/>
        </w:rPr>
      </w:pPr>
      <w:r w:rsidRPr="11001CD4">
        <w:rPr>
          <w:sz w:val="22"/>
          <w:szCs w:val="22"/>
        </w:rPr>
        <w:t xml:space="preserve">Outgoing </w:t>
      </w:r>
      <w:r w:rsidR="7F2874B8" w:rsidRPr="11001CD4">
        <w:rPr>
          <w:sz w:val="22"/>
          <w:szCs w:val="22"/>
        </w:rPr>
        <w:t>s</w:t>
      </w:r>
      <w:r w:rsidRPr="11001CD4">
        <w:rPr>
          <w:sz w:val="22"/>
          <w:szCs w:val="22"/>
        </w:rPr>
        <w:t>ponsorship is any contribution (money or value</w:t>
      </w:r>
      <w:r w:rsidR="1C0A0B96" w:rsidRPr="11001CD4">
        <w:rPr>
          <w:sz w:val="22"/>
          <w:szCs w:val="22"/>
        </w:rPr>
        <w:t>-</w:t>
      </w:r>
      <w:r w:rsidRPr="11001CD4">
        <w:rPr>
          <w:sz w:val="22"/>
          <w:szCs w:val="22"/>
        </w:rPr>
        <w:t>in</w:t>
      </w:r>
      <w:r w:rsidR="32969BB9" w:rsidRPr="11001CD4">
        <w:rPr>
          <w:sz w:val="22"/>
          <w:szCs w:val="22"/>
        </w:rPr>
        <w:t>-</w:t>
      </w:r>
      <w:r w:rsidRPr="11001CD4">
        <w:rPr>
          <w:sz w:val="22"/>
          <w:szCs w:val="22"/>
        </w:rPr>
        <w:t xml:space="preserve">kind) that the department provides to a private sector or community organisation to support a program, event or initiative in return for specified benefits. </w:t>
      </w:r>
    </w:p>
    <w:p w14:paraId="086A7F1F" w14:textId="5CF69009" w:rsidR="004C4102" w:rsidRDefault="111EE5CA" w:rsidP="00353FFC">
      <w:pPr>
        <w:ind w:firstLine="284"/>
        <w:rPr>
          <w:b/>
          <w:bCs/>
          <w:sz w:val="22"/>
          <w:szCs w:val="22"/>
        </w:rPr>
      </w:pPr>
      <w:r w:rsidRPr="11001CD4">
        <w:rPr>
          <w:b/>
          <w:bCs/>
          <w:sz w:val="22"/>
          <w:szCs w:val="22"/>
        </w:rPr>
        <w:t xml:space="preserve">Refer to </w:t>
      </w:r>
      <w:r w:rsidR="704A8215" w:rsidRPr="11001CD4">
        <w:rPr>
          <w:b/>
          <w:bCs/>
          <w:sz w:val="22"/>
          <w:szCs w:val="22"/>
        </w:rPr>
        <w:t xml:space="preserve">Section </w:t>
      </w:r>
      <w:r w:rsidRPr="11001CD4">
        <w:rPr>
          <w:b/>
          <w:bCs/>
          <w:sz w:val="22"/>
          <w:szCs w:val="22"/>
        </w:rPr>
        <w:t>2</w:t>
      </w:r>
      <w:r w:rsidR="499D4FC7" w:rsidRPr="11001CD4">
        <w:rPr>
          <w:b/>
          <w:bCs/>
          <w:sz w:val="22"/>
          <w:szCs w:val="22"/>
        </w:rPr>
        <w:t xml:space="preserve">0, </w:t>
      </w:r>
      <w:r w:rsidRPr="11001CD4">
        <w:rPr>
          <w:b/>
          <w:bCs/>
          <w:sz w:val="22"/>
          <w:szCs w:val="22"/>
        </w:rPr>
        <w:t>Outgoing sponsorship in</w:t>
      </w:r>
      <w:r w:rsidR="333F64F6" w:rsidRPr="11001CD4">
        <w:rPr>
          <w:b/>
          <w:bCs/>
          <w:sz w:val="22"/>
          <w:szCs w:val="22"/>
        </w:rPr>
        <w:t xml:space="preserve"> the</w:t>
      </w:r>
      <w:r w:rsidRPr="11001CD4">
        <w:rPr>
          <w:b/>
          <w:bCs/>
          <w:sz w:val="22"/>
          <w:szCs w:val="22"/>
        </w:rPr>
        <w:t xml:space="preserve"> </w:t>
      </w:r>
      <w:hyperlink r:id="rId11" w:history="1">
        <w:r w:rsidR="1CA6C7BA" w:rsidRPr="00992E49">
          <w:rPr>
            <w:rStyle w:val="Hyperlink"/>
            <w:b/>
            <w:bCs/>
            <w:sz w:val="22"/>
            <w:szCs w:val="22"/>
          </w:rPr>
          <w:t>i</w:t>
        </w:r>
        <w:r w:rsidRPr="00992E49">
          <w:rPr>
            <w:rStyle w:val="Hyperlink"/>
            <w:b/>
            <w:bCs/>
            <w:sz w:val="22"/>
            <w:szCs w:val="22"/>
          </w:rPr>
          <w:t xml:space="preserve">mplementation </w:t>
        </w:r>
        <w:r w:rsidR="202CAE37" w:rsidRPr="00992E49">
          <w:rPr>
            <w:rStyle w:val="Hyperlink"/>
            <w:b/>
            <w:bCs/>
            <w:sz w:val="22"/>
            <w:szCs w:val="22"/>
          </w:rPr>
          <w:t>p</w:t>
        </w:r>
        <w:r w:rsidRPr="00992E49">
          <w:rPr>
            <w:rStyle w:val="Hyperlink"/>
            <w:b/>
            <w:bCs/>
            <w:sz w:val="22"/>
            <w:szCs w:val="22"/>
          </w:rPr>
          <w:t>rocedures</w:t>
        </w:r>
      </w:hyperlink>
      <w:r w:rsidRPr="11001CD4">
        <w:rPr>
          <w:b/>
          <w:bCs/>
          <w:sz w:val="22"/>
          <w:szCs w:val="22"/>
        </w:rPr>
        <w:t>.</w:t>
      </w:r>
    </w:p>
    <w:p w14:paraId="74C7D900" w14:textId="0A6F0D0B" w:rsidR="005B2C8C" w:rsidRPr="005D1478" w:rsidRDefault="005B2C8C" w:rsidP="005D1478">
      <w:pPr>
        <w:ind w:left="284"/>
        <w:rPr>
          <w:b/>
          <w:bCs/>
          <w:i/>
          <w:sz w:val="22"/>
          <w:szCs w:val="22"/>
        </w:rPr>
      </w:pPr>
      <w:r w:rsidRPr="003A000A">
        <w:rPr>
          <w:b/>
          <w:bCs/>
          <w:i/>
          <w:sz w:val="22"/>
          <w:szCs w:val="22"/>
        </w:rPr>
        <w:t xml:space="preserve">Note: </w:t>
      </w:r>
      <w:r w:rsidRPr="003A000A">
        <w:rPr>
          <w:bCs/>
          <w:i/>
          <w:sz w:val="22"/>
          <w:szCs w:val="22"/>
        </w:rPr>
        <w:t xml:space="preserve">For low monetary value outgoing sponsorships contact </w:t>
      </w:r>
      <w:hyperlink r:id="rId12" w:history="1">
        <w:r w:rsidRPr="003A000A">
          <w:rPr>
            <w:rStyle w:val="Hyperlink"/>
            <w:bCs/>
            <w:i/>
            <w:sz w:val="22"/>
            <w:szCs w:val="22"/>
          </w:rPr>
          <w:t>Business Engagement</w:t>
        </w:r>
      </w:hyperlink>
      <w:r w:rsidRPr="003A000A">
        <w:rPr>
          <w:bCs/>
          <w:i/>
          <w:sz w:val="22"/>
          <w:szCs w:val="22"/>
        </w:rPr>
        <w:t xml:space="preserve"> for advice on </w:t>
      </w:r>
      <w:r w:rsidR="00D96495">
        <w:rPr>
          <w:bCs/>
          <w:i/>
          <w:sz w:val="22"/>
          <w:szCs w:val="22"/>
        </w:rPr>
        <w:t xml:space="preserve">applying this framework </w:t>
      </w:r>
      <w:r w:rsidR="005D1478">
        <w:rPr>
          <w:bCs/>
          <w:i/>
          <w:sz w:val="22"/>
          <w:szCs w:val="22"/>
        </w:rPr>
        <w:t>appropriately</w:t>
      </w:r>
      <w:r w:rsidRPr="003A000A">
        <w:rPr>
          <w:bCs/>
          <w:i/>
          <w:sz w:val="22"/>
          <w:szCs w:val="22"/>
        </w:rPr>
        <w:t>.</w:t>
      </w:r>
      <w:r w:rsidRPr="003A000A">
        <w:rPr>
          <w:b/>
          <w:bCs/>
          <w:i/>
          <w:sz w:val="22"/>
          <w:szCs w:val="22"/>
        </w:rPr>
        <w:t xml:space="preserve"> </w:t>
      </w:r>
    </w:p>
    <w:p w14:paraId="2BF52C75" w14:textId="295E72E9" w:rsidR="004C4102" w:rsidRPr="004E2A28" w:rsidRDefault="004C4102" w:rsidP="00224F7F">
      <w:pPr>
        <w:pStyle w:val="Heading5"/>
        <w:rPr>
          <w:sz w:val="28"/>
          <w:szCs w:val="22"/>
        </w:rPr>
      </w:pPr>
      <w:r w:rsidRPr="004E2A28">
        <w:rPr>
          <w:sz w:val="28"/>
          <w:szCs w:val="22"/>
        </w:rPr>
        <w:t>3. Objectives</w:t>
      </w:r>
    </w:p>
    <w:p w14:paraId="77B74F21" w14:textId="77777777" w:rsidR="004C4102" w:rsidRPr="004E2A28" w:rsidRDefault="004C4102" w:rsidP="00353FFC">
      <w:pPr>
        <w:ind w:firstLine="284"/>
        <w:rPr>
          <w:sz w:val="22"/>
          <w:szCs w:val="22"/>
        </w:rPr>
      </w:pPr>
      <w:r w:rsidRPr="004E2A28">
        <w:rPr>
          <w:sz w:val="22"/>
          <w:szCs w:val="22"/>
        </w:rPr>
        <w:t>The objectives of this framework are to:</w:t>
      </w:r>
    </w:p>
    <w:p w14:paraId="4E63A1E5" w14:textId="77777777" w:rsidR="004C4102" w:rsidRPr="004E2A28" w:rsidRDefault="004C4102" w:rsidP="00D44B47">
      <w:pPr>
        <w:pStyle w:val="ListParagraph"/>
        <w:numPr>
          <w:ilvl w:val="0"/>
          <w:numId w:val="37"/>
        </w:numPr>
        <w:rPr>
          <w:sz w:val="22"/>
          <w:szCs w:val="22"/>
        </w:rPr>
      </w:pPr>
      <w:r w:rsidRPr="004E2A28">
        <w:rPr>
          <w:sz w:val="22"/>
          <w:szCs w:val="22"/>
        </w:rPr>
        <w:t>Provide criteria for the selection and management of financial support</w:t>
      </w:r>
    </w:p>
    <w:p w14:paraId="5F46A03C" w14:textId="2697BE04" w:rsidR="004C4102" w:rsidRPr="004E2A28" w:rsidRDefault="230D5E1E" w:rsidP="00D44B47">
      <w:pPr>
        <w:pStyle w:val="ListParagraph"/>
        <w:numPr>
          <w:ilvl w:val="0"/>
          <w:numId w:val="37"/>
        </w:numPr>
        <w:rPr>
          <w:sz w:val="22"/>
          <w:szCs w:val="22"/>
        </w:rPr>
      </w:pPr>
      <w:r w:rsidRPr="11001CD4">
        <w:rPr>
          <w:sz w:val="22"/>
          <w:szCs w:val="22"/>
        </w:rPr>
        <w:t>Guid</w:t>
      </w:r>
      <w:r w:rsidR="4B288B33" w:rsidRPr="11001CD4">
        <w:rPr>
          <w:sz w:val="22"/>
          <w:szCs w:val="22"/>
        </w:rPr>
        <w:t xml:space="preserve">e </w:t>
      </w:r>
      <w:r w:rsidR="002A629E">
        <w:rPr>
          <w:sz w:val="22"/>
          <w:szCs w:val="22"/>
        </w:rPr>
        <w:t xml:space="preserve">schools and directorates in </w:t>
      </w:r>
      <w:r w:rsidR="4B288B33" w:rsidRPr="11001CD4">
        <w:rPr>
          <w:sz w:val="22"/>
          <w:szCs w:val="22"/>
        </w:rPr>
        <w:t>evaluating the</w:t>
      </w:r>
      <w:r w:rsidR="111EE5CA" w:rsidRPr="11001CD4">
        <w:rPr>
          <w:sz w:val="22"/>
          <w:szCs w:val="22"/>
        </w:rPr>
        <w:t xml:space="preserve"> outcomes </w:t>
      </w:r>
      <w:r w:rsidR="4B288B33" w:rsidRPr="11001CD4">
        <w:rPr>
          <w:sz w:val="22"/>
          <w:szCs w:val="22"/>
        </w:rPr>
        <w:t>of</w:t>
      </w:r>
      <w:r w:rsidR="111EE5CA" w:rsidRPr="11001CD4">
        <w:rPr>
          <w:sz w:val="22"/>
          <w:szCs w:val="22"/>
        </w:rPr>
        <w:t xml:space="preserve"> </w:t>
      </w:r>
      <w:r w:rsidR="3CAC4542" w:rsidRPr="11001CD4">
        <w:rPr>
          <w:sz w:val="22"/>
          <w:szCs w:val="22"/>
        </w:rPr>
        <w:t>financial support</w:t>
      </w:r>
    </w:p>
    <w:p w14:paraId="337E1A07" w14:textId="77777777" w:rsidR="004C4102" w:rsidRPr="004E2A28" w:rsidRDefault="004C4102" w:rsidP="00D44B47">
      <w:pPr>
        <w:pStyle w:val="ListParagraph"/>
        <w:numPr>
          <w:ilvl w:val="0"/>
          <w:numId w:val="37"/>
        </w:numPr>
        <w:rPr>
          <w:sz w:val="22"/>
          <w:szCs w:val="22"/>
        </w:rPr>
      </w:pPr>
      <w:r w:rsidRPr="004E2A28">
        <w:rPr>
          <w:sz w:val="22"/>
          <w:szCs w:val="22"/>
        </w:rPr>
        <w:t>Identify and manage risks</w:t>
      </w:r>
    </w:p>
    <w:p w14:paraId="07B95E88" w14:textId="77777777" w:rsidR="004C4102" w:rsidRPr="004E2A28" w:rsidRDefault="004C4102" w:rsidP="00D44B47">
      <w:pPr>
        <w:pStyle w:val="ListParagraph"/>
        <w:numPr>
          <w:ilvl w:val="0"/>
          <w:numId w:val="37"/>
        </w:numPr>
        <w:rPr>
          <w:sz w:val="22"/>
          <w:szCs w:val="22"/>
        </w:rPr>
      </w:pPr>
      <w:r w:rsidRPr="004E2A28">
        <w:rPr>
          <w:sz w:val="22"/>
          <w:szCs w:val="22"/>
        </w:rPr>
        <w:t>Gain appropriate approvals for expenditure</w:t>
      </w:r>
    </w:p>
    <w:p w14:paraId="6D6C2EAB" w14:textId="77777777" w:rsidR="004C4102" w:rsidRPr="004E2A28" w:rsidRDefault="004C4102" w:rsidP="00D44B47">
      <w:pPr>
        <w:pStyle w:val="ListParagraph"/>
        <w:numPr>
          <w:ilvl w:val="0"/>
          <w:numId w:val="37"/>
        </w:numPr>
        <w:rPr>
          <w:sz w:val="22"/>
          <w:szCs w:val="22"/>
        </w:rPr>
      </w:pPr>
      <w:r w:rsidRPr="004E2A28">
        <w:rPr>
          <w:sz w:val="22"/>
          <w:szCs w:val="22"/>
        </w:rPr>
        <w:t>Ensure consistency across the school or directorate for financial support management</w:t>
      </w:r>
    </w:p>
    <w:p w14:paraId="5E468CE8" w14:textId="5E1EA20C" w:rsidR="007552E7" w:rsidRPr="004E2A28" w:rsidRDefault="007552E7" w:rsidP="007552E7">
      <w:pPr>
        <w:pStyle w:val="Heading5"/>
        <w:rPr>
          <w:sz w:val="28"/>
          <w:szCs w:val="22"/>
        </w:rPr>
      </w:pPr>
      <w:r w:rsidRPr="004E2A28">
        <w:rPr>
          <w:sz w:val="28"/>
          <w:szCs w:val="22"/>
        </w:rPr>
        <w:t>4. Framework statement</w:t>
      </w:r>
    </w:p>
    <w:p w14:paraId="1CF02F86" w14:textId="77777777" w:rsidR="002122C5" w:rsidRPr="004E2A28" w:rsidRDefault="002122C5" w:rsidP="004E2A28">
      <w:pPr>
        <w:ind w:left="284"/>
        <w:rPr>
          <w:b/>
          <w:sz w:val="22"/>
          <w:szCs w:val="22"/>
        </w:rPr>
      </w:pPr>
      <w:r w:rsidRPr="004E2A28">
        <w:rPr>
          <w:b/>
          <w:sz w:val="22"/>
          <w:szCs w:val="22"/>
        </w:rPr>
        <w:t>Rationale</w:t>
      </w:r>
    </w:p>
    <w:p w14:paraId="1B3971AF" w14:textId="5A55F4CE" w:rsidR="00FD5508" w:rsidRPr="002A629E" w:rsidRDefault="07CFE7F1" w:rsidP="002A629E">
      <w:pPr>
        <w:ind w:left="284"/>
        <w:rPr>
          <w:rFonts w:eastAsia="Calibri"/>
          <w:sz w:val="22"/>
          <w:szCs w:val="22"/>
        </w:rPr>
      </w:pPr>
      <w:r w:rsidRPr="11001CD4">
        <w:rPr>
          <w:sz w:val="22"/>
          <w:szCs w:val="22"/>
        </w:rPr>
        <w:t xml:space="preserve">Financial support to external organisations can provide </w:t>
      </w:r>
      <w:r w:rsidR="43F47D0A" w:rsidRPr="11001CD4">
        <w:rPr>
          <w:sz w:val="22"/>
          <w:szCs w:val="22"/>
        </w:rPr>
        <w:t xml:space="preserve">a school or directorate </w:t>
      </w:r>
      <w:r w:rsidRPr="11001CD4">
        <w:rPr>
          <w:sz w:val="22"/>
          <w:szCs w:val="22"/>
        </w:rPr>
        <w:t>with the opportunity to engage and support organisations undertaking activities t</w:t>
      </w:r>
      <w:r w:rsidR="6FB14879" w:rsidRPr="11001CD4">
        <w:rPr>
          <w:sz w:val="22"/>
          <w:szCs w:val="22"/>
        </w:rPr>
        <w:t>hat</w:t>
      </w:r>
      <w:r w:rsidRPr="11001CD4">
        <w:rPr>
          <w:sz w:val="22"/>
          <w:szCs w:val="22"/>
        </w:rPr>
        <w:t xml:space="preserve"> align with the department’s strategic goals.</w:t>
      </w:r>
      <w:r w:rsidR="7F2874B8" w:rsidRPr="11001CD4">
        <w:rPr>
          <w:sz w:val="22"/>
          <w:szCs w:val="22"/>
        </w:rPr>
        <w:t xml:space="preserve"> </w:t>
      </w:r>
      <w:r w:rsidR="792F6400" w:rsidRPr="11001CD4">
        <w:rPr>
          <w:sz w:val="22"/>
          <w:szCs w:val="22"/>
        </w:rPr>
        <w:t>Outgoing sponsorship can provide opportunities to promote key department messages, programs, and activities, build relationships with stakeholders, benefit the community according to the department’s strategic objectives and goals, and potentially raise the department's profile or a business unit.</w:t>
      </w:r>
    </w:p>
    <w:p w14:paraId="7DBE01D9" w14:textId="61FF53A9" w:rsidR="00DD0825" w:rsidRPr="004E2A28" w:rsidRDefault="00DD0825" w:rsidP="004E2A28">
      <w:pPr>
        <w:ind w:left="284"/>
        <w:rPr>
          <w:rFonts w:eastAsia="Calibri"/>
          <w:sz w:val="22"/>
          <w:szCs w:val="22"/>
        </w:rPr>
      </w:pPr>
      <w:r w:rsidRPr="004E2A28">
        <w:rPr>
          <w:rFonts w:eastAsia="Calibri"/>
          <w:b/>
          <w:bCs/>
          <w:sz w:val="22"/>
          <w:szCs w:val="22"/>
        </w:rPr>
        <w:t>Selection criteria</w:t>
      </w:r>
    </w:p>
    <w:p w14:paraId="4DDF8EA9" w14:textId="59D70367" w:rsidR="00643B1F" w:rsidRPr="004E2A28" w:rsidRDefault="007F0C29" w:rsidP="004E2A28">
      <w:pPr>
        <w:ind w:left="284"/>
        <w:rPr>
          <w:rFonts w:eastAsia="Calibri"/>
          <w:sz w:val="22"/>
          <w:szCs w:val="22"/>
        </w:rPr>
      </w:pPr>
      <w:r w:rsidRPr="004E2A28">
        <w:rPr>
          <w:rFonts w:eastAsia="Calibri"/>
          <w:sz w:val="22"/>
          <w:szCs w:val="22"/>
        </w:rPr>
        <w:lastRenderedPageBreak/>
        <w:t xml:space="preserve">The department may consider </w:t>
      </w:r>
      <w:r w:rsidR="00046AA7" w:rsidRPr="004E2A28">
        <w:rPr>
          <w:rFonts w:eastAsia="Calibri"/>
          <w:sz w:val="22"/>
          <w:szCs w:val="22"/>
        </w:rPr>
        <w:t xml:space="preserve">granting </w:t>
      </w:r>
      <w:r w:rsidR="00643B1F" w:rsidRPr="004E2A28">
        <w:rPr>
          <w:rFonts w:eastAsia="Calibri"/>
          <w:sz w:val="22"/>
          <w:szCs w:val="22"/>
        </w:rPr>
        <w:t xml:space="preserve">outgoing sponsorship to organisations and individuals </w:t>
      </w:r>
      <w:r w:rsidR="00A710EC" w:rsidRPr="004E2A28">
        <w:rPr>
          <w:rFonts w:eastAsia="Calibri"/>
          <w:sz w:val="22"/>
          <w:szCs w:val="22"/>
        </w:rPr>
        <w:t>that</w:t>
      </w:r>
      <w:r w:rsidR="00643B1F" w:rsidRPr="004E2A28">
        <w:rPr>
          <w:rFonts w:eastAsia="Calibri"/>
          <w:sz w:val="22"/>
          <w:szCs w:val="22"/>
        </w:rPr>
        <w:t>:</w:t>
      </w:r>
    </w:p>
    <w:p w14:paraId="20DEE565" w14:textId="602FA83E" w:rsidR="00643B1F" w:rsidRPr="004E2A28" w:rsidRDefault="00643B1F" w:rsidP="004E2A28">
      <w:pPr>
        <w:pStyle w:val="ListParagraph"/>
        <w:numPr>
          <w:ilvl w:val="0"/>
          <w:numId w:val="28"/>
        </w:numPr>
        <w:ind w:left="1004"/>
        <w:rPr>
          <w:rFonts w:eastAsia="Calibri"/>
          <w:sz w:val="22"/>
          <w:szCs w:val="22"/>
        </w:rPr>
      </w:pPr>
      <w:r w:rsidRPr="004E2A28">
        <w:rPr>
          <w:rFonts w:eastAsia="Calibri"/>
          <w:sz w:val="22"/>
          <w:szCs w:val="22"/>
        </w:rPr>
        <w:t xml:space="preserve">align with the </w:t>
      </w:r>
      <w:hyperlink r:id="rId13" w:history="1">
        <w:r w:rsidRPr="003F62D1">
          <w:rPr>
            <w:rStyle w:val="Hyperlink"/>
            <w:rFonts w:eastAsia="Calibri"/>
            <w:sz w:val="22"/>
            <w:szCs w:val="22"/>
          </w:rPr>
          <w:t>department’s values and priorities</w:t>
        </w:r>
      </w:hyperlink>
    </w:p>
    <w:p w14:paraId="22130E10" w14:textId="0A785DA1" w:rsidR="00643B1F" w:rsidRPr="004E2A28" w:rsidRDefault="00A710EC" w:rsidP="004E2A28">
      <w:pPr>
        <w:pStyle w:val="ListParagraph"/>
        <w:numPr>
          <w:ilvl w:val="0"/>
          <w:numId w:val="28"/>
        </w:numPr>
        <w:ind w:left="1004"/>
        <w:rPr>
          <w:rFonts w:eastAsia="Calibri"/>
          <w:sz w:val="22"/>
          <w:szCs w:val="22"/>
        </w:rPr>
      </w:pPr>
      <w:r w:rsidRPr="004E2A28">
        <w:rPr>
          <w:rFonts w:eastAsia="Calibri"/>
          <w:sz w:val="22"/>
          <w:szCs w:val="22"/>
        </w:rPr>
        <w:t>have a public</w:t>
      </w:r>
      <w:r w:rsidR="00643B1F" w:rsidRPr="004E2A28">
        <w:rPr>
          <w:rFonts w:eastAsia="Calibri"/>
          <w:sz w:val="22"/>
          <w:szCs w:val="22"/>
        </w:rPr>
        <w:t xml:space="preserve"> image and reputation </w:t>
      </w:r>
      <w:r w:rsidRPr="004E2A28">
        <w:rPr>
          <w:rFonts w:eastAsia="Calibri"/>
          <w:sz w:val="22"/>
          <w:szCs w:val="22"/>
        </w:rPr>
        <w:t>consistent with</w:t>
      </w:r>
      <w:r w:rsidR="00E160EF" w:rsidRPr="004E2A28">
        <w:rPr>
          <w:rFonts w:eastAsia="Calibri"/>
          <w:sz w:val="22"/>
          <w:szCs w:val="22"/>
        </w:rPr>
        <w:t xml:space="preserve"> the</w:t>
      </w:r>
      <w:r w:rsidRPr="004E2A28">
        <w:rPr>
          <w:rFonts w:eastAsia="Calibri"/>
          <w:sz w:val="22"/>
          <w:szCs w:val="22"/>
        </w:rPr>
        <w:t xml:space="preserve"> principles, vision and goals for NSW public education</w:t>
      </w:r>
    </w:p>
    <w:p w14:paraId="500F4265" w14:textId="145023EC" w:rsidR="00643B1F" w:rsidRPr="00964CFE" w:rsidRDefault="00E160EF" w:rsidP="00964CFE">
      <w:pPr>
        <w:pStyle w:val="ListParagraph"/>
        <w:numPr>
          <w:ilvl w:val="0"/>
          <w:numId w:val="28"/>
        </w:numPr>
        <w:ind w:left="1004"/>
        <w:rPr>
          <w:rFonts w:eastAsia="Calibri"/>
          <w:sz w:val="22"/>
          <w:szCs w:val="22"/>
        </w:rPr>
      </w:pPr>
      <w:r w:rsidRPr="004E2A28">
        <w:rPr>
          <w:rFonts w:eastAsia="Calibri"/>
          <w:sz w:val="22"/>
          <w:szCs w:val="22"/>
        </w:rPr>
        <w:t>demonstrate</w:t>
      </w:r>
      <w:r w:rsidR="00964CFE">
        <w:rPr>
          <w:rFonts w:eastAsia="Calibri"/>
          <w:sz w:val="22"/>
          <w:szCs w:val="22"/>
        </w:rPr>
        <w:t xml:space="preserve"> </w:t>
      </w:r>
      <w:r w:rsidRPr="00964CFE">
        <w:rPr>
          <w:rFonts w:eastAsia="Calibri"/>
          <w:sz w:val="22"/>
          <w:szCs w:val="22"/>
        </w:rPr>
        <w:t>the</w:t>
      </w:r>
      <w:r w:rsidR="00643B1F" w:rsidRPr="00964CFE">
        <w:rPr>
          <w:rFonts w:eastAsia="Calibri"/>
          <w:sz w:val="22"/>
          <w:szCs w:val="22"/>
        </w:rPr>
        <w:t> ability to provide evidence that improved educational outcomes for students will result </w:t>
      </w:r>
    </w:p>
    <w:p w14:paraId="45F4E6C7" w14:textId="0B84A3E2" w:rsidR="00964CFE" w:rsidRPr="00964CFE" w:rsidRDefault="003F62D1" w:rsidP="00964CFE">
      <w:pPr>
        <w:pStyle w:val="ListParagraph"/>
        <w:numPr>
          <w:ilvl w:val="1"/>
          <w:numId w:val="28"/>
        </w:numPr>
        <w:rPr>
          <w:rFonts w:eastAsia="Calibri"/>
          <w:sz w:val="22"/>
          <w:szCs w:val="22"/>
        </w:rPr>
      </w:pPr>
      <w:r>
        <w:rPr>
          <w:rFonts w:eastAsia="Calibri"/>
          <w:sz w:val="22"/>
          <w:szCs w:val="22"/>
        </w:rPr>
        <w:t>e.g</w:t>
      </w:r>
      <w:r w:rsidR="00964CFE">
        <w:rPr>
          <w:rFonts w:eastAsia="Calibri"/>
          <w:sz w:val="22"/>
          <w:szCs w:val="22"/>
        </w:rPr>
        <w:t xml:space="preserve">. </w:t>
      </w:r>
      <w:r w:rsidR="00964CFE" w:rsidRPr="00964CFE">
        <w:rPr>
          <w:rFonts w:eastAsia="Calibri"/>
          <w:sz w:val="22"/>
          <w:szCs w:val="22"/>
        </w:rPr>
        <w:t>funds will allow more students to attend an event</w:t>
      </w:r>
    </w:p>
    <w:p w14:paraId="7472FA93" w14:textId="52D80A4F" w:rsidR="00643B1F" w:rsidRPr="004E2A28" w:rsidRDefault="00E160EF" w:rsidP="004E2A28">
      <w:pPr>
        <w:pStyle w:val="ListParagraph"/>
        <w:numPr>
          <w:ilvl w:val="0"/>
          <w:numId w:val="28"/>
        </w:numPr>
        <w:ind w:left="1004"/>
        <w:rPr>
          <w:rFonts w:eastAsia="Calibri"/>
          <w:sz w:val="22"/>
          <w:szCs w:val="22"/>
        </w:rPr>
      </w:pPr>
      <w:r w:rsidRPr="004E2A28">
        <w:rPr>
          <w:rFonts w:eastAsia="Calibri"/>
          <w:sz w:val="22"/>
          <w:szCs w:val="22"/>
        </w:rPr>
        <w:t>demonstrate the</w:t>
      </w:r>
      <w:r w:rsidR="00643B1F" w:rsidRPr="004E2A28">
        <w:rPr>
          <w:rFonts w:eastAsia="Calibri"/>
          <w:sz w:val="22"/>
          <w:szCs w:val="22"/>
        </w:rPr>
        <w:t xml:space="preserve"> ability to set measurable targets and provide a sponsorship report to allow the department to evaluate its return-on-investment </w:t>
      </w:r>
      <w:r w:rsidRPr="004E2A28">
        <w:rPr>
          <w:rFonts w:eastAsia="Calibri"/>
          <w:sz w:val="22"/>
          <w:szCs w:val="22"/>
        </w:rPr>
        <w:t xml:space="preserve">and </w:t>
      </w:r>
      <w:r w:rsidR="00643B1F" w:rsidRPr="004E2A28">
        <w:rPr>
          <w:rFonts w:eastAsia="Calibri"/>
          <w:sz w:val="22"/>
          <w:szCs w:val="22"/>
        </w:rPr>
        <w:t>redirect outgoing sponsorship budget as necessary </w:t>
      </w:r>
    </w:p>
    <w:p w14:paraId="31FE410E" w14:textId="01C27C09" w:rsidR="00643B1F" w:rsidRPr="004E2A28" w:rsidRDefault="2BDBC1C5" w:rsidP="004E2A28">
      <w:pPr>
        <w:pStyle w:val="ListParagraph"/>
        <w:numPr>
          <w:ilvl w:val="0"/>
          <w:numId w:val="28"/>
        </w:numPr>
        <w:ind w:left="1004"/>
        <w:rPr>
          <w:rFonts w:eastAsia="Calibri"/>
          <w:sz w:val="22"/>
          <w:szCs w:val="22"/>
        </w:rPr>
      </w:pPr>
      <w:r w:rsidRPr="11001CD4">
        <w:rPr>
          <w:rFonts w:eastAsia="Calibri"/>
          <w:sz w:val="22"/>
          <w:szCs w:val="22"/>
        </w:rPr>
        <w:t xml:space="preserve">have relevance </w:t>
      </w:r>
      <w:r w:rsidR="20B3AACE" w:rsidRPr="11001CD4">
        <w:rPr>
          <w:rFonts w:eastAsia="Calibri"/>
          <w:sz w:val="22"/>
          <w:szCs w:val="22"/>
        </w:rPr>
        <w:t>to at least one of the schools or directorates target audiences </w:t>
      </w:r>
    </w:p>
    <w:p w14:paraId="1D4E765B" w14:textId="1C9403E6" w:rsidR="002122C5" w:rsidRPr="004E2A28" w:rsidRDefault="002122C5" w:rsidP="004E2A28">
      <w:pPr>
        <w:ind w:left="284"/>
        <w:rPr>
          <w:b/>
          <w:sz w:val="22"/>
          <w:szCs w:val="22"/>
        </w:rPr>
      </w:pPr>
      <w:r w:rsidRPr="004E2A28">
        <w:rPr>
          <w:b/>
          <w:sz w:val="22"/>
          <w:szCs w:val="22"/>
        </w:rPr>
        <w:t>Suitable benefits</w:t>
      </w:r>
      <w:r w:rsidR="002A629E">
        <w:rPr>
          <w:b/>
          <w:sz w:val="22"/>
          <w:szCs w:val="22"/>
        </w:rPr>
        <w:t xml:space="preserve"> to the recipient</w:t>
      </w:r>
    </w:p>
    <w:p w14:paraId="56C03043" w14:textId="5BF2826C" w:rsidR="002122C5" w:rsidRPr="004E2A28" w:rsidRDefault="002122C5" w:rsidP="004E2A28">
      <w:pPr>
        <w:ind w:left="284"/>
        <w:rPr>
          <w:rFonts w:eastAsia="Calibri"/>
          <w:sz w:val="22"/>
          <w:szCs w:val="22"/>
        </w:rPr>
      </w:pPr>
      <w:r w:rsidRPr="004E2A28">
        <w:rPr>
          <w:rFonts w:eastAsia="Calibri"/>
          <w:sz w:val="22"/>
          <w:szCs w:val="22"/>
        </w:rPr>
        <w:t>Benefits to the sponsorship recipient could include:</w:t>
      </w:r>
    </w:p>
    <w:p w14:paraId="51080897" w14:textId="77777777" w:rsidR="002122C5" w:rsidRPr="004E2A28" w:rsidRDefault="002122C5" w:rsidP="004E2A28">
      <w:pPr>
        <w:pStyle w:val="ListParagraph"/>
        <w:numPr>
          <w:ilvl w:val="0"/>
          <w:numId w:val="30"/>
        </w:numPr>
        <w:ind w:left="1004"/>
        <w:rPr>
          <w:rFonts w:eastAsia="Calibri"/>
          <w:sz w:val="22"/>
          <w:szCs w:val="22"/>
        </w:rPr>
      </w:pPr>
      <w:r w:rsidRPr="004E2A28">
        <w:rPr>
          <w:rFonts w:eastAsia="Calibri"/>
          <w:sz w:val="22"/>
          <w:szCs w:val="22"/>
        </w:rPr>
        <w:t>financial support</w:t>
      </w:r>
    </w:p>
    <w:p w14:paraId="473DF112" w14:textId="77777777" w:rsidR="002122C5" w:rsidRPr="004E2A28" w:rsidRDefault="002122C5" w:rsidP="004E2A28">
      <w:pPr>
        <w:pStyle w:val="ListParagraph"/>
        <w:numPr>
          <w:ilvl w:val="0"/>
          <w:numId w:val="30"/>
        </w:numPr>
        <w:ind w:left="1004"/>
        <w:rPr>
          <w:rFonts w:eastAsia="Calibri"/>
          <w:sz w:val="22"/>
          <w:szCs w:val="22"/>
        </w:rPr>
      </w:pPr>
      <w:r w:rsidRPr="004E2A28">
        <w:rPr>
          <w:rFonts w:eastAsia="Calibri"/>
          <w:sz w:val="22"/>
          <w:szCs w:val="22"/>
        </w:rPr>
        <w:t>higher profile through association with the department</w:t>
      </w:r>
    </w:p>
    <w:p w14:paraId="4B6F75A2" w14:textId="77777777" w:rsidR="002122C5" w:rsidRPr="004E2A28" w:rsidRDefault="002122C5" w:rsidP="004E2A28">
      <w:pPr>
        <w:pStyle w:val="ListParagraph"/>
        <w:numPr>
          <w:ilvl w:val="0"/>
          <w:numId w:val="30"/>
        </w:numPr>
        <w:ind w:left="1004"/>
        <w:rPr>
          <w:rFonts w:eastAsia="Calibri"/>
          <w:sz w:val="22"/>
          <w:szCs w:val="22"/>
        </w:rPr>
      </w:pPr>
      <w:r w:rsidRPr="004E2A28">
        <w:rPr>
          <w:rFonts w:eastAsia="Calibri"/>
          <w:sz w:val="22"/>
          <w:szCs w:val="22"/>
        </w:rPr>
        <w:t xml:space="preserve">opportunity to build relationships </w:t>
      </w:r>
    </w:p>
    <w:p w14:paraId="4191A14C" w14:textId="289FA0FB" w:rsidR="002122C5" w:rsidRPr="004E2A28" w:rsidRDefault="002122C5" w:rsidP="004E2A28">
      <w:pPr>
        <w:ind w:left="284"/>
        <w:rPr>
          <w:rFonts w:eastAsia="Calibri"/>
          <w:b/>
          <w:sz w:val="22"/>
          <w:szCs w:val="22"/>
        </w:rPr>
      </w:pPr>
      <w:r w:rsidRPr="004E2A28">
        <w:rPr>
          <w:rFonts w:eastAsia="Calibri"/>
          <w:b/>
          <w:sz w:val="22"/>
          <w:szCs w:val="22"/>
        </w:rPr>
        <w:t>Unsuitable benefits</w:t>
      </w:r>
    </w:p>
    <w:p w14:paraId="0C7AD293" w14:textId="77777777" w:rsidR="006B19E0" w:rsidRDefault="002122C5" w:rsidP="004E2A28">
      <w:pPr>
        <w:ind w:left="284"/>
        <w:rPr>
          <w:rFonts w:eastAsia="Calibri"/>
          <w:sz w:val="22"/>
          <w:szCs w:val="22"/>
        </w:rPr>
      </w:pPr>
      <w:r w:rsidRPr="004E2A28">
        <w:rPr>
          <w:rFonts w:eastAsia="Calibri"/>
          <w:sz w:val="22"/>
          <w:szCs w:val="22"/>
        </w:rPr>
        <w:t xml:space="preserve">Outgoing sponsorship recipients should be aware that the </w:t>
      </w:r>
      <w:r w:rsidR="00F35247" w:rsidRPr="004E2A28">
        <w:rPr>
          <w:rFonts w:eastAsia="Calibri"/>
          <w:sz w:val="22"/>
          <w:szCs w:val="22"/>
        </w:rPr>
        <w:t>d</w:t>
      </w:r>
      <w:r w:rsidRPr="004E2A28">
        <w:rPr>
          <w:rFonts w:eastAsia="Calibri"/>
          <w:sz w:val="22"/>
          <w:szCs w:val="22"/>
        </w:rPr>
        <w:t>epartment m</w:t>
      </w:r>
      <w:r w:rsidR="00F35247" w:rsidRPr="004E2A28">
        <w:rPr>
          <w:rFonts w:eastAsia="Calibri"/>
          <w:sz w:val="22"/>
          <w:szCs w:val="22"/>
        </w:rPr>
        <w:t>ust</w:t>
      </w:r>
      <w:r w:rsidRPr="004E2A28">
        <w:rPr>
          <w:rFonts w:eastAsia="Calibri"/>
          <w:sz w:val="22"/>
          <w:szCs w:val="22"/>
        </w:rPr>
        <w:t xml:space="preserve"> not</w:t>
      </w:r>
    </w:p>
    <w:p w14:paraId="1ABC68A0" w14:textId="490676F3" w:rsidR="006B19E0" w:rsidRDefault="002122C5" w:rsidP="006B19E0">
      <w:pPr>
        <w:pStyle w:val="ListParagraph"/>
        <w:numPr>
          <w:ilvl w:val="0"/>
          <w:numId w:val="39"/>
        </w:numPr>
        <w:rPr>
          <w:rFonts w:eastAsia="Calibri"/>
          <w:sz w:val="22"/>
          <w:szCs w:val="22"/>
        </w:rPr>
      </w:pPr>
      <w:r w:rsidRPr="006B19E0">
        <w:rPr>
          <w:rFonts w:eastAsia="Calibri"/>
          <w:sz w:val="22"/>
          <w:szCs w:val="22"/>
        </w:rPr>
        <w:t xml:space="preserve">endorse </w:t>
      </w:r>
      <w:r w:rsidR="00533058" w:rsidRPr="006B19E0">
        <w:rPr>
          <w:rFonts w:eastAsia="Calibri"/>
          <w:sz w:val="22"/>
          <w:szCs w:val="22"/>
        </w:rPr>
        <w:t>the</w:t>
      </w:r>
      <w:r w:rsidRPr="006B19E0">
        <w:rPr>
          <w:rFonts w:eastAsia="Calibri"/>
          <w:sz w:val="22"/>
          <w:szCs w:val="22"/>
        </w:rPr>
        <w:t xml:space="preserve"> organisation or</w:t>
      </w:r>
      <w:r w:rsidR="000E2360" w:rsidRPr="006B19E0">
        <w:rPr>
          <w:rFonts w:eastAsia="Calibri"/>
          <w:sz w:val="22"/>
          <w:szCs w:val="22"/>
        </w:rPr>
        <w:t xml:space="preserve"> its</w:t>
      </w:r>
      <w:r w:rsidRPr="006B19E0">
        <w:rPr>
          <w:rFonts w:eastAsia="Calibri"/>
          <w:sz w:val="22"/>
          <w:szCs w:val="22"/>
        </w:rPr>
        <w:t xml:space="preserve"> products</w:t>
      </w:r>
      <w:r w:rsidR="006B19E0">
        <w:rPr>
          <w:rFonts w:eastAsia="Calibri"/>
          <w:sz w:val="22"/>
          <w:szCs w:val="22"/>
        </w:rPr>
        <w:t>,</w:t>
      </w:r>
      <w:r w:rsidRPr="006B19E0">
        <w:rPr>
          <w:rFonts w:eastAsia="Calibri"/>
          <w:sz w:val="22"/>
          <w:szCs w:val="22"/>
        </w:rPr>
        <w:t xml:space="preserve"> or </w:t>
      </w:r>
    </w:p>
    <w:p w14:paraId="1E23FCC7" w14:textId="77777777" w:rsidR="00B37F6B" w:rsidRDefault="002122C5" w:rsidP="00B37F6B">
      <w:pPr>
        <w:pStyle w:val="ListParagraph"/>
        <w:numPr>
          <w:ilvl w:val="0"/>
          <w:numId w:val="39"/>
        </w:numPr>
        <w:rPr>
          <w:rFonts w:eastAsia="Calibri"/>
          <w:sz w:val="22"/>
          <w:szCs w:val="22"/>
        </w:rPr>
      </w:pPr>
      <w:r w:rsidRPr="006B19E0">
        <w:rPr>
          <w:rFonts w:eastAsia="Calibri"/>
          <w:sz w:val="22"/>
          <w:szCs w:val="22"/>
        </w:rPr>
        <w:t xml:space="preserve">allow use </w:t>
      </w:r>
      <w:r w:rsidR="006B19E0">
        <w:rPr>
          <w:rFonts w:eastAsia="Calibri"/>
          <w:sz w:val="22"/>
          <w:szCs w:val="22"/>
        </w:rPr>
        <w:t xml:space="preserve">of </w:t>
      </w:r>
      <w:r w:rsidRPr="006B19E0">
        <w:rPr>
          <w:rFonts w:eastAsia="Calibri"/>
          <w:sz w:val="22"/>
          <w:szCs w:val="22"/>
        </w:rPr>
        <w:t xml:space="preserve">the </w:t>
      </w:r>
      <w:r w:rsidR="00767E72" w:rsidRPr="006B19E0">
        <w:rPr>
          <w:rFonts w:eastAsia="Calibri"/>
          <w:sz w:val="22"/>
          <w:szCs w:val="22"/>
        </w:rPr>
        <w:t>department’s</w:t>
      </w:r>
      <w:r w:rsidRPr="006B19E0">
        <w:rPr>
          <w:rFonts w:eastAsia="Calibri"/>
          <w:sz w:val="22"/>
          <w:szCs w:val="22"/>
        </w:rPr>
        <w:t xml:space="preserve"> logo outside of the terms of the </w:t>
      </w:r>
      <w:r w:rsidR="006B19E0">
        <w:rPr>
          <w:rFonts w:eastAsia="Calibri"/>
          <w:sz w:val="22"/>
          <w:szCs w:val="22"/>
        </w:rPr>
        <w:t xml:space="preserve">outgoing </w:t>
      </w:r>
      <w:r w:rsidRPr="006B19E0">
        <w:rPr>
          <w:rFonts w:eastAsia="Calibri"/>
          <w:sz w:val="22"/>
          <w:szCs w:val="22"/>
        </w:rPr>
        <w:t>sponsorship agreement.</w:t>
      </w:r>
    </w:p>
    <w:p w14:paraId="39C6E2EB" w14:textId="2E44BD6E" w:rsidR="002122C5" w:rsidRPr="00B37F6B" w:rsidRDefault="00646B23" w:rsidP="00B37F6B">
      <w:pPr>
        <w:ind w:left="284"/>
        <w:rPr>
          <w:rStyle w:val="Hyperlink"/>
          <w:rFonts w:eastAsia="Calibri"/>
          <w:color w:val="auto"/>
          <w:sz w:val="22"/>
          <w:szCs w:val="22"/>
          <w:u w:val="none"/>
        </w:rPr>
      </w:pPr>
      <w:r w:rsidRPr="00B37F6B">
        <w:rPr>
          <w:rFonts w:eastAsia="Calibri"/>
          <w:sz w:val="22"/>
          <w:szCs w:val="22"/>
        </w:rPr>
        <w:t>Other</w:t>
      </w:r>
      <w:r w:rsidR="002122C5" w:rsidRPr="00B37F6B">
        <w:rPr>
          <w:rFonts w:eastAsia="Calibri"/>
          <w:sz w:val="22"/>
          <w:szCs w:val="22"/>
        </w:rPr>
        <w:t xml:space="preserve"> benefits that </w:t>
      </w:r>
      <w:r w:rsidR="00767E72" w:rsidRPr="00B37F6B">
        <w:rPr>
          <w:rFonts w:eastAsia="Calibri"/>
          <w:sz w:val="22"/>
          <w:szCs w:val="22"/>
        </w:rPr>
        <w:t>the department</w:t>
      </w:r>
      <w:r w:rsidR="002122C5" w:rsidRPr="00B37F6B">
        <w:rPr>
          <w:rFonts w:eastAsia="Calibri"/>
          <w:sz w:val="22"/>
          <w:szCs w:val="22"/>
        </w:rPr>
        <w:t xml:space="preserve"> will </w:t>
      </w:r>
      <w:r w:rsidR="006601B5" w:rsidRPr="00B37F6B">
        <w:rPr>
          <w:rFonts w:eastAsia="Calibri"/>
          <w:sz w:val="22"/>
          <w:szCs w:val="22"/>
        </w:rPr>
        <w:t>expressly</w:t>
      </w:r>
      <w:r w:rsidR="002122C5" w:rsidRPr="00B37F6B">
        <w:rPr>
          <w:rFonts w:eastAsia="Calibri"/>
          <w:sz w:val="22"/>
          <w:szCs w:val="22"/>
        </w:rPr>
        <w:t xml:space="preserve"> exclude</w:t>
      </w:r>
      <w:r w:rsidRPr="00B37F6B">
        <w:rPr>
          <w:rFonts w:eastAsia="Calibri"/>
          <w:sz w:val="22"/>
          <w:szCs w:val="22"/>
        </w:rPr>
        <w:t xml:space="preserve"> can be listed</w:t>
      </w:r>
      <w:r w:rsidR="002122C5" w:rsidRPr="00B37F6B">
        <w:rPr>
          <w:rFonts w:eastAsia="Calibri"/>
          <w:sz w:val="22"/>
          <w:szCs w:val="22"/>
        </w:rPr>
        <w:t xml:space="preserve"> in </w:t>
      </w:r>
      <w:r w:rsidR="00767E72" w:rsidRPr="00B37F6B">
        <w:rPr>
          <w:rFonts w:eastAsia="Calibri"/>
          <w:sz w:val="22"/>
          <w:szCs w:val="22"/>
        </w:rPr>
        <w:t xml:space="preserve">the </w:t>
      </w:r>
      <w:r w:rsidR="0048239F">
        <w:rPr>
          <w:rFonts w:eastAsia="Calibri"/>
          <w:b/>
          <w:sz w:val="22"/>
          <w:szCs w:val="22"/>
        </w:rPr>
        <w:fldChar w:fldCharType="begin"/>
      </w:r>
      <w:r w:rsidR="0048239F" w:rsidRPr="00B37F6B">
        <w:rPr>
          <w:rFonts w:eastAsia="Calibri"/>
          <w:b/>
          <w:sz w:val="22"/>
          <w:szCs w:val="22"/>
        </w:rPr>
        <w:instrText xml:space="preserve"> HYPERLINK "https://education.nsw.gov.au/about-us/business-engagement-and-development/our-work/resources" </w:instrText>
      </w:r>
      <w:r w:rsidR="0048239F">
        <w:rPr>
          <w:rFonts w:eastAsia="Calibri"/>
          <w:b/>
          <w:sz w:val="22"/>
          <w:szCs w:val="22"/>
        </w:rPr>
        <w:fldChar w:fldCharType="separate"/>
      </w:r>
      <w:r w:rsidR="00767E72" w:rsidRPr="00B37F6B">
        <w:rPr>
          <w:rStyle w:val="Hyperlink"/>
          <w:rFonts w:eastAsia="Calibri"/>
          <w:b/>
          <w:sz w:val="22"/>
          <w:szCs w:val="22"/>
        </w:rPr>
        <w:t>outgoing sponsorship agreement.</w:t>
      </w:r>
    </w:p>
    <w:p w14:paraId="5C5947DD" w14:textId="29387F6F" w:rsidR="00443CC2" w:rsidRPr="004E2A28" w:rsidRDefault="0048239F" w:rsidP="004E2A28">
      <w:pPr>
        <w:ind w:left="284"/>
        <w:rPr>
          <w:rFonts w:eastAsia="Calibri"/>
          <w:b/>
          <w:sz w:val="22"/>
          <w:szCs w:val="22"/>
        </w:rPr>
      </w:pPr>
      <w:r>
        <w:rPr>
          <w:rFonts w:eastAsia="Calibri"/>
          <w:b/>
          <w:sz w:val="22"/>
          <w:szCs w:val="22"/>
        </w:rPr>
        <w:fldChar w:fldCharType="end"/>
      </w:r>
      <w:r w:rsidR="00443CC2" w:rsidRPr="004E2A28">
        <w:rPr>
          <w:rFonts w:eastAsia="Calibri"/>
          <w:b/>
          <w:sz w:val="22"/>
          <w:szCs w:val="22"/>
        </w:rPr>
        <w:t>Suitable activities for sponsorship</w:t>
      </w:r>
    </w:p>
    <w:p w14:paraId="1676FA54" w14:textId="5F59690C" w:rsidR="00443CC2" w:rsidRPr="004E2A28" w:rsidRDefault="00533058" w:rsidP="004E2A28">
      <w:pPr>
        <w:ind w:left="284"/>
        <w:rPr>
          <w:rFonts w:eastAsia="Calibri"/>
          <w:b/>
          <w:bCs/>
          <w:sz w:val="22"/>
          <w:szCs w:val="22"/>
        </w:rPr>
      </w:pPr>
      <w:r w:rsidRPr="004E2A28">
        <w:rPr>
          <w:sz w:val="22"/>
          <w:szCs w:val="22"/>
        </w:rPr>
        <w:t>Include c</w:t>
      </w:r>
      <w:r w:rsidR="00443CC2" w:rsidRPr="004E2A28">
        <w:rPr>
          <w:sz w:val="22"/>
          <w:szCs w:val="22"/>
        </w:rPr>
        <w:t>ultural or community events, community education, conferences, trade shows, scholarships, awards, research and publications.</w:t>
      </w:r>
    </w:p>
    <w:p w14:paraId="5ACE1895" w14:textId="77777777" w:rsidR="00443CC2" w:rsidRPr="004E2A28" w:rsidRDefault="00443CC2" w:rsidP="004E2A28">
      <w:pPr>
        <w:ind w:left="284"/>
        <w:rPr>
          <w:b/>
          <w:bCs/>
          <w:sz w:val="22"/>
          <w:szCs w:val="22"/>
        </w:rPr>
      </w:pPr>
      <w:r w:rsidRPr="004E2A28">
        <w:rPr>
          <w:b/>
          <w:bCs/>
          <w:sz w:val="22"/>
          <w:szCs w:val="22"/>
        </w:rPr>
        <w:t xml:space="preserve">Unsuitable activities for sponsorship </w:t>
      </w:r>
    </w:p>
    <w:p w14:paraId="1F0E468F" w14:textId="5C54574E" w:rsidR="00443CC2" w:rsidRPr="004E2A28" w:rsidRDefault="00443CC2" w:rsidP="004E2A28">
      <w:pPr>
        <w:ind w:left="284"/>
        <w:rPr>
          <w:sz w:val="22"/>
          <w:szCs w:val="22"/>
        </w:rPr>
      </w:pPr>
      <w:r w:rsidRPr="261E840E">
        <w:rPr>
          <w:sz w:val="22"/>
          <w:szCs w:val="22"/>
        </w:rPr>
        <w:t>Any event where the department’s involvement as a sponsor could compromise its ability to exercise its role impartially on behalf of the community, or diminish public confidence, for example</w:t>
      </w:r>
      <w:r w:rsidR="5EE2BC1A" w:rsidRPr="261E840E">
        <w:rPr>
          <w:sz w:val="22"/>
          <w:szCs w:val="22"/>
        </w:rPr>
        <w:t>,</w:t>
      </w:r>
      <w:r w:rsidR="001D6E25" w:rsidRPr="261E840E">
        <w:rPr>
          <w:sz w:val="22"/>
          <w:szCs w:val="22"/>
        </w:rPr>
        <w:t xml:space="preserve"> at</w:t>
      </w:r>
      <w:r w:rsidRPr="261E840E">
        <w:rPr>
          <w:sz w:val="22"/>
          <w:szCs w:val="22"/>
        </w:rPr>
        <w:t xml:space="preserve"> political events. </w:t>
      </w:r>
      <w:r w:rsidR="39444346" w:rsidRPr="261E840E">
        <w:rPr>
          <w:sz w:val="22"/>
          <w:szCs w:val="22"/>
        </w:rPr>
        <w:t>Any event that conflicts with the department’s values and objectives, such as gambling or alcohol-related events.</w:t>
      </w:r>
    </w:p>
    <w:p w14:paraId="43610C17" w14:textId="3CD73F50" w:rsidR="002122C5" w:rsidRPr="004E2A28" w:rsidRDefault="00767E72" w:rsidP="004E2A28">
      <w:pPr>
        <w:ind w:left="284"/>
        <w:rPr>
          <w:b/>
          <w:sz w:val="22"/>
          <w:szCs w:val="22"/>
        </w:rPr>
      </w:pPr>
      <w:r w:rsidRPr="004E2A28">
        <w:rPr>
          <w:b/>
          <w:sz w:val="22"/>
          <w:szCs w:val="22"/>
        </w:rPr>
        <w:t>Risks</w:t>
      </w:r>
    </w:p>
    <w:p w14:paraId="0EE6A469" w14:textId="754A2D82" w:rsidR="00767E72" w:rsidRPr="004E2A28" w:rsidRDefault="00767E72" w:rsidP="004E2A28">
      <w:pPr>
        <w:ind w:left="284"/>
        <w:rPr>
          <w:sz w:val="22"/>
          <w:szCs w:val="22"/>
        </w:rPr>
      </w:pPr>
      <w:r w:rsidRPr="004E2A28">
        <w:rPr>
          <w:sz w:val="22"/>
          <w:szCs w:val="22"/>
        </w:rPr>
        <w:t>In granting outgoing sponsorship, the approving officer confirms that the department has considered and mitigated where necessary the following risks</w:t>
      </w:r>
      <w:r w:rsidR="00443CC2" w:rsidRPr="004E2A28">
        <w:rPr>
          <w:sz w:val="22"/>
          <w:szCs w:val="22"/>
        </w:rPr>
        <w:t>:</w:t>
      </w:r>
    </w:p>
    <w:p w14:paraId="6F6C6FF8" w14:textId="3DC9C672" w:rsidR="00767E72" w:rsidRPr="004E2A28" w:rsidRDefault="00767E72" w:rsidP="004E2A28">
      <w:pPr>
        <w:pStyle w:val="ListParagraph"/>
        <w:numPr>
          <w:ilvl w:val="0"/>
          <w:numId w:val="29"/>
        </w:numPr>
        <w:ind w:left="1004"/>
        <w:rPr>
          <w:sz w:val="22"/>
          <w:szCs w:val="22"/>
        </w:rPr>
      </w:pPr>
      <w:r w:rsidRPr="004E2A28">
        <w:rPr>
          <w:sz w:val="22"/>
          <w:szCs w:val="22"/>
        </w:rPr>
        <w:lastRenderedPageBreak/>
        <w:t>conflicts of interest</w:t>
      </w:r>
    </w:p>
    <w:p w14:paraId="1CA0260D" w14:textId="2F6A2B64" w:rsidR="00443CC2" w:rsidRPr="004E2A28" w:rsidRDefault="00443CC2" w:rsidP="004E2A28">
      <w:pPr>
        <w:pStyle w:val="ListParagraph"/>
        <w:numPr>
          <w:ilvl w:val="1"/>
          <w:numId w:val="29"/>
        </w:numPr>
        <w:ind w:left="1724"/>
        <w:rPr>
          <w:rFonts w:eastAsia="Calibri"/>
          <w:sz w:val="22"/>
          <w:szCs w:val="22"/>
        </w:rPr>
      </w:pPr>
      <w:r w:rsidRPr="261E840E">
        <w:rPr>
          <w:rFonts w:eastAsia="Calibri"/>
          <w:sz w:val="22"/>
          <w:szCs w:val="22"/>
        </w:rPr>
        <w:t>Any actual or potential conflicts of interest posed by the potential sponsorship arrangement need to be identified, managed and documented</w:t>
      </w:r>
    </w:p>
    <w:p w14:paraId="00CEE7D2" w14:textId="2DEA4E41" w:rsidR="00443CC2" w:rsidRPr="004E2A28" w:rsidRDefault="59D35EBE" w:rsidP="004E2A28">
      <w:pPr>
        <w:pStyle w:val="ListParagraph"/>
        <w:numPr>
          <w:ilvl w:val="1"/>
          <w:numId w:val="29"/>
        </w:numPr>
        <w:ind w:left="1724"/>
        <w:rPr>
          <w:rFonts w:eastAsia="Calibri"/>
          <w:sz w:val="22"/>
          <w:szCs w:val="22"/>
        </w:rPr>
      </w:pPr>
      <w:r w:rsidRPr="261E840E">
        <w:rPr>
          <w:rFonts w:eastAsia="Calibri"/>
          <w:sz w:val="22"/>
          <w:szCs w:val="22"/>
        </w:rPr>
        <w:t>t</w:t>
      </w:r>
      <w:r w:rsidR="00443CC2" w:rsidRPr="261E840E">
        <w:rPr>
          <w:rFonts w:eastAsia="Calibri"/>
          <w:sz w:val="22"/>
          <w:szCs w:val="22"/>
        </w:rPr>
        <w:t>he department will not grant sponsorship to potential sponsors</w:t>
      </w:r>
      <w:r w:rsidR="003700A7" w:rsidRPr="261E840E">
        <w:rPr>
          <w:rFonts w:eastAsia="Calibri"/>
          <w:sz w:val="22"/>
          <w:szCs w:val="22"/>
        </w:rPr>
        <w:t xml:space="preserve"> whose objectives and/or vision</w:t>
      </w:r>
      <w:r w:rsidR="00443CC2" w:rsidRPr="261E840E">
        <w:rPr>
          <w:rFonts w:eastAsia="Calibri"/>
          <w:sz w:val="22"/>
          <w:szCs w:val="22"/>
        </w:rPr>
        <w:t xml:space="preserve"> </w:t>
      </w:r>
      <w:r w:rsidR="36686B5C" w:rsidRPr="261E840E">
        <w:rPr>
          <w:rFonts w:eastAsia="Calibri"/>
          <w:sz w:val="22"/>
          <w:szCs w:val="22"/>
        </w:rPr>
        <w:t>conflict</w:t>
      </w:r>
      <w:r w:rsidR="00782B18">
        <w:rPr>
          <w:rFonts w:eastAsia="Calibri"/>
          <w:sz w:val="22"/>
          <w:szCs w:val="22"/>
        </w:rPr>
        <w:t>s</w:t>
      </w:r>
      <w:r w:rsidR="36686B5C" w:rsidRPr="261E840E">
        <w:rPr>
          <w:rFonts w:eastAsia="Calibri"/>
          <w:sz w:val="22"/>
          <w:szCs w:val="22"/>
        </w:rPr>
        <w:t xml:space="preserve"> with</w:t>
      </w:r>
      <w:r w:rsidR="00443CC2" w:rsidRPr="261E840E">
        <w:rPr>
          <w:rFonts w:eastAsia="Calibri"/>
          <w:sz w:val="22"/>
          <w:szCs w:val="22"/>
        </w:rPr>
        <w:t xml:space="preserve"> the department’s</w:t>
      </w:r>
    </w:p>
    <w:p w14:paraId="20D82C72" w14:textId="787AC739" w:rsidR="00767E72" w:rsidRPr="004E2A28" w:rsidRDefault="002A629E" w:rsidP="004E2A28">
      <w:pPr>
        <w:pStyle w:val="ListParagraph"/>
        <w:numPr>
          <w:ilvl w:val="0"/>
          <w:numId w:val="29"/>
        </w:numPr>
        <w:ind w:left="1004"/>
        <w:rPr>
          <w:sz w:val="22"/>
          <w:szCs w:val="22"/>
        </w:rPr>
      </w:pPr>
      <w:r>
        <w:rPr>
          <w:sz w:val="22"/>
          <w:szCs w:val="22"/>
        </w:rPr>
        <w:t>reputational damage</w:t>
      </w:r>
      <w:r w:rsidR="00767E72" w:rsidRPr="004E2A28">
        <w:rPr>
          <w:sz w:val="22"/>
          <w:szCs w:val="22"/>
        </w:rPr>
        <w:t xml:space="preserve"> to the department </w:t>
      </w:r>
      <w:r>
        <w:rPr>
          <w:sz w:val="22"/>
          <w:szCs w:val="22"/>
        </w:rPr>
        <w:t>through association with an unsuitable organisation</w:t>
      </w:r>
    </w:p>
    <w:p w14:paraId="0E660867" w14:textId="36B9B61A" w:rsidR="006C0FEF" w:rsidRPr="004E2A28" w:rsidRDefault="00782B18" w:rsidP="004E2A28">
      <w:pPr>
        <w:pStyle w:val="ListParagraph"/>
        <w:numPr>
          <w:ilvl w:val="0"/>
          <w:numId w:val="29"/>
        </w:numPr>
        <w:ind w:left="1004"/>
        <w:rPr>
          <w:sz w:val="22"/>
          <w:szCs w:val="22"/>
        </w:rPr>
      </w:pPr>
      <w:r w:rsidRPr="004E2A28">
        <w:rPr>
          <w:sz w:val="22"/>
          <w:szCs w:val="22"/>
        </w:rPr>
        <w:t>a sponsorship recipien</w:t>
      </w:r>
      <w:r w:rsidR="00767E72" w:rsidRPr="004E2A28">
        <w:rPr>
          <w:sz w:val="22"/>
          <w:szCs w:val="22"/>
        </w:rPr>
        <w:t>t</w:t>
      </w:r>
      <w:r>
        <w:rPr>
          <w:sz w:val="22"/>
          <w:szCs w:val="22"/>
        </w:rPr>
        <w:t xml:space="preserve"> </w:t>
      </w:r>
      <w:r w:rsidR="00767E72" w:rsidRPr="004E2A28">
        <w:rPr>
          <w:sz w:val="22"/>
          <w:szCs w:val="22"/>
        </w:rPr>
        <w:t>influenc</w:t>
      </w:r>
      <w:r>
        <w:rPr>
          <w:sz w:val="22"/>
          <w:szCs w:val="22"/>
        </w:rPr>
        <w:t>ing</w:t>
      </w:r>
      <w:r w:rsidR="00767E72" w:rsidRPr="004E2A28">
        <w:rPr>
          <w:sz w:val="22"/>
          <w:szCs w:val="22"/>
        </w:rPr>
        <w:t xml:space="preserve"> or </w:t>
      </w:r>
      <w:r>
        <w:rPr>
          <w:sz w:val="22"/>
          <w:szCs w:val="22"/>
        </w:rPr>
        <w:t xml:space="preserve">being </w:t>
      </w:r>
      <w:r w:rsidR="00767E72" w:rsidRPr="004E2A28">
        <w:rPr>
          <w:sz w:val="22"/>
          <w:szCs w:val="22"/>
        </w:rPr>
        <w:t>perceived to influenc</w:t>
      </w:r>
      <w:r>
        <w:rPr>
          <w:sz w:val="22"/>
          <w:szCs w:val="22"/>
        </w:rPr>
        <w:t>e the department</w:t>
      </w:r>
      <w:r w:rsidR="00767E72" w:rsidRPr="004E2A28">
        <w:rPr>
          <w:sz w:val="22"/>
          <w:szCs w:val="22"/>
        </w:rPr>
        <w:t xml:space="preserve"> </w:t>
      </w:r>
    </w:p>
    <w:p w14:paraId="74DC2729" w14:textId="6D066117" w:rsidR="00767E72" w:rsidRPr="004E2A28" w:rsidRDefault="00767E72" w:rsidP="004E2A28">
      <w:pPr>
        <w:pStyle w:val="ListParagraph"/>
        <w:numPr>
          <w:ilvl w:val="0"/>
          <w:numId w:val="29"/>
        </w:numPr>
        <w:ind w:left="1004"/>
        <w:rPr>
          <w:sz w:val="22"/>
          <w:szCs w:val="22"/>
        </w:rPr>
      </w:pPr>
      <w:r w:rsidRPr="261E840E">
        <w:rPr>
          <w:sz w:val="22"/>
          <w:szCs w:val="22"/>
        </w:rPr>
        <w:t xml:space="preserve">the </w:t>
      </w:r>
      <w:r w:rsidR="006C0FEF" w:rsidRPr="261E840E">
        <w:rPr>
          <w:sz w:val="22"/>
          <w:szCs w:val="22"/>
        </w:rPr>
        <w:t>department</w:t>
      </w:r>
      <w:r w:rsidR="53F0FA7C" w:rsidRPr="261E840E">
        <w:rPr>
          <w:sz w:val="22"/>
          <w:szCs w:val="22"/>
        </w:rPr>
        <w:t xml:space="preserve"> </w:t>
      </w:r>
      <w:r w:rsidRPr="261E840E">
        <w:rPr>
          <w:sz w:val="22"/>
          <w:szCs w:val="22"/>
        </w:rPr>
        <w:t>endors</w:t>
      </w:r>
      <w:r w:rsidR="00F35247" w:rsidRPr="261E840E">
        <w:rPr>
          <w:sz w:val="22"/>
          <w:szCs w:val="22"/>
        </w:rPr>
        <w:t>ing</w:t>
      </w:r>
      <w:r w:rsidRPr="261E840E">
        <w:rPr>
          <w:sz w:val="22"/>
          <w:szCs w:val="22"/>
        </w:rPr>
        <w:t xml:space="preserve"> or appear</w:t>
      </w:r>
      <w:r w:rsidR="00F35247" w:rsidRPr="261E840E">
        <w:rPr>
          <w:sz w:val="22"/>
          <w:szCs w:val="22"/>
        </w:rPr>
        <w:t>ing</w:t>
      </w:r>
      <w:r w:rsidRPr="261E840E">
        <w:rPr>
          <w:sz w:val="22"/>
          <w:szCs w:val="22"/>
        </w:rPr>
        <w:t xml:space="preserve"> to endorse a sponsorship recipient’s products or services.</w:t>
      </w:r>
    </w:p>
    <w:p w14:paraId="65A9131E" w14:textId="579E3964" w:rsidR="00767E72" w:rsidRPr="004E2A28" w:rsidRDefault="00FC5B94" w:rsidP="004E2A28">
      <w:pPr>
        <w:ind w:left="284"/>
        <w:rPr>
          <w:b/>
          <w:sz w:val="22"/>
          <w:szCs w:val="22"/>
        </w:rPr>
      </w:pPr>
      <w:r w:rsidRPr="004E2A28">
        <w:rPr>
          <w:b/>
          <w:sz w:val="22"/>
          <w:szCs w:val="22"/>
        </w:rPr>
        <w:t>Outgoing sponsorship agreement</w:t>
      </w:r>
    </w:p>
    <w:p w14:paraId="6C0C95CE" w14:textId="342A85D8" w:rsidR="00FC5B94" w:rsidRPr="004E2A28" w:rsidRDefault="2C4722B4" w:rsidP="004E2A28">
      <w:pPr>
        <w:ind w:left="284"/>
        <w:rPr>
          <w:sz w:val="22"/>
          <w:szCs w:val="22"/>
        </w:rPr>
      </w:pPr>
      <w:r w:rsidRPr="261E840E">
        <w:rPr>
          <w:sz w:val="22"/>
          <w:szCs w:val="22"/>
        </w:rPr>
        <w:t xml:space="preserve">Schools and directorates should document all </w:t>
      </w:r>
      <w:hyperlink r:id="rId14" w:history="1">
        <w:r w:rsidRPr="00964CFE">
          <w:rPr>
            <w:rStyle w:val="Hyperlink"/>
            <w:sz w:val="22"/>
            <w:szCs w:val="22"/>
          </w:rPr>
          <w:t>outgoing sponsorships in an agreement</w:t>
        </w:r>
      </w:hyperlink>
      <w:r w:rsidRPr="261E840E">
        <w:rPr>
          <w:sz w:val="22"/>
          <w:szCs w:val="22"/>
        </w:rPr>
        <w:t xml:space="preserve"> specifying some or all of the following:</w:t>
      </w:r>
    </w:p>
    <w:p w14:paraId="0E08CC79" w14:textId="0298F7F5" w:rsidR="00646B23" w:rsidRPr="004E2A28" w:rsidRDefault="00646B23" w:rsidP="00646B23">
      <w:pPr>
        <w:pStyle w:val="ListParagraph"/>
        <w:numPr>
          <w:ilvl w:val="0"/>
          <w:numId w:val="31"/>
        </w:numPr>
        <w:ind w:left="1004"/>
        <w:rPr>
          <w:rFonts w:eastAsia="Calibri"/>
          <w:sz w:val="22"/>
          <w:szCs w:val="22"/>
        </w:rPr>
      </w:pPr>
      <w:r w:rsidRPr="004E2A28">
        <w:rPr>
          <w:rFonts w:eastAsia="Calibri"/>
          <w:sz w:val="22"/>
          <w:szCs w:val="22"/>
        </w:rPr>
        <w:t>names of parties to the agreement</w:t>
      </w:r>
    </w:p>
    <w:p w14:paraId="49A3FC66" w14:textId="52FE7924" w:rsidR="00646B23" w:rsidRDefault="00646B23" w:rsidP="004E2A28">
      <w:pPr>
        <w:pStyle w:val="ListParagraph"/>
        <w:numPr>
          <w:ilvl w:val="0"/>
          <w:numId w:val="31"/>
        </w:numPr>
        <w:ind w:left="1004"/>
        <w:rPr>
          <w:rFonts w:eastAsia="Calibri"/>
          <w:sz w:val="22"/>
          <w:szCs w:val="22"/>
        </w:rPr>
      </w:pPr>
      <w:r>
        <w:rPr>
          <w:rFonts w:eastAsia="Calibri"/>
          <w:sz w:val="22"/>
          <w:szCs w:val="22"/>
        </w:rPr>
        <w:t>start and end date (</w:t>
      </w:r>
      <w:r w:rsidRPr="004E2A28">
        <w:rPr>
          <w:rFonts w:eastAsia="Calibri"/>
          <w:sz w:val="22"/>
          <w:szCs w:val="22"/>
        </w:rPr>
        <w:t>term</w:t>
      </w:r>
      <w:r>
        <w:rPr>
          <w:rFonts w:eastAsia="Calibri"/>
          <w:sz w:val="22"/>
          <w:szCs w:val="22"/>
        </w:rPr>
        <w:t>)</w:t>
      </w:r>
      <w:r w:rsidRPr="004E2A28">
        <w:rPr>
          <w:rFonts w:eastAsia="Calibri"/>
          <w:sz w:val="22"/>
          <w:szCs w:val="22"/>
        </w:rPr>
        <w:t xml:space="preserve"> of the sponsorship</w:t>
      </w:r>
      <w:r>
        <w:rPr>
          <w:rFonts w:eastAsia="Calibri"/>
          <w:sz w:val="22"/>
          <w:szCs w:val="22"/>
        </w:rPr>
        <w:t xml:space="preserve"> </w:t>
      </w:r>
    </w:p>
    <w:p w14:paraId="4602EAB6" w14:textId="41AF2C06" w:rsidR="00FC5B94" w:rsidRPr="00646B23" w:rsidRDefault="00646B23" w:rsidP="00646B23">
      <w:pPr>
        <w:pStyle w:val="ListParagraph"/>
        <w:numPr>
          <w:ilvl w:val="0"/>
          <w:numId w:val="31"/>
        </w:numPr>
        <w:ind w:left="1004"/>
        <w:rPr>
          <w:rFonts w:eastAsia="Calibri"/>
          <w:sz w:val="22"/>
          <w:szCs w:val="22"/>
        </w:rPr>
      </w:pPr>
      <w:r>
        <w:rPr>
          <w:rFonts w:eastAsia="Calibri"/>
          <w:sz w:val="22"/>
          <w:szCs w:val="22"/>
        </w:rPr>
        <w:t xml:space="preserve">a </w:t>
      </w:r>
      <w:r w:rsidR="00FC5B94" w:rsidRPr="004E2A28">
        <w:rPr>
          <w:rFonts w:eastAsia="Calibri"/>
          <w:sz w:val="22"/>
          <w:szCs w:val="22"/>
        </w:rPr>
        <w:t>description of the event/activity/project/enterprise/person being sponsored</w:t>
      </w:r>
    </w:p>
    <w:p w14:paraId="6E800965" w14:textId="77777777" w:rsidR="00646B23" w:rsidRPr="004E2A28" w:rsidRDefault="00646B23" w:rsidP="00646B23">
      <w:pPr>
        <w:pStyle w:val="ListParagraph"/>
        <w:numPr>
          <w:ilvl w:val="0"/>
          <w:numId w:val="31"/>
        </w:numPr>
        <w:ind w:left="1004"/>
        <w:rPr>
          <w:rFonts w:eastAsia="Calibri"/>
          <w:sz w:val="22"/>
          <w:szCs w:val="22"/>
        </w:rPr>
      </w:pPr>
      <w:r w:rsidRPr="004E2A28">
        <w:rPr>
          <w:rFonts w:eastAsia="Calibri"/>
          <w:sz w:val="22"/>
          <w:szCs w:val="22"/>
        </w:rPr>
        <w:t>the objective of the sponsorship arrangement and evaluation criteria for how the sponsored initiative will be judged a success</w:t>
      </w:r>
    </w:p>
    <w:p w14:paraId="78F32925" w14:textId="7CE6F2FE" w:rsidR="00FC5B94" w:rsidRDefault="00FC5B94" w:rsidP="004E2A28">
      <w:pPr>
        <w:pStyle w:val="ListParagraph"/>
        <w:numPr>
          <w:ilvl w:val="0"/>
          <w:numId w:val="31"/>
        </w:numPr>
        <w:ind w:left="1004"/>
        <w:rPr>
          <w:rFonts w:eastAsia="Calibri"/>
          <w:sz w:val="22"/>
          <w:szCs w:val="22"/>
        </w:rPr>
      </w:pPr>
      <w:r w:rsidRPr="004E2A28">
        <w:rPr>
          <w:rFonts w:eastAsia="Calibri"/>
          <w:sz w:val="22"/>
          <w:szCs w:val="22"/>
        </w:rPr>
        <w:t xml:space="preserve">the </w:t>
      </w:r>
      <w:r w:rsidR="00353FFC">
        <w:rPr>
          <w:rFonts w:eastAsia="Calibri"/>
          <w:sz w:val="22"/>
          <w:szCs w:val="22"/>
        </w:rPr>
        <w:t>contribution</w:t>
      </w:r>
      <w:r w:rsidRPr="004E2A28">
        <w:rPr>
          <w:rFonts w:eastAsia="Calibri"/>
          <w:sz w:val="22"/>
          <w:szCs w:val="22"/>
        </w:rPr>
        <w:t xml:space="preserve"> the department agrees to provide</w:t>
      </w:r>
    </w:p>
    <w:p w14:paraId="330A9381" w14:textId="67481BB1" w:rsidR="00782B18" w:rsidRPr="004E2A28" w:rsidRDefault="00782B18" w:rsidP="004E2A28">
      <w:pPr>
        <w:pStyle w:val="ListParagraph"/>
        <w:numPr>
          <w:ilvl w:val="0"/>
          <w:numId w:val="31"/>
        </w:numPr>
        <w:ind w:left="1004"/>
        <w:rPr>
          <w:rFonts w:eastAsia="Calibri"/>
          <w:sz w:val="22"/>
          <w:szCs w:val="22"/>
        </w:rPr>
      </w:pPr>
      <w:r>
        <w:rPr>
          <w:rFonts w:eastAsia="Calibri"/>
          <w:sz w:val="22"/>
          <w:szCs w:val="22"/>
        </w:rPr>
        <w:t>the benefits the department will receive in return</w:t>
      </w:r>
    </w:p>
    <w:p w14:paraId="1BD268CB" w14:textId="2EF62412" w:rsidR="00FC5B94" w:rsidRPr="004E2A28" w:rsidRDefault="00782B18" w:rsidP="004E2A28">
      <w:pPr>
        <w:pStyle w:val="ListParagraph"/>
        <w:numPr>
          <w:ilvl w:val="0"/>
          <w:numId w:val="31"/>
        </w:numPr>
        <w:ind w:left="1004"/>
        <w:rPr>
          <w:rFonts w:eastAsia="Calibri"/>
          <w:sz w:val="22"/>
          <w:szCs w:val="22"/>
        </w:rPr>
      </w:pPr>
      <w:r>
        <w:rPr>
          <w:rFonts w:eastAsia="Calibri"/>
          <w:sz w:val="22"/>
          <w:szCs w:val="22"/>
        </w:rPr>
        <w:t xml:space="preserve">a </w:t>
      </w:r>
      <w:r w:rsidR="00FC5B94" w:rsidRPr="004E2A28">
        <w:rPr>
          <w:rFonts w:eastAsia="Calibri"/>
          <w:sz w:val="22"/>
          <w:szCs w:val="22"/>
        </w:rPr>
        <w:t xml:space="preserve">clear statement that the sponsorship </w:t>
      </w:r>
      <w:r>
        <w:rPr>
          <w:rFonts w:eastAsia="Calibri"/>
          <w:sz w:val="22"/>
          <w:szCs w:val="22"/>
        </w:rPr>
        <w:t>must</w:t>
      </w:r>
      <w:r w:rsidR="00FC5B94" w:rsidRPr="004E2A28">
        <w:rPr>
          <w:rFonts w:eastAsia="Calibri"/>
          <w:sz w:val="22"/>
          <w:szCs w:val="22"/>
        </w:rPr>
        <w:t xml:space="preserve"> not</w:t>
      </w:r>
      <w:r>
        <w:rPr>
          <w:rFonts w:eastAsia="Calibri"/>
          <w:sz w:val="22"/>
          <w:szCs w:val="22"/>
        </w:rPr>
        <w:t xml:space="preserve"> be</w:t>
      </w:r>
      <w:r w:rsidR="00FC5B94" w:rsidRPr="004E2A28">
        <w:rPr>
          <w:rFonts w:eastAsia="Calibri"/>
          <w:sz w:val="22"/>
          <w:szCs w:val="22"/>
        </w:rPr>
        <w:t xml:space="preserve"> regarded as a general endorsement of the business activity of the sponsor</w:t>
      </w:r>
      <w:r w:rsidR="00646B23">
        <w:rPr>
          <w:rFonts w:eastAsia="Calibri"/>
          <w:sz w:val="22"/>
          <w:szCs w:val="22"/>
        </w:rPr>
        <w:t>ship recipient</w:t>
      </w:r>
      <w:r w:rsidR="00FC5B94" w:rsidRPr="004E2A28">
        <w:rPr>
          <w:rFonts w:eastAsia="Calibri"/>
          <w:sz w:val="22"/>
          <w:szCs w:val="22"/>
        </w:rPr>
        <w:t xml:space="preserve"> </w:t>
      </w:r>
    </w:p>
    <w:p w14:paraId="71EC68B5" w14:textId="7B75CF8C" w:rsidR="00FC5B94" w:rsidRPr="004E2A28" w:rsidRDefault="00FC5B94" w:rsidP="004E2A28">
      <w:pPr>
        <w:pStyle w:val="ListParagraph"/>
        <w:numPr>
          <w:ilvl w:val="0"/>
          <w:numId w:val="31"/>
        </w:numPr>
        <w:ind w:left="1004"/>
        <w:rPr>
          <w:rFonts w:eastAsia="Calibri"/>
          <w:sz w:val="22"/>
          <w:szCs w:val="22"/>
        </w:rPr>
      </w:pPr>
      <w:r w:rsidRPr="004E2A28">
        <w:rPr>
          <w:rFonts w:eastAsia="Calibri"/>
          <w:sz w:val="22"/>
          <w:szCs w:val="22"/>
        </w:rPr>
        <w:t>reporting requirements of both parties, including format</w:t>
      </w:r>
      <w:r w:rsidR="00646B23">
        <w:rPr>
          <w:rFonts w:eastAsia="Calibri"/>
          <w:sz w:val="22"/>
          <w:szCs w:val="22"/>
        </w:rPr>
        <w:t xml:space="preserve"> and</w:t>
      </w:r>
      <w:r w:rsidRPr="004E2A28">
        <w:rPr>
          <w:rFonts w:eastAsia="Calibri"/>
          <w:sz w:val="22"/>
          <w:szCs w:val="22"/>
        </w:rPr>
        <w:t xml:space="preserve"> frequency </w:t>
      </w:r>
      <w:r w:rsidR="00646B23">
        <w:rPr>
          <w:rFonts w:eastAsia="Calibri"/>
          <w:sz w:val="22"/>
          <w:szCs w:val="22"/>
        </w:rPr>
        <w:t>o</w:t>
      </w:r>
      <w:r w:rsidRPr="004E2A28">
        <w:rPr>
          <w:rFonts w:eastAsia="Calibri"/>
          <w:sz w:val="22"/>
          <w:szCs w:val="22"/>
        </w:rPr>
        <w:t>f reporting</w:t>
      </w:r>
    </w:p>
    <w:p w14:paraId="1579CF88" w14:textId="2A4696DF" w:rsidR="00FC5B94" w:rsidRPr="004E2A28" w:rsidRDefault="00FC5B94" w:rsidP="004E2A28">
      <w:pPr>
        <w:pStyle w:val="ListParagraph"/>
        <w:numPr>
          <w:ilvl w:val="0"/>
          <w:numId w:val="31"/>
        </w:numPr>
        <w:ind w:left="1004"/>
        <w:rPr>
          <w:rFonts w:eastAsia="Calibri"/>
          <w:sz w:val="22"/>
          <w:szCs w:val="22"/>
        </w:rPr>
      </w:pPr>
      <w:r w:rsidRPr="004E2A28">
        <w:rPr>
          <w:rFonts w:eastAsia="Calibri"/>
          <w:sz w:val="22"/>
          <w:szCs w:val="22"/>
        </w:rPr>
        <w:t>the ownership and use of any intellectual property created as a result of the sponsorship, for example, sponsored research</w:t>
      </w:r>
    </w:p>
    <w:p w14:paraId="1DEE94C1" w14:textId="6319FAB3" w:rsidR="00FC5B94" w:rsidRPr="004E2A28" w:rsidRDefault="00FC5B94" w:rsidP="004E2A28">
      <w:pPr>
        <w:pStyle w:val="ListParagraph"/>
        <w:numPr>
          <w:ilvl w:val="0"/>
          <w:numId w:val="31"/>
        </w:numPr>
        <w:ind w:left="1004"/>
        <w:rPr>
          <w:rFonts w:asciiTheme="minorHAnsi" w:eastAsiaTheme="minorEastAsia" w:hAnsiTheme="minorHAnsi"/>
          <w:sz w:val="22"/>
          <w:szCs w:val="22"/>
        </w:rPr>
      </w:pPr>
      <w:r w:rsidRPr="004E2A28">
        <w:rPr>
          <w:rFonts w:eastAsia="Calibri"/>
          <w:sz w:val="22"/>
          <w:szCs w:val="22"/>
        </w:rPr>
        <w:t>termination clauses specify</w:t>
      </w:r>
      <w:r w:rsidR="1C0447DC" w:rsidRPr="004E2A28">
        <w:rPr>
          <w:rFonts w:eastAsia="Calibri"/>
          <w:sz w:val="22"/>
          <w:szCs w:val="22"/>
        </w:rPr>
        <w:t>ing</w:t>
      </w:r>
      <w:r w:rsidRPr="004E2A28">
        <w:rPr>
          <w:rFonts w:eastAsia="Calibri"/>
          <w:sz w:val="22"/>
          <w:szCs w:val="22"/>
        </w:rPr>
        <w:t xml:space="preserve"> the events that could lead to termination, such as:</w:t>
      </w:r>
    </w:p>
    <w:p w14:paraId="64CD732C" w14:textId="1F2489FC" w:rsidR="00FC5B94" w:rsidRPr="004E2A28" w:rsidRDefault="00FC5B94" w:rsidP="004E2A28">
      <w:pPr>
        <w:pStyle w:val="ListParagraph"/>
        <w:numPr>
          <w:ilvl w:val="1"/>
          <w:numId w:val="32"/>
        </w:numPr>
        <w:ind w:left="1724"/>
        <w:rPr>
          <w:rFonts w:eastAsia="Calibri"/>
          <w:sz w:val="22"/>
          <w:szCs w:val="22"/>
        </w:rPr>
      </w:pPr>
      <w:r w:rsidRPr="004E2A28">
        <w:rPr>
          <w:rFonts w:eastAsia="Calibri"/>
          <w:sz w:val="22"/>
          <w:szCs w:val="22"/>
        </w:rPr>
        <w:t>a change in the sponsor</w:t>
      </w:r>
      <w:r w:rsidR="00646B23">
        <w:rPr>
          <w:rFonts w:eastAsia="Calibri"/>
          <w:sz w:val="22"/>
          <w:szCs w:val="22"/>
        </w:rPr>
        <w:t>ship recipient</w:t>
      </w:r>
      <w:r w:rsidRPr="004E2A28">
        <w:rPr>
          <w:rFonts w:eastAsia="Calibri"/>
          <w:sz w:val="22"/>
          <w:szCs w:val="22"/>
        </w:rPr>
        <w:t>’s corporate mission</w:t>
      </w:r>
    </w:p>
    <w:p w14:paraId="38C84EA1" w14:textId="30327670" w:rsidR="00FC5B94" w:rsidRPr="004E2A28" w:rsidRDefault="00FC5B94" w:rsidP="004E2A28">
      <w:pPr>
        <w:pStyle w:val="ListParagraph"/>
        <w:numPr>
          <w:ilvl w:val="1"/>
          <w:numId w:val="32"/>
        </w:numPr>
        <w:ind w:left="1724"/>
        <w:rPr>
          <w:rFonts w:eastAsia="Calibri"/>
          <w:sz w:val="22"/>
          <w:szCs w:val="22"/>
        </w:rPr>
      </w:pPr>
      <w:r w:rsidRPr="004E2A28">
        <w:rPr>
          <w:rFonts w:eastAsia="Calibri"/>
          <w:sz w:val="22"/>
          <w:szCs w:val="22"/>
        </w:rPr>
        <w:t>a merger or other event that causes a conflict of interest</w:t>
      </w:r>
    </w:p>
    <w:p w14:paraId="777D42B0" w14:textId="153C5956" w:rsidR="00FC5B94" w:rsidRPr="004E2A28" w:rsidRDefault="00FC5B94" w:rsidP="004E2A28">
      <w:pPr>
        <w:pStyle w:val="ListParagraph"/>
        <w:numPr>
          <w:ilvl w:val="1"/>
          <w:numId w:val="32"/>
        </w:numPr>
        <w:ind w:left="1724"/>
        <w:rPr>
          <w:rFonts w:eastAsia="Calibri"/>
          <w:sz w:val="22"/>
          <w:szCs w:val="22"/>
        </w:rPr>
      </w:pPr>
      <w:r w:rsidRPr="004E2A28">
        <w:rPr>
          <w:rFonts w:eastAsia="Calibri"/>
          <w:sz w:val="22"/>
          <w:szCs w:val="22"/>
        </w:rPr>
        <w:t>any action by the sponsor</w:t>
      </w:r>
      <w:r w:rsidR="00646B23">
        <w:rPr>
          <w:rFonts w:eastAsia="Calibri"/>
          <w:sz w:val="22"/>
          <w:szCs w:val="22"/>
        </w:rPr>
        <w:t>ship recipient</w:t>
      </w:r>
      <w:r w:rsidRPr="004E2A28">
        <w:rPr>
          <w:rFonts w:eastAsia="Calibri"/>
          <w:sz w:val="22"/>
          <w:szCs w:val="22"/>
        </w:rPr>
        <w:t xml:space="preserve"> that results in public criticism/bad publicity and reflects badly on </w:t>
      </w:r>
      <w:r w:rsidR="1621E39A" w:rsidRPr="004E2A28">
        <w:rPr>
          <w:rFonts w:eastAsia="Calibri"/>
          <w:sz w:val="22"/>
          <w:szCs w:val="22"/>
        </w:rPr>
        <w:t>the department or</w:t>
      </w:r>
      <w:r w:rsidRPr="004E2A28">
        <w:rPr>
          <w:rFonts w:eastAsia="Calibri"/>
          <w:sz w:val="22"/>
          <w:szCs w:val="22"/>
        </w:rPr>
        <w:t xml:space="preserve"> brings its probity into question</w:t>
      </w:r>
    </w:p>
    <w:p w14:paraId="1B744FBA" w14:textId="17FEDFDB" w:rsidR="00FC5B94" w:rsidRPr="004E2A28" w:rsidRDefault="00FC5B94" w:rsidP="004E2A28">
      <w:pPr>
        <w:pStyle w:val="ListParagraph"/>
        <w:numPr>
          <w:ilvl w:val="0"/>
          <w:numId w:val="33"/>
        </w:numPr>
        <w:ind w:left="1004"/>
        <w:rPr>
          <w:rFonts w:eastAsia="Calibri"/>
          <w:sz w:val="22"/>
          <w:szCs w:val="22"/>
        </w:rPr>
      </w:pPr>
      <w:r w:rsidRPr="004E2A28">
        <w:rPr>
          <w:rFonts w:eastAsia="Calibri"/>
          <w:sz w:val="22"/>
          <w:szCs w:val="22"/>
        </w:rPr>
        <w:t>payment of GST</w:t>
      </w:r>
    </w:p>
    <w:p w14:paraId="13DCC05F" w14:textId="75DED654" w:rsidR="00FC5B94" w:rsidRPr="004E2A28" w:rsidRDefault="00FC5B94" w:rsidP="004E2A28">
      <w:pPr>
        <w:pStyle w:val="ListParagraph"/>
        <w:numPr>
          <w:ilvl w:val="0"/>
          <w:numId w:val="33"/>
        </w:numPr>
        <w:ind w:left="1004"/>
        <w:rPr>
          <w:rFonts w:eastAsia="Calibri"/>
          <w:sz w:val="22"/>
          <w:szCs w:val="22"/>
        </w:rPr>
      </w:pPr>
      <w:r w:rsidRPr="004E2A28">
        <w:rPr>
          <w:rFonts w:eastAsia="Calibri"/>
          <w:sz w:val="22"/>
          <w:szCs w:val="22"/>
        </w:rPr>
        <w:t>conditions for renewing the sponsorship, including that the sponsorship must be evaluated and meet the evaluation criteria in the agreement before renewal can be considered</w:t>
      </w:r>
    </w:p>
    <w:p w14:paraId="6253E690" w14:textId="6DC49D2F" w:rsidR="00FC5B94" w:rsidRPr="004E2A28" w:rsidRDefault="587EB007" w:rsidP="004E2A28">
      <w:pPr>
        <w:ind w:left="284"/>
        <w:rPr>
          <w:rFonts w:eastAsia="Calibri"/>
          <w:sz w:val="22"/>
          <w:szCs w:val="22"/>
        </w:rPr>
      </w:pPr>
      <w:r w:rsidRPr="004E2A28">
        <w:rPr>
          <w:rFonts w:eastAsia="Calibri"/>
          <w:sz w:val="22"/>
          <w:szCs w:val="22"/>
        </w:rPr>
        <w:t xml:space="preserve">For a full list of possible inclusions in an outgoing sponsorship agreement refer to </w:t>
      </w:r>
      <w:hyperlink r:id="rId15">
        <w:r w:rsidRPr="004E2A28">
          <w:rPr>
            <w:rStyle w:val="Hyperlink"/>
            <w:sz w:val="22"/>
            <w:szCs w:val="22"/>
          </w:rPr>
          <w:t>ICAC guidelines for Sponsorship in the public sector</w:t>
        </w:r>
      </w:hyperlink>
      <w:r w:rsidRPr="004E2A28">
        <w:rPr>
          <w:rFonts w:eastAsia="Calibri"/>
          <w:sz w:val="22"/>
          <w:szCs w:val="22"/>
        </w:rPr>
        <w:t xml:space="preserve"> (page 42, 43)</w:t>
      </w:r>
      <w:r w:rsidR="00840B16" w:rsidRPr="004E2A28">
        <w:rPr>
          <w:rFonts w:eastAsia="Calibri"/>
          <w:sz w:val="22"/>
          <w:szCs w:val="22"/>
        </w:rPr>
        <w:t>.</w:t>
      </w:r>
    </w:p>
    <w:p w14:paraId="3B9B9EE9" w14:textId="16B66CD1" w:rsidR="00FC5B94" w:rsidRPr="004E2A28" w:rsidRDefault="002C5B27" w:rsidP="004E2A28">
      <w:pPr>
        <w:ind w:left="284"/>
        <w:rPr>
          <w:rFonts w:eastAsia="Calibri"/>
          <w:b/>
          <w:bCs/>
          <w:sz w:val="22"/>
          <w:szCs w:val="22"/>
        </w:rPr>
      </w:pPr>
      <w:r w:rsidRPr="004E2A28">
        <w:rPr>
          <w:b/>
          <w:sz w:val="22"/>
          <w:szCs w:val="22"/>
        </w:rPr>
        <w:t>Evaluating outgoing sponsorships</w:t>
      </w:r>
    </w:p>
    <w:p w14:paraId="36C5749B" w14:textId="1939C08F" w:rsidR="002C5B27" w:rsidRPr="004E2A28" w:rsidRDefault="002C5B27" w:rsidP="004E2A28">
      <w:pPr>
        <w:ind w:left="284"/>
        <w:rPr>
          <w:rFonts w:eastAsia="Calibri"/>
          <w:sz w:val="22"/>
          <w:szCs w:val="22"/>
        </w:rPr>
      </w:pPr>
      <w:r w:rsidRPr="004E2A28">
        <w:rPr>
          <w:rFonts w:eastAsia="Calibri"/>
          <w:sz w:val="22"/>
          <w:szCs w:val="22"/>
        </w:rPr>
        <w:t xml:space="preserve">The department will evaluate the </w:t>
      </w:r>
      <w:r w:rsidR="003C0F59" w:rsidRPr="004E2A28">
        <w:rPr>
          <w:rFonts w:eastAsia="Calibri"/>
          <w:sz w:val="22"/>
          <w:szCs w:val="22"/>
        </w:rPr>
        <w:t xml:space="preserve">outgoing sponsorship </w:t>
      </w:r>
      <w:r w:rsidRPr="004E2A28">
        <w:rPr>
          <w:rFonts w:eastAsia="Calibri"/>
          <w:sz w:val="22"/>
          <w:szCs w:val="22"/>
        </w:rPr>
        <w:t>arrangement prior to renewal (if renewal applies), which may include:</w:t>
      </w:r>
    </w:p>
    <w:p w14:paraId="1E3A7370" w14:textId="5884F8F0" w:rsidR="25951C80" w:rsidRPr="004E2A28" w:rsidRDefault="25951C80" w:rsidP="004E2A28">
      <w:pPr>
        <w:pStyle w:val="ListParagraph"/>
        <w:numPr>
          <w:ilvl w:val="0"/>
          <w:numId w:val="35"/>
        </w:numPr>
        <w:ind w:left="1004"/>
        <w:rPr>
          <w:sz w:val="22"/>
          <w:szCs w:val="22"/>
        </w:rPr>
      </w:pPr>
      <w:r w:rsidRPr="004E2A28">
        <w:rPr>
          <w:rFonts w:eastAsia="Calibri"/>
          <w:sz w:val="22"/>
          <w:szCs w:val="22"/>
        </w:rPr>
        <w:t>Requesting a sponsorship report (this can be included as a sponsor benefit in the outgoing sponsorship agreement)</w:t>
      </w:r>
    </w:p>
    <w:p w14:paraId="50172112" w14:textId="4D999B7C" w:rsidR="002C5B27" w:rsidRPr="004E2A28" w:rsidRDefault="002C5B27" w:rsidP="004E2A28">
      <w:pPr>
        <w:pStyle w:val="ListParagraph"/>
        <w:numPr>
          <w:ilvl w:val="0"/>
          <w:numId w:val="35"/>
        </w:numPr>
        <w:ind w:left="1004"/>
        <w:rPr>
          <w:rFonts w:eastAsia="Calibri"/>
          <w:sz w:val="22"/>
          <w:szCs w:val="22"/>
        </w:rPr>
      </w:pPr>
      <w:r w:rsidRPr="004E2A28">
        <w:rPr>
          <w:rFonts w:eastAsia="Calibri"/>
          <w:sz w:val="22"/>
          <w:szCs w:val="22"/>
        </w:rPr>
        <w:lastRenderedPageBreak/>
        <w:t>evaluating the arrangement against the evaluation criteria set out in the sponsorship agreement</w:t>
      </w:r>
    </w:p>
    <w:p w14:paraId="225C8350" w14:textId="39251026" w:rsidR="002C5B27" w:rsidRPr="004E2A28" w:rsidRDefault="002C5B27" w:rsidP="004E2A28">
      <w:pPr>
        <w:pStyle w:val="ListParagraph"/>
        <w:numPr>
          <w:ilvl w:val="0"/>
          <w:numId w:val="35"/>
        </w:numPr>
        <w:ind w:left="1004"/>
        <w:rPr>
          <w:rFonts w:eastAsia="Calibri"/>
          <w:sz w:val="22"/>
          <w:szCs w:val="22"/>
        </w:rPr>
      </w:pPr>
      <w:r w:rsidRPr="004E2A28">
        <w:rPr>
          <w:rFonts w:eastAsia="Calibri"/>
          <w:sz w:val="22"/>
          <w:szCs w:val="22"/>
        </w:rPr>
        <w:t>preparing an evaluation report detailing:</w:t>
      </w:r>
    </w:p>
    <w:p w14:paraId="0FD45910" w14:textId="77777777" w:rsidR="002C5B27" w:rsidRPr="004E2A28" w:rsidRDefault="002C5B27" w:rsidP="004E2A28">
      <w:pPr>
        <w:pStyle w:val="ListParagraph"/>
        <w:numPr>
          <w:ilvl w:val="1"/>
          <w:numId w:val="34"/>
        </w:numPr>
        <w:ind w:left="1724"/>
        <w:rPr>
          <w:rFonts w:eastAsia="Calibri"/>
          <w:sz w:val="22"/>
          <w:szCs w:val="22"/>
        </w:rPr>
      </w:pPr>
      <w:r w:rsidRPr="004E2A28">
        <w:rPr>
          <w:rFonts w:eastAsia="Calibri"/>
          <w:sz w:val="22"/>
          <w:szCs w:val="22"/>
        </w:rPr>
        <w:t>the results achieved against the objectives specified in the sponsorship agreement</w:t>
      </w:r>
    </w:p>
    <w:p w14:paraId="7D7B8B98" w14:textId="77777777" w:rsidR="002C5B27" w:rsidRPr="004E2A28" w:rsidRDefault="002C5B27" w:rsidP="004E2A28">
      <w:pPr>
        <w:pStyle w:val="ListParagraph"/>
        <w:numPr>
          <w:ilvl w:val="1"/>
          <w:numId w:val="34"/>
        </w:numPr>
        <w:ind w:left="1724"/>
        <w:rPr>
          <w:rFonts w:eastAsia="Calibri"/>
          <w:sz w:val="22"/>
          <w:szCs w:val="22"/>
        </w:rPr>
      </w:pPr>
      <w:r w:rsidRPr="004E2A28">
        <w:rPr>
          <w:rFonts w:eastAsia="Calibri"/>
          <w:sz w:val="22"/>
          <w:szCs w:val="22"/>
        </w:rPr>
        <w:t>the success of the grant event/activity</w:t>
      </w:r>
    </w:p>
    <w:p w14:paraId="40D986EB" w14:textId="77777777" w:rsidR="002C5B27" w:rsidRPr="004E2A28" w:rsidRDefault="002C5B27" w:rsidP="004E2A28">
      <w:pPr>
        <w:pStyle w:val="ListParagraph"/>
        <w:numPr>
          <w:ilvl w:val="1"/>
          <w:numId w:val="34"/>
        </w:numPr>
        <w:ind w:left="1724"/>
        <w:rPr>
          <w:rFonts w:eastAsia="Calibri"/>
          <w:sz w:val="22"/>
          <w:szCs w:val="22"/>
        </w:rPr>
      </w:pPr>
      <w:r w:rsidRPr="004E2A28">
        <w:rPr>
          <w:rFonts w:eastAsia="Calibri"/>
          <w:sz w:val="22"/>
          <w:szCs w:val="22"/>
        </w:rPr>
        <w:t>whether the department benefited from the arrangement</w:t>
      </w:r>
    </w:p>
    <w:p w14:paraId="59186192" w14:textId="77777777" w:rsidR="002C5B27" w:rsidRPr="004E2A28" w:rsidRDefault="002C5B27" w:rsidP="004E2A28">
      <w:pPr>
        <w:pStyle w:val="ListParagraph"/>
        <w:numPr>
          <w:ilvl w:val="1"/>
          <w:numId w:val="34"/>
        </w:numPr>
        <w:ind w:left="1724"/>
        <w:rPr>
          <w:rFonts w:eastAsia="Calibri"/>
          <w:sz w:val="22"/>
          <w:szCs w:val="22"/>
        </w:rPr>
      </w:pPr>
      <w:r w:rsidRPr="004E2A28">
        <w:rPr>
          <w:rFonts w:eastAsia="Calibri"/>
          <w:sz w:val="22"/>
          <w:szCs w:val="22"/>
        </w:rPr>
        <w:t>whether either or both parties would wish to continue in a sponsorship relationship on the same or other ventures</w:t>
      </w:r>
    </w:p>
    <w:p w14:paraId="18DC25ED" w14:textId="77777777" w:rsidR="002C5B27" w:rsidRPr="004E2A28" w:rsidRDefault="002C5B27" w:rsidP="004E2A28">
      <w:pPr>
        <w:pStyle w:val="ListParagraph"/>
        <w:numPr>
          <w:ilvl w:val="1"/>
          <w:numId w:val="34"/>
        </w:numPr>
        <w:ind w:left="1724"/>
        <w:rPr>
          <w:rFonts w:eastAsia="Calibri"/>
          <w:sz w:val="22"/>
          <w:szCs w:val="22"/>
        </w:rPr>
      </w:pPr>
      <w:r w:rsidRPr="004E2A28">
        <w:rPr>
          <w:rFonts w:eastAsia="Calibri"/>
          <w:sz w:val="22"/>
          <w:szCs w:val="22"/>
        </w:rPr>
        <w:t>whether any conflicts of interest arose</w:t>
      </w:r>
    </w:p>
    <w:p w14:paraId="1E12480F" w14:textId="667BD7ED" w:rsidR="002C5B27" w:rsidRPr="004E2A28" w:rsidRDefault="002C5B27" w:rsidP="004E2A28">
      <w:pPr>
        <w:pStyle w:val="ListParagraph"/>
        <w:numPr>
          <w:ilvl w:val="1"/>
          <w:numId w:val="34"/>
        </w:numPr>
        <w:ind w:left="1724"/>
        <w:rPr>
          <w:rFonts w:eastAsia="Calibri"/>
          <w:sz w:val="22"/>
          <w:szCs w:val="22"/>
        </w:rPr>
      </w:pPr>
      <w:r w:rsidRPr="004E2A28">
        <w:rPr>
          <w:rFonts w:eastAsia="Calibri"/>
          <w:sz w:val="22"/>
          <w:szCs w:val="22"/>
        </w:rPr>
        <w:t>the cost–benefit ratio for the department and a recommendation as to whether to renew the agreement if applicable.</w:t>
      </w:r>
    </w:p>
    <w:p w14:paraId="3C8BE234" w14:textId="7BE171D8" w:rsidR="00441AE8" w:rsidRPr="004E2A28" w:rsidRDefault="004C4102" w:rsidP="00224F7F">
      <w:pPr>
        <w:pStyle w:val="Heading5"/>
        <w:rPr>
          <w:sz w:val="28"/>
          <w:szCs w:val="22"/>
        </w:rPr>
      </w:pPr>
      <w:r w:rsidRPr="004E2A28">
        <w:rPr>
          <w:sz w:val="28"/>
          <w:szCs w:val="22"/>
        </w:rPr>
        <w:t xml:space="preserve">5. </w:t>
      </w:r>
      <w:r w:rsidR="00441AE8" w:rsidRPr="004E2A28">
        <w:rPr>
          <w:sz w:val="28"/>
          <w:szCs w:val="22"/>
        </w:rPr>
        <w:t>Audience and Applicability</w:t>
      </w:r>
    </w:p>
    <w:p w14:paraId="2AE63610" w14:textId="63866438" w:rsidR="001C6FEA" w:rsidRPr="004E2A28" w:rsidRDefault="001C6FEA" w:rsidP="00353FFC">
      <w:pPr>
        <w:ind w:firstLine="284"/>
        <w:rPr>
          <w:sz w:val="22"/>
          <w:szCs w:val="22"/>
        </w:rPr>
      </w:pPr>
      <w:r w:rsidRPr="004E2A28">
        <w:rPr>
          <w:sz w:val="22"/>
          <w:szCs w:val="22"/>
        </w:rPr>
        <w:t xml:space="preserve">All </w:t>
      </w:r>
      <w:r w:rsidR="4C6C9409" w:rsidRPr="004E2A28">
        <w:rPr>
          <w:sz w:val="22"/>
          <w:szCs w:val="22"/>
        </w:rPr>
        <w:t>department employees</w:t>
      </w:r>
      <w:r w:rsidRPr="004E2A28">
        <w:rPr>
          <w:sz w:val="22"/>
          <w:szCs w:val="22"/>
        </w:rPr>
        <w:t xml:space="preserve"> who receive request</w:t>
      </w:r>
      <w:r w:rsidR="00646B23">
        <w:rPr>
          <w:sz w:val="22"/>
          <w:szCs w:val="22"/>
        </w:rPr>
        <w:t>s</w:t>
      </w:r>
      <w:r w:rsidRPr="004E2A28">
        <w:rPr>
          <w:sz w:val="22"/>
          <w:szCs w:val="22"/>
        </w:rPr>
        <w:t xml:space="preserve"> for </w:t>
      </w:r>
      <w:r w:rsidR="6F54EF8A" w:rsidRPr="004E2A28">
        <w:rPr>
          <w:sz w:val="22"/>
          <w:szCs w:val="22"/>
        </w:rPr>
        <w:t>outgoing sponsorship</w:t>
      </w:r>
      <w:r w:rsidRPr="004E2A28">
        <w:rPr>
          <w:sz w:val="22"/>
          <w:szCs w:val="22"/>
        </w:rPr>
        <w:t>.</w:t>
      </w:r>
    </w:p>
    <w:p w14:paraId="04A3430C" w14:textId="501887BE" w:rsidR="006A5763" w:rsidRPr="004E2A28" w:rsidRDefault="004C4102" w:rsidP="006A5763">
      <w:pPr>
        <w:pStyle w:val="Heading5"/>
        <w:rPr>
          <w:sz w:val="28"/>
          <w:szCs w:val="22"/>
        </w:rPr>
      </w:pPr>
      <w:r w:rsidRPr="004E2A28">
        <w:rPr>
          <w:sz w:val="28"/>
          <w:szCs w:val="22"/>
        </w:rPr>
        <w:t xml:space="preserve">6. </w:t>
      </w:r>
      <w:r w:rsidR="006A5763" w:rsidRPr="004E2A28">
        <w:rPr>
          <w:sz w:val="28"/>
          <w:szCs w:val="22"/>
        </w:rPr>
        <w:t>Responsibilities</w:t>
      </w:r>
    </w:p>
    <w:p w14:paraId="1E5EC033" w14:textId="2AC82A77" w:rsidR="006A5763" w:rsidRPr="004E2A28" w:rsidRDefault="006A5763" w:rsidP="00353FFC">
      <w:pPr>
        <w:ind w:firstLine="284"/>
        <w:rPr>
          <w:sz w:val="22"/>
          <w:szCs w:val="22"/>
        </w:rPr>
      </w:pPr>
      <w:r w:rsidRPr="004E2A28">
        <w:rPr>
          <w:sz w:val="22"/>
          <w:szCs w:val="22"/>
        </w:rPr>
        <w:t xml:space="preserve">The </w:t>
      </w:r>
      <w:r w:rsidR="00185EDD" w:rsidRPr="004E2A28">
        <w:rPr>
          <w:sz w:val="22"/>
          <w:szCs w:val="22"/>
        </w:rPr>
        <w:t>school or directorate</w:t>
      </w:r>
      <w:r w:rsidRPr="004E2A28">
        <w:rPr>
          <w:sz w:val="22"/>
          <w:szCs w:val="22"/>
        </w:rPr>
        <w:t xml:space="preserve"> is responsible for:</w:t>
      </w:r>
    </w:p>
    <w:p w14:paraId="5B365F24" w14:textId="328539A9" w:rsidR="006A5763" w:rsidRPr="004E2A28" w:rsidRDefault="185A4055" w:rsidP="00143A9C">
      <w:pPr>
        <w:pStyle w:val="ListParagraph"/>
        <w:numPr>
          <w:ilvl w:val="0"/>
          <w:numId w:val="36"/>
        </w:numPr>
        <w:rPr>
          <w:sz w:val="22"/>
          <w:szCs w:val="22"/>
        </w:rPr>
      </w:pPr>
      <w:r w:rsidRPr="004E2A28">
        <w:rPr>
          <w:sz w:val="22"/>
          <w:szCs w:val="22"/>
        </w:rPr>
        <w:t>m</w:t>
      </w:r>
      <w:r w:rsidR="00D81F5E" w:rsidRPr="004E2A28">
        <w:rPr>
          <w:sz w:val="22"/>
          <w:szCs w:val="22"/>
        </w:rPr>
        <w:t>anaging requests for financial support from external organisations in consultation with applicable business area (</w:t>
      </w:r>
      <w:r w:rsidR="002A629E">
        <w:rPr>
          <w:sz w:val="22"/>
          <w:szCs w:val="22"/>
        </w:rPr>
        <w:t xml:space="preserve">e.g. </w:t>
      </w:r>
      <w:r w:rsidR="002A629E" w:rsidRPr="004E2A28">
        <w:rPr>
          <w:sz w:val="22"/>
          <w:szCs w:val="22"/>
        </w:rPr>
        <w:t>Business Engagement</w:t>
      </w:r>
      <w:r w:rsidR="002A629E">
        <w:rPr>
          <w:sz w:val="22"/>
          <w:szCs w:val="22"/>
        </w:rPr>
        <w:t xml:space="preserve">, Legal Services, Procurement, </w:t>
      </w:r>
      <w:r w:rsidR="00D44B47" w:rsidRPr="004E2A28">
        <w:rPr>
          <w:sz w:val="22"/>
          <w:szCs w:val="22"/>
        </w:rPr>
        <w:t>F</w:t>
      </w:r>
      <w:r w:rsidR="00D81F5E" w:rsidRPr="004E2A28">
        <w:rPr>
          <w:sz w:val="22"/>
          <w:szCs w:val="22"/>
        </w:rPr>
        <w:t>inance</w:t>
      </w:r>
      <w:r w:rsidR="002A629E">
        <w:rPr>
          <w:sz w:val="22"/>
          <w:szCs w:val="22"/>
        </w:rPr>
        <w:t>)</w:t>
      </w:r>
    </w:p>
    <w:p w14:paraId="113C8653" w14:textId="403DA6FE" w:rsidR="00D81F5E" w:rsidRPr="004E2A28" w:rsidRDefault="410A0618" w:rsidP="00143A9C">
      <w:pPr>
        <w:pStyle w:val="ListParagraph"/>
        <w:numPr>
          <w:ilvl w:val="0"/>
          <w:numId w:val="36"/>
        </w:numPr>
        <w:rPr>
          <w:sz w:val="22"/>
          <w:szCs w:val="22"/>
        </w:rPr>
      </w:pPr>
      <w:r w:rsidRPr="004E2A28">
        <w:rPr>
          <w:sz w:val="22"/>
          <w:szCs w:val="22"/>
        </w:rPr>
        <w:t>p</w:t>
      </w:r>
      <w:r w:rsidR="00D81F5E" w:rsidRPr="004E2A28">
        <w:rPr>
          <w:sz w:val="22"/>
          <w:szCs w:val="22"/>
        </w:rPr>
        <w:t xml:space="preserve">roviding information to external organisations about the department’s expectations, objectives, financial support guidelines and the criteria against which </w:t>
      </w:r>
      <w:r w:rsidR="00FE4BAE" w:rsidRPr="004E2A28">
        <w:rPr>
          <w:sz w:val="22"/>
          <w:szCs w:val="22"/>
        </w:rPr>
        <w:t>a proposal will be ass</w:t>
      </w:r>
      <w:r w:rsidR="00D81F5E" w:rsidRPr="004E2A28">
        <w:rPr>
          <w:sz w:val="22"/>
          <w:szCs w:val="22"/>
        </w:rPr>
        <w:t>essed</w:t>
      </w:r>
    </w:p>
    <w:p w14:paraId="0F260E04" w14:textId="6B6B0B91" w:rsidR="004C4102" w:rsidRPr="004E2A28" w:rsidRDefault="0D19FF68" w:rsidP="00143A9C">
      <w:pPr>
        <w:pStyle w:val="ListParagraph"/>
        <w:numPr>
          <w:ilvl w:val="0"/>
          <w:numId w:val="36"/>
        </w:numPr>
        <w:rPr>
          <w:sz w:val="22"/>
          <w:szCs w:val="22"/>
        </w:rPr>
      </w:pPr>
      <w:r w:rsidRPr="004E2A28">
        <w:rPr>
          <w:sz w:val="22"/>
          <w:szCs w:val="22"/>
        </w:rPr>
        <w:t>s</w:t>
      </w:r>
      <w:r w:rsidR="00010E0B" w:rsidRPr="004E2A28">
        <w:rPr>
          <w:sz w:val="22"/>
          <w:szCs w:val="22"/>
        </w:rPr>
        <w:t>upply</w:t>
      </w:r>
      <w:r w:rsidR="18FCF215" w:rsidRPr="004E2A28">
        <w:rPr>
          <w:sz w:val="22"/>
          <w:szCs w:val="22"/>
        </w:rPr>
        <w:t>ing</w:t>
      </w:r>
      <w:r w:rsidR="00010E0B" w:rsidRPr="004E2A28">
        <w:rPr>
          <w:sz w:val="22"/>
          <w:szCs w:val="22"/>
        </w:rPr>
        <w:t xml:space="preserve"> any logos, marketing collateral or assets which will be required as part of delivering</w:t>
      </w:r>
      <w:r w:rsidR="00FE4BAE" w:rsidRPr="004E2A28">
        <w:rPr>
          <w:sz w:val="22"/>
          <w:szCs w:val="22"/>
        </w:rPr>
        <w:t xml:space="preserve"> the agreement</w:t>
      </w:r>
    </w:p>
    <w:p w14:paraId="6187DD92" w14:textId="2B1DD9D7" w:rsidR="00010E0B" w:rsidRPr="004E2A28" w:rsidRDefault="00224F7F" w:rsidP="00143A9C">
      <w:pPr>
        <w:pStyle w:val="ListParagraph"/>
        <w:numPr>
          <w:ilvl w:val="0"/>
          <w:numId w:val="36"/>
        </w:numPr>
        <w:rPr>
          <w:sz w:val="22"/>
          <w:szCs w:val="22"/>
        </w:rPr>
      </w:pPr>
      <w:r w:rsidRPr="004E2A28">
        <w:rPr>
          <w:sz w:val="22"/>
          <w:szCs w:val="22"/>
        </w:rPr>
        <w:t>evaluat</w:t>
      </w:r>
      <w:r w:rsidR="2B8F498F" w:rsidRPr="004E2A28">
        <w:rPr>
          <w:sz w:val="22"/>
          <w:szCs w:val="22"/>
        </w:rPr>
        <w:t>ing</w:t>
      </w:r>
      <w:r w:rsidRPr="004E2A28">
        <w:rPr>
          <w:sz w:val="22"/>
          <w:szCs w:val="22"/>
        </w:rPr>
        <w:t xml:space="preserve"> all outgoing sponsorship</w:t>
      </w:r>
      <w:r w:rsidR="002A629E">
        <w:rPr>
          <w:sz w:val="22"/>
          <w:szCs w:val="22"/>
        </w:rPr>
        <w:t>s</w:t>
      </w:r>
      <w:r w:rsidR="001D39BC" w:rsidRPr="004E2A28">
        <w:rPr>
          <w:sz w:val="22"/>
          <w:szCs w:val="22"/>
        </w:rPr>
        <w:t>,</w:t>
      </w:r>
      <w:r w:rsidRPr="004E2A28">
        <w:rPr>
          <w:sz w:val="22"/>
          <w:szCs w:val="22"/>
        </w:rPr>
        <w:t xml:space="preserve"> in consultation with Business Engagement team where required</w:t>
      </w:r>
      <w:r w:rsidR="00010E0B" w:rsidRPr="004E2A28">
        <w:rPr>
          <w:sz w:val="22"/>
          <w:szCs w:val="22"/>
        </w:rPr>
        <w:t>.</w:t>
      </w:r>
    </w:p>
    <w:p w14:paraId="4C9F84E1" w14:textId="1983E18A" w:rsidR="004C4102" w:rsidRPr="004E2A28" w:rsidRDefault="004C4102" w:rsidP="00BC7F1C">
      <w:pPr>
        <w:pStyle w:val="Heading5"/>
        <w:rPr>
          <w:sz w:val="28"/>
          <w:szCs w:val="22"/>
        </w:rPr>
      </w:pPr>
      <w:r w:rsidRPr="004E2A28">
        <w:rPr>
          <w:sz w:val="28"/>
          <w:szCs w:val="22"/>
        </w:rPr>
        <w:t>7. Approvals</w:t>
      </w:r>
    </w:p>
    <w:p w14:paraId="1729A9ED" w14:textId="42A07914" w:rsidR="00441AE8" w:rsidRPr="004E2A28" w:rsidRDefault="017135B4" w:rsidP="00353FFC">
      <w:pPr>
        <w:ind w:firstLine="284"/>
        <w:rPr>
          <w:sz w:val="22"/>
          <w:szCs w:val="22"/>
        </w:rPr>
      </w:pPr>
      <w:r w:rsidRPr="004E2A28">
        <w:rPr>
          <w:sz w:val="22"/>
          <w:szCs w:val="22"/>
        </w:rPr>
        <w:t xml:space="preserve">Seek </w:t>
      </w:r>
      <w:r w:rsidR="00BC7F1C" w:rsidRPr="004E2A28">
        <w:rPr>
          <w:sz w:val="22"/>
          <w:szCs w:val="22"/>
        </w:rPr>
        <w:t xml:space="preserve">approval </w:t>
      </w:r>
      <w:r w:rsidR="011FE685" w:rsidRPr="004E2A28">
        <w:rPr>
          <w:sz w:val="22"/>
          <w:szCs w:val="22"/>
        </w:rPr>
        <w:t>for outgoing sponsorship</w:t>
      </w:r>
      <w:r w:rsidR="00BC7F1C" w:rsidRPr="004E2A28">
        <w:rPr>
          <w:sz w:val="22"/>
          <w:szCs w:val="22"/>
        </w:rPr>
        <w:t xml:space="preserve"> and take into consideration:</w:t>
      </w:r>
    </w:p>
    <w:p w14:paraId="60B7FB11" w14:textId="68FB9E7D" w:rsidR="00BC7F1C" w:rsidRPr="004E2A28" w:rsidRDefault="3AF23A6C" w:rsidP="004E2A28">
      <w:pPr>
        <w:pStyle w:val="ListParagraph"/>
        <w:numPr>
          <w:ilvl w:val="0"/>
          <w:numId w:val="38"/>
        </w:numPr>
        <w:rPr>
          <w:rFonts w:ascii="Arial Bold" w:eastAsia="Arial Bold" w:hAnsi="Arial Bold" w:cs="Arial Bold"/>
          <w:b/>
          <w:bCs/>
          <w:sz w:val="22"/>
          <w:szCs w:val="22"/>
          <w:u w:val="single"/>
        </w:rPr>
      </w:pPr>
      <w:r w:rsidRPr="004E2A28">
        <w:rPr>
          <w:rFonts w:eastAsia="Arial Bold" w:cs="Arial"/>
          <w:sz w:val="22"/>
          <w:szCs w:val="22"/>
        </w:rPr>
        <w:t xml:space="preserve">In schools: </w:t>
      </w:r>
      <w:r w:rsidRPr="004E2A28">
        <w:rPr>
          <w:rFonts w:eastAsia="Arial Bold" w:cs="Arial"/>
          <w:b/>
          <w:sz w:val="22"/>
          <w:szCs w:val="22"/>
        </w:rPr>
        <w:t>expenditure over $10K</w:t>
      </w:r>
      <w:r w:rsidRPr="004E2A28">
        <w:rPr>
          <w:rFonts w:eastAsia="Arial Bold" w:cs="Arial"/>
          <w:sz w:val="22"/>
          <w:szCs w:val="22"/>
        </w:rPr>
        <w:t xml:space="preserve"> </w:t>
      </w:r>
      <w:r w:rsidR="00FE4BAE" w:rsidRPr="004E2A28">
        <w:rPr>
          <w:rFonts w:eastAsia="Arial Bold" w:cs="Arial"/>
          <w:sz w:val="22"/>
          <w:szCs w:val="22"/>
        </w:rPr>
        <w:t xml:space="preserve">(money and value in kind) </w:t>
      </w:r>
      <w:r w:rsidR="00010E0B" w:rsidRPr="004E2A28">
        <w:rPr>
          <w:rFonts w:eastAsia="Arial Bold" w:cs="Arial"/>
          <w:sz w:val="22"/>
          <w:szCs w:val="22"/>
        </w:rPr>
        <w:t xml:space="preserve">to be approved by </w:t>
      </w:r>
      <w:r w:rsidR="025B9956" w:rsidRPr="004E2A28">
        <w:rPr>
          <w:rFonts w:eastAsia="Arial Bold" w:cs="Arial"/>
          <w:sz w:val="22"/>
          <w:szCs w:val="22"/>
        </w:rPr>
        <w:t>Director, Educational Leadership (DEL)</w:t>
      </w:r>
      <w:r w:rsidR="00010E0B" w:rsidRPr="004E2A28">
        <w:rPr>
          <w:rFonts w:eastAsia="Arial Bold" w:cs="Arial"/>
          <w:sz w:val="22"/>
          <w:szCs w:val="22"/>
        </w:rPr>
        <w:t>.</w:t>
      </w:r>
    </w:p>
    <w:p w14:paraId="7480FC0C" w14:textId="333AC6E0" w:rsidR="30451C2F" w:rsidRPr="004E2A28" w:rsidRDefault="30451C2F" w:rsidP="004E2A28">
      <w:pPr>
        <w:pStyle w:val="ListParagraph"/>
        <w:numPr>
          <w:ilvl w:val="0"/>
          <w:numId w:val="38"/>
        </w:numPr>
        <w:rPr>
          <w:rFonts w:asciiTheme="minorHAnsi" w:eastAsiaTheme="minorEastAsia" w:hAnsiTheme="minorHAnsi"/>
          <w:b/>
          <w:bCs/>
          <w:sz w:val="22"/>
          <w:szCs w:val="22"/>
        </w:rPr>
      </w:pPr>
      <w:r w:rsidRPr="004E2A28">
        <w:rPr>
          <w:rFonts w:eastAsia="Arial Bold" w:cs="Arial"/>
          <w:sz w:val="22"/>
          <w:szCs w:val="22"/>
        </w:rPr>
        <w:t xml:space="preserve">Schools and Directorates: </w:t>
      </w:r>
      <w:r w:rsidR="00A45015" w:rsidRPr="004E2A28">
        <w:rPr>
          <w:rFonts w:eastAsia="Arial Bold" w:cs="Arial"/>
          <w:b/>
          <w:sz w:val="22"/>
          <w:szCs w:val="22"/>
        </w:rPr>
        <w:t>expenditure over $50K</w:t>
      </w:r>
      <w:r w:rsidR="00A45015" w:rsidRPr="004E2A28">
        <w:rPr>
          <w:rFonts w:eastAsia="Arial Bold" w:cs="Arial"/>
          <w:sz w:val="22"/>
          <w:szCs w:val="22"/>
        </w:rPr>
        <w:t xml:space="preserve"> (money and value in kind)</w:t>
      </w:r>
      <w:r w:rsidR="00F16FA5" w:rsidRPr="004E2A28">
        <w:rPr>
          <w:rFonts w:eastAsia="Arial Bold" w:cs="Arial"/>
          <w:sz w:val="22"/>
          <w:szCs w:val="22"/>
        </w:rPr>
        <w:t xml:space="preserve"> </w:t>
      </w:r>
      <w:r w:rsidR="00A45015" w:rsidRPr="004E2A28">
        <w:rPr>
          <w:rFonts w:eastAsia="Arial Bold" w:cs="Arial"/>
          <w:sz w:val="22"/>
          <w:szCs w:val="22"/>
        </w:rPr>
        <w:t>c</w:t>
      </w:r>
      <w:r w:rsidR="280A1F36" w:rsidRPr="004E2A28">
        <w:rPr>
          <w:rFonts w:eastAsia="Arial Bold" w:cs="Arial"/>
          <w:sz w:val="22"/>
          <w:szCs w:val="22"/>
        </w:rPr>
        <w:t>onsult the Business Engagement team and Procurement directorate</w:t>
      </w:r>
      <w:r w:rsidR="6E3C020C" w:rsidRPr="004E2A28">
        <w:rPr>
          <w:rFonts w:eastAsia="Arial Bold" w:cs="Arial"/>
          <w:sz w:val="22"/>
          <w:szCs w:val="22"/>
        </w:rPr>
        <w:t>.</w:t>
      </w:r>
    </w:p>
    <w:p w14:paraId="013B5F1A" w14:textId="287F5468" w:rsidR="59C6B9BC" w:rsidRPr="00D178E6" w:rsidRDefault="00010E0B" w:rsidP="59C6B9BC">
      <w:pPr>
        <w:pStyle w:val="ListParagraph"/>
        <w:numPr>
          <w:ilvl w:val="0"/>
          <w:numId w:val="38"/>
        </w:numPr>
        <w:rPr>
          <w:rFonts w:ascii="Arial Bold" w:eastAsia="Arial Bold" w:hAnsi="Arial Bold" w:cs="Arial Bold"/>
          <w:b/>
          <w:bCs/>
          <w:sz w:val="22"/>
          <w:szCs w:val="22"/>
          <w:u w:val="single"/>
        </w:rPr>
      </w:pPr>
      <w:r w:rsidRPr="004E2A28">
        <w:rPr>
          <w:rFonts w:eastAsia="Arial Bold" w:cs="Arial"/>
          <w:sz w:val="22"/>
          <w:szCs w:val="22"/>
        </w:rPr>
        <w:t xml:space="preserve">All </w:t>
      </w:r>
      <w:r w:rsidR="00EF1796" w:rsidRPr="004E2A28">
        <w:rPr>
          <w:rFonts w:eastAsia="Arial Bold" w:cs="Arial"/>
          <w:sz w:val="22"/>
          <w:szCs w:val="22"/>
        </w:rPr>
        <w:t xml:space="preserve">other </w:t>
      </w:r>
      <w:r w:rsidRPr="004E2A28">
        <w:rPr>
          <w:rFonts w:eastAsia="Arial Bold" w:cs="Arial"/>
          <w:sz w:val="22"/>
          <w:szCs w:val="22"/>
        </w:rPr>
        <w:t>expenditure approvals made according to standard financial delegation and procurement procedures.</w:t>
      </w:r>
    </w:p>
    <w:sectPr w:rsidR="59C6B9BC" w:rsidRPr="00D178E6" w:rsidSect="00ED288C">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D49E" w16cex:dateUtc="2022-08-12T03:31:00Z"/>
  <w16cex:commentExtensible w16cex:durableId="26A0D538" w16cex:dateUtc="2022-08-12T03:33:00Z"/>
  <w16cex:commentExtensible w16cex:durableId="26A0D556" w16cex:dateUtc="2022-08-12T03:34:00Z"/>
  <w16cex:commentExtensible w16cex:durableId="26A0D574" w16cex:dateUtc="2022-08-12T03:34:00Z"/>
  <w16cex:commentExtensible w16cex:durableId="26A0D5D1" w16cex:dateUtc="2022-08-12T03:36:00Z"/>
  <w16cex:commentExtensible w16cex:durableId="26A0D668" w16cex:dateUtc="2022-08-12T03:38:00Z"/>
  <w16cex:commentExtensible w16cex:durableId="26A0D6BE" w16cex:dateUtc="2022-08-12T0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FCB52" w14:textId="77777777" w:rsidR="00674F12" w:rsidRDefault="00674F12" w:rsidP="00191F45">
      <w:r>
        <w:separator/>
      </w:r>
    </w:p>
    <w:p w14:paraId="79B7F881" w14:textId="77777777" w:rsidR="00674F12" w:rsidRDefault="00674F12"/>
    <w:p w14:paraId="21C56679" w14:textId="77777777" w:rsidR="00674F12" w:rsidRDefault="00674F12"/>
    <w:p w14:paraId="2CF9024E" w14:textId="77777777" w:rsidR="00674F12" w:rsidRDefault="00674F12"/>
  </w:endnote>
  <w:endnote w:type="continuationSeparator" w:id="0">
    <w:p w14:paraId="394B7CFB" w14:textId="77777777" w:rsidR="00674F12" w:rsidRDefault="00674F12" w:rsidP="00191F45">
      <w:r>
        <w:continuationSeparator/>
      </w:r>
    </w:p>
    <w:p w14:paraId="2006784F" w14:textId="77777777" w:rsidR="00674F12" w:rsidRDefault="00674F12"/>
    <w:p w14:paraId="33424159" w14:textId="77777777" w:rsidR="00674F12" w:rsidRDefault="00674F12"/>
    <w:p w14:paraId="0FD1B439" w14:textId="77777777" w:rsidR="00674F12" w:rsidRDefault="00674F12"/>
  </w:endnote>
  <w:endnote w:type="continuationNotice" w:id="1">
    <w:p w14:paraId="244462D5" w14:textId="77777777" w:rsidR="00674F12" w:rsidRDefault="00674F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D346" w14:textId="77EF76D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700A7">
      <w:rPr>
        <w:noProof/>
      </w:rPr>
      <w:t>2</w:t>
    </w:r>
    <w:r w:rsidRPr="002810D3">
      <w:fldChar w:fldCharType="end"/>
    </w:r>
    <w:r w:rsidR="00AF0269">
      <w:t xml:space="preserve">  </w:t>
    </w:r>
    <w:r w:rsidRPr="002810D3">
      <w:tab/>
    </w:r>
    <w:r w:rsidR="004E2A28">
      <w:t>Outgoing Sponsorship Framework</w:t>
    </w:r>
    <w:r w:rsidR="00AF0269">
      <w:t xml:space="preserve"> – Aug </w:t>
    </w:r>
    <w:r w:rsidR="00AF0269">
      <w:t>2022</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DEE9" w14:textId="4E63D24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000A">
      <w:rPr>
        <w:noProof/>
      </w:rPr>
      <w:t>Aug-22</w:t>
    </w:r>
    <w:r w:rsidRPr="002810D3">
      <w:fldChar w:fldCharType="end"/>
    </w:r>
    <w:r w:rsidRPr="002810D3">
      <w:tab/>
    </w:r>
    <w:r w:rsidRPr="002810D3">
      <w:fldChar w:fldCharType="begin"/>
    </w:r>
    <w:r w:rsidRPr="002810D3">
      <w:instrText xml:space="preserve"> PAGE </w:instrText>
    </w:r>
    <w:r w:rsidRPr="002810D3">
      <w:fldChar w:fldCharType="separate"/>
    </w:r>
    <w:r w:rsidR="003700A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493120" w:rsidRDefault="13897941" w:rsidP="00493120">
    <w:pPr>
      <w:pStyle w:val="Logo"/>
    </w:pPr>
    <w:r w:rsidRPr="13897941">
      <w:rPr>
        <w:sz w:val="24"/>
        <w:szCs w:val="24"/>
      </w:rPr>
      <w:t>education.nsw.gov.au</w:t>
    </w:r>
    <w:r w:rsidR="59C6B9BC">
      <w:tab/>
    </w:r>
    <w:r>
      <w:rPr>
        <w:noProof/>
        <w:lang w:eastAsia="en-AU"/>
      </w:rPr>
      <w:drawing>
        <wp:inline distT="0" distB="0" distL="0" distR="0" wp14:anchorId="6FF7CD56" wp14:editId="60AC9E56">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8C19B" w14:textId="77777777" w:rsidR="00674F12" w:rsidRDefault="00674F12" w:rsidP="00191F45">
      <w:r>
        <w:separator/>
      </w:r>
    </w:p>
    <w:p w14:paraId="779816B2" w14:textId="77777777" w:rsidR="00674F12" w:rsidRDefault="00674F12"/>
    <w:p w14:paraId="20AB9E21" w14:textId="77777777" w:rsidR="00674F12" w:rsidRDefault="00674F12"/>
    <w:p w14:paraId="72DE2E61" w14:textId="77777777" w:rsidR="00674F12" w:rsidRDefault="00674F12"/>
  </w:footnote>
  <w:footnote w:type="continuationSeparator" w:id="0">
    <w:p w14:paraId="1198295C" w14:textId="77777777" w:rsidR="00674F12" w:rsidRDefault="00674F12" w:rsidP="00191F45">
      <w:r>
        <w:continuationSeparator/>
      </w:r>
    </w:p>
    <w:p w14:paraId="15776B6B" w14:textId="77777777" w:rsidR="00674F12" w:rsidRDefault="00674F12"/>
    <w:p w14:paraId="216095CE" w14:textId="77777777" w:rsidR="00674F12" w:rsidRDefault="00674F12"/>
    <w:p w14:paraId="115FC094" w14:textId="77777777" w:rsidR="00674F12" w:rsidRDefault="00674F12"/>
  </w:footnote>
  <w:footnote w:type="continuationNotice" w:id="1">
    <w:p w14:paraId="38B99D56" w14:textId="77777777" w:rsidR="00674F12" w:rsidRDefault="00674F1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004C" w14:textId="77777777" w:rsidR="00AF0269" w:rsidRDefault="00AF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153B" w14:textId="77777777" w:rsidR="00AF0269" w:rsidRDefault="00AF0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493120" w:rsidRDefault="00493120">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FhxCN58vOqq4SL" id="2NtJwvEI"/>
  </int:Manifest>
  <int:Observations>
    <int:Content id="2NtJwvE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2A8"/>
    <w:multiLevelType w:val="hybridMultilevel"/>
    <w:tmpl w:val="26E8E6B0"/>
    <w:lvl w:ilvl="0" w:tplc="FB28F28A">
      <w:start w:val="1"/>
      <w:numFmt w:val="bullet"/>
      <w:lvlText w:val="□"/>
      <w:lvlJc w:val="left"/>
      <w:pPr>
        <w:ind w:left="72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73F2F"/>
    <w:multiLevelType w:val="hybridMultilevel"/>
    <w:tmpl w:val="62D88D34"/>
    <w:lvl w:ilvl="0" w:tplc="FB28F28A">
      <w:start w:val="1"/>
      <w:numFmt w:val="bullet"/>
      <w:lvlText w:val="□"/>
      <w:lvlJc w:val="left"/>
      <w:pPr>
        <w:ind w:left="72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12C12"/>
    <w:multiLevelType w:val="hybridMultilevel"/>
    <w:tmpl w:val="ED4E5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6513B"/>
    <w:multiLevelType w:val="hybridMultilevel"/>
    <w:tmpl w:val="1DA2522C"/>
    <w:lvl w:ilvl="0" w:tplc="0C090001">
      <w:start w:val="1"/>
      <w:numFmt w:val="bullet"/>
      <w:lvlText w:val=""/>
      <w:lvlJc w:val="left"/>
      <w:pPr>
        <w:ind w:left="720" w:hanging="360"/>
      </w:pPr>
      <w:rPr>
        <w:rFonts w:ascii="Symbol" w:hAnsi="Symbol" w:hint="default"/>
      </w:rPr>
    </w:lvl>
    <w:lvl w:ilvl="1" w:tplc="1778CD80">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27F71"/>
    <w:multiLevelType w:val="hybridMultilevel"/>
    <w:tmpl w:val="A98872B6"/>
    <w:lvl w:ilvl="0" w:tplc="1220CA52">
      <w:start w:val="1"/>
      <w:numFmt w:val="bullet"/>
      <w:lvlText w:val=""/>
      <w:lvlJc w:val="left"/>
      <w:pPr>
        <w:ind w:left="720" w:hanging="360"/>
      </w:pPr>
      <w:rPr>
        <w:rFonts w:ascii="Symbol" w:hAnsi="Symbol" w:hint="default"/>
      </w:rPr>
    </w:lvl>
    <w:lvl w:ilvl="1" w:tplc="40B60D2E">
      <w:start w:val="1"/>
      <w:numFmt w:val="bullet"/>
      <w:lvlText w:val="o"/>
      <w:lvlJc w:val="left"/>
      <w:pPr>
        <w:ind w:left="1440" w:hanging="360"/>
      </w:pPr>
      <w:rPr>
        <w:rFonts w:ascii="Courier New" w:hAnsi="Courier New" w:hint="default"/>
      </w:rPr>
    </w:lvl>
    <w:lvl w:ilvl="2" w:tplc="E7DC9950">
      <w:start w:val="1"/>
      <w:numFmt w:val="bullet"/>
      <w:lvlText w:val=""/>
      <w:lvlJc w:val="left"/>
      <w:pPr>
        <w:ind w:left="2160" w:hanging="360"/>
      </w:pPr>
      <w:rPr>
        <w:rFonts w:ascii="Wingdings" w:hAnsi="Wingdings" w:hint="default"/>
      </w:rPr>
    </w:lvl>
    <w:lvl w:ilvl="3" w:tplc="373E9246">
      <w:start w:val="1"/>
      <w:numFmt w:val="bullet"/>
      <w:lvlText w:val=""/>
      <w:lvlJc w:val="left"/>
      <w:pPr>
        <w:ind w:left="2880" w:hanging="360"/>
      </w:pPr>
      <w:rPr>
        <w:rFonts w:ascii="Symbol" w:hAnsi="Symbol" w:hint="default"/>
      </w:rPr>
    </w:lvl>
    <w:lvl w:ilvl="4" w:tplc="15E68F0E">
      <w:start w:val="1"/>
      <w:numFmt w:val="bullet"/>
      <w:lvlText w:val="o"/>
      <w:lvlJc w:val="left"/>
      <w:pPr>
        <w:ind w:left="3600" w:hanging="360"/>
      </w:pPr>
      <w:rPr>
        <w:rFonts w:ascii="Courier New" w:hAnsi="Courier New" w:hint="default"/>
      </w:rPr>
    </w:lvl>
    <w:lvl w:ilvl="5" w:tplc="AFF85DBC">
      <w:start w:val="1"/>
      <w:numFmt w:val="bullet"/>
      <w:lvlText w:val=""/>
      <w:lvlJc w:val="left"/>
      <w:pPr>
        <w:ind w:left="4320" w:hanging="360"/>
      </w:pPr>
      <w:rPr>
        <w:rFonts w:ascii="Wingdings" w:hAnsi="Wingdings" w:hint="default"/>
      </w:rPr>
    </w:lvl>
    <w:lvl w:ilvl="6" w:tplc="8D965388">
      <w:start w:val="1"/>
      <w:numFmt w:val="bullet"/>
      <w:lvlText w:val=""/>
      <w:lvlJc w:val="left"/>
      <w:pPr>
        <w:ind w:left="5040" w:hanging="360"/>
      </w:pPr>
      <w:rPr>
        <w:rFonts w:ascii="Symbol" w:hAnsi="Symbol" w:hint="default"/>
      </w:rPr>
    </w:lvl>
    <w:lvl w:ilvl="7" w:tplc="DEC4AF92">
      <w:start w:val="1"/>
      <w:numFmt w:val="bullet"/>
      <w:lvlText w:val="o"/>
      <w:lvlJc w:val="left"/>
      <w:pPr>
        <w:ind w:left="5760" w:hanging="360"/>
      </w:pPr>
      <w:rPr>
        <w:rFonts w:ascii="Courier New" w:hAnsi="Courier New" w:hint="default"/>
      </w:rPr>
    </w:lvl>
    <w:lvl w:ilvl="8" w:tplc="25DCC0F6">
      <w:start w:val="1"/>
      <w:numFmt w:val="bullet"/>
      <w:lvlText w:val=""/>
      <w:lvlJc w:val="left"/>
      <w:pPr>
        <w:ind w:left="6480" w:hanging="360"/>
      </w:pPr>
      <w:rPr>
        <w:rFonts w:ascii="Wingdings" w:hAnsi="Wingdings" w:hint="default"/>
      </w:rPr>
    </w:lvl>
  </w:abstractNum>
  <w:abstractNum w:abstractNumId="5" w15:restartNumberingAfterBreak="0">
    <w:nsid w:val="0E01678F"/>
    <w:multiLevelType w:val="hybridMultilevel"/>
    <w:tmpl w:val="45507BC8"/>
    <w:lvl w:ilvl="0" w:tplc="FB28F28A">
      <w:start w:val="1"/>
      <w:numFmt w:val="bullet"/>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E3C80"/>
    <w:multiLevelType w:val="hybridMultilevel"/>
    <w:tmpl w:val="827A09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E6679"/>
    <w:multiLevelType w:val="hybridMultilevel"/>
    <w:tmpl w:val="F7B6C428"/>
    <w:lvl w:ilvl="0" w:tplc="C8364302">
      <w:start w:val="1"/>
      <w:numFmt w:val="bullet"/>
      <w:lvlText w:val=""/>
      <w:lvlJc w:val="left"/>
      <w:pPr>
        <w:ind w:left="720" w:hanging="360"/>
      </w:pPr>
      <w:rPr>
        <w:rFonts w:ascii="Symbol" w:hAnsi="Symbol" w:hint="default"/>
      </w:rPr>
    </w:lvl>
    <w:lvl w:ilvl="1" w:tplc="2A2EB5B0">
      <w:start w:val="1"/>
      <w:numFmt w:val="bullet"/>
      <w:lvlText w:val="o"/>
      <w:lvlJc w:val="left"/>
      <w:pPr>
        <w:ind w:left="1440" w:hanging="360"/>
      </w:pPr>
      <w:rPr>
        <w:rFonts w:ascii="Courier New" w:hAnsi="Courier New" w:hint="default"/>
      </w:rPr>
    </w:lvl>
    <w:lvl w:ilvl="2" w:tplc="CA3C06F4">
      <w:start w:val="1"/>
      <w:numFmt w:val="bullet"/>
      <w:lvlText w:val=""/>
      <w:lvlJc w:val="left"/>
      <w:pPr>
        <w:ind w:left="2160" w:hanging="360"/>
      </w:pPr>
      <w:rPr>
        <w:rFonts w:ascii="Wingdings" w:hAnsi="Wingdings" w:hint="default"/>
      </w:rPr>
    </w:lvl>
    <w:lvl w:ilvl="3" w:tplc="2FB6B81C">
      <w:start w:val="1"/>
      <w:numFmt w:val="bullet"/>
      <w:lvlText w:val=""/>
      <w:lvlJc w:val="left"/>
      <w:pPr>
        <w:ind w:left="2880" w:hanging="360"/>
      </w:pPr>
      <w:rPr>
        <w:rFonts w:ascii="Symbol" w:hAnsi="Symbol" w:hint="default"/>
      </w:rPr>
    </w:lvl>
    <w:lvl w:ilvl="4" w:tplc="96FCABA2">
      <w:start w:val="1"/>
      <w:numFmt w:val="bullet"/>
      <w:lvlText w:val="o"/>
      <w:lvlJc w:val="left"/>
      <w:pPr>
        <w:ind w:left="3600" w:hanging="360"/>
      </w:pPr>
      <w:rPr>
        <w:rFonts w:ascii="Courier New" w:hAnsi="Courier New" w:hint="default"/>
      </w:rPr>
    </w:lvl>
    <w:lvl w:ilvl="5" w:tplc="18560482">
      <w:start w:val="1"/>
      <w:numFmt w:val="bullet"/>
      <w:lvlText w:val=""/>
      <w:lvlJc w:val="left"/>
      <w:pPr>
        <w:ind w:left="4320" w:hanging="360"/>
      </w:pPr>
      <w:rPr>
        <w:rFonts w:ascii="Wingdings" w:hAnsi="Wingdings" w:hint="default"/>
      </w:rPr>
    </w:lvl>
    <w:lvl w:ilvl="6" w:tplc="56763CFE">
      <w:start w:val="1"/>
      <w:numFmt w:val="bullet"/>
      <w:lvlText w:val=""/>
      <w:lvlJc w:val="left"/>
      <w:pPr>
        <w:ind w:left="5040" w:hanging="360"/>
      </w:pPr>
      <w:rPr>
        <w:rFonts w:ascii="Symbol" w:hAnsi="Symbol" w:hint="default"/>
      </w:rPr>
    </w:lvl>
    <w:lvl w:ilvl="7" w:tplc="4B5C9ED4">
      <w:start w:val="1"/>
      <w:numFmt w:val="bullet"/>
      <w:lvlText w:val="o"/>
      <w:lvlJc w:val="left"/>
      <w:pPr>
        <w:ind w:left="5760" w:hanging="360"/>
      </w:pPr>
      <w:rPr>
        <w:rFonts w:ascii="Courier New" w:hAnsi="Courier New" w:hint="default"/>
      </w:rPr>
    </w:lvl>
    <w:lvl w:ilvl="8" w:tplc="A70CE2CE">
      <w:start w:val="1"/>
      <w:numFmt w:val="bullet"/>
      <w:lvlText w:val=""/>
      <w:lvlJc w:val="left"/>
      <w:pPr>
        <w:ind w:left="6480" w:hanging="360"/>
      </w:pPr>
      <w:rPr>
        <w:rFonts w:ascii="Wingdings" w:hAnsi="Wingdings" w:hint="default"/>
      </w:rPr>
    </w:lvl>
  </w:abstractNum>
  <w:abstractNum w:abstractNumId="8" w15:restartNumberingAfterBreak="0">
    <w:nsid w:val="1E4D1A3F"/>
    <w:multiLevelType w:val="hybridMultilevel"/>
    <w:tmpl w:val="4D52CEF2"/>
    <w:lvl w:ilvl="0" w:tplc="FB28F28A">
      <w:start w:val="1"/>
      <w:numFmt w:val="bullet"/>
      <w:lvlText w:val="□"/>
      <w:lvlJc w:val="left"/>
      <w:pPr>
        <w:ind w:left="72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06DA2"/>
    <w:multiLevelType w:val="hybridMultilevel"/>
    <w:tmpl w:val="6C18375E"/>
    <w:lvl w:ilvl="0" w:tplc="0C090001">
      <w:start w:val="1"/>
      <w:numFmt w:val="bullet"/>
      <w:lvlText w:val=""/>
      <w:lvlJc w:val="left"/>
      <w:pPr>
        <w:ind w:left="3885" w:hanging="360"/>
      </w:pPr>
      <w:rPr>
        <w:rFonts w:ascii="Symbol" w:hAnsi="Symbol" w:hint="default"/>
      </w:rPr>
    </w:lvl>
    <w:lvl w:ilvl="1" w:tplc="0C090003" w:tentative="1">
      <w:start w:val="1"/>
      <w:numFmt w:val="bullet"/>
      <w:lvlText w:val="o"/>
      <w:lvlJc w:val="left"/>
      <w:pPr>
        <w:ind w:left="4605" w:hanging="360"/>
      </w:pPr>
      <w:rPr>
        <w:rFonts w:ascii="Courier New" w:hAnsi="Courier New" w:cs="Courier New" w:hint="default"/>
      </w:rPr>
    </w:lvl>
    <w:lvl w:ilvl="2" w:tplc="0C090005" w:tentative="1">
      <w:start w:val="1"/>
      <w:numFmt w:val="bullet"/>
      <w:lvlText w:val=""/>
      <w:lvlJc w:val="left"/>
      <w:pPr>
        <w:ind w:left="5325" w:hanging="360"/>
      </w:pPr>
      <w:rPr>
        <w:rFonts w:ascii="Wingdings" w:hAnsi="Wingdings" w:hint="default"/>
      </w:rPr>
    </w:lvl>
    <w:lvl w:ilvl="3" w:tplc="0C090001" w:tentative="1">
      <w:start w:val="1"/>
      <w:numFmt w:val="bullet"/>
      <w:lvlText w:val=""/>
      <w:lvlJc w:val="left"/>
      <w:pPr>
        <w:ind w:left="6045" w:hanging="360"/>
      </w:pPr>
      <w:rPr>
        <w:rFonts w:ascii="Symbol" w:hAnsi="Symbol" w:hint="default"/>
      </w:rPr>
    </w:lvl>
    <w:lvl w:ilvl="4" w:tplc="0C090003" w:tentative="1">
      <w:start w:val="1"/>
      <w:numFmt w:val="bullet"/>
      <w:lvlText w:val="o"/>
      <w:lvlJc w:val="left"/>
      <w:pPr>
        <w:ind w:left="6765" w:hanging="360"/>
      </w:pPr>
      <w:rPr>
        <w:rFonts w:ascii="Courier New" w:hAnsi="Courier New" w:cs="Courier New" w:hint="default"/>
      </w:rPr>
    </w:lvl>
    <w:lvl w:ilvl="5" w:tplc="0C090005" w:tentative="1">
      <w:start w:val="1"/>
      <w:numFmt w:val="bullet"/>
      <w:lvlText w:val=""/>
      <w:lvlJc w:val="left"/>
      <w:pPr>
        <w:ind w:left="7485" w:hanging="360"/>
      </w:pPr>
      <w:rPr>
        <w:rFonts w:ascii="Wingdings" w:hAnsi="Wingdings" w:hint="default"/>
      </w:rPr>
    </w:lvl>
    <w:lvl w:ilvl="6" w:tplc="0C090001" w:tentative="1">
      <w:start w:val="1"/>
      <w:numFmt w:val="bullet"/>
      <w:lvlText w:val=""/>
      <w:lvlJc w:val="left"/>
      <w:pPr>
        <w:ind w:left="8205" w:hanging="360"/>
      </w:pPr>
      <w:rPr>
        <w:rFonts w:ascii="Symbol" w:hAnsi="Symbol" w:hint="default"/>
      </w:rPr>
    </w:lvl>
    <w:lvl w:ilvl="7" w:tplc="0C090003" w:tentative="1">
      <w:start w:val="1"/>
      <w:numFmt w:val="bullet"/>
      <w:lvlText w:val="o"/>
      <w:lvlJc w:val="left"/>
      <w:pPr>
        <w:ind w:left="8925" w:hanging="360"/>
      </w:pPr>
      <w:rPr>
        <w:rFonts w:ascii="Courier New" w:hAnsi="Courier New" w:cs="Courier New" w:hint="default"/>
      </w:rPr>
    </w:lvl>
    <w:lvl w:ilvl="8" w:tplc="0C090005" w:tentative="1">
      <w:start w:val="1"/>
      <w:numFmt w:val="bullet"/>
      <w:lvlText w:val=""/>
      <w:lvlJc w:val="left"/>
      <w:pPr>
        <w:ind w:left="9645" w:hanging="360"/>
      </w:pPr>
      <w:rPr>
        <w:rFonts w:ascii="Wingdings" w:hAnsi="Wingdings" w:hint="default"/>
      </w:rPr>
    </w:lvl>
  </w:abstractNum>
  <w:abstractNum w:abstractNumId="10" w15:restartNumberingAfterBreak="0">
    <w:nsid w:val="26082C2F"/>
    <w:multiLevelType w:val="hybridMultilevel"/>
    <w:tmpl w:val="82CE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83636"/>
    <w:multiLevelType w:val="hybridMultilevel"/>
    <w:tmpl w:val="0D72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F43C9"/>
    <w:multiLevelType w:val="hybridMultilevel"/>
    <w:tmpl w:val="920E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46391"/>
    <w:multiLevelType w:val="hybridMultilevel"/>
    <w:tmpl w:val="0A6C4304"/>
    <w:lvl w:ilvl="0" w:tplc="FB28F28A">
      <w:start w:val="1"/>
      <w:numFmt w:val="bullet"/>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66326B"/>
    <w:multiLevelType w:val="multilevel"/>
    <w:tmpl w:val="FC6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21666B"/>
    <w:multiLevelType w:val="multilevel"/>
    <w:tmpl w:val="E1C4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2E093A"/>
    <w:multiLevelType w:val="hybridMultilevel"/>
    <w:tmpl w:val="3200775A"/>
    <w:lvl w:ilvl="0" w:tplc="0C090001">
      <w:start w:val="1"/>
      <w:numFmt w:val="bullet"/>
      <w:lvlText w:val=""/>
      <w:lvlJc w:val="left"/>
      <w:pPr>
        <w:ind w:left="720" w:hanging="360"/>
      </w:pPr>
      <w:rPr>
        <w:rFonts w:ascii="Symbol" w:hAnsi="Symbol" w:hint="default"/>
      </w:rPr>
    </w:lvl>
    <w:lvl w:ilvl="1" w:tplc="1778CD80">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1B7C85"/>
    <w:multiLevelType w:val="hybridMultilevel"/>
    <w:tmpl w:val="9AC05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D138C"/>
    <w:multiLevelType w:val="hybridMultilevel"/>
    <w:tmpl w:val="1FA0B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F355B"/>
    <w:multiLevelType w:val="hybridMultilevel"/>
    <w:tmpl w:val="226CD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C0284A"/>
    <w:multiLevelType w:val="hybridMultilevel"/>
    <w:tmpl w:val="CE32EF52"/>
    <w:lvl w:ilvl="0" w:tplc="FB28F28A">
      <w:start w:val="1"/>
      <w:numFmt w:val="bullet"/>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392FA6"/>
    <w:multiLevelType w:val="hybridMultilevel"/>
    <w:tmpl w:val="4950D6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A26496"/>
    <w:multiLevelType w:val="hybridMultilevel"/>
    <w:tmpl w:val="2E4C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606CE"/>
    <w:multiLevelType w:val="hybridMultilevel"/>
    <w:tmpl w:val="90024494"/>
    <w:lvl w:ilvl="0" w:tplc="6812DC1E">
      <w:start w:val="1"/>
      <w:numFmt w:val="bullet"/>
      <w:lvlText w:val="·"/>
      <w:lvlJc w:val="left"/>
      <w:pPr>
        <w:ind w:left="720" w:hanging="360"/>
      </w:pPr>
      <w:rPr>
        <w:rFonts w:ascii="Symbol" w:hAnsi="Symbol" w:hint="default"/>
      </w:rPr>
    </w:lvl>
    <w:lvl w:ilvl="1" w:tplc="0F9C5378">
      <w:start w:val="1"/>
      <w:numFmt w:val="bullet"/>
      <w:lvlText w:val="o"/>
      <w:lvlJc w:val="left"/>
      <w:pPr>
        <w:ind w:left="1440" w:hanging="360"/>
      </w:pPr>
      <w:rPr>
        <w:rFonts w:ascii="&quot;Courier New&quot;" w:hAnsi="&quot;Courier New&quot;" w:hint="default"/>
      </w:rPr>
    </w:lvl>
    <w:lvl w:ilvl="2" w:tplc="A0B84360">
      <w:start w:val="1"/>
      <w:numFmt w:val="bullet"/>
      <w:lvlText w:val=""/>
      <w:lvlJc w:val="left"/>
      <w:pPr>
        <w:ind w:left="2160" w:hanging="360"/>
      </w:pPr>
      <w:rPr>
        <w:rFonts w:ascii="Wingdings" w:hAnsi="Wingdings" w:hint="default"/>
      </w:rPr>
    </w:lvl>
    <w:lvl w:ilvl="3" w:tplc="29BA078E">
      <w:start w:val="1"/>
      <w:numFmt w:val="bullet"/>
      <w:lvlText w:val=""/>
      <w:lvlJc w:val="left"/>
      <w:pPr>
        <w:ind w:left="2880" w:hanging="360"/>
      </w:pPr>
      <w:rPr>
        <w:rFonts w:ascii="Symbol" w:hAnsi="Symbol" w:hint="default"/>
      </w:rPr>
    </w:lvl>
    <w:lvl w:ilvl="4" w:tplc="39D61700">
      <w:start w:val="1"/>
      <w:numFmt w:val="bullet"/>
      <w:lvlText w:val="o"/>
      <w:lvlJc w:val="left"/>
      <w:pPr>
        <w:ind w:left="3600" w:hanging="360"/>
      </w:pPr>
      <w:rPr>
        <w:rFonts w:ascii="Courier New" w:hAnsi="Courier New" w:hint="default"/>
      </w:rPr>
    </w:lvl>
    <w:lvl w:ilvl="5" w:tplc="B0C62020">
      <w:start w:val="1"/>
      <w:numFmt w:val="bullet"/>
      <w:lvlText w:val=""/>
      <w:lvlJc w:val="left"/>
      <w:pPr>
        <w:ind w:left="4320" w:hanging="360"/>
      </w:pPr>
      <w:rPr>
        <w:rFonts w:ascii="Wingdings" w:hAnsi="Wingdings" w:hint="default"/>
      </w:rPr>
    </w:lvl>
    <w:lvl w:ilvl="6" w:tplc="F1F84DBE">
      <w:start w:val="1"/>
      <w:numFmt w:val="bullet"/>
      <w:lvlText w:val=""/>
      <w:lvlJc w:val="left"/>
      <w:pPr>
        <w:ind w:left="5040" w:hanging="360"/>
      </w:pPr>
      <w:rPr>
        <w:rFonts w:ascii="Symbol" w:hAnsi="Symbol" w:hint="default"/>
      </w:rPr>
    </w:lvl>
    <w:lvl w:ilvl="7" w:tplc="EAB6F272">
      <w:start w:val="1"/>
      <w:numFmt w:val="bullet"/>
      <w:lvlText w:val="o"/>
      <w:lvlJc w:val="left"/>
      <w:pPr>
        <w:ind w:left="5760" w:hanging="360"/>
      </w:pPr>
      <w:rPr>
        <w:rFonts w:ascii="Courier New" w:hAnsi="Courier New" w:hint="default"/>
      </w:rPr>
    </w:lvl>
    <w:lvl w:ilvl="8" w:tplc="8924D146">
      <w:start w:val="1"/>
      <w:numFmt w:val="bullet"/>
      <w:lvlText w:val=""/>
      <w:lvlJc w:val="left"/>
      <w:pPr>
        <w:ind w:left="6480" w:hanging="360"/>
      </w:pPr>
      <w:rPr>
        <w:rFonts w:ascii="Wingdings" w:hAnsi="Wingdings" w:hint="default"/>
      </w:r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C526CF4"/>
    <w:multiLevelType w:val="hybridMultilevel"/>
    <w:tmpl w:val="398E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C42EE"/>
    <w:multiLevelType w:val="hybridMultilevel"/>
    <w:tmpl w:val="C6044064"/>
    <w:lvl w:ilvl="0" w:tplc="FB28F28A">
      <w:start w:val="1"/>
      <w:numFmt w:val="bullet"/>
      <w:lvlText w:val="□"/>
      <w:lvlJc w:val="left"/>
      <w:pPr>
        <w:ind w:left="72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EC4595"/>
    <w:multiLevelType w:val="hybridMultilevel"/>
    <w:tmpl w:val="607E30A0"/>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2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A005669"/>
    <w:multiLevelType w:val="hybridMultilevel"/>
    <w:tmpl w:val="6C58E45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223306"/>
    <w:multiLevelType w:val="hybridMultilevel"/>
    <w:tmpl w:val="6CE4D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6F377D"/>
    <w:multiLevelType w:val="hybridMultilevel"/>
    <w:tmpl w:val="04C0B1E4"/>
    <w:lvl w:ilvl="0" w:tplc="FB28F28A">
      <w:start w:val="1"/>
      <w:numFmt w:val="bullet"/>
      <w:lvlText w:val="□"/>
      <w:lvlJc w:val="left"/>
      <w:pPr>
        <w:ind w:left="720" w:hanging="360"/>
      </w:pPr>
      <w:rPr>
        <w:rFonts w:ascii="Verdana" w:hAnsi="Verdana" w:hint="default"/>
      </w:rPr>
    </w:lvl>
    <w:lvl w:ilvl="1" w:tplc="1778CD80">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064095"/>
    <w:multiLevelType w:val="hybridMultilevel"/>
    <w:tmpl w:val="88C21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5739B"/>
    <w:multiLevelType w:val="hybridMultilevel"/>
    <w:tmpl w:val="7E343792"/>
    <w:lvl w:ilvl="0" w:tplc="FB28F28A">
      <w:start w:val="1"/>
      <w:numFmt w:val="bullet"/>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F57EDE"/>
    <w:multiLevelType w:val="hybridMultilevel"/>
    <w:tmpl w:val="D42644F4"/>
    <w:lvl w:ilvl="0" w:tplc="FB28F28A">
      <w:start w:val="1"/>
      <w:numFmt w:val="bullet"/>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7BBA6FA1"/>
    <w:multiLevelType w:val="hybridMultilevel"/>
    <w:tmpl w:val="87B83852"/>
    <w:lvl w:ilvl="0" w:tplc="0C090001">
      <w:start w:val="1"/>
      <w:numFmt w:val="bullet"/>
      <w:lvlText w:val=""/>
      <w:lvlJc w:val="left"/>
      <w:pPr>
        <w:ind w:left="720" w:hanging="360"/>
      </w:pPr>
      <w:rPr>
        <w:rFonts w:ascii="Symbol" w:hAnsi="Symbol" w:hint="default"/>
      </w:rPr>
    </w:lvl>
    <w:lvl w:ilvl="1" w:tplc="1778CD80">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E64F7C"/>
    <w:multiLevelType w:val="hybridMultilevel"/>
    <w:tmpl w:val="0806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F87B19"/>
    <w:multiLevelType w:val="hybridMultilevel"/>
    <w:tmpl w:val="A0EC242C"/>
    <w:lvl w:ilvl="0" w:tplc="FB28F28A">
      <w:start w:val="1"/>
      <w:numFmt w:val="bullet"/>
      <w:lvlText w:val="□"/>
      <w:lvlJc w:val="left"/>
      <w:pPr>
        <w:ind w:left="720" w:hanging="360"/>
      </w:pPr>
      <w:rPr>
        <w:rFonts w:ascii="Verdana" w:hAnsi="Verdana" w:hint="default"/>
      </w:rPr>
    </w:lvl>
    <w:lvl w:ilvl="1" w:tplc="1778CD80">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FA5827"/>
    <w:multiLevelType w:val="hybridMultilevel"/>
    <w:tmpl w:val="45565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
  </w:num>
  <w:num w:numId="4">
    <w:abstractNumId w:val="16"/>
  </w:num>
  <w:num w:numId="5">
    <w:abstractNumId w:val="25"/>
  </w:num>
  <w:num w:numId="6">
    <w:abstractNumId w:val="37"/>
  </w:num>
  <w:num w:numId="7">
    <w:abstractNumId w:val="29"/>
  </w:num>
  <w:num w:numId="8">
    <w:abstractNumId w:val="30"/>
  </w:num>
  <w:num w:numId="9">
    <w:abstractNumId w:val="36"/>
  </w:num>
  <w:num w:numId="10">
    <w:abstractNumId w:val="21"/>
  </w:num>
  <w:num w:numId="11">
    <w:abstractNumId w:val="13"/>
  </w:num>
  <w:num w:numId="12">
    <w:abstractNumId w:val="10"/>
  </w:num>
  <w:num w:numId="13">
    <w:abstractNumId w:val="6"/>
  </w:num>
  <w:num w:numId="14">
    <w:abstractNumId w:val="38"/>
  </w:num>
  <w:num w:numId="15">
    <w:abstractNumId w:val="32"/>
  </w:num>
  <w:num w:numId="16">
    <w:abstractNumId w:val="15"/>
  </w:num>
  <w:num w:numId="17">
    <w:abstractNumId w:val="14"/>
  </w:num>
  <w:num w:numId="18">
    <w:abstractNumId w:val="35"/>
  </w:num>
  <w:num w:numId="19">
    <w:abstractNumId w:val="5"/>
  </w:num>
  <w:num w:numId="20">
    <w:abstractNumId w:val="27"/>
  </w:num>
  <w:num w:numId="21">
    <w:abstractNumId w:val="0"/>
  </w:num>
  <w:num w:numId="22">
    <w:abstractNumId w:val="1"/>
  </w:num>
  <w:num w:numId="23">
    <w:abstractNumId w:val="40"/>
  </w:num>
  <w:num w:numId="24">
    <w:abstractNumId w:val="33"/>
  </w:num>
  <w:num w:numId="25">
    <w:abstractNumId w:val="8"/>
  </w:num>
  <w:num w:numId="26">
    <w:abstractNumId w:val="22"/>
  </w:num>
  <w:num w:numId="27">
    <w:abstractNumId w:val="31"/>
  </w:num>
  <w:num w:numId="28">
    <w:abstractNumId w:val="18"/>
  </w:num>
  <w:num w:numId="29">
    <w:abstractNumId w:val="20"/>
  </w:num>
  <w:num w:numId="30">
    <w:abstractNumId w:val="12"/>
  </w:num>
  <w:num w:numId="31">
    <w:abstractNumId w:val="17"/>
  </w:num>
  <w:num w:numId="32">
    <w:abstractNumId w:val="2"/>
  </w:num>
  <w:num w:numId="33">
    <w:abstractNumId w:val="3"/>
  </w:num>
  <w:num w:numId="34">
    <w:abstractNumId w:val="19"/>
  </w:num>
  <w:num w:numId="35">
    <w:abstractNumId w:val="41"/>
  </w:num>
  <w:num w:numId="36">
    <w:abstractNumId w:val="26"/>
  </w:num>
  <w:num w:numId="37">
    <w:abstractNumId w:val="39"/>
  </w:num>
  <w:num w:numId="38">
    <w:abstractNumId w:val="34"/>
  </w:num>
  <w:num w:numId="39">
    <w:abstractNumId w:val="28"/>
  </w:num>
  <w:num w:numId="40">
    <w:abstractNumId w:val="9"/>
  </w:num>
  <w:num w:numId="41">
    <w:abstractNumId w:val="11"/>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DcxMTA0MrC0NDRU0lEKTi0uzszPAykwqgUA992OVCwAAAA="/>
  </w:docVars>
  <w:rsids>
    <w:rsidRoot w:val="005B7884"/>
    <w:rsid w:val="0000031A"/>
    <w:rsid w:val="00001C08"/>
    <w:rsid w:val="00002BF1"/>
    <w:rsid w:val="00006220"/>
    <w:rsid w:val="00006CD7"/>
    <w:rsid w:val="000103FC"/>
    <w:rsid w:val="00010746"/>
    <w:rsid w:val="00010E0B"/>
    <w:rsid w:val="000143DF"/>
    <w:rsid w:val="000151F8"/>
    <w:rsid w:val="00015D43"/>
    <w:rsid w:val="00016801"/>
    <w:rsid w:val="00021171"/>
    <w:rsid w:val="00022967"/>
    <w:rsid w:val="00023790"/>
    <w:rsid w:val="00024602"/>
    <w:rsid w:val="000252FF"/>
    <w:rsid w:val="000253AE"/>
    <w:rsid w:val="00030CCB"/>
    <w:rsid w:val="00030EBC"/>
    <w:rsid w:val="000331B6"/>
    <w:rsid w:val="00034F5E"/>
    <w:rsid w:val="0003541F"/>
    <w:rsid w:val="00040BF3"/>
    <w:rsid w:val="000423E3"/>
    <w:rsid w:val="0004292D"/>
    <w:rsid w:val="00042D30"/>
    <w:rsid w:val="00043FA0"/>
    <w:rsid w:val="00044C5D"/>
    <w:rsid w:val="00044D23"/>
    <w:rsid w:val="00046473"/>
    <w:rsid w:val="00046AA7"/>
    <w:rsid w:val="000507E6"/>
    <w:rsid w:val="0005163D"/>
    <w:rsid w:val="000534F4"/>
    <w:rsid w:val="000535B7"/>
    <w:rsid w:val="00053726"/>
    <w:rsid w:val="000562A7"/>
    <w:rsid w:val="000564F8"/>
    <w:rsid w:val="00057BC8"/>
    <w:rsid w:val="000604B9"/>
    <w:rsid w:val="0006094E"/>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373"/>
    <w:rsid w:val="00096701"/>
    <w:rsid w:val="000A0C05"/>
    <w:rsid w:val="000A1A3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360"/>
    <w:rsid w:val="000E3C1C"/>
    <w:rsid w:val="000E41B7"/>
    <w:rsid w:val="000E6BA0"/>
    <w:rsid w:val="000F174A"/>
    <w:rsid w:val="000F3CB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820"/>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A9C"/>
    <w:rsid w:val="00146F04"/>
    <w:rsid w:val="00150EBC"/>
    <w:rsid w:val="001520B0"/>
    <w:rsid w:val="0015446A"/>
    <w:rsid w:val="0015487C"/>
    <w:rsid w:val="00155144"/>
    <w:rsid w:val="0015712E"/>
    <w:rsid w:val="00162C3A"/>
    <w:rsid w:val="00165FB7"/>
    <w:rsid w:val="00165FF0"/>
    <w:rsid w:val="0017075C"/>
    <w:rsid w:val="00170CB5"/>
    <w:rsid w:val="00171601"/>
    <w:rsid w:val="001717C0"/>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5EDD"/>
    <w:rsid w:val="00186A8E"/>
    <w:rsid w:val="00187FFC"/>
    <w:rsid w:val="00191D2F"/>
    <w:rsid w:val="00191F45"/>
    <w:rsid w:val="00193503"/>
    <w:rsid w:val="001939CA"/>
    <w:rsid w:val="00193B82"/>
    <w:rsid w:val="0019600C"/>
    <w:rsid w:val="00196CF1"/>
    <w:rsid w:val="00197B41"/>
    <w:rsid w:val="001A03EA"/>
    <w:rsid w:val="001A3627"/>
    <w:rsid w:val="001A4F60"/>
    <w:rsid w:val="001B3065"/>
    <w:rsid w:val="001B33C0"/>
    <w:rsid w:val="001B4A46"/>
    <w:rsid w:val="001B5E34"/>
    <w:rsid w:val="001C2997"/>
    <w:rsid w:val="001C4DB7"/>
    <w:rsid w:val="001C6C9B"/>
    <w:rsid w:val="001C6FEA"/>
    <w:rsid w:val="001D10B2"/>
    <w:rsid w:val="001D3092"/>
    <w:rsid w:val="001D39BC"/>
    <w:rsid w:val="001D4CD1"/>
    <w:rsid w:val="001D66C2"/>
    <w:rsid w:val="001D6E25"/>
    <w:rsid w:val="001E0FFC"/>
    <w:rsid w:val="001E1F93"/>
    <w:rsid w:val="001E24CF"/>
    <w:rsid w:val="001E3097"/>
    <w:rsid w:val="001E4979"/>
    <w:rsid w:val="001E4B06"/>
    <w:rsid w:val="001E5F98"/>
    <w:rsid w:val="001F01F4"/>
    <w:rsid w:val="001F0F26"/>
    <w:rsid w:val="001F2232"/>
    <w:rsid w:val="001F2B04"/>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2C5"/>
    <w:rsid w:val="002136B3"/>
    <w:rsid w:val="00216957"/>
    <w:rsid w:val="00217731"/>
    <w:rsid w:val="00217AE6"/>
    <w:rsid w:val="00221777"/>
    <w:rsid w:val="00221998"/>
    <w:rsid w:val="00221E1A"/>
    <w:rsid w:val="002228E3"/>
    <w:rsid w:val="00224261"/>
    <w:rsid w:val="00224B16"/>
    <w:rsid w:val="00224D61"/>
    <w:rsid w:val="00224F7F"/>
    <w:rsid w:val="002265BD"/>
    <w:rsid w:val="002270CC"/>
    <w:rsid w:val="00227421"/>
    <w:rsid w:val="00227894"/>
    <w:rsid w:val="0022791F"/>
    <w:rsid w:val="00230806"/>
    <w:rsid w:val="00231E53"/>
    <w:rsid w:val="00234830"/>
    <w:rsid w:val="002368C7"/>
    <w:rsid w:val="0023726F"/>
    <w:rsid w:val="0024041A"/>
    <w:rsid w:val="002410C8"/>
    <w:rsid w:val="00241C93"/>
    <w:rsid w:val="0024214A"/>
    <w:rsid w:val="002441F2"/>
    <w:rsid w:val="0024438F"/>
    <w:rsid w:val="002447C2"/>
    <w:rsid w:val="00244883"/>
    <w:rsid w:val="002458D0"/>
    <w:rsid w:val="00245EC0"/>
    <w:rsid w:val="002462B7"/>
    <w:rsid w:val="00247803"/>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29E"/>
    <w:rsid w:val="002A6EA6"/>
    <w:rsid w:val="002B04E2"/>
    <w:rsid w:val="002B108B"/>
    <w:rsid w:val="002B12DE"/>
    <w:rsid w:val="002B270D"/>
    <w:rsid w:val="002B3375"/>
    <w:rsid w:val="002B4745"/>
    <w:rsid w:val="002B480D"/>
    <w:rsid w:val="002B4845"/>
    <w:rsid w:val="002B4AC3"/>
    <w:rsid w:val="002B7744"/>
    <w:rsid w:val="002B7D6F"/>
    <w:rsid w:val="002C05AC"/>
    <w:rsid w:val="002C1C50"/>
    <w:rsid w:val="002C3953"/>
    <w:rsid w:val="002C56A0"/>
    <w:rsid w:val="002C5B27"/>
    <w:rsid w:val="002C6786"/>
    <w:rsid w:val="002C7496"/>
    <w:rsid w:val="002D12FF"/>
    <w:rsid w:val="002D21A5"/>
    <w:rsid w:val="002D3F86"/>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3867"/>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FFC"/>
    <w:rsid w:val="00357136"/>
    <w:rsid w:val="003576EB"/>
    <w:rsid w:val="00360C67"/>
    <w:rsid w:val="00360E65"/>
    <w:rsid w:val="00362DCB"/>
    <w:rsid w:val="0036308C"/>
    <w:rsid w:val="00363E8F"/>
    <w:rsid w:val="00365118"/>
    <w:rsid w:val="00365F2B"/>
    <w:rsid w:val="00366467"/>
    <w:rsid w:val="00367331"/>
    <w:rsid w:val="003700A7"/>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2E0"/>
    <w:rsid w:val="00395451"/>
    <w:rsid w:val="00395716"/>
    <w:rsid w:val="00396B0E"/>
    <w:rsid w:val="0039766F"/>
    <w:rsid w:val="003A000A"/>
    <w:rsid w:val="003A01C8"/>
    <w:rsid w:val="003A1238"/>
    <w:rsid w:val="003A1937"/>
    <w:rsid w:val="003A43B0"/>
    <w:rsid w:val="003A4F65"/>
    <w:rsid w:val="003A5964"/>
    <w:rsid w:val="003A5E30"/>
    <w:rsid w:val="003A6344"/>
    <w:rsid w:val="003A6624"/>
    <w:rsid w:val="003A695D"/>
    <w:rsid w:val="003A6A25"/>
    <w:rsid w:val="003A6F6B"/>
    <w:rsid w:val="003B225F"/>
    <w:rsid w:val="003B3B7C"/>
    <w:rsid w:val="003B3CB0"/>
    <w:rsid w:val="003B7BBB"/>
    <w:rsid w:val="003C0F59"/>
    <w:rsid w:val="003C0FB3"/>
    <w:rsid w:val="003C3990"/>
    <w:rsid w:val="003C434B"/>
    <w:rsid w:val="003C489D"/>
    <w:rsid w:val="003C54B8"/>
    <w:rsid w:val="003C687F"/>
    <w:rsid w:val="003C723C"/>
    <w:rsid w:val="003C7B3A"/>
    <w:rsid w:val="003D0F7F"/>
    <w:rsid w:val="003D22E3"/>
    <w:rsid w:val="003D3CF0"/>
    <w:rsid w:val="003D53BF"/>
    <w:rsid w:val="003D623A"/>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2D1"/>
    <w:rsid w:val="003F69BE"/>
    <w:rsid w:val="003F7676"/>
    <w:rsid w:val="003F7D20"/>
    <w:rsid w:val="00400EB0"/>
    <w:rsid w:val="004013F6"/>
    <w:rsid w:val="00405801"/>
    <w:rsid w:val="00407474"/>
    <w:rsid w:val="00407ED4"/>
    <w:rsid w:val="004128F0"/>
    <w:rsid w:val="00414D5B"/>
    <w:rsid w:val="004163AD"/>
    <w:rsid w:val="0041645A"/>
    <w:rsid w:val="0041685A"/>
    <w:rsid w:val="00417BB8"/>
    <w:rsid w:val="00420300"/>
    <w:rsid w:val="00421181"/>
    <w:rsid w:val="00421CC4"/>
    <w:rsid w:val="0042354D"/>
    <w:rsid w:val="004259A6"/>
    <w:rsid w:val="00425CCF"/>
    <w:rsid w:val="00427CD3"/>
    <w:rsid w:val="00430D80"/>
    <w:rsid w:val="004317B5"/>
    <w:rsid w:val="00431E3D"/>
    <w:rsid w:val="00435259"/>
    <w:rsid w:val="00436B23"/>
    <w:rsid w:val="00436E88"/>
    <w:rsid w:val="00440129"/>
    <w:rsid w:val="00440977"/>
    <w:rsid w:val="0044175B"/>
    <w:rsid w:val="00441AE8"/>
    <w:rsid w:val="00441C88"/>
    <w:rsid w:val="00442026"/>
    <w:rsid w:val="00442448"/>
    <w:rsid w:val="00443CC2"/>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39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102"/>
    <w:rsid w:val="004C4D54"/>
    <w:rsid w:val="004C7023"/>
    <w:rsid w:val="004C7513"/>
    <w:rsid w:val="004D02AC"/>
    <w:rsid w:val="004D0383"/>
    <w:rsid w:val="004D1F3F"/>
    <w:rsid w:val="004D333E"/>
    <w:rsid w:val="004D3A72"/>
    <w:rsid w:val="004D3EE2"/>
    <w:rsid w:val="004D5BBA"/>
    <w:rsid w:val="004D6540"/>
    <w:rsid w:val="004E1C2A"/>
    <w:rsid w:val="004E2A28"/>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B13"/>
    <w:rsid w:val="00506DF8"/>
    <w:rsid w:val="00507451"/>
    <w:rsid w:val="00511F4D"/>
    <w:rsid w:val="00514D6B"/>
    <w:rsid w:val="0051574E"/>
    <w:rsid w:val="0051725F"/>
    <w:rsid w:val="00520095"/>
    <w:rsid w:val="00520645"/>
    <w:rsid w:val="0052168D"/>
    <w:rsid w:val="0052396A"/>
    <w:rsid w:val="005275C1"/>
    <w:rsid w:val="0052782C"/>
    <w:rsid w:val="00527A41"/>
    <w:rsid w:val="00530E46"/>
    <w:rsid w:val="005324EF"/>
    <w:rsid w:val="0053286B"/>
    <w:rsid w:val="00532DA2"/>
    <w:rsid w:val="00533058"/>
    <w:rsid w:val="00536369"/>
    <w:rsid w:val="005400FF"/>
    <w:rsid w:val="00540E99"/>
    <w:rsid w:val="00541130"/>
    <w:rsid w:val="00546A8B"/>
    <w:rsid w:val="00546D5E"/>
    <w:rsid w:val="00546F02"/>
    <w:rsid w:val="0054770B"/>
    <w:rsid w:val="00551073"/>
    <w:rsid w:val="00551DA4"/>
    <w:rsid w:val="0055213A"/>
    <w:rsid w:val="005546A4"/>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ED6"/>
    <w:rsid w:val="00596689"/>
    <w:rsid w:val="005A16FB"/>
    <w:rsid w:val="005A1A68"/>
    <w:rsid w:val="005A2A5A"/>
    <w:rsid w:val="005A3076"/>
    <w:rsid w:val="005A39FC"/>
    <w:rsid w:val="005A3B66"/>
    <w:rsid w:val="005A42E3"/>
    <w:rsid w:val="005A5F04"/>
    <w:rsid w:val="005A6DC2"/>
    <w:rsid w:val="005B0870"/>
    <w:rsid w:val="005B1762"/>
    <w:rsid w:val="005B2C8C"/>
    <w:rsid w:val="005B4B88"/>
    <w:rsid w:val="005B5605"/>
    <w:rsid w:val="005B5D60"/>
    <w:rsid w:val="005B5E31"/>
    <w:rsid w:val="005B64AE"/>
    <w:rsid w:val="005B6E3D"/>
    <w:rsid w:val="005B7298"/>
    <w:rsid w:val="005B7884"/>
    <w:rsid w:val="005C1BFC"/>
    <w:rsid w:val="005C1CD1"/>
    <w:rsid w:val="005C7B55"/>
    <w:rsid w:val="005D0175"/>
    <w:rsid w:val="005D1478"/>
    <w:rsid w:val="005D1CC4"/>
    <w:rsid w:val="005D2D62"/>
    <w:rsid w:val="005D5A78"/>
    <w:rsid w:val="005D5DB0"/>
    <w:rsid w:val="005E0B43"/>
    <w:rsid w:val="005E4742"/>
    <w:rsid w:val="005E6829"/>
    <w:rsid w:val="005E79CA"/>
    <w:rsid w:val="005F10D4"/>
    <w:rsid w:val="005F26E8"/>
    <w:rsid w:val="005F275A"/>
    <w:rsid w:val="005F2E08"/>
    <w:rsid w:val="005F78DD"/>
    <w:rsid w:val="005F7A4D"/>
    <w:rsid w:val="0060131A"/>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711"/>
    <w:rsid w:val="00623A9E"/>
    <w:rsid w:val="00624A20"/>
    <w:rsid w:val="00624C9B"/>
    <w:rsid w:val="00627BFB"/>
    <w:rsid w:val="00630BB3"/>
    <w:rsid w:val="00632182"/>
    <w:rsid w:val="006335DF"/>
    <w:rsid w:val="00634717"/>
    <w:rsid w:val="0063670E"/>
    <w:rsid w:val="00637181"/>
    <w:rsid w:val="00637AF8"/>
    <w:rsid w:val="006412BE"/>
    <w:rsid w:val="0064144D"/>
    <w:rsid w:val="00641609"/>
    <w:rsid w:val="0064160E"/>
    <w:rsid w:val="00642389"/>
    <w:rsid w:val="006432FC"/>
    <w:rsid w:val="006439ED"/>
    <w:rsid w:val="00643B1F"/>
    <w:rsid w:val="00644306"/>
    <w:rsid w:val="006450E2"/>
    <w:rsid w:val="006453D8"/>
    <w:rsid w:val="00646B23"/>
    <w:rsid w:val="00650503"/>
    <w:rsid w:val="00651A1C"/>
    <w:rsid w:val="00651E73"/>
    <w:rsid w:val="006522FD"/>
    <w:rsid w:val="00652800"/>
    <w:rsid w:val="00653AB0"/>
    <w:rsid w:val="00653C5D"/>
    <w:rsid w:val="006544A7"/>
    <w:rsid w:val="006552BE"/>
    <w:rsid w:val="006601B5"/>
    <w:rsid w:val="006618E3"/>
    <w:rsid w:val="00661D06"/>
    <w:rsid w:val="006638B4"/>
    <w:rsid w:val="0066400D"/>
    <w:rsid w:val="006644C4"/>
    <w:rsid w:val="0066665B"/>
    <w:rsid w:val="00670EE3"/>
    <w:rsid w:val="0067331F"/>
    <w:rsid w:val="006742E8"/>
    <w:rsid w:val="0067482E"/>
    <w:rsid w:val="00674F12"/>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763"/>
    <w:rsid w:val="006B06B2"/>
    <w:rsid w:val="006B1780"/>
    <w:rsid w:val="006B19E0"/>
    <w:rsid w:val="006B1FFA"/>
    <w:rsid w:val="006B3564"/>
    <w:rsid w:val="006B37E6"/>
    <w:rsid w:val="006B3D8F"/>
    <w:rsid w:val="006B42E3"/>
    <w:rsid w:val="006B44E9"/>
    <w:rsid w:val="006B73E5"/>
    <w:rsid w:val="006C00A3"/>
    <w:rsid w:val="006C0FEF"/>
    <w:rsid w:val="006C7AB5"/>
    <w:rsid w:val="006D062E"/>
    <w:rsid w:val="006D0817"/>
    <w:rsid w:val="006D0996"/>
    <w:rsid w:val="006D2405"/>
    <w:rsid w:val="006D2E91"/>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2E7"/>
    <w:rsid w:val="00755E55"/>
    <w:rsid w:val="007564AE"/>
    <w:rsid w:val="00757591"/>
    <w:rsid w:val="00757633"/>
    <w:rsid w:val="00757A59"/>
    <w:rsid w:val="00757DD5"/>
    <w:rsid w:val="007617A7"/>
    <w:rsid w:val="00762125"/>
    <w:rsid w:val="007635C3"/>
    <w:rsid w:val="00765E06"/>
    <w:rsid w:val="00765F79"/>
    <w:rsid w:val="00767E72"/>
    <w:rsid w:val="007706FF"/>
    <w:rsid w:val="00770891"/>
    <w:rsid w:val="00770C61"/>
    <w:rsid w:val="00772BA3"/>
    <w:rsid w:val="007763FE"/>
    <w:rsid w:val="00776998"/>
    <w:rsid w:val="007776A2"/>
    <w:rsid w:val="00777849"/>
    <w:rsid w:val="00777864"/>
    <w:rsid w:val="00780A99"/>
    <w:rsid w:val="00781C4F"/>
    <w:rsid w:val="00782487"/>
    <w:rsid w:val="00782A2E"/>
    <w:rsid w:val="00782B11"/>
    <w:rsid w:val="00782B18"/>
    <w:rsid w:val="007836C0"/>
    <w:rsid w:val="0078667E"/>
    <w:rsid w:val="007919DC"/>
    <w:rsid w:val="00791B72"/>
    <w:rsid w:val="00791C7F"/>
    <w:rsid w:val="00796888"/>
    <w:rsid w:val="00796E53"/>
    <w:rsid w:val="007A1326"/>
    <w:rsid w:val="007A2B7B"/>
    <w:rsid w:val="007A3356"/>
    <w:rsid w:val="007A36F3"/>
    <w:rsid w:val="007A4CEF"/>
    <w:rsid w:val="007A55A8"/>
    <w:rsid w:val="007B24C4"/>
    <w:rsid w:val="007B49A7"/>
    <w:rsid w:val="007B50E4"/>
    <w:rsid w:val="007B5236"/>
    <w:rsid w:val="007B6B2F"/>
    <w:rsid w:val="007C057B"/>
    <w:rsid w:val="007C1661"/>
    <w:rsid w:val="007C1A9E"/>
    <w:rsid w:val="007C1F87"/>
    <w:rsid w:val="007C3301"/>
    <w:rsid w:val="007C6E38"/>
    <w:rsid w:val="007D212E"/>
    <w:rsid w:val="007D458F"/>
    <w:rsid w:val="007D5655"/>
    <w:rsid w:val="007D5A52"/>
    <w:rsid w:val="007D7CF5"/>
    <w:rsid w:val="007D7E58"/>
    <w:rsid w:val="007D7F3A"/>
    <w:rsid w:val="007E41AD"/>
    <w:rsid w:val="007E5E9E"/>
    <w:rsid w:val="007F0C29"/>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585B"/>
    <w:rsid w:val="00826BD1"/>
    <w:rsid w:val="00826C4F"/>
    <w:rsid w:val="00830A48"/>
    <w:rsid w:val="00831C89"/>
    <w:rsid w:val="00832DA5"/>
    <w:rsid w:val="00832F4B"/>
    <w:rsid w:val="00833A2E"/>
    <w:rsid w:val="00833EDF"/>
    <w:rsid w:val="00834038"/>
    <w:rsid w:val="008377AF"/>
    <w:rsid w:val="008404C4"/>
    <w:rsid w:val="0084056D"/>
    <w:rsid w:val="00840B16"/>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1BC"/>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4CD"/>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E37"/>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23F"/>
    <w:rsid w:val="009078AB"/>
    <w:rsid w:val="0091055E"/>
    <w:rsid w:val="00912C5D"/>
    <w:rsid w:val="00912EC7"/>
    <w:rsid w:val="00913D40"/>
    <w:rsid w:val="009153A2"/>
    <w:rsid w:val="0091571A"/>
    <w:rsid w:val="00915AC4"/>
    <w:rsid w:val="009162C9"/>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73B"/>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388"/>
    <w:rsid w:val="009624AB"/>
    <w:rsid w:val="009634F6"/>
    <w:rsid w:val="00963579"/>
    <w:rsid w:val="0096422F"/>
    <w:rsid w:val="00964AE3"/>
    <w:rsid w:val="00964CFE"/>
    <w:rsid w:val="00965F05"/>
    <w:rsid w:val="0096720F"/>
    <w:rsid w:val="0097036E"/>
    <w:rsid w:val="009718BF"/>
    <w:rsid w:val="00973DB2"/>
    <w:rsid w:val="00977E25"/>
    <w:rsid w:val="00981475"/>
    <w:rsid w:val="00981668"/>
    <w:rsid w:val="00984331"/>
    <w:rsid w:val="00984C07"/>
    <w:rsid w:val="00985F69"/>
    <w:rsid w:val="00987813"/>
    <w:rsid w:val="00990C18"/>
    <w:rsid w:val="00990C46"/>
    <w:rsid w:val="00991DEF"/>
    <w:rsid w:val="00992659"/>
    <w:rsid w:val="00992E4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914"/>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279"/>
    <w:rsid w:val="00A04A93"/>
    <w:rsid w:val="00A07569"/>
    <w:rsid w:val="00A07749"/>
    <w:rsid w:val="00A078FB"/>
    <w:rsid w:val="00A10CE1"/>
    <w:rsid w:val="00A10CED"/>
    <w:rsid w:val="00A128C6"/>
    <w:rsid w:val="00A143CE"/>
    <w:rsid w:val="00A16D9B"/>
    <w:rsid w:val="00A21A49"/>
    <w:rsid w:val="00A231E9"/>
    <w:rsid w:val="00A307AE"/>
    <w:rsid w:val="00A339EC"/>
    <w:rsid w:val="00A35E8B"/>
    <w:rsid w:val="00A3669F"/>
    <w:rsid w:val="00A41A01"/>
    <w:rsid w:val="00A429A9"/>
    <w:rsid w:val="00A43CFF"/>
    <w:rsid w:val="00A45015"/>
    <w:rsid w:val="00A47719"/>
    <w:rsid w:val="00A47EAB"/>
    <w:rsid w:val="00A5068D"/>
    <w:rsid w:val="00A509B4"/>
    <w:rsid w:val="00A5427A"/>
    <w:rsid w:val="00A54C7B"/>
    <w:rsid w:val="00A54CFD"/>
    <w:rsid w:val="00A5639F"/>
    <w:rsid w:val="00A57040"/>
    <w:rsid w:val="00A60064"/>
    <w:rsid w:val="00A64F90"/>
    <w:rsid w:val="00A65A2B"/>
    <w:rsid w:val="00A70170"/>
    <w:rsid w:val="00A710EC"/>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D1D"/>
    <w:rsid w:val="00AB0677"/>
    <w:rsid w:val="00AB1983"/>
    <w:rsid w:val="00AB23C3"/>
    <w:rsid w:val="00AB24DB"/>
    <w:rsid w:val="00AB35D0"/>
    <w:rsid w:val="00AB77E7"/>
    <w:rsid w:val="00AC1DCF"/>
    <w:rsid w:val="00AC23B1"/>
    <w:rsid w:val="00AC260E"/>
    <w:rsid w:val="00AC2AF9"/>
    <w:rsid w:val="00AC2F71"/>
    <w:rsid w:val="00AC38F1"/>
    <w:rsid w:val="00AC47A6"/>
    <w:rsid w:val="00AC60C5"/>
    <w:rsid w:val="00AC78ED"/>
    <w:rsid w:val="00AD02D3"/>
    <w:rsid w:val="00AD3675"/>
    <w:rsid w:val="00AD56A9"/>
    <w:rsid w:val="00AD69C4"/>
    <w:rsid w:val="00AD6F0C"/>
    <w:rsid w:val="00AE1C5F"/>
    <w:rsid w:val="00AE23DD"/>
    <w:rsid w:val="00AE3899"/>
    <w:rsid w:val="00AE6CD2"/>
    <w:rsid w:val="00AE776A"/>
    <w:rsid w:val="00AF0269"/>
    <w:rsid w:val="00AF1F68"/>
    <w:rsid w:val="00AF27B7"/>
    <w:rsid w:val="00AF2BB2"/>
    <w:rsid w:val="00AF3C5D"/>
    <w:rsid w:val="00AF6B33"/>
    <w:rsid w:val="00AF726A"/>
    <w:rsid w:val="00AF7AB4"/>
    <w:rsid w:val="00AF7B91"/>
    <w:rsid w:val="00B00015"/>
    <w:rsid w:val="00B043A6"/>
    <w:rsid w:val="00B05783"/>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F6B"/>
    <w:rsid w:val="00B40556"/>
    <w:rsid w:val="00B43107"/>
    <w:rsid w:val="00B45AC4"/>
    <w:rsid w:val="00B45E0A"/>
    <w:rsid w:val="00B47A18"/>
    <w:rsid w:val="00B51CD5"/>
    <w:rsid w:val="00B53824"/>
    <w:rsid w:val="00B53857"/>
    <w:rsid w:val="00B54009"/>
    <w:rsid w:val="00B54B6C"/>
    <w:rsid w:val="00B56452"/>
    <w:rsid w:val="00B56FB1"/>
    <w:rsid w:val="00B600A0"/>
    <w:rsid w:val="00B6083F"/>
    <w:rsid w:val="00B61504"/>
    <w:rsid w:val="00B62958"/>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098"/>
    <w:rsid w:val="00B94207"/>
    <w:rsid w:val="00B945D4"/>
    <w:rsid w:val="00B9506C"/>
    <w:rsid w:val="00B97B50"/>
    <w:rsid w:val="00BA3959"/>
    <w:rsid w:val="00BA563D"/>
    <w:rsid w:val="00BA64F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F1C"/>
    <w:rsid w:val="00BD0186"/>
    <w:rsid w:val="00BD1661"/>
    <w:rsid w:val="00BD56F3"/>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5BE"/>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85F"/>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82A"/>
    <w:rsid w:val="00C52C02"/>
    <w:rsid w:val="00C52DCB"/>
    <w:rsid w:val="00C57EE8"/>
    <w:rsid w:val="00C61072"/>
    <w:rsid w:val="00C61CEB"/>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4D5"/>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2234"/>
    <w:rsid w:val="00CC3B49"/>
    <w:rsid w:val="00CC3D04"/>
    <w:rsid w:val="00CC4A8A"/>
    <w:rsid w:val="00CC4AF7"/>
    <w:rsid w:val="00CC54E5"/>
    <w:rsid w:val="00CC6B96"/>
    <w:rsid w:val="00CC6F04"/>
    <w:rsid w:val="00CC7B94"/>
    <w:rsid w:val="00CD6E8E"/>
    <w:rsid w:val="00CE161F"/>
    <w:rsid w:val="00CE2CC6"/>
    <w:rsid w:val="00CE3529"/>
    <w:rsid w:val="00CE3E53"/>
    <w:rsid w:val="00CE4320"/>
    <w:rsid w:val="00CE4E99"/>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8E6"/>
    <w:rsid w:val="00D17C62"/>
    <w:rsid w:val="00D21586"/>
    <w:rsid w:val="00D21EA5"/>
    <w:rsid w:val="00D2234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B47"/>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02A"/>
    <w:rsid w:val="00D646C9"/>
    <w:rsid w:val="00D6492E"/>
    <w:rsid w:val="00D65845"/>
    <w:rsid w:val="00D70087"/>
    <w:rsid w:val="00D7079E"/>
    <w:rsid w:val="00D707E6"/>
    <w:rsid w:val="00D70823"/>
    <w:rsid w:val="00D70AB1"/>
    <w:rsid w:val="00D70F23"/>
    <w:rsid w:val="00D73DD6"/>
    <w:rsid w:val="00D745F5"/>
    <w:rsid w:val="00D75392"/>
    <w:rsid w:val="00D7585E"/>
    <w:rsid w:val="00D759A3"/>
    <w:rsid w:val="00D81F5E"/>
    <w:rsid w:val="00D82E32"/>
    <w:rsid w:val="00D83974"/>
    <w:rsid w:val="00D84133"/>
    <w:rsid w:val="00D8431C"/>
    <w:rsid w:val="00D85133"/>
    <w:rsid w:val="00D90B7D"/>
    <w:rsid w:val="00D91607"/>
    <w:rsid w:val="00D92C82"/>
    <w:rsid w:val="00D93336"/>
    <w:rsid w:val="00D94314"/>
    <w:rsid w:val="00D95BC7"/>
    <w:rsid w:val="00D95C17"/>
    <w:rsid w:val="00D96043"/>
    <w:rsid w:val="00D96495"/>
    <w:rsid w:val="00D97779"/>
    <w:rsid w:val="00DA52F5"/>
    <w:rsid w:val="00DA73A3"/>
    <w:rsid w:val="00DB3080"/>
    <w:rsid w:val="00DB4E12"/>
    <w:rsid w:val="00DB5771"/>
    <w:rsid w:val="00DC0AB6"/>
    <w:rsid w:val="00DC11FE"/>
    <w:rsid w:val="00DC21CF"/>
    <w:rsid w:val="00DC3395"/>
    <w:rsid w:val="00DC3664"/>
    <w:rsid w:val="00DC4B9B"/>
    <w:rsid w:val="00DC6EFC"/>
    <w:rsid w:val="00DC7CDE"/>
    <w:rsid w:val="00DD0825"/>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735"/>
    <w:rsid w:val="00DF3F4F"/>
    <w:rsid w:val="00DF707E"/>
    <w:rsid w:val="00DF70A1"/>
    <w:rsid w:val="00DF759D"/>
    <w:rsid w:val="00E003AF"/>
    <w:rsid w:val="00E00482"/>
    <w:rsid w:val="00E018C3"/>
    <w:rsid w:val="00E01C15"/>
    <w:rsid w:val="00E0369B"/>
    <w:rsid w:val="00E052B1"/>
    <w:rsid w:val="00E05886"/>
    <w:rsid w:val="00E06BDA"/>
    <w:rsid w:val="00E104C6"/>
    <w:rsid w:val="00E10C02"/>
    <w:rsid w:val="00E137F4"/>
    <w:rsid w:val="00E13CDD"/>
    <w:rsid w:val="00E160EF"/>
    <w:rsid w:val="00E164F2"/>
    <w:rsid w:val="00E16F61"/>
    <w:rsid w:val="00E178A7"/>
    <w:rsid w:val="00E1D9AE"/>
    <w:rsid w:val="00E20F6A"/>
    <w:rsid w:val="00E21A25"/>
    <w:rsid w:val="00E23303"/>
    <w:rsid w:val="00E253CA"/>
    <w:rsid w:val="00E26C40"/>
    <w:rsid w:val="00E2771C"/>
    <w:rsid w:val="00E3039F"/>
    <w:rsid w:val="00E3080A"/>
    <w:rsid w:val="00E31D50"/>
    <w:rsid w:val="00E324D9"/>
    <w:rsid w:val="00E331FB"/>
    <w:rsid w:val="00E33DF4"/>
    <w:rsid w:val="00E35EDE"/>
    <w:rsid w:val="00E36528"/>
    <w:rsid w:val="00E409B4"/>
    <w:rsid w:val="00E40CF7"/>
    <w:rsid w:val="00E413B8"/>
    <w:rsid w:val="00E434EB"/>
    <w:rsid w:val="00E440C0"/>
    <w:rsid w:val="00E45F94"/>
    <w:rsid w:val="00E4683D"/>
    <w:rsid w:val="00E46CA0"/>
    <w:rsid w:val="00E504A1"/>
    <w:rsid w:val="00E51231"/>
    <w:rsid w:val="00E52A67"/>
    <w:rsid w:val="00E602A7"/>
    <w:rsid w:val="00E619E1"/>
    <w:rsid w:val="00E62FBE"/>
    <w:rsid w:val="00E63389"/>
    <w:rsid w:val="00E63F95"/>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796"/>
    <w:rsid w:val="00EF4CB1"/>
    <w:rsid w:val="00EF5798"/>
    <w:rsid w:val="00EF60A5"/>
    <w:rsid w:val="00EF60E5"/>
    <w:rsid w:val="00EF6A0C"/>
    <w:rsid w:val="00EF6E7F"/>
    <w:rsid w:val="00F01D8F"/>
    <w:rsid w:val="00F01D93"/>
    <w:rsid w:val="00F0316E"/>
    <w:rsid w:val="00F042AF"/>
    <w:rsid w:val="00F05A4D"/>
    <w:rsid w:val="00F06BB9"/>
    <w:rsid w:val="00F121C4"/>
    <w:rsid w:val="00F1247D"/>
    <w:rsid w:val="00F13777"/>
    <w:rsid w:val="00F16FA5"/>
    <w:rsid w:val="00F17235"/>
    <w:rsid w:val="00F20B40"/>
    <w:rsid w:val="00F2269A"/>
    <w:rsid w:val="00F22775"/>
    <w:rsid w:val="00F228A5"/>
    <w:rsid w:val="00F22B72"/>
    <w:rsid w:val="00F246D4"/>
    <w:rsid w:val="00F269DC"/>
    <w:rsid w:val="00F309E2"/>
    <w:rsid w:val="00F30C2D"/>
    <w:rsid w:val="00F318BD"/>
    <w:rsid w:val="00F32557"/>
    <w:rsid w:val="00F32CE9"/>
    <w:rsid w:val="00F332EF"/>
    <w:rsid w:val="00F33A6A"/>
    <w:rsid w:val="00F34D8E"/>
    <w:rsid w:val="00F3515A"/>
    <w:rsid w:val="00F35247"/>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B50"/>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B94"/>
    <w:rsid w:val="00FC755A"/>
    <w:rsid w:val="00FC75EF"/>
    <w:rsid w:val="00FD05FD"/>
    <w:rsid w:val="00FD1F94"/>
    <w:rsid w:val="00FD21A7"/>
    <w:rsid w:val="00FD3347"/>
    <w:rsid w:val="00FD40E9"/>
    <w:rsid w:val="00FD495B"/>
    <w:rsid w:val="00FD5508"/>
    <w:rsid w:val="00FD7EC3"/>
    <w:rsid w:val="00FE0C73"/>
    <w:rsid w:val="00FE0F38"/>
    <w:rsid w:val="00FE108E"/>
    <w:rsid w:val="00FE10F9"/>
    <w:rsid w:val="00FE126B"/>
    <w:rsid w:val="00FE2356"/>
    <w:rsid w:val="00FE2629"/>
    <w:rsid w:val="00FE40B5"/>
    <w:rsid w:val="00FE414C"/>
    <w:rsid w:val="00FE4BAE"/>
    <w:rsid w:val="00FE660C"/>
    <w:rsid w:val="00FF0F2A"/>
    <w:rsid w:val="00FF3794"/>
    <w:rsid w:val="00FF492B"/>
    <w:rsid w:val="00FF5EC7"/>
    <w:rsid w:val="00FF7815"/>
    <w:rsid w:val="00FF7892"/>
    <w:rsid w:val="011FE685"/>
    <w:rsid w:val="017135B4"/>
    <w:rsid w:val="01ADA3E7"/>
    <w:rsid w:val="01AEB646"/>
    <w:rsid w:val="02076DD9"/>
    <w:rsid w:val="022E137C"/>
    <w:rsid w:val="02426D87"/>
    <w:rsid w:val="0255BD2B"/>
    <w:rsid w:val="025B9956"/>
    <w:rsid w:val="025F701E"/>
    <w:rsid w:val="029F9238"/>
    <w:rsid w:val="03C3784C"/>
    <w:rsid w:val="03D8652F"/>
    <w:rsid w:val="040C7B56"/>
    <w:rsid w:val="04B36E4E"/>
    <w:rsid w:val="04CDED8F"/>
    <w:rsid w:val="0583B9A0"/>
    <w:rsid w:val="05D2EB59"/>
    <w:rsid w:val="05EC13B6"/>
    <w:rsid w:val="0607AA4E"/>
    <w:rsid w:val="0687E703"/>
    <w:rsid w:val="069A8432"/>
    <w:rsid w:val="072A0B57"/>
    <w:rsid w:val="07CFE7F1"/>
    <w:rsid w:val="087CE092"/>
    <w:rsid w:val="08DFEC79"/>
    <w:rsid w:val="08E8AC69"/>
    <w:rsid w:val="094C82D7"/>
    <w:rsid w:val="095BD146"/>
    <w:rsid w:val="09680BC3"/>
    <w:rsid w:val="097C21A4"/>
    <w:rsid w:val="0997ABBF"/>
    <w:rsid w:val="09CBC1E6"/>
    <w:rsid w:val="09FFD7CA"/>
    <w:rsid w:val="0B1AFDAF"/>
    <w:rsid w:val="0B3CA663"/>
    <w:rsid w:val="0B4D1AF8"/>
    <w:rsid w:val="0B565770"/>
    <w:rsid w:val="0BC2F9A4"/>
    <w:rsid w:val="0C241E27"/>
    <w:rsid w:val="0CB364A4"/>
    <w:rsid w:val="0D19FF68"/>
    <w:rsid w:val="0DB0A1D3"/>
    <w:rsid w:val="0DCB61A1"/>
    <w:rsid w:val="0E6B0B1D"/>
    <w:rsid w:val="0E9B6E41"/>
    <w:rsid w:val="0EBA2090"/>
    <w:rsid w:val="0EEAE88E"/>
    <w:rsid w:val="0F5EDFD5"/>
    <w:rsid w:val="0F6892C8"/>
    <w:rsid w:val="0F7264A2"/>
    <w:rsid w:val="10AD6383"/>
    <w:rsid w:val="10D01094"/>
    <w:rsid w:val="11001CD4"/>
    <w:rsid w:val="111EE5CA"/>
    <w:rsid w:val="114054F9"/>
    <w:rsid w:val="11C598F4"/>
    <w:rsid w:val="123A8ADE"/>
    <w:rsid w:val="12476487"/>
    <w:rsid w:val="1346DAB1"/>
    <w:rsid w:val="136411FC"/>
    <w:rsid w:val="13897941"/>
    <w:rsid w:val="14591A7F"/>
    <w:rsid w:val="15CE2159"/>
    <w:rsid w:val="15FFDC5C"/>
    <w:rsid w:val="1621E39A"/>
    <w:rsid w:val="166BAEAC"/>
    <w:rsid w:val="16756959"/>
    <w:rsid w:val="16A63D5E"/>
    <w:rsid w:val="16EF91F9"/>
    <w:rsid w:val="1771D36A"/>
    <w:rsid w:val="1784DF84"/>
    <w:rsid w:val="17E4A570"/>
    <w:rsid w:val="17E4E936"/>
    <w:rsid w:val="185A4055"/>
    <w:rsid w:val="18FCF215"/>
    <w:rsid w:val="190DA3CB"/>
    <w:rsid w:val="191B05D9"/>
    <w:rsid w:val="195C72FB"/>
    <w:rsid w:val="1A430F84"/>
    <w:rsid w:val="1AAB456F"/>
    <w:rsid w:val="1AB5F054"/>
    <w:rsid w:val="1B499FEA"/>
    <w:rsid w:val="1B60C8EC"/>
    <w:rsid w:val="1B6DE644"/>
    <w:rsid w:val="1BE9AF04"/>
    <w:rsid w:val="1C0447DC"/>
    <w:rsid w:val="1C0A0B96"/>
    <w:rsid w:val="1C37B13B"/>
    <w:rsid w:val="1C45448D"/>
    <w:rsid w:val="1CA6C7BA"/>
    <w:rsid w:val="1DE114EE"/>
    <w:rsid w:val="1DEA53EA"/>
    <w:rsid w:val="202CAE37"/>
    <w:rsid w:val="2096EA02"/>
    <w:rsid w:val="20B3AACE"/>
    <w:rsid w:val="2109426C"/>
    <w:rsid w:val="2184ED5E"/>
    <w:rsid w:val="21C4543D"/>
    <w:rsid w:val="21F3C0C3"/>
    <w:rsid w:val="22406E8F"/>
    <w:rsid w:val="22CD09A0"/>
    <w:rsid w:val="22CF7FB1"/>
    <w:rsid w:val="230D5E1E"/>
    <w:rsid w:val="236B63DC"/>
    <w:rsid w:val="24AB6A19"/>
    <w:rsid w:val="24F86FB6"/>
    <w:rsid w:val="251CCF17"/>
    <w:rsid w:val="25430D99"/>
    <w:rsid w:val="258F424D"/>
    <w:rsid w:val="25951C80"/>
    <w:rsid w:val="261E840E"/>
    <w:rsid w:val="269E2C99"/>
    <w:rsid w:val="26B7B485"/>
    <w:rsid w:val="26BF7B62"/>
    <w:rsid w:val="2773796E"/>
    <w:rsid w:val="280A1F36"/>
    <w:rsid w:val="286560AD"/>
    <w:rsid w:val="28A5989C"/>
    <w:rsid w:val="2947954E"/>
    <w:rsid w:val="29A57CE9"/>
    <w:rsid w:val="2A195BCB"/>
    <w:rsid w:val="2AED9197"/>
    <w:rsid w:val="2B6976A7"/>
    <w:rsid w:val="2B8F0241"/>
    <w:rsid w:val="2B8F498F"/>
    <w:rsid w:val="2BDBC1C5"/>
    <w:rsid w:val="2C2E7CFD"/>
    <w:rsid w:val="2C4722B4"/>
    <w:rsid w:val="2D4403F8"/>
    <w:rsid w:val="2D4F2B4A"/>
    <w:rsid w:val="2D4F707A"/>
    <w:rsid w:val="2EFC4A81"/>
    <w:rsid w:val="2F1C84CB"/>
    <w:rsid w:val="2FC102BA"/>
    <w:rsid w:val="2FDD8FF1"/>
    <w:rsid w:val="2FE56F76"/>
    <w:rsid w:val="30440751"/>
    <w:rsid w:val="30451C2F"/>
    <w:rsid w:val="30E638E6"/>
    <w:rsid w:val="31796052"/>
    <w:rsid w:val="317C6042"/>
    <w:rsid w:val="32074222"/>
    <w:rsid w:val="32969BB9"/>
    <w:rsid w:val="3334A154"/>
    <w:rsid w:val="333F64F6"/>
    <w:rsid w:val="33776654"/>
    <w:rsid w:val="339D62C1"/>
    <w:rsid w:val="34FB7CC3"/>
    <w:rsid w:val="362D9BF1"/>
    <w:rsid w:val="363D1180"/>
    <w:rsid w:val="36686B5C"/>
    <w:rsid w:val="374CC209"/>
    <w:rsid w:val="374F0CB8"/>
    <w:rsid w:val="377208AF"/>
    <w:rsid w:val="378EB16A"/>
    <w:rsid w:val="38BCED0E"/>
    <w:rsid w:val="39444346"/>
    <w:rsid w:val="3A1485F5"/>
    <w:rsid w:val="3A4DAB79"/>
    <w:rsid w:val="3AB31A85"/>
    <w:rsid w:val="3AC9EEC8"/>
    <w:rsid w:val="3AF23A6C"/>
    <w:rsid w:val="3B7A2494"/>
    <w:rsid w:val="3BB22799"/>
    <w:rsid w:val="3C6F1AC1"/>
    <w:rsid w:val="3C735D64"/>
    <w:rsid w:val="3C85F93B"/>
    <w:rsid w:val="3C9E6D32"/>
    <w:rsid w:val="3CAC4542"/>
    <w:rsid w:val="3CD9ECE0"/>
    <w:rsid w:val="3CE3E9F2"/>
    <w:rsid w:val="3CE58C77"/>
    <w:rsid w:val="3D362F07"/>
    <w:rsid w:val="3D444507"/>
    <w:rsid w:val="3D4C26B7"/>
    <w:rsid w:val="3D7C1B9B"/>
    <w:rsid w:val="3E9120DE"/>
    <w:rsid w:val="3EEDE0E8"/>
    <w:rsid w:val="3FAAC47E"/>
    <w:rsid w:val="40273FA3"/>
    <w:rsid w:val="407BE5C9"/>
    <w:rsid w:val="40E68FCE"/>
    <w:rsid w:val="410A0618"/>
    <w:rsid w:val="42009D8F"/>
    <w:rsid w:val="4218EE36"/>
    <w:rsid w:val="421F97DA"/>
    <w:rsid w:val="426F8DDB"/>
    <w:rsid w:val="42A2C1E3"/>
    <w:rsid w:val="433E6AEC"/>
    <w:rsid w:val="43411450"/>
    <w:rsid w:val="4377AC12"/>
    <w:rsid w:val="43F47D0A"/>
    <w:rsid w:val="4419EED1"/>
    <w:rsid w:val="45109505"/>
    <w:rsid w:val="4525C378"/>
    <w:rsid w:val="453F9177"/>
    <w:rsid w:val="464319DF"/>
    <w:rsid w:val="46E39F69"/>
    <w:rsid w:val="47454A8A"/>
    <w:rsid w:val="474C97D7"/>
    <w:rsid w:val="484B1D35"/>
    <w:rsid w:val="4921C98F"/>
    <w:rsid w:val="499D4FC7"/>
    <w:rsid w:val="4A45A96B"/>
    <w:rsid w:val="4A4E8BC6"/>
    <w:rsid w:val="4AD73C72"/>
    <w:rsid w:val="4B288B33"/>
    <w:rsid w:val="4BC84B63"/>
    <w:rsid w:val="4BE173C0"/>
    <w:rsid w:val="4C3D3FC4"/>
    <w:rsid w:val="4C6C9409"/>
    <w:rsid w:val="4D3B684B"/>
    <w:rsid w:val="4D6C094A"/>
    <w:rsid w:val="4D7D4421"/>
    <w:rsid w:val="4D89D093"/>
    <w:rsid w:val="4E45431A"/>
    <w:rsid w:val="4F2E8189"/>
    <w:rsid w:val="4F3CBAA3"/>
    <w:rsid w:val="4F4D2A66"/>
    <w:rsid w:val="4FBCE633"/>
    <w:rsid w:val="50302D78"/>
    <w:rsid w:val="51104C40"/>
    <w:rsid w:val="521819A3"/>
    <w:rsid w:val="52265210"/>
    <w:rsid w:val="526BA2CB"/>
    <w:rsid w:val="52FDFAFC"/>
    <w:rsid w:val="5318B43D"/>
    <w:rsid w:val="53F0FA7C"/>
    <w:rsid w:val="5407732C"/>
    <w:rsid w:val="540AA535"/>
    <w:rsid w:val="54319E6A"/>
    <w:rsid w:val="5483583C"/>
    <w:rsid w:val="55771B2F"/>
    <w:rsid w:val="561B6294"/>
    <w:rsid w:val="56653050"/>
    <w:rsid w:val="56F9C333"/>
    <w:rsid w:val="5736FEA1"/>
    <w:rsid w:val="573F13EE"/>
    <w:rsid w:val="575C3C18"/>
    <w:rsid w:val="578EFFC2"/>
    <w:rsid w:val="58206FFE"/>
    <w:rsid w:val="58234BC4"/>
    <w:rsid w:val="584B4D8A"/>
    <w:rsid w:val="587EB007"/>
    <w:rsid w:val="58A309A3"/>
    <w:rsid w:val="593BDB95"/>
    <w:rsid w:val="596FF1BC"/>
    <w:rsid w:val="597FA394"/>
    <w:rsid w:val="59C6B9BC"/>
    <w:rsid w:val="59D35EBE"/>
    <w:rsid w:val="59DC881A"/>
    <w:rsid w:val="5A0757FD"/>
    <w:rsid w:val="5A2EDE98"/>
    <w:rsid w:val="5A314B85"/>
    <w:rsid w:val="5A3F3ED4"/>
    <w:rsid w:val="5A67CA24"/>
    <w:rsid w:val="5BB46E04"/>
    <w:rsid w:val="5C0CEA7C"/>
    <w:rsid w:val="5C2A5E41"/>
    <w:rsid w:val="5C77607C"/>
    <w:rsid w:val="5D0DC67D"/>
    <w:rsid w:val="5D21D821"/>
    <w:rsid w:val="5D4B40EE"/>
    <w:rsid w:val="5EE2BC1A"/>
    <w:rsid w:val="5F0CC29E"/>
    <w:rsid w:val="5F389AEB"/>
    <w:rsid w:val="5F5E065D"/>
    <w:rsid w:val="5F748557"/>
    <w:rsid w:val="5FF7F559"/>
    <w:rsid w:val="605851E5"/>
    <w:rsid w:val="6066E5A5"/>
    <w:rsid w:val="60797B19"/>
    <w:rsid w:val="608D8B48"/>
    <w:rsid w:val="6159E071"/>
    <w:rsid w:val="622ECFA2"/>
    <w:rsid w:val="62F02ABF"/>
    <w:rsid w:val="63101466"/>
    <w:rsid w:val="63478FE7"/>
    <w:rsid w:val="63F5840D"/>
    <w:rsid w:val="64E5318B"/>
    <w:rsid w:val="65908BDF"/>
    <w:rsid w:val="671CE617"/>
    <w:rsid w:val="676244DC"/>
    <w:rsid w:val="6836FF90"/>
    <w:rsid w:val="68C00C86"/>
    <w:rsid w:val="6972C20F"/>
    <w:rsid w:val="699FB3E0"/>
    <w:rsid w:val="69B6D16B"/>
    <w:rsid w:val="6A14FB3E"/>
    <w:rsid w:val="6A8B894D"/>
    <w:rsid w:val="6B3FBC19"/>
    <w:rsid w:val="6B46C4D5"/>
    <w:rsid w:val="6BE25824"/>
    <w:rsid w:val="6BF9C4B4"/>
    <w:rsid w:val="6C050721"/>
    <w:rsid w:val="6C33C86A"/>
    <w:rsid w:val="6C5A3D80"/>
    <w:rsid w:val="6C65EAED"/>
    <w:rsid w:val="6CA8AFED"/>
    <w:rsid w:val="6D1C6BCE"/>
    <w:rsid w:val="6D84636A"/>
    <w:rsid w:val="6E1435AB"/>
    <w:rsid w:val="6E3C020C"/>
    <w:rsid w:val="6EB15DF4"/>
    <w:rsid w:val="6F22E668"/>
    <w:rsid w:val="6F34213F"/>
    <w:rsid w:val="6F54EF8A"/>
    <w:rsid w:val="6F6D1EA4"/>
    <w:rsid w:val="6FB14879"/>
    <w:rsid w:val="704A8215"/>
    <w:rsid w:val="706F3C7C"/>
    <w:rsid w:val="72B87267"/>
    <w:rsid w:val="732D6DC9"/>
    <w:rsid w:val="73ECA498"/>
    <w:rsid w:val="73F6F0A9"/>
    <w:rsid w:val="74D6E2D7"/>
    <w:rsid w:val="757BAE32"/>
    <w:rsid w:val="765A58BB"/>
    <w:rsid w:val="76989ACF"/>
    <w:rsid w:val="77FEDFF0"/>
    <w:rsid w:val="7807D319"/>
    <w:rsid w:val="786A3E04"/>
    <w:rsid w:val="78723C4B"/>
    <w:rsid w:val="792F6400"/>
    <w:rsid w:val="79731529"/>
    <w:rsid w:val="799644C4"/>
    <w:rsid w:val="79C59735"/>
    <w:rsid w:val="7A100CC0"/>
    <w:rsid w:val="7A303CAA"/>
    <w:rsid w:val="7AA78FCB"/>
    <w:rsid w:val="7AA99A9D"/>
    <w:rsid w:val="7B1541F0"/>
    <w:rsid w:val="7CD53F62"/>
    <w:rsid w:val="7D63EAA3"/>
    <w:rsid w:val="7D6B1B01"/>
    <w:rsid w:val="7D75086A"/>
    <w:rsid w:val="7D9D39D1"/>
    <w:rsid w:val="7E4FA9AF"/>
    <w:rsid w:val="7F2874B8"/>
    <w:rsid w:val="7F2E55D2"/>
    <w:rsid w:val="7F7B00EE"/>
    <w:rsid w:val="7FE9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E991"/>
  <w14:defaultImageDpi w14:val="32767"/>
  <w15:chartTrackingRefBased/>
  <w15:docId w15:val="{557EB00D-8616-4369-A58C-2BF6A064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030CCB"/>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rsid w:val="00796E53"/>
    <w:rPr>
      <w:sz w:val="16"/>
      <w:szCs w:val="16"/>
    </w:rPr>
  </w:style>
  <w:style w:type="paragraph" w:styleId="CommentText">
    <w:name w:val="annotation text"/>
    <w:basedOn w:val="Normal"/>
    <w:link w:val="CommentTextChar"/>
    <w:uiPriority w:val="99"/>
    <w:semiHidden/>
    <w:rsid w:val="00796E53"/>
    <w:pPr>
      <w:spacing w:line="240" w:lineRule="auto"/>
    </w:pPr>
    <w:rPr>
      <w:sz w:val="20"/>
      <w:szCs w:val="20"/>
    </w:rPr>
  </w:style>
  <w:style w:type="character" w:customStyle="1" w:styleId="CommentTextChar">
    <w:name w:val="Comment Text Char"/>
    <w:basedOn w:val="DefaultParagraphFont"/>
    <w:link w:val="CommentText"/>
    <w:uiPriority w:val="99"/>
    <w:semiHidden/>
    <w:rsid w:val="00796E5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96E53"/>
    <w:rPr>
      <w:b/>
      <w:bCs/>
    </w:rPr>
  </w:style>
  <w:style w:type="character" w:customStyle="1" w:styleId="CommentSubjectChar">
    <w:name w:val="Comment Subject Char"/>
    <w:basedOn w:val="CommentTextChar"/>
    <w:link w:val="CommentSubject"/>
    <w:uiPriority w:val="99"/>
    <w:semiHidden/>
    <w:rsid w:val="00796E53"/>
    <w:rPr>
      <w:rFonts w:ascii="Arial" w:hAnsi="Arial"/>
      <w:b/>
      <w:bCs/>
      <w:sz w:val="20"/>
      <w:szCs w:val="20"/>
      <w:lang w:val="en-AU"/>
    </w:rPr>
  </w:style>
  <w:style w:type="paragraph" w:styleId="BalloonText">
    <w:name w:val="Balloon Text"/>
    <w:basedOn w:val="Normal"/>
    <w:link w:val="BalloonTextChar"/>
    <w:uiPriority w:val="99"/>
    <w:semiHidden/>
    <w:unhideWhenUsed/>
    <w:rsid w:val="00796E5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E53"/>
    <w:rPr>
      <w:rFonts w:ascii="Segoe UI" w:hAnsi="Segoe UI" w:cs="Segoe UI"/>
      <w:sz w:val="18"/>
      <w:szCs w:val="18"/>
      <w:lang w:val="en-AU"/>
    </w:rPr>
  </w:style>
  <w:style w:type="character" w:customStyle="1" w:styleId="normaltextrun">
    <w:name w:val="normaltextrun"/>
    <w:basedOn w:val="DefaultParagraphFont"/>
    <w:rsid w:val="00244883"/>
  </w:style>
  <w:style w:type="character" w:customStyle="1" w:styleId="eop">
    <w:name w:val="eop"/>
    <w:basedOn w:val="DefaultParagraphFont"/>
    <w:rsid w:val="00244883"/>
  </w:style>
  <w:style w:type="character" w:customStyle="1" w:styleId="UnresolvedMention2">
    <w:name w:val="Unresolved Mention2"/>
    <w:basedOn w:val="DefaultParagraphFont"/>
    <w:uiPriority w:val="99"/>
    <w:semiHidden/>
    <w:unhideWhenUsed/>
    <w:rsid w:val="00D22345"/>
    <w:rPr>
      <w:color w:val="605E5C"/>
      <w:shd w:val="clear" w:color="auto" w:fill="E1DFDD"/>
    </w:rPr>
  </w:style>
  <w:style w:type="character" w:styleId="FollowedHyperlink">
    <w:name w:val="FollowedHyperlink"/>
    <w:basedOn w:val="DefaultParagraphFont"/>
    <w:uiPriority w:val="99"/>
    <w:semiHidden/>
    <w:unhideWhenUsed/>
    <w:rsid w:val="00365F2B"/>
    <w:rPr>
      <w:color w:val="954F72" w:themeColor="followedHyperlink"/>
      <w:u w:val="single"/>
    </w:rPr>
  </w:style>
  <w:style w:type="character" w:styleId="UnresolvedMention">
    <w:name w:val="Unresolved Mention"/>
    <w:basedOn w:val="DefaultParagraphFont"/>
    <w:uiPriority w:val="99"/>
    <w:semiHidden/>
    <w:unhideWhenUsed/>
    <w:rsid w:val="00992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92825">
      <w:bodyDiv w:val="1"/>
      <w:marLeft w:val="0"/>
      <w:marRight w:val="0"/>
      <w:marTop w:val="0"/>
      <w:marBottom w:val="0"/>
      <w:divBdr>
        <w:top w:val="none" w:sz="0" w:space="0" w:color="auto"/>
        <w:left w:val="none" w:sz="0" w:space="0" w:color="auto"/>
        <w:bottom w:val="none" w:sz="0" w:space="0" w:color="auto"/>
        <w:right w:val="none" w:sz="0" w:space="0" w:color="auto"/>
      </w:divBdr>
      <w:divsChild>
        <w:div w:id="1944342267">
          <w:marLeft w:val="547"/>
          <w:marRight w:val="0"/>
          <w:marTop w:val="0"/>
          <w:marBottom w:val="0"/>
          <w:divBdr>
            <w:top w:val="none" w:sz="0" w:space="0" w:color="auto"/>
            <w:left w:val="none" w:sz="0" w:space="0" w:color="auto"/>
            <w:bottom w:val="none" w:sz="0" w:space="0" w:color="auto"/>
            <w:right w:val="none" w:sz="0" w:space="0" w:color="auto"/>
          </w:divBdr>
        </w:div>
      </w:divsChild>
    </w:div>
    <w:div w:id="588656411">
      <w:bodyDiv w:val="1"/>
      <w:marLeft w:val="0"/>
      <w:marRight w:val="0"/>
      <w:marTop w:val="0"/>
      <w:marBottom w:val="0"/>
      <w:divBdr>
        <w:top w:val="none" w:sz="0" w:space="0" w:color="auto"/>
        <w:left w:val="none" w:sz="0" w:space="0" w:color="auto"/>
        <w:bottom w:val="none" w:sz="0" w:space="0" w:color="auto"/>
        <w:right w:val="none" w:sz="0" w:space="0" w:color="auto"/>
      </w:divBdr>
    </w:div>
    <w:div w:id="721098167">
      <w:bodyDiv w:val="1"/>
      <w:marLeft w:val="0"/>
      <w:marRight w:val="0"/>
      <w:marTop w:val="0"/>
      <w:marBottom w:val="0"/>
      <w:divBdr>
        <w:top w:val="none" w:sz="0" w:space="0" w:color="auto"/>
        <w:left w:val="none" w:sz="0" w:space="0" w:color="auto"/>
        <w:bottom w:val="none" w:sz="0" w:space="0" w:color="auto"/>
        <w:right w:val="none" w:sz="0" w:space="0" w:color="auto"/>
      </w:divBdr>
      <w:divsChild>
        <w:div w:id="205484391">
          <w:marLeft w:val="0"/>
          <w:marRight w:val="0"/>
          <w:marTop w:val="0"/>
          <w:marBottom w:val="0"/>
          <w:divBdr>
            <w:top w:val="none" w:sz="0" w:space="0" w:color="auto"/>
            <w:left w:val="none" w:sz="0" w:space="0" w:color="auto"/>
            <w:bottom w:val="none" w:sz="0" w:space="0" w:color="auto"/>
            <w:right w:val="none" w:sz="0" w:space="0" w:color="auto"/>
          </w:divBdr>
          <w:divsChild>
            <w:div w:id="670063916">
              <w:marLeft w:val="0"/>
              <w:marRight w:val="0"/>
              <w:marTop w:val="0"/>
              <w:marBottom w:val="0"/>
              <w:divBdr>
                <w:top w:val="none" w:sz="0" w:space="0" w:color="auto"/>
                <w:left w:val="none" w:sz="0" w:space="0" w:color="auto"/>
                <w:bottom w:val="none" w:sz="0" w:space="0" w:color="auto"/>
                <w:right w:val="none" w:sz="0" w:space="0" w:color="auto"/>
              </w:divBdr>
            </w:div>
          </w:divsChild>
        </w:div>
        <w:div w:id="1445227855">
          <w:marLeft w:val="0"/>
          <w:marRight w:val="0"/>
          <w:marTop w:val="0"/>
          <w:marBottom w:val="0"/>
          <w:divBdr>
            <w:top w:val="none" w:sz="0" w:space="0" w:color="auto"/>
            <w:left w:val="none" w:sz="0" w:space="0" w:color="auto"/>
            <w:bottom w:val="none" w:sz="0" w:space="0" w:color="auto"/>
            <w:right w:val="none" w:sz="0" w:space="0" w:color="auto"/>
          </w:divBdr>
          <w:divsChild>
            <w:div w:id="20525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0046">
      <w:bodyDiv w:val="1"/>
      <w:marLeft w:val="0"/>
      <w:marRight w:val="0"/>
      <w:marTop w:val="0"/>
      <w:marBottom w:val="0"/>
      <w:divBdr>
        <w:top w:val="none" w:sz="0" w:space="0" w:color="auto"/>
        <w:left w:val="none" w:sz="0" w:space="0" w:color="auto"/>
        <w:bottom w:val="none" w:sz="0" w:space="0" w:color="auto"/>
        <w:right w:val="none" w:sz="0" w:space="0" w:color="auto"/>
      </w:divBdr>
    </w:div>
    <w:div w:id="1419210265">
      <w:bodyDiv w:val="1"/>
      <w:marLeft w:val="0"/>
      <w:marRight w:val="0"/>
      <w:marTop w:val="0"/>
      <w:marBottom w:val="0"/>
      <w:divBdr>
        <w:top w:val="none" w:sz="0" w:space="0" w:color="auto"/>
        <w:left w:val="none" w:sz="0" w:space="0" w:color="auto"/>
        <w:bottom w:val="none" w:sz="0" w:space="0" w:color="auto"/>
        <w:right w:val="none" w:sz="0" w:space="0" w:color="auto"/>
      </w:divBdr>
      <w:divsChild>
        <w:div w:id="1577209570">
          <w:marLeft w:val="547"/>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1632602">
      <w:bodyDiv w:val="1"/>
      <w:marLeft w:val="0"/>
      <w:marRight w:val="0"/>
      <w:marTop w:val="0"/>
      <w:marBottom w:val="0"/>
      <w:divBdr>
        <w:top w:val="none" w:sz="0" w:space="0" w:color="auto"/>
        <w:left w:val="none" w:sz="0" w:space="0" w:color="auto"/>
        <w:bottom w:val="none" w:sz="0" w:space="0" w:color="auto"/>
        <w:right w:val="none" w:sz="0" w:space="0" w:color="auto"/>
      </w:divBdr>
      <w:divsChild>
        <w:div w:id="884214935">
          <w:marLeft w:val="0"/>
          <w:marRight w:val="0"/>
          <w:marTop w:val="0"/>
          <w:marBottom w:val="0"/>
          <w:divBdr>
            <w:top w:val="none" w:sz="0" w:space="0" w:color="auto"/>
            <w:left w:val="none" w:sz="0" w:space="0" w:color="auto"/>
            <w:bottom w:val="none" w:sz="0" w:space="0" w:color="auto"/>
            <w:right w:val="none" w:sz="0" w:space="0" w:color="auto"/>
          </w:divBdr>
          <w:divsChild>
            <w:div w:id="1413503794">
              <w:marLeft w:val="0"/>
              <w:marRight w:val="0"/>
              <w:marTop w:val="0"/>
              <w:marBottom w:val="0"/>
              <w:divBdr>
                <w:top w:val="none" w:sz="0" w:space="0" w:color="auto"/>
                <w:left w:val="none" w:sz="0" w:space="0" w:color="auto"/>
                <w:bottom w:val="none" w:sz="0" w:space="0" w:color="auto"/>
                <w:right w:val="none" w:sz="0" w:space="0" w:color="auto"/>
              </w:divBdr>
            </w:div>
          </w:divsChild>
        </w:div>
        <w:div w:id="1816677528">
          <w:marLeft w:val="0"/>
          <w:marRight w:val="0"/>
          <w:marTop w:val="0"/>
          <w:marBottom w:val="0"/>
          <w:divBdr>
            <w:top w:val="none" w:sz="0" w:space="0" w:color="auto"/>
            <w:left w:val="none" w:sz="0" w:space="0" w:color="auto"/>
            <w:bottom w:val="none" w:sz="0" w:space="0" w:color="auto"/>
            <w:right w:val="none" w:sz="0" w:space="0" w:color="auto"/>
          </w:divBdr>
          <w:divsChild>
            <w:div w:id="3064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about-us/strategies-and-reports/strategic-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e@det.nsw.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policy-library/associated-documents/pd-2009-0399-01.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icac.nsw.gov.au/ArticleDocuments/232/Sponsorship%20in%20the%20public%20sector.pdf.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46b1acee7e1141c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business-engagement-and-development/our-work/resourc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82effd-910f-48c1-b98d-0076eb903ee4">
      <Terms xmlns="http://schemas.microsoft.com/office/infopath/2007/PartnerControls"/>
    </lcf76f155ced4ddcb4097134ff3c332f>
    <TaxCatchAll xmlns="b7980754-6b2e-4876-96f3-52f8f3d057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1419CF1F02D54CB8F2B9085608CFF3" ma:contentTypeVersion="16" ma:contentTypeDescription="Create a new document." ma:contentTypeScope="" ma:versionID="5eedd6732f1b2dd1b1a3668d5ccac458">
  <xsd:schema xmlns:xsd="http://www.w3.org/2001/XMLSchema" xmlns:xs="http://www.w3.org/2001/XMLSchema" xmlns:p="http://schemas.microsoft.com/office/2006/metadata/properties" xmlns:ns2="9182effd-910f-48c1-b98d-0076eb903ee4" xmlns:ns3="b7980754-6b2e-4876-96f3-52f8f3d057f5" targetNamespace="http://schemas.microsoft.com/office/2006/metadata/properties" ma:root="true" ma:fieldsID="5c5a156774288294e624a14a794b2baf" ns2:_="" ns3:_="">
    <xsd:import namespace="9182effd-910f-48c1-b98d-0076eb903ee4"/>
    <xsd:import namespace="b7980754-6b2e-4876-96f3-52f8f3d057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2effd-910f-48c1-b98d-0076eb903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80754-6b2e-4876-96f3-52f8f3d057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3fcf9d-5a78-411e-8478-e063b4506d5f}" ma:internalName="TaxCatchAll" ma:showField="CatchAllData" ma:web="b7980754-6b2e-4876-96f3-52f8f3d05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www.w3.org/XML/1998/namespace"/>
    <ds:schemaRef ds:uri="9182effd-910f-48c1-b98d-0076eb903ee4"/>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7980754-6b2e-4876-96f3-52f8f3d057f5"/>
    <ds:schemaRef ds:uri="http://purl.org/dc/elements/1.1/"/>
  </ds:schemaRefs>
</ds:datastoreItem>
</file>

<file path=customXml/itemProps3.xml><?xml version="1.0" encoding="utf-8"?>
<ds:datastoreItem xmlns:ds="http://schemas.openxmlformats.org/officeDocument/2006/customXml" ds:itemID="{3E5E7745-64F4-44A8-9643-2F120468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2effd-910f-48c1-b98d-0076eb903ee4"/>
    <ds:schemaRef ds:uri="b7980754-6b2e-4876-96f3-52f8f3d05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A7D6B-B3A6-4C71-B5A0-67BBA8F2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Garrard</cp:lastModifiedBy>
  <cp:revision>14</cp:revision>
  <cp:lastPrinted>2019-09-30T07:42:00Z</cp:lastPrinted>
  <dcterms:created xsi:type="dcterms:W3CDTF">2021-10-26T05:29:00Z</dcterms:created>
  <dcterms:modified xsi:type="dcterms:W3CDTF">2022-08-12T06:25:00Z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0x010100D41419CF1F02D54CB8F2B9085608CFF3</vt:lpwstr>
  </property>
  <property fmtid="{D5CDD505-2E9C-101B-9397-08002B2CF9AE}" pid="3" name="MediaServiceImageTags">
    <vt:lpwstr/>
  </property>
</Properties>
</file>