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4C283" w14:textId="0228CB77" w:rsidR="00086656" w:rsidRPr="00E66F19" w:rsidRDefault="00126E96" w:rsidP="00086656">
      <w:pPr>
        <w:pStyle w:val="Title"/>
      </w:pPr>
      <w:bookmarkStart w:id="0" w:name="_GoBack"/>
      <w:bookmarkEnd w:id="0"/>
      <w:r w:rsidRPr="00E66F19">
        <w:t xml:space="preserve">Entertainment Industry </w:t>
      </w:r>
    </w:p>
    <w:p w14:paraId="0DC20CF8" w14:textId="28C01A62" w:rsidR="004033AD" w:rsidRPr="00E66F19" w:rsidRDefault="004033AD" w:rsidP="00777008">
      <w:pPr>
        <w:pStyle w:val="FeatureBox2"/>
        <w:rPr>
          <w:b/>
          <w:bCs/>
        </w:rPr>
      </w:pPr>
      <w:r w:rsidRPr="00E66F19">
        <w:rPr>
          <w:b/>
          <w:bCs/>
        </w:rPr>
        <w:t xml:space="preserve">Mandatory Focus Area: </w:t>
      </w:r>
      <w:r w:rsidR="00073D5C" w:rsidRPr="00E66F19">
        <w:rPr>
          <w:b/>
          <w:bCs/>
        </w:rPr>
        <w:t>Working in the entertainment industry and workplace</w:t>
      </w:r>
    </w:p>
    <w:p w14:paraId="68783C7D" w14:textId="77777777" w:rsidR="004033AD" w:rsidRPr="00E66F19" w:rsidRDefault="004033AD" w:rsidP="004033AD">
      <w:pPr>
        <w:rPr>
          <w:rFonts w:cs="Arial"/>
          <w:lang w:eastAsia="zh-CN"/>
        </w:rPr>
      </w:pPr>
    </w:p>
    <w:p w14:paraId="67B582AA" w14:textId="2FF14C38" w:rsidR="004033AD" w:rsidRPr="00E66F19" w:rsidRDefault="004033AD" w:rsidP="006841E7">
      <w:pPr>
        <w:rPr>
          <w:lang w:eastAsia="zh-CN"/>
        </w:rPr>
      </w:pPr>
      <w:r w:rsidRPr="00E66F19">
        <w:rPr>
          <w:lang w:eastAsia="zh-CN"/>
        </w:rPr>
        <w:t>Welcome: this module will assist you to review and revise the content of the mandatory focus area</w:t>
      </w:r>
      <w:r w:rsidR="008F0ACD" w:rsidRPr="00E66F19">
        <w:rPr>
          <w:lang w:eastAsia="zh-CN"/>
        </w:rPr>
        <w:t xml:space="preserve"> ‘</w:t>
      </w:r>
      <w:r w:rsidR="00073D5C" w:rsidRPr="00E66F19">
        <w:rPr>
          <w:lang w:eastAsia="zh-CN"/>
        </w:rPr>
        <w:t>Working in the entertainment industry and workplace</w:t>
      </w:r>
      <w:r w:rsidR="008F0ACD" w:rsidRPr="00E66F19">
        <w:rPr>
          <w:lang w:eastAsia="zh-CN"/>
        </w:rPr>
        <w:t>’</w:t>
      </w:r>
      <w:r w:rsidR="00DC5302" w:rsidRPr="00E66F19">
        <w:rPr>
          <w:lang w:eastAsia="zh-CN"/>
        </w:rPr>
        <w:t xml:space="preserve">.  </w:t>
      </w:r>
      <w:r w:rsidRPr="00E66F19">
        <w:rPr>
          <w:lang w:eastAsia="zh-CN"/>
        </w:rPr>
        <w:t xml:space="preserve"> Each focus area prescribes the scope of learning for the HSC and is drawn from associated units of competency</w:t>
      </w:r>
      <w:r w:rsidR="00DC5302" w:rsidRPr="00E66F19">
        <w:rPr>
          <w:lang w:eastAsia="zh-CN"/>
        </w:rPr>
        <w:t xml:space="preserve">.  </w:t>
      </w:r>
      <w:r w:rsidRPr="00E66F19">
        <w:rPr>
          <w:lang w:eastAsia="zh-CN"/>
        </w:rPr>
        <w:t xml:space="preserve"> </w:t>
      </w:r>
    </w:p>
    <w:p w14:paraId="3962AC3E" w14:textId="60AB00E2" w:rsidR="004033AD" w:rsidRPr="00E66F19" w:rsidRDefault="004033AD" w:rsidP="00F16BC8">
      <w:pPr>
        <w:spacing w:line="360" w:lineRule="auto"/>
        <w:rPr>
          <w:rFonts w:cs="Arial"/>
          <w:lang w:eastAsia="zh-CN"/>
        </w:rPr>
      </w:pPr>
      <w:r w:rsidRPr="00E66F19">
        <w:rPr>
          <w:lang w:eastAsia="zh-CN"/>
        </w:rPr>
        <w:t xml:space="preserve">You will have studied </w:t>
      </w:r>
      <w:r w:rsidR="00F16BC8" w:rsidRPr="00E66F19">
        <w:rPr>
          <w:lang w:eastAsia="zh-CN"/>
        </w:rPr>
        <w:t>the</w:t>
      </w:r>
      <w:r w:rsidRPr="00E66F19">
        <w:rPr>
          <w:lang w:eastAsia="zh-CN"/>
        </w:rPr>
        <w:t xml:space="preserve"> competenc</w:t>
      </w:r>
      <w:r w:rsidR="00F16BC8" w:rsidRPr="00E66F19">
        <w:rPr>
          <w:lang w:eastAsia="zh-CN"/>
        </w:rPr>
        <w:t xml:space="preserve">y </w:t>
      </w:r>
      <w:hyperlink r:id="rId11" w:history="1">
        <w:r w:rsidR="00F16BC8" w:rsidRPr="00E66F19">
          <w:rPr>
            <w:rStyle w:val="Hyperlink"/>
          </w:rPr>
          <w:t>CUAIND301 Work effectively in the creative arts industry</w:t>
        </w:r>
      </w:hyperlink>
      <w:r w:rsidR="00F16BC8" w:rsidRPr="00E66F19">
        <w:rPr>
          <w:rFonts w:cs="Arial"/>
          <w:lang w:eastAsia="zh-CN"/>
        </w:rPr>
        <w:t xml:space="preserve"> </w:t>
      </w:r>
      <w:r w:rsidRPr="00E66F19">
        <w:rPr>
          <w:lang w:eastAsia="zh-CN"/>
        </w:rPr>
        <w:t>which address</w:t>
      </w:r>
      <w:r w:rsidR="00C6592E" w:rsidRPr="00E66F19">
        <w:rPr>
          <w:lang w:eastAsia="zh-CN"/>
        </w:rPr>
        <w:t>es</w:t>
      </w:r>
      <w:r w:rsidRPr="00E66F19">
        <w:rPr>
          <w:lang w:eastAsia="zh-CN"/>
        </w:rPr>
        <w:t xml:space="preserve"> the scope of learning</w:t>
      </w:r>
      <w:r w:rsidR="00F16BC8" w:rsidRPr="00E66F19">
        <w:rPr>
          <w:lang w:eastAsia="zh-CN"/>
        </w:rPr>
        <w:t>.</w:t>
      </w:r>
    </w:p>
    <w:p w14:paraId="7032A4E6" w14:textId="77777777" w:rsidR="0003282A" w:rsidRPr="00E66F19" w:rsidRDefault="0003282A" w:rsidP="006841E7">
      <w:pPr>
        <w:rPr>
          <w:rFonts w:cs="Arial"/>
          <w:lang w:eastAsia="zh-CN"/>
        </w:rPr>
      </w:pPr>
      <w:bookmarkStart w:id="1" w:name="competency"/>
      <w:bookmarkEnd w:id="1"/>
    </w:p>
    <w:p w14:paraId="0F5A8D9B" w14:textId="20A8362A" w:rsidR="004033AD" w:rsidRPr="00E66F19" w:rsidRDefault="004033AD" w:rsidP="006841E7">
      <w:pPr>
        <w:rPr>
          <w:rFonts w:cs="Arial"/>
          <w:lang w:eastAsia="zh-CN"/>
        </w:rPr>
      </w:pPr>
      <w:r w:rsidRPr="00E66F19">
        <w:rPr>
          <w:rFonts w:cs="Arial"/>
          <w:lang w:eastAsia="zh-CN"/>
        </w:rPr>
        <w:t>This module is broken up into:</w:t>
      </w:r>
    </w:p>
    <w:p w14:paraId="1FF72C42" w14:textId="198956D0" w:rsidR="004033AD" w:rsidRPr="00E66F19" w:rsidRDefault="004033AD" w:rsidP="00666328">
      <w:pPr>
        <w:pStyle w:val="ListBullet"/>
        <w:rPr>
          <w:lang w:eastAsia="zh-CN"/>
        </w:rPr>
      </w:pPr>
      <w:r w:rsidRPr="00E66F19">
        <w:rPr>
          <w:lang w:eastAsia="zh-CN"/>
        </w:rPr>
        <w:t>Important notes</w:t>
      </w:r>
    </w:p>
    <w:p w14:paraId="68699540" w14:textId="0F5F634B" w:rsidR="004033AD" w:rsidRPr="00E66F19" w:rsidRDefault="004033AD" w:rsidP="00666328">
      <w:pPr>
        <w:pStyle w:val="ListBullet"/>
        <w:rPr>
          <w:lang w:eastAsia="zh-CN"/>
        </w:rPr>
      </w:pPr>
      <w:r w:rsidRPr="00E66F19">
        <w:rPr>
          <w:lang w:eastAsia="zh-CN"/>
        </w:rPr>
        <w:t>Key terms and concepts</w:t>
      </w:r>
    </w:p>
    <w:p w14:paraId="358F97B6" w14:textId="43733AE3" w:rsidR="004033AD" w:rsidRPr="00E66F19" w:rsidRDefault="004033AD" w:rsidP="00666328">
      <w:pPr>
        <w:pStyle w:val="ListBullet"/>
        <w:rPr>
          <w:lang w:eastAsia="zh-CN"/>
        </w:rPr>
      </w:pPr>
      <w:r w:rsidRPr="00E66F19">
        <w:rPr>
          <w:lang w:eastAsia="zh-CN"/>
        </w:rPr>
        <w:t>Activities</w:t>
      </w:r>
    </w:p>
    <w:p w14:paraId="60BBE454" w14:textId="5FDF0EE7" w:rsidR="004033AD" w:rsidRPr="00E66F19" w:rsidRDefault="004033AD" w:rsidP="00666328">
      <w:pPr>
        <w:pStyle w:val="ListBullet"/>
        <w:rPr>
          <w:lang w:eastAsia="zh-CN"/>
        </w:rPr>
      </w:pPr>
      <w:r w:rsidRPr="00E66F19">
        <w:rPr>
          <w:lang w:eastAsia="zh-CN"/>
        </w:rPr>
        <w:t>Putting the theory into practice</w:t>
      </w:r>
    </w:p>
    <w:p w14:paraId="233341BC" w14:textId="0EE46912" w:rsidR="004033AD" w:rsidRPr="00E66F19" w:rsidRDefault="004033AD" w:rsidP="00666328">
      <w:pPr>
        <w:pStyle w:val="ListBullet"/>
        <w:rPr>
          <w:lang w:eastAsia="zh-CN"/>
        </w:rPr>
      </w:pPr>
      <w:r w:rsidRPr="00E66F19">
        <w:rPr>
          <w:lang w:eastAsia="zh-CN"/>
        </w:rPr>
        <w:t>HSC focus areas</w:t>
      </w:r>
    </w:p>
    <w:p w14:paraId="006D8D43" w14:textId="38A91078" w:rsidR="004033AD" w:rsidRPr="00E66F19" w:rsidRDefault="004033AD" w:rsidP="00EA4C3B">
      <w:pPr>
        <w:pStyle w:val="FeatureBox2"/>
      </w:pPr>
      <w:r w:rsidRPr="00E66F19">
        <w:t>How to use the resource</w:t>
      </w:r>
    </w:p>
    <w:p w14:paraId="05D0ED27" w14:textId="649B10F7" w:rsidR="004033AD" w:rsidRPr="00E66F19" w:rsidRDefault="004033AD" w:rsidP="00666328">
      <w:pPr>
        <w:pStyle w:val="FeatureBox2"/>
      </w:pPr>
      <w:r w:rsidRPr="00E66F19">
        <w:t>Work through the notes and the suggested activities</w:t>
      </w:r>
      <w:r w:rsidR="00537FF8" w:rsidRPr="00E66F19">
        <w:t xml:space="preserve"> in any order</w:t>
      </w:r>
      <w:r w:rsidR="00DC5302" w:rsidRPr="00E66F19">
        <w:t xml:space="preserve">.  </w:t>
      </w:r>
      <w:r w:rsidRPr="00E66F19">
        <w:t xml:space="preserve"> Great revision techniques include working through how a problem is solved, explaining the concept, testing yourself and retrieving information from your memory</w:t>
      </w:r>
      <w:r w:rsidR="00DC5302" w:rsidRPr="00E66F19">
        <w:t xml:space="preserve">.  </w:t>
      </w:r>
      <w:r w:rsidRPr="00E66F19">
        <w:t xml:space="preserve"> Spread your revision over a number of sessions rather than sitting at one subject for lengthy periods</w:t>
      </w:r>
      <w:r w:rsidR="00DC5302" w:rsidRPr="00E66F19">
        <w:t xml:space="preserve">.  </w:t>
      </w:r>
      <w:r w:rsidRPr="00E66F19">
        <w:t xml:space="preserve"> </w:t>
      </w:r>
    </w:p>
    <w:p w14:paraId="4D28D768" w14:textId="3EFE8B74" w:rsidR="004033AD" w:rsidRPr="00E66F19" w:rsidRDefault="004033AD" w:rsidP="00666328">
      <w:pPr>
        <w:pStyle w:val="FeatureBox2"/>
      </w:pPr>
      <w:r w:rsidRPr="00E66F19">
        <w:t>Discuss your responses with your teacher, fellow students or an interested family member.</w:t>
      </w:r>
    </w:p>
    <w:p w14:paraId="382513E4" w14:textId="4D105B07" w:rsidR="00DD1B34" w:rsidRPr="00E66F19" w:rsidRDefault="00DD1B34" w:rsidP="00DD1B34">
      <w:r w:rsidRPr="00E66F19">
        <w:t xml:space="preserve">All images, apart from those acknowledged, are </w:t>
      </w:r>
      <w:r w:rsidRPr="00E66F19">
        <w:rPr>
          <w:rFonts w:ascii="Symbol" w:eastAsia="Symbol" w:hAnsi="Symbol" w:cs="Symbol"/>
        </w:rPr>
        <w:t></w:t>
      </w:r>
      <w:r w:rsidRPr="00E66F19">
        <w:t xml:space="preserve"> NSW Department of Education</w:t>
      </w:r>
      <w:r w:rsidR="00DC5302" w:rsidRPr="00E66F19">
        <w:t xml:space="preserve">.  </w:t>
      </w:r>
    </w:p>
    <w:p w14:paraId="4EFF6DD3" w14:textId="77777777" w:rsidR="00DD1B34" w:rsidRPr="00E66F19" w:rsidRDefault="00DD1B34" w:rsidP="00DD1B34">
      <w:pPr>
        <w:rPr>
          <w:lang w:eastAsia="zh-CN"/>
        </w:rPr>
      </w:pPr>
    </w:p>
    <w:p w14:paraId="32DC90D7" w14:textId="1818B846" w:rsidR="0020756A" w:rsidRPr="00E66F19" w:rsidRDefault="006841E7" w:rsidP="00DA7857">
      <w:pPr>
        <w:pStyle w:val="Heading1"/>
      </w:pPr>
      <w:r w:rsidRPr="00E66F19">
        <w:lastRenderedPageBreak/>
        <w:t xml:space="preserve">Important </w:t>
      </w:r>
      <w:r w:rsidR="008D55B0">
        <w:t>n</w:t>
      </w:r>
      <w:r w:rsidRPr="00E66F19">
        <w:t>otes</w:t>
      </w:r>
    </w:p>
    <w:p w14:paraId="13C0BDE2" w14:textId="70259419" w:rsidR="00032299" w:rsidRPr="00E66F19" w:rsidRDefault="006841E7" w:rsidP="00032299">
      <w:pPr>
        <w:pStyle w:val="FeatureBox2"/>
      </w:pPr>
      <w:r w:rsidRPr="00E66F19">
        <w:t>You should use the information here as a prompt and guide when revising your study notes or text-book information or other resources provided by your teacher</w:t>
      </w:r>
      <w:r w:rsidR="00DC5302" w:rsidRPr="00E66F19">
        <w:t xml:space="preserve">.  </w:t>
      </w:r>
      <w:r w:rsidRPr="00E66F19">
        <w:t xml:space="preserve"> </w:t>
      </w:r>
    </w:p>
    <w:p w14:paraId="7E6171E6" w14:textId="60AC458F" w:rsidR="00540362" w:rsidRPr="00E66F19" w:rsidRDefault="006841E7" w:rsidP="00DB0C47">
      <w:pPr>
        <w:rPr>
          <w:szCs w:val="22"/>
        </w:rPr>
      </w:pPr>
      <w:r w:rsidRPr="00E66F19">
        <w:rPr>
          <w:lang w:eastAsia="zh-CN"/>
        </w:rPr>
        <w:t xml:space="preserve">You can also access industry specific information at </w:t>
      </w:r>
      <w:hyperlink r:id="rId12" w:history="1">
        <w:r w:rsidRPr="00E66F19">
          <w:rPr>
            <w:rStyle w:val="Hyperlink"/>
            <w:lang w:eastAsia="zh-CN"/>
          </w:rPr>
          <w:t>SafeWork NSW</w:t>
        </w:r>
      </w:hyperlink>
      <w:r w:rsidR="0037033B" w:rsidRPr="00E66F19">
        <w:rPr>
          <w:lang w:eastAsia="zh-CN"/>
        </w:rPr>
        <w:t xml:space="preserve">, </w:t>
      </w:r>
      <w:hyperlink r:id="rId13" w:history="1">
        <w:r w:rsidR="0037033B" w:rsidRPr="00E66F19">
          <w:rPr>
            <w:rStyle w:val="Hyperlink"/>
            <w:lang w:eastAsia="zh-CN"/>
          </w:rPr>
          <w:t>Live Performance Australia</w:t>
        </w:r>
      </w:hyperlink>
      <w:r w:rsidR="0037033B" w:rsidRPr="00E66F19">
        <w:rPr>
          <w:lang w:eastAsia="zh-CN"/>
        </w:rPr>
        <w:t xml:space="preserve"> and </w:t>
      </w:r>
      <w:hyperlink r:id="rId14" w:history="1">
        <w:r w:rsidR="0037033B" w:rsidRPr="00E66F19">
          <w:rPr>
            <w:rStyle w:val="Hyperlink"/>
            <w:szCs w:val="22"/>
          </w:rPr>
          <w:t>Media Entertainment and Arts Alliance</w:t>
        </w:r>
      </w:hyperlink>
      <w:r w:rsidR="0037033B" w:rsidRPr="00E66F19">
        <w:rPr>
          <w:szCs w:val="22"/>
        </w:rPr>
        <w:t>.</w:t>
      </w:r>
    </w:p>
    <w:p w14:paraId="4BF56B72" w14:textId="77777777" w:rsidR="0037033B" w:rsidRPr="00E66F19" w:rsidRDefault="0037033B" w:rsidP="00DB0C47">
      <w:pPr>
        <w:rPr>
          <w:lang w:eastAsia="zh-CN"/>
        </w:rPr>
      </w:pPr>
    </w:p>
    <w:p w14:paraId="04018526" w14:textId="21529B9D" w:rsidR="00C6592E" w:rsidRPr="00E66F19" w:rsidRDefault="006841E7" w:rsidP="00C6592E">
      <w:pPr>
        <w:rPr>
          <w:rFonts w:cs="Arial"/>
          <w:lang w:eastAsia="zh-CN"/>
        </w:rPr>
      </w:pPr>
      <w:r w:rsidRPr="00E66F19">
        <w:rPr>
          <w:lang w:eastAsia="zh-CN"/>
        </w:rPr>
        <w:t xml:space="preserve">The unit </w:t>
      </w:r>
      <w:hyperlink r:id="rId15" w:history="1">
        <w:r w:rsidR="00C6592E" w:rsidRPr="00E66F19">
          <w:rPr>
            <w:rStyle w:val="Hyperlink"/>
          </w:rPr>
          <w:t>CUAIND301  Work effectively in the creative arts industry</w:t>
        </w:r>
      </w:hyperlink>
      <w:r w:rsidR="00C6592E" w:rsidRPr="00E66F19">
        <w:t xml:space="preserve"> describes the performance outcomes, skills and knowledge required to work effectively in the creative arts industry</w:t>
      </w:r>
      <w:r w:rsidR="00DC5302" w:rsidRPr="00E66F19">
        <w:t xml:space="preserve">.  </w:t>
      </w:r>
      <w:r w:rsidR="00C6592E" w:rsidRPr="00E66F19">
        <w:t>It applies to any field of the arts industry and is relevant to people in a wide range of occupations, for example, dancers, musicians, actors, cabaret performers, street performers, entertainment administrators, reviewers, film makers and public artists.</w:t>
      </w:r>
    </w:p>
    <w:p w14:paraId="33C68581" w14:textId="495DBDFF" w:rsidR="00C6592E" w:rsidRPr="00E66F19" w:rsidRDefault="00C6592E" w:rsidP="00C6592E"/>
    <w:p w14:paraId="24B38711" w14:textId="77777777" w:rsidR="00E5551E" w:rsidRPr="00E66F19" w:rsidRDefault="00E5551E" w:rsidP="00E5551E">
      <w:pPr>
        <w:rPr>
          <w:lang w:eastAsia="zh-CN"/>
        </w:rPr>
      </w:pPr>
    </w:p>
    <w:p w14:paraId="7A98F515" w14:textId="5BF4EF6C" w:rsidR="00537FF8" w:rsidRPr="00E66F19" w:rsidRDefault="00537FF8" w:rsidP="00537FF8">
      <w:pPr>
        <w:pStyle w:val="FeatureBox2"/>
      </w:pPr>
      <w:r w:rsidRPr="00E66F19">
        <w:t>The outcomes of the HSC mandatory focus area ‘</w:t>
      </w:r>
      <w:r w:rsidR="00073D5C" w:rsidRPr="00E66F19">
        <w:t>Working in the entertainment industry and workplace</w:t>
      </w:r>
      <w:r w:rsidRPr="00E66F19">
        <w:t xml:space="preserve">’ require that the student: </w:t>
      </w:r>
    </w:p>
    <w:p w14:paraId="5841602C" w14:textId="77777777" w:rsidR="0003282A" w:rsidRPr="00666328" w:rsidRDefault="0003282A" w:rsidP="00666328">
      <w:pPr>
        <w:pStyle w:val="ListBullet"/>
      </w:pPr>
      <w:r w:rsidRPr="00666328">
        <w:t>examines the nature of the entertainment industry</w:t>
      </w:r>
    </w:p>
    <w:p w14:paraId="5F135412" w14:textId="77777777" w:rsidR="0003282A" w:rsidRPr="00666328" w:rsidRDefault="0003282A" w:rsidP="00666328">
      <w:pPr>
        <w:pStyle w:val="ListBullet"/>
      </w:pPr>
      <w:r w:rsidRPr="00666328">
        <w:t>demonstrates an understanding of working in the entertainment industry</w:t>
      </w:r>
    </w:p>
    <w:p w14:paraId="038D1973" w14:textId="77777777" w:rsidR="0003282A" w:rsidRPr="00666328" w:rsidRDefault="0003282A" w:rsidP="00666328">
      <w:pPr>
        <w:pStyle w:val="ListBullet"/>
      </w:pPr>
      <w:r w:rsidRPr="00666328">
        <w:t>explains how to communicate and work effectively with others in an entertainment industry workplace</w:t>
      </w:r>
    </w:p>
    <w:p w14:paraId="5715FB43" w14:textId="77777777" w:rsidR="0003282A" w:rsidRPr="00666328" w:rsidRDefault="0003282A" w:rsidP="00666328">
      <w:pPr>
        <w:pStyle w:val="ListBullet"/>
      </w:pPr>
      <w:r w:rsidRPr="00666328">
        <w:t>applies entertainment industry and workplace standards to ensure quality work outcomes</w:t>
      </w:r>
    </w:p>
    <w:p w14:paraId="015512CF" w14:textId="77777777" w:rsidR="0003282A" w:rsidRPr="00666328" w:rsidRDefault="0003282A" w:rsidP="00666328">
      <w:pPr>
        <w:pStyle w:val="ListBullet"/>
      </w:pPr>
      <w:r w:rsidRPr="00666328">
        <w:t>explores how misunderstanding and conflict may be avoided or effectively managed in a range of situations common to entertainment work environments.</w:t>
      </w:r>
    </w:p>
    <w:p w14:paraId="7C6A8749" w14:textId="7F8CD12B" w:rsidR="00DB0C47" w:rsidRPr="00E66F19" w:rsidRDefault="00DB0C47" w:rsidP="00BF18E2">
      <w:pPr>
        <w:rPr>
          <w:rFonts w:eastAsia="Calibri"/>
          <w:sz w:val="22"/>
          <w:szCs w:val="22"/>
        </w:rPr>
      </w:pPr>
      <w:r w:rsidRPr="00E66F19">
        <w:br w:type="page"/>
      </w:r>
    </w:p>
    <w:p w14:paraId="5FCA1BA3" w14:textId="3C168120" w:rsidR="00AF1F68" w:rsidRPr="00E66F19" w:rsidRDefault="00777008" w:rsidP="00DA7857">
      <w:pPr>
        <w:pStyle w:val="Heading1"/>
      </w:pPr>
      <w:r w:rsidRPr="00E66F19">
        <w:lastRenderedPageBreak/>
        <w:t>Key terms and concepts</w:t>
      </w:r>
    </w:p>
    <w:p w14:paraId="1CA82931" w14:textId="43989810" w:rsidR="00777008" w:rsidRPr="00E66F19" w:rsidRDefault="00777008" w:rsidP="008B55B8">
      <w:r w:rsidRPr="00E66F19">
        <w:t>You can use the following information to revise the key terms and concepts from this unit of competency</w:t>
      </w:r>
      <w:r w:rsidR="00DC5302" w:rsidRPr="00E66F19">
        <w:t xml:space="preserve">.  </w:t>
      </w:r>
      <w:r w:rsidRPr="00E66F19">
        <w:t xml:space="preserve"> Perhaps you could:</w:t>
      </w:r>
    </w:p>
    <w:p w14:paraId="7A40F944" w14:textId="081406C1" w:rsidR="00777008" w:rsidRPr="00E66F19" w:rsidRDefault="00777008" w:rsidP="00EA4C3B">
      <w:pPr>
        <w:pStyle w:val="ListBullet"/>
      </w:pPr>
      <w:r w:rsidRPr="00E66F19">
        <w:t>Copy the table into your own file, remove all the key terms, then fill in the blanks (without peeking at the original file) with your own answers.</w:t>
      </w:r>
    </w:p>
    <w:p w14:paraId="696CD412" w14:textId="554D9C22" w:rsidR="00EA4C3B" w:rsidRPr="00E66F19" w:rsidRDefault="00777008" w:rsidP="00EA4C3B">
      <w:pPr>
        <w:pStyle w:val="ListBullet"/>
      </w:pPr>
      <w:r w:rsidRPr="00E66F19">
        <w:t>Copy the table into your own file and remove the definitions</w:t>
      </w:r>
      <w:r w:rsidR="00DC5302" w:rsidRPr="00E66F19">
        <w:t xml:space="preserve">.  </w:t>
      </w:r>
      <w:r w:rsidRPr="00E66F19">
        <w:t xml:space="preserve"> Write a definition in your own words – it doesn’t have to word perfect but should show you understand the concept.</w:t>
      </w:r>
    </w:p>
    <w:p w14:paraId="68D233FB" w14:textId="19F798FA" w:rsidR="00461D04" w:rsidRPr="00E66F19" w:rsidRDefault="00777008" w:rsidP="00CD6443">
      <w:pPr>
        <w:pStyle w:val="ListBullet"/>
      </w:pPr>
      <w:r w:rsidRPr="00E66F19">
        <w:t xml:space="preserve">You could add an example of this term or concept which is relevant to the </w:t>
      </w:r>
      <w:r w:rsidR="00FB3059" w:rsidRPr="00E66F19">
        <w:t>entertainment</w:t>
      </w:r>
      <w:r w:rsidRPr="00E66F19">
        <w:t xml:space="preserve"> environment</w:t>
      </w:r>
      <w:r w:rsidR="00DC5302" w:rsidRPr="00E66F19">
        <w:t xml:space="preserve">.  </w:t>
      </w:r>
      <w:r w:rsidRPr="00E66F19">
        <w:t xml:space="preserve"> </w:t>
      </w:r>
      <w:r w:rsidR="002E06AB" w:rsidRPr="00E66F19">
        <w:br/>
      </w:r>
      <w:r w:rsidRPr="00E66F19">
        <w:t>If the key term was ‘</w:t>
      </w:r>
      <w:r w:rsidR="00680013" w:rsidRPr="00E66F19">
        <w:t>harassment</w:t>
      </w:r>
      <w:r w:rsidRPr="00E66F19">
        <w:t xml:space="preserve">’ your </w:t>
      </w:r>
      <w:r w:rsidR="00FB3059" w:rsidRPr="00E66F19">
        <w:t xml:space="preserve">Entertainment Industry </w:t>
      </w:r>
      <w:r w:rsidRPr="00E66F19">
        <w:t xml:space="preserve">example might be </w:t>
      </w:r>
      <w:r w:rsidR="00EA4C3B" w:rsidRPr="00E66F19">
        <w:t>‘</w:t>
      </w:r>
      <w:r w:rsidR="002E06AB" w:rsidRPr="00E66F19">
        <w:t xml:space="preserve">during bump in </w:t>
      </w:r>
      <w:r w:rsidR="00680013" w:rsidRPr="00E66F19">
        <w:t>on</w:t>
      </w:r>
      <w:r w:rsidR="002E06AB" w:rsidRPr="00E66F19">
        <w:t>e of the team is being continually targeted with derogatory age related comments</w:t>
      </w:r>
      <w:r w:rsidR="002E06AB" w:rsidRPr="00E66F19">
        <w:rPr>
          <w:rFonts w:cs="Arial"/>
          <w:color w:val="222222"/>
          <w:sz w:val="25"/>
          <w:szCs w:val="25"/>
          <w:shd w:val="clear" w:color="auto" w:fill="FFFFFF"/>
        </w:rPr>
        <w:t>’</w:t>
      </w:r>
      <w:r w:rsidR="00DC5302" w:rsidRPr="00E66F19">
        <w:rPr>
          <w:rFonts w:cs="Arial"/>
          <w:color w:val="222222"/>
          <w:sz w:val="25"/>
          <w:szCs w:val="25"/>
          <w:shd w:val="clear" w:color="auto" w:fill="FFFFFF"/>
        </w:rPr>
        <w:t xml:space="preserve">.  </w:t>
      </w:r>
    </w:p>
    <w:p w14:paraId="6A70E9A1" w14:textId="77777777" w:rsidR="00BF18E2" w:rsidRPr="00E66F19" w:rsidRDefault="00BF18E2" w:rsidP="00325FCC"/>
    <w:tbl>
      <w:tblPr>
        <w:tblStyle w:val="Tableheader"/>
        <w:tblW w:w="0" w:type="auto"/>
        <w:tblLook w:val="04A0" w:firstRow="1" w:lastRow="0" w:firstColumn="1" w:lastColumn="0" w:noHBand="0" w:noVBand="1"/>
      </w:tblPr>
      <w:tblGrid>
        <w:gridCol w:w="2552"/>
        <w:gridCol w:w="7020"/>
      </w:tblGrid>
      <w:tr w:rsidR="00DC45CF" w:rsidRPr="004C39A1" w14:paraId="0BDC21A2" w14:textId="77777777" w:rsidTr="0066632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52" w:type="dxa"/>
          </w:tcPr>
          <w:p w14:paraId="7A60064D" w14:textId="77777777" w:rsidR="00CD6443" w:rsidRPr="004C39A1" w:rsidRDefault="00CD6443" w:rsidP="0003282A">
            <w:pPr>
              <w:spacing w:before="192" w:after="192"/>
              <w:rPr>
                <w:lang w:eastAsia="zh-CN"/>
              </w:rPr>
            </w:pPr>
            <w:r w:rsidRPr="004C39A1">
              <w:rPr>
                <w:lang w:eastAsia="zh-CN"/>
              </w:rPr>
              <w:t>Key term or concept</w:t>
            </w:r>
          </w:p>
        </w:tc>
        <w:tc>
          <w:tcPr>
            <w:tcW w:w="7020" w:type="dxa"/>
          </w:tcPr>
          <w:p w14:paraId="50DEBBEC" w14:textId="77777777" w:rsidR="00CD6443" w:rsidRPr="004C39A1" w:rsidRDefault="00CD6443" w:rsidP="0003282A">
            <w:pPr>
              <w:cnfStyle w:val="100000000000" w:firstRow="1" w:lastRow="0" w:firstColumn="0" w:lastColumn="0" w:oddVBand="0" w:evenVBand="0" w:oddHBand="0" w:evenHBand="0" w:firstRowFirstColumn="0" w:firstRowLastColumn="0" w:lastRowFirstColumn="0" w:lastRowLastColumn="0"/>
              <w:rPr>
                <w:lang w:eastAsia="zh-CN"/>
              </w:rPr>
            </w:pPr>
            <w:r w:rsidRPr="004C39A1">
              <w:rPr>
                <w:lang w:eastAsia="zh-CN"/>
              </w:rPr>
              <w:t>Definition</w:t>
            </w:r>
          </w:p>
        </w:tc>
      </w:tr>
      <w:tr w:rsidR="00CD6443" w:rsidRPr="00E66F19" w14:paraId="65192716" w14:textId="77777777" w:rsidTr="006663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1702EF9D" w14:textId="45B0D5AC" w:rsidR="00CD6443" w:rsidRPr="00E66F19" w:rsidRDefault="00AB3D28" w:rsidP="00AB3D28">
            <w:pPr>
              <w:rPr>
                <w:b w:val="0"/>
                <w:bCs/>
                <w:lang w:eastAsia="zh-CN"/>
              </w:rPr>
            </w:pPr>
            <w:r w:rsidRPr="00E66F19">
              <w:rPr>
                <w:b w:val="0"/>
                <w:bCs/>
                <w:lang w:eastAsia="zh-CN"/>
              </w:rPr>
              <w:t>Anti-</w:t>
            </w:r>
            <w:r w:rsidRPr="00E66F19">
              <w:rPr>
                <w:rFonts w:ascii="Verdana" w:hAnsi="Verdana"/>
                <w:b w:val="0"/>
                <w:bCs/>
                <w:color w:val="000000"/>
              </w:rPr>
              <w:t>discrimination</w:t>
            </w:r>
          </w:p>
        </w:tc>
        <w:tc>
          <w:tcPr>
            <w:tcW w:w="7020" w:type="dxa"/>
          </w:tcPr>
          <w:p w14:paraId="4B81EE81" w14:textId="33CA6DB1" w:rsidR="00AB3D28" w:rsidRPr="00E66F19" w:rsidRDefault="00CC1DEA" w:rsidP="00AB3D28">
            <w:pPr>
              <w:cnfStyle w:val="000000100000" w:firstRow="0" w:lastRow="0" w:firstColumn="0" w:lastColumn="0" w:oddVBand="0" w:evenVBand="0" w:oddHBand="1" w:evenHBand="0" w:firstRowFirstColumn="0" w:firstRowLastColumn="0" w:lastRowFirstColumn="0" w:lastRowLastColumn="0"/>
              <w:rPr>
                <w:lang w:eastAsia="zh-CN"/>
              </w:rPr>
            </w:pPr>
            <w:r w:rsidRPr="00E66F19">
              <w:t>Opposing or preventing discrimination</w:t>
            </w:r>
            <w:r w:rsidR="00AB3D28" w:rsidRPr="00E66F19">
              <w:rPr>
                <w:lang w:eastAsia="zh-CN"/>
              </w:rPr>
              <w:t>.</w:t>
            </w:r>
          </w:p>
          <w:p w14:paraId="66AF1082" w14:textId="3259B5AA" w:rsidR="00CD6443" w:rsidRPr="00E66F19" w:rsidRDefault="00AB3D28" w:rsidP="00AB3D28">
            <w:pPr>
              <w:cnfStyle w:val="000000100000" w:firstRow="0" w:lastRow="0" w:firstColumn="0" w:lastColumn="0" w:oddVBand="0" w:evenVBand="0" w:oddHBand="1" w:evenHBand="0" w:firstRowFirstColumn="0" w:firstRowLastColumn="0" w:lastRowFirstColumn="0" w:lastRowLastColumn="0"/>
              <w:rPr>
                <w:lang w:eastAsia="zh-CN"/>
              </w:rPr>
            </w:pPr>
            <w:r w:rsidRPr="00E66F19">
              <w:rPr>
                <w:lang w:eastAsia="zh-CN"/>
              </w:rPr>
              <w:t>According to the Anti-Discrimination Act 1977 (NSW) discrimination can be either 'direct' or 'indirect' and includes discrimination and harassment based on: sex, race, age, marital status, disability, and carers' responsibilities, because of who you are related to or associated with.</w:t>
            </w:r>
          </w:p>
        </w:tc>
      </w:tr>
      <w:tr w:rsidR="001C032F" w:rsidRPr="00E66F19" w14:paraId="045D1249" w14:textId="77777777" w:rsidTr="0066632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7105247B" w14:textId="4FE8B0ED" w:rsidR="001C032F" w:rsidRPr="00E66F19" w:rsidRDefault="001C032F" w:rsidP="00AB3D28">
            <w:pPr>
              <w:rPr>
                <w:rFonts w:ascii="Verdana" w:hAnsi="Verdana"/>
                <w:b w:val="0"/>
                <w:bCs/>
                <w:color w:val="000000"/>
              </w:rPr>
            </w:pPr>
            <w:r w:rsidRPr="00E66F19">
              <w:rPr>
                <w:rFonts w:ascii="Verdana" w:hAnsi="Verdana"/>
                <w:b w:val="0"/>
                <w:bCs/>
                <w:color w:val="000000"/>
              </w:rPr>
              <w:t>Appraisal</w:t>
            </w:r>
          </w:p>
        </w:tc>
        <w:tc>
          <w:tcPr>
            <w:tcW w:w="7020" w:type="dxa"/>
          </w:tcPr>
          <w:p w14:paraId="6D5581AF" w14:textId="254305D1" w:rsidR="001C032F" w:rsidRPr="00E66F19" w:rsidRDefault="001C032F" w:rsidP="00AB3D28">
            <w:pPr>
              <w:cnfStyle w:val="000000010000" w:firstRow="0" w:lastRow="0" w:firstColumn="0" w:lastColumn="0" w:oddVBand="0" w:evenVBand="0" w:oddHBand="0" w:evenHBand="1" w:firstRowFirstColumn="0" w:firstRowLastColumn="0" w:lastRowFirstColumn="0" w:lastRowLastColumn="0"/>
            </w:pPr>
            <w:r w:rsidRPr="00E66F19">
              <w:t>An evaluation of someone or something’s worth</w:t>
            </w:r>
          </w:p>
        </w:tc>
      </w:tr>
      <w:tr w:rsidR="006823F7" w:rsidRPr="00E66F19" w14:paraId="44A13627" w14:textId="77777777" w:rsidTr="006663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7CC7BBF3" w14:textId="0E531642" w:rsidR="006823F7" w:rsidRPr="00E66F19" w:rsidRDefault="006823F7" w:rsidP="00AB3D28">
            <w:pPr>
              <w:rPr>
                <w:rFonts w:ascii="Verdana" w:hAnsi="Verdana"/>
                <w:b w:val="0"/>
                <w:bCs/>
                <w:color w:val="000000"/>
              </w:rPr>
            </w:pPr>
            <w:r w:rsidRPr="00E66F19">
              <w:rPr>
                <w:rFonts w:ascii="Verdana" w:hAnsi="Verdana"/>
                <w:b w:val="0"/>
                <w:bCs/>
                <w:color w:val="000000"/>
              </w:rPr>
              <w:t>Authority</w:t>
            </w:r>
          </w:p>
        </w:tc>
        <w:tc>
          <w:tcPr>
            <w:tcW w:w="7020" w:type="dxa"/>
          </w:tcPr>
          <w:p w14:paraId="1582591C" w14:textId="17D19274" w:rsidR="006823F7" w:rsidRPr="00E66F19" w:rsidRDefault="006823F7" w:rsidP="00AB3D28">
            <w:pPr>
              <w:cnfStyle w:val="000000100000" w:firstRow="0" w:lastRow="0" w:firstColumn="0" w:lastColumn="0" w:oddVBand="0" w:evenVBand="0" w:oddHBand="1" w:evenHBand="0" w:firstRowFirstColumn="0" w:firstRowLastColumn="0" w:lastRowFirstColumn="0" w:lastRowLastColumn="0"/>
            </w:pPr>
            <w:r w:rsidRPr="00E66F19">
              <w:t>The decision making power of a person within an organisation.</w:t>
            </w:r>
          </w:p>
        </w:tc>
      </w:tr>
      <w:tr w:rsidR="006823F7" w:rsidRPr="00E66F19" w14:paraId="15033E99" w14:textId="77777777" w:rsidTr="0066632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6708B832" w14:textId="2E6F544C" w:rsidR="006823F7" w:rsidRPr="00E66F19" w:rsidRDefault="006823F7" w:rsidP="00AB3D28">
            <w:pPr>
              <w:rPr>
                <w:rFonts w:ascii="Verdana" w:hAnsi="Verdana"/>
                <w:b w:val="0"/>
                <w:bCs/>
                <w:color w:val="000000"/>
              </w:rPr>
            </w:pPr>
            <w:r w:rsidRPr="00E66F19">
              <w:rPr>
                <w:rFonts w:ascii="Verdana" w:hAnsi="Verdana"/>
                <w:b w:val="0"/>
                <w:bCs/>
                <w:color w:val="000000"/>
              </w:rPr>
              <w:t>Award</w:t>
            </w:r>
          </w:p>
        </w:tc>
        <w:tc>
          <w:tcPr>
            <w:tcW w:w="7020" w:type="dxa"/>
          </w:tcPr>
          <w:p w14:paraId="548F3579" w14:textId="4A266BFE" w:rsidR="006823F7" w:rsidRPr="00E66F19" w:rsidRDefault="006823F7" w:rsidP="00AB3D28">
            <w:pPr>
              <w:cnfStyle w:val="000000010000" w:firstRow="0" w:lastRow="0" w:firstColumn="0" w:lastColumn="0" w:oddVBand="0" w:evenVBand="0" w:oddHBand="0" w:evenHBand="1" w:firstRowFirstColumn="0" w:firstRowLastColumn="0" w:lastRowFirstColumn="0" w:lastRowLastColumn="0"/>
            </w:pPr>
            <w:r w:rsidRPr="00E66F19">
              <w:t>The work conditions and pay rate for each specific industry; negotiated between unions and employers; enforceable.</w:t>
            </w:r>
          </w:p>
        </w:tc>
      </w:tr>
      <w:tr w:rsidR="00CC1DEA" w:rsidRPr="00E66F19" w14:paraId="5A925E72" w14:textId="77777777" w:rsidTr="006663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585A9D5E" w14:textId="4E8C3F79" w:rsidR="00CC1DEA" w:rsidRPr="00E66F19" w:rsidRDefault="00CC1DEA" w:rsidP="00CC1DEA">
            <w:pPr>
              <w:rPr>
                <w:rFonts w:ascii="Verdana" w:hAnsi="Verdana"/>
                <w:b w:val="0"/>
                <w:bCs/>
                <w:color w:val="000000"/>
              </w:rPr>
            </w:pPr>
            <w:r w:rsidRPr="00E66F19">
              <w:rPr>
                <w:b w:val="0"/>
                <w:bCs/>
              </w:rPr>
              <w:t>Bullying</w:t>
            </w:r>
          </w:p>
        </w:tc>
        <w:tc>
          <w:tcPr>
            <w:tcW w:w="7020" w:type="dxa"/>
          </w:tcPr>
          <w:p w14:paraId="2753F2B2" w14:textId="04685814" w:rsidR="00CC1DEA" w:rsidRPr="00E66F19" w:rsidRDefault="00B15AA8" w:rsidP="00CC1DEA">
            <w:pPr>
              <w:cnfStyle w:val="000000100000" w:firstRow="0" w:lastRow="0" w:firstColumn="0" w:lastColumn="0" w:oddVBand="0" w:evenVBand="0" w:oddHBand="1" w:evenHBand="0" w:firstRowFirstColumn="0" w:firstRowLastColumn="0" w:lastRowFirstColumn="0" w:lastRowLastColumn="0"/>
            </w:pPr>
            <w:hyperlink r:id="rId16" w:anchor="Workplace_bullying" w:history="1">
              <w:r w:rsidR="00CC1DEA" w:rsidRPr="00E66F19">
                <w:t>Workplace bullying</w:t>
              </w:r>
            </w:hyperlink>
            <w:r w:rsidR="00CC1DEA" w:rsidRPr="00E66F19">
              <w:t xml:space="preserve"> is repeated and unreasonable behaviour directed towards a worker or group of workers that creates a risk to health and safety</w:t>
            </w:r>
            <w:r w:rsidR="00DC5302" w:rsidRPr="00E66F19">
              <w:t xml:space="preserve">.  </w:t>
            </w:r>
            <w:r w:rsidR="00CC1DEA" w:rsidRPr="00E66F19">
              <w:t xml:space="preserve"> Examples include abusive or offensive language or comments, aggressive and intimidating behaviour, belittling, or humiliating comments, practical jokes or initiation and/or unjustified criticism or complaints.</w:t>
            </w:r>
          </w:p>
        </w:tc>
      </w:tr>
      <w:tr w:rsidR="001C032F" w:rsidRPr="00E66F19" w14:paraId="529E2F29" w14:textId="77777777" w:rsidTr="0066632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27435FF7" w14:textId="0F76CD70" w:rsidR="001C032F" w:rsidRPr="00E66F19" w:rsidRDefault="001C032F" w:rsidP="00AB3D28">
            <w:pPr>
              <w:rPr>
                <w:rFonts w:ascii="Verdana" w:hAnsi="Verdana"/>
                <w:b w:val="0"/>
                <w:bCs/>
                <w:color w:val="000000"/>
              </w:rPr>
            </w:pPr>
            <w:r w:rsidRPr="00E66F19">
              <w:rPr>
                <w:rFonts w:ascii="Verdana" w:hAnsi="Verdana"/>
                <w:b w:val="0"/>
                <w:bCs/>
                <w:color w:val="000000"/>
              </w:rPr>
              <w:t>Career pathway</w:t>
            </w:r>
          </w:p>
        </w:tc>
        <w:tc>
          <w:tcPr>
            <w:tcW w:w="7020" w:type="dxa"/>
          </w:tcPr>
          <w:p w14:paraId="5EC55015" w14:textId="42C204B1" w:rsidR="001C032F" w:rsidRPr="00E66F19" w:rsidRDefault="001C032F" w:rsidP="00AB3D28">
            <w:pPr>
              <w:cnfStyle w:val="000000010000" w:firstRow="0" w:lastRow="0" w:firstColumn="0" w:lastColumn="0" w:oddVBand="0" w:evenVBand="0" w:oddHBand="0" w:evenHBand="1" w:firstRowFirstColumn="0" w:firstRowLastColumn="0" w:lastRowFirstColumn="0" w:lastRowLastColumn="0"/>
            </w:pPr>
            <w:r w:rsidRPr="00E66F19">
              <w:t>A series of connected education, training and job roles which lead to advancement in a particular vocation.</w:t>
            </w:r>
          </w:p>
        </w:tc>
      </w:tr>
      <w:tr w:rsidR="00CD6443" w:rsidRPr="00E66F19" w14:paraId="26AFB269" w14:textId="77777777" w:rsidTr="006663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10FD6B5C" w14:textId="7D9A381A" w:rsidR="00CD6443" w:rsidRPr="00E66F19" w:rsidRDefault="00AB3D28" w:rsidP="00AB3D28">
            <w:pPr>
              <w:rPr>
                <w:b w:val="0"/>
                <w:bCs/>
              </w:rPr>
            </w:pPr>
            <w:r w:rsidRPr="00E66F19">
              <w:rPr>
                <w:rFonts w:ascii="Verdana" w:hAnsi="Verdana"/>
                <w:b w:val="0"/>
                <w:bCs/>
                <w:color w:val="000000"/>
              </w:rPr>
              <w:t>Communication</w:t>
            </w:r>
          </w:p>
        </w:tc>
        <w:tc>
          <w:tcPr>
            <w:tcW w:w="7020" w:type="dxa"/>
          </w:tcPr>
          <w:p w14:paraId="650C5F44" w14:textId="6CDD394B" w:rsidR="00CD6443" w:rsidRPr="00E66F19" w:rsidRDefault="00AB3D28" w:rsidP="00AB3D28">
            <w:pPr>
              <w:cnfStyle w:val="000000100000" w:firstRow="0" w:lastRow="0" w:firstColumn="0" w:lastColumn="0" w:oddVBand="0" w:evenVBand="0" w:oddHBand="1" w:evenHBand="0" w:firstRowFirstColumn="0" w:firstRowLastColumn="0" w:lastRowFirstColumn="0" w:lastRowLastColumn="0"/>
            </w:pPr>
            <w:r w:rsidRPr="00E66F19">
              <w:t>The gathering, conveying and receiving of information and ideas</w:t>
            </w:r>
            <w:r w:rsidR="00DC5302" w:rsidRPr="00E66F19">
              <w:t xml:space="preserve">.  </w:t>
            </w:r>
            <w:r w:rsidRPr="00E66F19">
              <w:t>There are four parts to the process: sender, message, receiver and feedback.</w:t>
            </w:r>
          </w:p>
        </w:tc>
      </w:tr>
      <w:tr w:rsidR="001C032F" w:rsidRPr="00E66F19" w14:paraId="6BD5D83F" w14:textId="77777777" w:rsidTr="0066632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5192CBE7" w14:textId="6991F57C" w:rsidR="001C032F" w:rsidRPr="00E66F19" w:rsidRDefault="001C032F" w:rsidP="00AB3D28">
            <w:pPr>
              <w:rPr>
                <w:rFonts w:ascii="Verdana" w:hAnsi="Verdana"/>
                <w:b w:val="0"/>
                <w:bCs/>
                <w:color w:val="000000"/>
              </w:rPr>
            </w:pPr>
            <w:r w:rsidRPr="00E66F19">
              <w:rPr>
                <w:rFonts w:ascii="Verdana" w:hAnsi="Verdana"/>
                <w:b w:val="0"/>
                <w:bCs/>
                <w:color w:val="000000"/>
              </w:rPr>
              <w:t>Competency</w:t>
            </w:r>
          </w:p>
        </w:tc>
        <w:tc>
          <w:tcPr>
            <w:tcW w:w="7020" w:type="dxa"/>
          </w:tcPr>
          <w:p w14:paraId="07A54F0A" w14:textId="6771DAA4" w:rsidR="001C032F" w:rsidRPr="00E66F19" w:rsidRDefault="001C032F" w:rsidP="00AB3D28">
            <w:pPr>
              <w:cnfStyle w:val="000000010000" w:firstRow="0" w:lastRow="0" w:firstColumn="0" w:lastColumn="0" w:oddVBand="0" w:evenVBand="0" w:oddHBand="0" w:evenHBand="1" w:firstRowFirstColumn="0" w:firstRowLastColumn="0" w:lastRowFirstColumn="0" w:lastRowLastColumn="0"/>
            </w:pPr>
            <w:r w:rsidRPr="00E66F19">
              <w:t>The ability (knowledge, skills and capabilities) to successfully complete a task measured against a standard</w:t>
            </w:r>
          </w:p>
        </w:tc>
      </w:tr>
      <w:tr w:rsidR="006823F7" w:rsidRPr="00E66F19" w14:paraId="2B76D6F3" w14:textId="77777777" w:rsidTr="006663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1CFB15CB" w14:textId="25720DB0" w:rsidR="006823F7" w:rsidRPr="00E66F19" w:rsidRDefault="006823F7" w:rsidP="00AB3D28">
            <w:pPr>
              <w:rPr>
                <w:rFonts w:ascii="Verdana" w:hAnsi="Verdana"/>
                <w:b w:val="0"/>
                <w:bCs/>
                <w:color w:val="000000"/>
              </w:rPr>
            </w:pPr>
            <w:r w:rsidRPr="00E66F19">
              <w:rPr>
                <w:rFonts w:ascii="Verdana" w:hAnsi="Verdana"/>
                <w:b w:val="0"/>
                <w:bCs/>
                <w:color w:val="000000"/>
              </w:rPr>
              <w:lastRenderedPageBreak/>
              <w:t>Complaints</w:t>
            </w:r>
          </w:p>
        </w:tc>
        <w:tc>
          <w:tcPr>
            <w:tcW w:w="7020" w:type="dxa"/>
          </w:tcPr>
          <w:p w14:paraId="677FC35E" w14:textId="5F08FFCD" w:rsidR="006823F7" w:rsidRPr="00E66F19" w:rsidRDefault="006823F7" w:rsidP="00AB3D28">
            <w:pPr>
              <w:cnfStyle w:val="000000100000" w:firstRow="0" w:lastRow="0" w:firstColumn="0" w:lastColumn="0" w:oddVBand="0" w:evenVBand="0" w:oddHBand="1" w:evenHBand="0" w:firstRowFirstColumn="0" w:firstRowLastColumn="0" w:lastRowFirstColumn="0" w:lastRowLastColumn="0"/>
            </w:pPr>
            <w:r w:rsidRPr="00E66F19">
              <w:t>Usually arise when the goods received are not what is expected (damaged/not fit for service) or the expectations of service have not been met</w:t>
            </w:r>
            <w:r w:rsidR="00DC5302" w:rsidRPr="00E66F19">
              <w:t xml:space="preserve">.  </w:t>
            </w:r>
            <w:r w:rsidR="002E06AB" w:rsidRPr="00E66F19">
              <w:t xml:space="preserve"> </w:t>
            </w:r>
          </w:p>
        </w:tc>
      </w:tr>
      <w:tr w:rsidR="001C032F" w:rsidRPr="00E66F19" w14:paraId="269946BE" w14:textId="77777777" w:rsidTr="0066632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5BEEE7AD" w14:textId="6ADF0C21" w:rsidR="001C032F" w:rsidRPr="00E66F19" w:rsidRDefault="001C032F" w:rsidP="00AB3D28">
            <w:pPr>
              <w:rPr>
                <w:rFonts w:ascii="Verdana" w:hAnsi="Verdana"/>
                <w:b w:val="0"/>
                <w:bCs/>
                <w:color w:val="000000"/>
              </w:rPr>
            </w:pPr>
            <w:r w:rsidRPr="00E66F19">
              <w:rPr>
                <w:rFonts w:ascii="Verdana" w:hAnsi="Verdana"/>
                <w:b w:val="0"/>
                <w:bCs/>
                <w:color w:val="000000"/>
              </w:rPr>
              <w:t>Consultation</w:t>
            </w:r>
          </w:p>
        </w:tc>
        <w:tc>
          <w:tcPr>
            <w:tcW w:w="7020" w:type="dxa"/>
          </w:tcPr>
          <w:p w14:paraId="773AD20D" w14:textId="218FE39F" w:rsidR="001C032F" w:rsidRPr="00E66F19" w:rsidRDefault="001C032F" w:rsidP="00AB3D28">
            <w:pPr>
              <w:cnfStyle w:val="000000010000" w:firstRow="0" w:lastRow="0" w:firstColumn="0" w:lastColumn="0" w:oddVBand="0" w:evenVBand="0" w:oddHBand="0" w:evenHBand="1" w:firstRowFirstColumn="0" w:firstRowLastColumn="0" w:lastRowFirstColumn="0" w:lastRowLastColumn="0"/>
            </w:pPr>
            <w:r w:rsidRPr="00E66F19">
              <w:t>Discussion (often with a more experienced person) to assist with the resolution of an issue</w:t>
            </w:r>
          </w:p>
        </w:tc>
      </w:tr>
      <w:tr w:rsidR="00CD6443" w:rsidRPr="00E66F19" w14:paraId="426ABB14" w14:textId="77777777" w:rsidTr="006663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3D5C1F8A" w14:textId="3F0ED473" w:rsidR="00CD6443" w:rsidRPr="00E66F19" w:rsidRDefault="00AB3D28" w:rsidP="00AB3D28">
            <w:pPr>
              <w:rPr>
                <w:b w:val="0"/>
                <w:bCs/>
              </w:rPr>
            </w:pPr>
            <w:r w:rsidRPr="00E66F19">
              <w:rPr>
                <w:rFonts w:ascii="Verdana" w:hAnsi="Verdana"/>
                <w:b w:val="0"/>
                <w:bCs/>
                <w:color w:val="000000"/>
              </w:rPr>
              <w:t>Cultural diversity</w:t>
            </w:r>
          </w:p>
        </w:tc>
        <w:tc>
          <w:tcPr>
            <w:tcW w:w="7020" w:type="dxa"/>
          </w:tcPr>
          <w:p w14:paraId="1232D038" w14:textId="3D02AD41" w:rsidR="00CD6443" w:rsidRPr="00E66F19" w:rsidRDefault="00AB3D28" w:rsidP="00AB3D28">
            <w:pPr>
              <w:cnfStyle w:val="000000100000" w:firstRow="0" w:lastRow="0" w:firstColumn="0" w:lastColumn="0" w:oddVBand="0" w:evenVBand="0" w:oddHBand="1" w:evenHBand="0" w:firstRowFirstColumn="0" w:firstRowLastColumn="0" w:lastRowFirstColumn="0" w:lastRowLastColumn="0"/>
              <w:rPr>
                <w:shd w:val="clear" w:color="auto" w:fill="FFFFFF"/>
              </w:rPr>
            </w:pPr>
            <w:r w:rsidRPr="00E66F19">
              <w:t>Individual differences in culture, race, customs/traditions, language and religious beliefs.</w:t>
            </w:r>
          </w:p>
        </w:tc>
      </w:tr>
      <w:tr w:rsidR="00CC1DEA" w:rsidRPr="00E66F19" w14:paraId="17303CB6" w14:textId="77777777" w:rsidTr="0066632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1A47C229" w14:textId="79BE64C5" w:rsidR="00CC1DEA" w:rsidRPr="00E66F19" w:rsidRDefault="00CC1DEA" w:rsidP="00CC1DEA">
            <w:pPr>
              <w:rPr>
                <w:rFonts w:ascii="Verdana" w:hAnsi="Verdana"/>
                <w:b w:val="0"/>
                <w:bCs/>
                <w:color w:val="000000"/>
              </w:rPr>
            </w:pPr>
            <w:r w:rsidRPr="00E66F19">
              <w:rPr>
                <w:b w:val="0"/>
                <w:bCs/>
              </w:rPr>
              <w:t>Current industry practice</w:t>
            </w:r>
          </w:p>
        </w:tc>
        <w:tc>
          <w:tcPr>
            <w:tcW w:w="7020" w:type="dxa"/>
          </w:tcPr>
          <w:p w14:paraId="4DF04FBF" w14:textId="182CD5A4" w:rsidR="00CC1DEA" w:rsidRPr="00E66F19" w:rsidRDefault="00CC1DEA" w:rsidP="00CC1DEA">
            <w:pPr>
              <w:cnfStyle w:val="000000010000" w:firstRow="0" w:lastRow="0" w:firstColumn="0" w:lastColumn="0" w:oddVBand="0" w:evenVBand="0" w:oddHBand="0" w:evenHBand="1" w:firstRowFirstColumn="0" w:firstRowLastColumn="0" w:lastRowFirstColumn="0" w:lastRowLastColumn="0"/>
            </w:pPr>
            <w:r w:rsidRPr="00E66F19">
              <w:t>Industry currency and professional obsolescence are terms that relate to the capacity of an individual to continue to perform their job.</w:t>
            </w:r>
          </w:p>
        </w:tc>
      </w:tr>
      <w:tr w:rsidR="006823F7" w:rsidRPr="00E66F19" w14:paraId="6E209912" w14:textId="77777777" w:rsidTr="006663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01FC90CF" w14:textId="5C294A8E" w:rsidR="006823F7" w:rsidRPr="00E66F19" w:rsidRDefault="006823F7" w:rsidP="00AB3D28">
            <w:pPr>
              <w:rPr>
                <w:rFonts w:ascii="Verdana" w:hAnsi="Verdana"/>
                <w:b w:val="0"/>
                <w:bCs/>
                <w:color w:val="000000"/>
              </w:rPr>
            </w:pPr>
            <w:r w:rsidRPr="00E66F19">
              <w:rPr>
                <w:rFonts w:ascii="Verdana" w:hAnsi="Verdana"/>
                <w:b w:val="0"/>
                <w:bCs/>
                <w:color w:val="000000"/>
              </w:rPr>
              <w:t>Current issues</w:t>
            </w:r>
          </w:p>
        </w:tc>
        <w:tc>
          <w:tcPr>
            <w:tcW w:w="7020" w:type="dxa"/>
          </w:tcPr>
          <w:p w14:paraId="514C1077" w14:textId="6B3D9AC9" w:rsidR="006823F7" w:rsidRPr="00E66F19" w:rsidRDefault="006823F7" w:rsidP="00AB3D28">
            <w:pPr>
              <w:cnfStyle w:val="000000100000" w:firstRow="0" w:lastRow="0" w:firstColumn="0" w:lastColumn="0" w:oddVBand="0" w:evenVBand="0" w:oddHBand="1" w:evenHBand="0" w:firstRowFirstColumn="0" w:firstRowLastColumn="0" w:lastRowFirstColumn="0" w:lastRowLastColumn="0"/>
            </w:pPr>
            <w:r w:rsidRPr="00E66F19">
              <w:t>Problems or ideas which have an impact on the industry and are being discussed at the present time.</w:t>
            </w:r>
          </w:p>
        </w:tc>
      </w:tr>
      <w:tr w:rsidR="001C032F" w:rsidRPr="00E66F19" w14:paraId="194528B0" w14:textId="77777777" w:rsidTr="0066632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4552B615" w14:textId="4B09C6BF" w:rsidR="001C032F" w:rsidRPr="00E66F19" w:rsidRDefault="001C032F" w:rsidP="00AB3D28">
            <w:pPr>
              <w:rPr>
                <w:rFonts w:ascii="Verdana" w:hAnsi="Verdana"/>
                <w:b w:val="0"/>
                <w:bCs/>
                <w:color w:val="000000"/>
              </w:rPr>
            </w:pPr>
            <w:r w:rsidRPr="00E66F19">
              <w:rPr>
                <w:rFonts w:ascii="Verdana" w:hAnsi="Verdana"/>
                <w:b w:val="0"/>
                <w:bCs/>
                <w:color w:val="000000"/>
              </w:rPr>
              <w:t>Deadline</w:t>
            </w:r>
          </w:p>
        </w:tc>
        <w:tc>
          <w:tcPr>
            <w:tcW w:w="7020" w:type="dxa"/>
          </w:tcPr>
          <w:p w14:paraId="11202557" w14:textId="48FC9FE5" w:rsidR="001C032F" w:rsidRPr="00E66F19" w:rsidRDefault="001C032F" w:rsidP="00AB3D28">
            <w:pPr>
              <w:cnfStyle w:val="000000010000" w:firstRow="0" w:lastRow="0" w:firstColumn="0" w:lastColumn="0" w:oddVBand="0" w:evenVBand="0" w:oddHBand="0" w:evenHBand="1" w:firstRowFirstColumn="0" w:firstRowLastColumn="0" w:lastRowFirstColumn="0" w:lastRowLastColumn="0"/>
            </w:pPr>
            <w:r w:rsidRPr="00E66F19">
              <w:t>The time by which something must be done or completed</w:t>
            </w:r>
          </w:p>
        </w:tc>
      </w:tr>
      <w:tr w:rsidR="00CC1DEA" w:rsidRPr="00E66F19" w14:paraId="13A6DA05" w14:textId="77777777" w:rsidTr="006663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0FD587F3" w14:textId="1CDA07D1" w:rsidR="00CC1DEA" w:rsidRPr="00E66F19" w:rsidRDefault="00CC1DEA" w:rsidP="00CC1DEA">
            <w:pPr>
              <w:rPr>
                <w:rFonts w:ascii="Verdana" w:hAnsi="Verdana"/>
                <w:b w:val="0"/>
                <w:bCs/>
                <w:color w:val="000000"/>
              </w:rPr>
            </w:pPr>
            <w:r w:rsidRPr="00E66F19">
              <w:rPr>
                <w:b w:val="0"/>
                <w:bCs/>
              </w:rPr>
              <w:t>Diversity and inclusion</w:t>
            </w:r>
          </w:p>
        </w:tc>
        <w:tc>
          <w:tcPr>
            <w:tcW w:w="7020" w:type="dxa"/>
          </w:tcPr>
          <w:p w14:paraId="0DCD2F93" w14:textId="736AA0BC" w:rsidR="00CC1DEA" w:rsidRPr="00E66F19" w:rsidRDefault="00CC1DEA" w:rsidP="00CC1DEA">
            <w:pPr>
              <w:cnfStyle w:val="000000100000" w:firstRow="0" w:lastRow="0" w:firstColumn="0" w:lastColumn="0" w:oddVBand="0" w:evenVBand="0" w:oddHBand="1" w:evenHBand="0" w:firstRowFirstColumn="0" w:firstRowLastColumn="0" w:lastRowFirstColumn="0" w:lastRowLastColumn="0"/>
            </w:pPr>
            <w:r w:rsidRPr="00E66F19">
              <w:t>Workforce diversity and inclusion mean valuing and respecting all employees</w:t>
            </w:r>
          </w:p>
        </w:tc>
      </w:tr>
      <w:tr w:rsidR="006823F7" w:rsidRPr="00E66F19" w14:paraId="3966A964" w14:textId="77777777" w:rsidTr="0066632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3F07C34B" w14:textId="0B18AA39" w:rsidR="006823F7" w:rsidRPr="00E66F19" w:rsidRDefault="006823F7" w:rsidP="00AB3D28">
            <w:pPr>
              <w:rPr>
                <w:rFonts w:ascii="Verdana" w:hAnsi="Verdana"/>
                <w:b w:val="0"/>
                <w:bCs/>
                <w:color w:val="000000"/>
              </w:rPr>
            </w:pPr>
            <w:r w:rsidRPr="00E66F19">
              <w:rPr>
                <w:rFonts w:ascii="Verdana" w:hAnsi="Verdana"/>
                <w:b w:val="0"/>
                <w:bCs/>
                <w:color w:val="000000"/>
              </w:rPr>
              <w:t>Economic impact</w:t>
            </w:r>
          </w:p>
        </w:tc>
        <w:tc>
          <w:tcPr>
            <w:tcW w:w="7020" w:type="dxa"/>
          </w:tcPr>
          <w:p w14:paraId="27DBE180" w14:textId="6E862F20" w:rsidR="006823F7" w:rsidRPr="00E66F19" w:rsidRDefault="006823F7" w:rsidP="00AB3D28">
            <w:pPr>
              <w:cnfStyle w:val="000000010000" w:firstRow="0" w:lastRow="0" w:firstColumn="0" w:lastColumn="0" w:oddVBand="0" w:evenVBand="0" w:oddHBand="0" w:evenHBand="1" w:firstRowFirstColumn="0" w:firstRowLastColumn="0" w:lastRowFirstColumn="0" w:lastRowLastColumn="0"/>
            </w:pPr>
            <w:r w:rsidRPr="00E66F19">
              <w:t>The monetary effect on/of the industry.</w:t>
            </w:r>
          </w:p>
        </w:tc>
      </w:tr>
      <w:tr w:rsidR="00CC1DEA" w:rsidRPr="00E66F19" w14:paraId="13E772B1" w14:textId="77777777" w:rsidTr="006663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2DCD0AF3" w14:textId="7A1FE91B" w:rsidR="00CC1DEA" w:rsidRPr="00E66F19" w:rsidRDefault="00CC1DEA" w:rsidP="00CC1DEA">
            <w:pPr>
              <w:rPr>
                <w:rFonts w:ascii="Verdana" w:hAnsi="Verdana"/>
                <w:b w:val="0"/>
                <w:bCs/>
                <w:color w:val="000000"/>
              </w:rPr>
            </w:pPr>
            <w:r w:rsidRPr="00E66F19">
              <w:rPr>
                <w:b w:val="0"/>
                <w:bCs/>
              </w:rPr>
              <w:t>Emerging technologies</w:t>
            </w:r>
          </w:p>
        </w:tc>
        <w:tc>
          <w:tcPr>
            <w:tcW w:w="7020" w:type="dxa"/>
          </w:tcPr>
          <w:p w14:paraId="2E29C7EC" w14:textId="353EB788" w:rsidR="00CC1DEA" w:rsidRPr="00E66F19" w:rsidRDefault="00CC1DEA" w:rsidP="00CC1DEA">
            <w:pPr>
              <w:cnfStyle w:val="000000100000" w:firstRow="0" w:lastRow="0" w:firstColumn="0" w:lastColumn="0" w:oddVBand="0" w:evenVBand="0" w:oddHBand="1" w:evenHBand="0" w:firstRowFirstColumn="0" w:firstRowLastColumn="0" w:lastRowFirstColumn="0" w:lastRowLastColumn="0"/>
            </w:pPr>
            <w:r w:rsidRPr="00E66F19">
              <w:t>New technologies that are currently developing or will be developed over the next five to ten years, and which will substantially alter the business and social environment.</w:t>
            </w:r>
          </w:p>
        </w:tc>
      </w:tr>
      <w:tr w:rsidR="006823F7" w:rsidRPr="00E66F19" w14:paraId="05B797AB" w14:textId="77777777" w:rsidTr="0066632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4BD4807B" w14:textId="42396B5A" w:rsidR="006823F7" w:rsidRPr="00E66F19" w:rsidRDefault="006823F7" w:rsidP="00AB3D28">
            <w:pPr>
              <w:rPr>
                <w:rFonts w:ascii="Verdana" w:hAnsi="Verdana"/>
                <w:b w:val="0"/>
                <w:bCs/>
                <w:color w:val="000000"/>
              </w:rPr>
            </w:pPr>
            <w:r w:rsidRPr="00E66F19">
              <w:rPr>
                <w:rFonts w:ascii="Verdana" w:hAnsi="Verdana"/>
                <w:b w:val="0"/>
                <w:bCs/>
                <w:color w:val="000000"/>
              </w:rPr>
              <w:t>Employer associations</w:t>
            </w:r>
          </w:p>
        </w:tc>
        <w:tc>
          <w:tcPr>
            <w:tcW w:w="7020" w:type="dxa"/>
          </w:tcPr>
          <w:p w14:paraId="3251C321" w14:textId="6FD08A65" w:rsidR="006823F7" w:rsidRPr="00E66F19" w:rsidRDefault="006823F7" w:rsidP="00AB3D28">
            <w:pPr>
              <w:cnfStyle w:val="000000010000" w:firstRow="0" w:lastRow="0" w:firstColumn="0" w:lastColumn="0" w:oddVBand="0" w:evenVBand="0" w:oddHBand="0" w:evenHBand="1" w:firstRowFirstColumn="0" w:firstRowLastColumn="0" w:lastRowFirstColumn="0" w:lastRowLastColumn="0"/>
            </w:pPr>
            <w:r w:rsidRPr="00E66F19">
              <w:t>Groups of employers who operate in the same or similar industries</w:t>
            </w:r>
          </w:p>
        </w:tc>
      </w:tr>
      <w:tr w:rsidR="00CC1DEA" w:rsidRPr="00E66F19" w14:paraId="2188BFAF" w14:textId="77777777" w:rsidTr="006663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40343FD6" w14:textId="4866AA91" w:rsidR="00CC1DEA" w:rsidRPr="00E66F19" w:rsidRDefault="00CC1DEA" w:rsidP="00CC1DEA">
            <w:pPr>
              <w:rPr>
                <w:rFonts w:ascii="Verdana" w:hAnsi="Verdana"/>
                <w:b w:val="0"/>
                <w:bCs/>
                <w:color w:val="000000"/>
              </w:rPr>
            </w:pPr>
            <w:r w:rsidRPr="00E66F19">
              <w:rPr>
                <w:b w:val="0"/>
                <w:bCs/>
              </w:rPr>
              <w:t>Environmental sustainability</w:t>
            </w:r>
          </w:p>
        </w:tc>
        <w:tc>
          <w:tcPr>
            <w:tcW w:w="7020" w:type="dxa"/>
          </w:tcPr>
          <w:p w14:paraId="2F81CC56" w14:textId="25AA6919" w:rsidR="00CC1DEA" w:rsidRPr="00E66F19" w:rsidRDefault="00CC1DEA" w:rsidP="00CC1DEA">
            <w:pPr>
              <w:cnfStyle w:val="000000100000" w:firstRow="0" w:lastRow="0" w:firstColumn="0" w:lastColumn="0" w:oddVBand="0" w:evenVBand="0" w:oddHBand="1" w:evenHBand="0" w:firstRowFirstColumn="0" w:firstRowLastColumn="0" w:lastRowFirstColumn="0" w:lastRowLastColumn="0"/>
            </w:pPr>
            <w:r w:rsidRPr="00E66F19">
              <w:rPr>
                <w:color w:val="000000" w:themeColor="text1"/>
              </w:rPr>
              <w:t xml:space="preserve">The ability to maintain things or qualities that are valued in the physical environment; </w:t>
            </w:r>
            <w:r w:rsidRPr="00E66F19">
              <w:t>the study of how natural systems function, remain diverse and produce everything it needs for the ecology to remain in balance</w:t>
            </w:r>
          </w:p>
        </w:tc>
      </w:tr>
      <w:tr w:rsidR="00CC1DEA" w:rsidRPr="00E66F19" w14:paraId="67F9344F" w14:textId="77777777" w:rsidTr="0066632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572AA692" w14:textId="1F411843" w:rsidR="00CC1DEA" w:rsidRPr="00E66F19" w:rsidRDefault="00CC1DEA" w:rsidP="00CC1DEA">
            <w:pPr>
              <w:rPr>
                <w:rFonts w:ascii="Verdana" w:hAnsi="Verdana"/>
                <w:b w:val="0"/>
                <w:bCs/>
                <w:color w:val="000000"/>
              </w:rPr>
            </w:pPr>
            <w:r w:rsidRPr="00E66F19">
              <w:rPr>
                <w:b w:val="0"/>
                <w:bCs/>
              </w:rPr>
              <w:t>Equal Employment Opportunity (EEO)</w:t>
            </w:r>
          </w:p>
        </w:tc>
        <w:tc>
          <w:tcPr>
            <w:tcW w:w="7020" w:type="dxa"/>
          </w:tcPr>
          <w:p w14:paraId="1A4519BD" w14:textId="1F4C796A" w:rsidR="00CC1DEA" w:rsidRPr="00E66F19" w:rsidRDefault="00CC1DEA" w:rsidP="00CC1DEA">
            <w:pPr>
              <w:cnfStyle w:val="000000010000" w:firstRow="0" w:lastRow="0" w:firstColumn="0" w:lastColumn="0" w:oddVBand="0" w:evenVBand="0" w:oddHBand="0" w:evenHBand="1" w:firstRowFirstColumn="0" w:firstRowLastColumn="0" w:lastRowFirstColumn="0" w:lastRowLastColumn="0"/>
            </w:pPr>
            <w:r w:rsidRPr="00E66F19">
              <w:t>The principle that everyone can have equal access to employment opportunities based on merit, without fear of discrimination or harassment.</w:t>
            </w:r>
          </w:p>
        </w:tc>
      </w:tr>
      <w:tr w:rsidR="00CD6443" w:rsidRPr="00E66F19" w14:paraId="6F1116CF" w14:textId="77777777" w:rsidTr="006663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1397B3BA" w14:textId="5086E117" w:rsidR="00CD6443" w:rsidRPr="00E66F19" w:rsidRDefault="00AB3D28" w:rsidP="00AB3D28">
            <w:pPr>
              <w:rPr>
                <w:b w:val="0"/>
                <w:bCs/>
              </w:rPr>
            </w:pPr>
            <w:r w:rsidRPr="00E66F19">
              <w:rPr>
                <w:rFonts w:ascii="Verdana" w:hAnsi="Verdana"/>
                <w:b w:val="0"/>
                <w:bCs/>
                <w:color w:val="000000"/>
              </w:rPr>
              <w:t>Feedback</w:t>
            </w:r>
          </w:p>
        </w:tc>
        <w:tc>
          <w:tcPr>
            <w:tcW w:w="7020" w:type="dxa"/>
          </w:tcPr>
          <w:p w14:paraId="3DD6A8A8" w14:textId="75310CA1" w:rsidR="00CD6443" w:rsidRPr="00E66F19" w:rsidRDefault="00AB3D28" w:rsidP="00AB3D28">
            <w:pPr>
              <w:cnfStyle w:val="000000100000" w:firstRow="0" w:lastRow="0" w:firstColumn="0" w:lastColumn="0" w:oddVBand="0" w:evenVBand="0" w:oddHBand="1" w:evenHBand="0" w:firstRowFirstColumn="0" w:firstRowLastColumn="0" w:lastRowFirstColumn="0" w:lastRowLastColumn="0"/>
              <w:rPr>
                <w:shd w:val="clear" w:color="auto" w:fill="FFFFFF"/>
              </w:rPr>
            </w:pPr>
            <w:r w:rsidRPr="00E66F19">
              <w:t>A reply to a message</w:t>
            </w:r>
            <w:r w:rsidR="00DC5302" w:rsidRPr="00E66F19">
              <w:t xml:space="preserve">.  </w:t>
            </w:r>
            <w:r w:rsidRPr="00E66F19">
              <w:t>Feedback is also used to develop and refine new ideas and approaches</w:t>
            </w:r>
          </w:p>
        </w:tc>
      </w:tr>
      <w:tr w:rsidR="00CC1DEA" w:rsidRPr="00E66F19" w14:paraId="7F9DA78F" w14:textId="77777777" w:rsidTr="0066632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2FEBAF15" w14:textId="159DBB83" w:rsidR="00CC1DEA" w:rsidRPr="00E66F19" w:rsidRDefault="00CC1DEA" w:rsidP="00CC1DEA">
            <w:pPr>
              <w:rPr>
                <w:rFonts w:ascii="Verdana" w:hAnsi="Verdana"/>
                <w:b w:val="0"/>
                <w:bCs/>
                <w:color w:val="000000"/>
              </w:rPr>
            </w:pPr>
            <w:r w:rsidRPr="00E66F19">
              <w:rPr>
                <w:b w:val="0"/>
                <w:bCs/>
              </w:rPr>
              <w:t>Harassment</w:t>
            </w:r>
          </w:p>
        </w:tc>
        <w:tc>
          <w:tcPr>
            <w:tcW w:w="7020" w:type="dxa"/>
          </w:tcPr>
          <w:p w14:paraId="5DC0371C" w14:textId="24640AD9" w:rsidR="002E06AB" w:rsidRPr="00E66F19" w:rsidRDefault="00CC1DEA" w:rsidP="00CC1DEA">
            <w:pPr>
              <w:cnfStyle w:val="000000010000" w:firstRow="0" w:lastRow="0" w:firstColumn="0" w:lastColumn="0" w:oddVBand="0" w:evenVBand="0" w:oddHBand="0" w:evenHBand="1" w:firstRowFirstColumn="0" w:firstRowLastColumn="0" w:lastRowFirstColumn="0" w:lastRowLastColumn="0"/>
            </w:pPr>
            <w:r w:rsidRPr="00E66F19">
              <w:t>Harassment can be against the law when a person is treated less favourably on the basis of certain personal characteristics, such as race, sex, pregnancy, marital status, breastfeeding, age, disability, sexual orientation, gender identity or intersex status</w:t>
            </w:r>
            <w:r w:rsidR="00DC5302" w:rsidRPr="00E66F19">
              <w:t xml:space="preserve">.  </w:t>
            </w:r>
            <w:r w:rsidRPr="00E66F19">
              <w:t xml:space="preserve"> </w:t>
            </w:r>
          </w:p>
          <w:p w14:paraId="7FA88906" w14:textId="55C80F54" w:rsidR="00CC1DEA" w:rsidRPr="00E66F19" w:rsidRDefault="00CC1DEA" w:rsidP="00CC1DEA">
            <w:pPr>
              <w:cnfStyle w:val="000000010000" w:firstRow="0" w:lastRow="0" w:firstColumn="0" w:lastColumn="0" w:oddVBand="0" w:evenVBand="0" w:oddHBand="0" w:evenHBand="1" w:firstRowFirstColumn="0" w:firstRowLastColumn="0" w:lastRowFirstColumn="0" w:lastRowLastColumn="0"/>
            </w:pPr>
            <w:r w:rsidRPr="00E66F19">
              <w:t>Harassment can include behaviours such as: telling insulting jokes about particular racial groups; sending explicit or sexually suggestive emails or text messages; displaying racially offensive or pornographic posters or screen savers; making derogatory comments or taunts about someone’s race; asking intrusive questions about someone’s personal life, including his or her sex life.</w:t>
            </w:r>
          </w:p>
        </w:tc>
      </w:tr>
      <w:tr w:rsidR="006823F7" w:rsidRPr="00E66F19" w14:paraId="27ED67AA" w14:textId="77777777" w:rsidTr="006663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4BBC9357" w14:textId="43167693" w:rsidR="006823F7" w:rsidRPr="00E66F19" w:rsidRDefault="006823F7" w:rsidP="00AB3D28">
            <w:pPr>
              <w:rPr>
                <w:rFonts w:ascii="Verdana" w:hAnsi="Verdana"/>
                <w:b w:val="0"/>
                <w:bCs/>
                <w:color w:val="000000"/>
              </w:rPr>
            </w:pPr>
            <w:r w:rsidRPr="00E66F19">
              <w:rPr>
                <w:rFonts w:ascii="Verdana" w:hAnsi="Verdana"/>
                <w:b w:val="0"/>
                <w:bCs/>
                <w:color w:val="000000"/>
              </w:rPr>
              <w:t>Industrial relations issues</w:t>
            </w:r>
          </w:p>
        </w:tc>
        <w:tc>
          <w:tcPr>
            <w:tcW w:w="7020" w:type="dxa"/>
          </w:tcPr>
          <w:p w14:paraId="1C6D4B45" w14:textId="4F5618FE" w:rsidR="002E06AB" w:rsidRPr="00E66F19" w:rsidRDefault="006823F7" w:rsidP="0003282A">
            <w:pPr>
              <w:cnfStyle w:val="000000100000" w:firstRow="0" w:lastRow="0" w:firstColumn="0" w:lastColumn="0" w:oddVBand="0" w:evenVBand="0" w:oddHBand="1" w:evenHBand="0" w:firstRowFirstColumn="0" w:firstRowLastColumn="0" w:lastRowFirstColumn="0" w:lastRowLastColumn="0"/>
            </w:pPr>
            <w:r w:rsidRPr="00E66F19">
              <w:t>Matters which relate to working conditions and pay rates.</w:t>
            </w:r>
          </w:p>
        </w:tc>
      </w:tr>
      <w:tr w:rsidR="001C032F" w:rsidRPr="00E66F19" w14:paraId="7C2D92A4" w14:textId="77777777" w:rsidTr="0066632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63AEAEA0" w14:textId="0F704483" w:rsidR="001C032F" w:rsidRPr="00E66F19" w:rsidRDefault="001C032F" w:rsidP="00AB3D28">
            <w:pPr>
              <w:rPr>
                <w:rFonts w:ascii="Verdana" w:hAnsi="Verdana"/>
                <w:b w:val="0"/>
                <w:bCs/>
                <w:color w:val="000000"/>
              </w:rPr>
            </w:pPr>
            <w:r w:rsidRPr="00E66F19">
              <w:rPr>
                <w:rFonts w:ascii="Verdana" w:hAnsi="Verdana"/>
                <w:b w:val="0"/>
                <w:bCs/>
                <w:color w:val="000000"/>
              </w:rPr>
              <w:lastRenderedPageBreak/>
              <w:t>Learning</w:t>
            </w:r>
          </w:p>
        </w:tc>
        <w:tc>
          <w:tcPr>
            <w:tcW w:w="7020" w:type="dxa"/>
          </w:tcPr>
          <w:p w14:paraId="3F6E0E76" w14:textId="34EC1680" w:rsidR="001C032F" w:rsidRPr="00E66F19" w:rsidRDefault="009037DC" w:rsidP="0003282A">
            <w:pPr>
              <w:cnfStyle w:val="000000010000" w:firstRow="0" w:lastRow="0" w:firstColumn="0" w:lastColumn="0" w:oddVBand="0" w:evenVBand="0" w:oddHBand="0" w:evenHBand="1" w:firstRowFirstColumn="0" w:firstRowLastColumn="0" w:lastRowFirstColumn="0" w:lastRowLastColumn="0"/>
            </w:pPr>
            <w:r w:rsidRPr="00E66F19">
              <w:t>T</w:t>
            </w:r>
            <w:r w:rsidR="001C032F" w:rsidRPr="00E66F19">
              <w:t>he acquisition of knowledge or skills through study, experience, or being taught.</w:t>
            </w:r>
          </w:p>
        </w:tc>
      </w:tr>
      <w:tr w:rsidR="001C032F" w:rsidRPr="00E66F19" w14:paraId="502FBA26" w14:textId="77777777" w:rsidTr="006663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740CA7DA" w14:textId="735C2A56" w:rsidR="001C032F" w:rsidRPr="00E66F19" w:rsidRDefault="001C032F" w:rsidP="00AB3D28">
            <w:pPr>
              <w:rPr>
                <w:rFonts w:ascii="Verdana" w:hAnsi="Verdana"/>
                <w:b w:val="0"/>
                <w:bCs/>
                <w:color w:val="000000"/>
              </w:rPr>
            </w:pPr>
            <w:r w:rsidRPr="00E66F19">
              <w:rPr>
                <w:rFonts w:ascii="Verdana" w:hAnsi="Verdana"/>
                <w:b w:val="0"/>
                <w:bCs/>
                <w:color w:val="000000"/>
              </w:rPr>
              <w:t>Negotiation</w:t>
            </w:r>
          </w:p>
        </w:tc>
        <w:tc>
          <w:tcPr>
            <w:tcW w:w="7020" w:type="dxa"/>
          </w:tcPr>
          <w:p w14:paraId="24905593" w14:textId="786301FA" w:rsidR="001C032F" w:rsidRPr="00E66F19" w:rsidRDefault="009037DC" w:rsidP="0003282A">
            <w:pPr>
              <w:cnfStyle w:val="000000100000" w:firstRow="0" w:lastRow="0" w:firstColumn="0" w:lastColumn="0" w:oddVBand="0" w:evenVBand="0" w:oddHBand="1" w:evenHBand="0" w:firstRowFirstColumn="0" w:firstRowLastColumn="0" w:lastRowFirstColumn="0" w:lastRowLastColumn="0"/>
              <w:rPr>
                <w:shd w:val="clear" w:color="auto" w:fill="FFFFFF"/>
              </w:rPr>
            </w:pPr>
            <w:r w:rsidRPr="00E66F19">
              <w:rPr>
                <w:shd w:val="clear" w:color="auto" w:fill="FFFFFF"/>
              </w:rPr>
              <w:t>D</w:t>
            </w:r>
            <w:r w:rsidR="001C032F" w:rsidRPr="00E66F19">
              <w:rPr>
                <w:shd w:val="clear" w:color="auto" w:fill="FFFFFF"/>
              </w:rPr>
              <w:t>iscussion aimed at reaching an agreement</w:t>
            </w:r>
          </w:p>
        </w:tc>
      </w:tr>
      <w:tr w:rsidR="00CC1DEA" w:rsidRPr="00E66F19" w14:paraId="6886F386" w14:textId="77777777" w:rsidTr="0066632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7DA504F9" w14:textId="300CE9B9" w:rsidR="00CD6443" w:rsidRPr="00E66F19" w:rsidRDefault="00AB3D28" w:rsidP="00AB3D28">
            <w:pPr>
              <w:rPr>
                <w:b w:val="0"/>
                <w:bCs/>
              </w:rPr>
            </w:pPr>
            <w:r w:rsidRPr="00E66F19">
              <w:rPr>
                <w:rFonts w:ascii="Verdana" w:hAnsi="Verdana"/>
                <w:b w:val="0"/>
                <w:bCs/>
                <w:color w:val="000000"/>
              </w:rPr>
              <w:t>Non-verbal communication</w:t>
            </w:r>
          </w:p>
        </w:tc>
        <w:tc>
          <w:tcPr>
            <w:tcW w:w="7020" w:type="dxa"/>
          </w:tcPr>
          <w:p w14:paraId="3EBCB560" w14:textId="170E3FFE" w:rsidR="00CD6443" w:rsidRPr="00E66F19" w:rsidRDefault="00AB3D28" w:rsidP="0003282A">
            <w:pPr>
              <w:cnfStyle w:val="000000010000" w:firstRow="0" w:lastRow="0" w:firstColumn="0" w:lastColumn="0" w:oddVBand="0" w:evenVBand="0" w:oddHBand="0" w:evenHBand="1" w:firstRowFirstColumn="0" w:firstRowLastColumn="0" w:lastRowFirstColumn="0" w:lastRowLastColumn="0"/>
            </w:pPr>
            <w:r w:rsidRPr="00E66F19">
              <w:t>Communicating without speaking</w:t>
            </w:r>
            <w:r w:rsidR="00DC5302" w:rsidRPr="00E66F19">
              <w:t xml:space="preserve">.  </w:t>
            </w:r>
            <w:r w:rsidR="009037DC" w:rsidRPr="00E66F19">
              <w:t xml:space="preserve"> </w:t>
            </w:r>
            <w:r w:rsidRPr="00E66F19">
              <w:t>Using body and facial expressions to convey a message.</w:t>
            </w:r>
          </w:p>
        </w:tc>
      </w:tr>
      <w:tr w:rsidR="006823F7" w:rsidRPr="00E66F19" w14:paraId="5EDE0140" w14:textId="77777777" w:rsidTr="006663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78E3B48E" w14:textId="03AFBB19" w:rsidR="006823F7" w:rsidRPr="00E66F19" w:rsidRDefault="006823F7" w:rsidP="00AB3D28">
            <w:pPr>
              <w:rPr>
                <w:b w:val="0"/>
                <w:bCs/>
              </w:rPr>
            </w:pPr>
            <w:r w:rsidRPr="00E66F19">
              <w:rPr>
                <w:b w:val="0"/>
                <w:bCs/>
              </w:rPr>
              <w:t>Policies and procedures</w:t>
            </w:r>
          </w:p>
        </w:tc>
        <w:tc>
          <w:tcPr>
            <w:tcW w:w="7020" w:type="dxa"/>
          </w:tcPr>
          <w:p w14:paraId="5292A558" w14:textId="61AAF8E0" w:rsidR="006823F7" w:rsidRPr="00E66F19" w:rsidRDefault="006823F7" w:rsidP="0003282A">
            <w:pPr>
              <w:cnfStyle w:val="000000100000" w:firstRow="0" w:lastRow="0" w:firstColumn="0" w:lastColumn="0" w:oddVBand="0" w:evenVBand="0" w:oddHBand="1" w:evenHBand="0" w:firstRowFirstColumn="0" w:firstRowLastColumn="0" w:lastRowFirstColumn="0" w:lastRowLastColumn="0"/>
            </w:pPr>
            <w:r w:rsidRPr="00E66F19">
              <w:t>A set of rules and methods designed and communicated to structure certain processes within an organisation.</w:t>
            </w:r>
          </w:p>
        </w:tc>
      </w:tr>
      <w:tr w:rsidR="006823F7" w:rsidRPr="00E66F19" w14:paraId="3C7078E4" w14:textId="77777777" w:rsidTr="0066632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00F5E887" w14:textId="05F9A08C" w:rsidR="006823F7" w:rsidRPr="00E66F19" w:rsidRDefault="006823F7" w:rsidP="00AB3D28">
            <w:pPr>
              <w:rPr>
                <w:b w:val="0"/>
                <w:bCs/>
              </w:rPr>
            </w:pPr>
            <w:r w:rsidRPr="00E66F19">
              <w:rPr>
                <w:b w:val="0"/>
                <w:bCs/>
              </w:rPr>
              <w:t>Problem solving</w:t>
            </w:r>
          </w:p>
        </w:tc>
        <w:tc>
          <w:tcPr>
            <w:tcW w:w="7020" w:type="dxa"/>
          </w:tcPr>
          <w:p w14:paraId="74E626EE" w14:textId="6AE3F6D4" w:rsidR="006823F7" w:rsidRPr="00E66F19" w:rsidRDefault="006823F7" w:rsidP="0003282A">
            <w:pPr>
              <w:cnfStyle w:val="000000010000" w:firstRow="0" w:lastRow="0" w:firstColumn="0" w:lastColumn="0" w:oddVBand="0" w:evenVBand="0" w:oddHBand="0" w:evenHBand="1" w:firstRowFirstColumn="0" w:firstRowLastColumn="0" w:lastRowFirstColumn="0" w:lastRowLastColumn="0"/>
            </w:pPr>
            <w:r w:rsidRPr="00E66F19">
              <w:t>Strategies used to find a solution for difficult situations.</w:t>
            </w:r>
          </w:p>
        </w:tc>
      </w:tr>
      <w:tr w:rsidR="00CC1DEA" w:rsidRPr="00E66F19" w14:paraId="7F97BBD0" w14:textId="77777777" w:rsidTr="006663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7972E1A0" w14:textId="44E141FB" w:rsidR="001C032F" w:rsidRPr="00E66F19" w:rsidRDefault="001C032F" w:rsidP="00AB3D28">
            <w:pPr>
              <w:rPr>
                <w:b w:val="0"/>
                <w:bCs/>
              </w:rPr>
            </w:pPr>
            <w:r w:rsidRPr="00E66F19">
              <w:rPr>
                <w:b w:val="0"/>
                <w:bCs/>
              </w:rPr>
              <w:t>Priorities</w:t>
            </w:r>
          </w:p>
        </w:tc>
        <w:tc>
          <w:tcPr>
            <w:tcW w:w="7020" w:type="dxa"/>
          </w:tcPr>
          <w:p w14:paraId="4746BB99" w14:textId="08DC1B10" w:rsidR="001C032F" w:rsidRPr="00E66F19" w:rsidRDefault="001C032F" w:rsidP="0003282A">
            <w:pPr>
              <w:cnfStyle w:val="000000100000" w:firstRow="0" w:lastRow="0" w:firstColumn="0" w:lastColumn="0" w:oddVBand="0" w:evenVBand="0" w:oddHBand="1" w:evenHBand="0" w:firstRowFirstColumn="0" w:firstRowLastColumn="0" w:lastRowFirstColumn="0" w:lastRowLastColumn="0"/>
            </w:pPr>
            <w:r w:rsidRPr="00E66F19">
              <w:t>Order of importance</w:t>
            </w:r>
          </w:p>
        </w:tc>
      </w:tr>
      <w:tr w:rsidR="006823F7" w:rsidRPr="00E66F19" w14:paraId="1671E7F7" w14:textId="77777777" w:rsidTr="0066632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0A3DBC27" w14:textId="3A25D33D" w:rsidR="006823F7" w:rsidRPr="00E66F19" w:rsidRDefault="006823F7" w:rsidP="00AB3D28">
            <w:pPr>
              <w:rPr>
                <w:b w:val="0"/>
                <w:bCs/>
              </w:rPr>
            </w:pPr>
            <w:r w:rsidRPr="00E66F19">
              <w:rPr>
                <w:b w:val="0"/>
                <w:bCs/>
              </w:rPr>
              <w:t>Responsibilities</w:t>
            </w:r>
          </w:p>
        </w:tc>
        <w:tc>
          <w:tcPr>
            <w:tcW w:w="7020" w:type="dxa"/>
          </w:tcPr>
          <w:p w14:paraId="7D67E966" w14:textId="472038AA" w:rsidR="006823F7" w:rsidRPr="00E66F19" w:rsidRDefault="00F33697" w:rsidP="00F33697">
            <w:pPr>
              <w:cnfStyle w:val="000000010000" w:firstRow="0" w:lastRow="0" w:firstColumn="0" w:lastColumn="0" w:oddVBand="0" w:evenVBand="0" w:oddHBand="0" w:evenHBand="1" w:firstRowFirstColumn="0" w:firstRowLastColumn="0" w:lastRowFirstColumn="0" w:lastRowLastColumn="0"/>
            </w:pPr>
            <w:r w:rsidRPr="00E66F19">
              <w:t>The specific tasks or duties that members are expected to complete as a function of their roles.</w:t>
            </w:r>
          </w:p>
        </w:tc>
      </w:tr>
      <w:tr w:rsidR="006823F7" w:rsidRPr="00E66F19" w14:paraId="5782B7F8" w14:textId="77777777" w:rsidTr="006663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2DA6C6ED" w14:textId="5F6BC00C" w:rsidR="006823F7" w:rsidRPr="00E66F19" w:rsidRDefault="00F33697" w:rsidP="00AB3D28">
            <w:pPr>
              <w:rPr>
                <w:b w:val="0"/>
                <w:bCs/>
              </w:rPr>
            </w:pPr>
            <w:r w:rsidRPr="00E66F19">
              <w:rPr>
                <w:b w:val="0"/>
                <w:bCs/>
              </w:rPr>
              <w:t>Roles</w:t>
            </w:r>
          </w:p>
        </w:tc>
        <w:tc>
          <w:tcPr>
            <w:tcW w:w="7020" w:type="dxa"/>
          </w:tcPr>
          <w:p w14:paraId="722A3010" w14:textId="7E523C47" w:rsidR="006823F7" w:rsidRPr="00E66F19" w:rsidRDefault="00F33697" w:rsidP="00F33697">
            <w:pPr>
              <w:cnfStyle w:val="000000100000" w:firstRow="0" w:lastRow="0" w:firstColumn="0" w:lastColumn="0" w:oddVBand="0" w:evenVBand="0" w:oddHBand="1" w:evenHBand="0" w:firstRowFirstColumn="0" w:firstRowLastColumn="0" w:lastRowFirstColumn="0" w:lastRowLastColumn="0"/>
            </w:pPr>
            <w:r w:rsidRPr="00E66F19">
              <w:rPr>
                <w:shd w:val="clear" w:color="auto" w:fill="FFFFFF"/>
              </w:rPr>
              <w:t xml:space="preserve">The position or particular job a team member assumes or the part they play in a particular operation or process </w:t>
            </w:r>
          </w:p>
        </w:tc>
      </w:tr>
      <w:tr w:rsidR="00CC1DEA" w:rsidRPr="00E66F19" w14:paraId="5CCC70C4" w14:textId="77777777" w:rsidTr="0066632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064AB76B" w14:textId="60E845A1" w:rsidR="001C032F" w:rsidRPr="00E66F19" w:rsidRDefault="001C032F" w:rsidP="00AB3D28">
            <w:pPr>
              <w:rPr>
                <w:b w:val="0"/>
                <w:bCs/>
              </w:rPr>
            </w:pPr>
            <w:r w:rsidRPr="00E66F19">
              <w:rPr>
                <w:b w:val="0"/>
                <w:bCs/>
              </w:rPr>
              <w:t>Task management</w:t>
            </w:r>
          </w:p>
        </w:tc>
        <w:tc>
          <w:tcPr>
            <w:tcW w:w="7020" w:type="dxa"/>
          </w:tcPr>
          <w:p w14:paraId="7B6B41E9" w14:textId="25AC2082" w:rsidR="001C032F" w:rsidRPr="00E66F19" w:rsidRDefault="001C032F" w:rsidP="0003282A">
            <w:pPr>
              <w:cnfStyle w:val="000000010000" w:firstRow="0" w:lastRow="0" w:firstColumn="0" w:lastColumn="0" w:oddVBand="0" w:evenVBand="0" w:oddHBand="0" w:evenHBand="1" w:firstRowFirstColumn="0" w:firstRowLastColumn="0" w:lastRowFirstColumn="0" w:lastRowLastColumn="0"/>
            </w:pPr>
            <w:r w:rsidRPr="00E66F19">
              <w:t>The process of managing tasks over days, weeks, months or years including planning, testing, tracking, reporting</w:t>
            </w:r>
            <w:r w:rsidR="00DC5302" w:rsidRPr="00E66F19">
              <w:t xml:space="preserve">.  </w:t>
            </w:r>
          </w:p>
        </w:tc>
      </w:tr>
      <w:tr w:rsidR="00CC1DEA" w:rsidRPr="00E66F19" w14:paraId="4BE10BD0" w14:textId="77777777" w:rsidTr="006663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41BE133B" w14:textId="2511F930" w:rsidR="001C032F" w:rsidRPr="00E66F19" w:rsidRDefault="001C032F" w:rsidP="00AB3D28">
            <w:pPr>
              <w:rPr>
                <w:b w:val="0"/>
                <w:bCs/>
              </w:rPr>
            </w:pPr>
            <w:r w:rsidRPr="00E66F19">
              <w:rPr>
                <w:b w:val="0"/>
                <w:bCs/>
              </w:rPr>
              <w:t>Teamwork</w:t>
            </w:r>
          </w:p>
        </w:tc>
        <w:tc>
          <w:tcPr>
            <w:tcW w:w="7020" w:type="dxa"/>
          </w:tcPr>
          <w:p w14:paraId="33F4A815" w14:textId="49A7650E" w:rsidR="001C032F" w:rsidRPr="00E66F19" w:rsidRDefault="00CC1DEA" w:rsidP="0003282A">
            <w:pPr>
              <w:cnfStyle w:val="000000100000" w:firstRow="0" w:lastRow="0" w:firstColumn="0" w:lastColumn="0" w:oddVBand="0" w:evenVBand="0" w:oddHBand="1" w:evenHBand="0" w:firstRowFirstColumn="0" w:firstRowLastColumn="0" w:lastRowFirstColumn="0" w:lastRowLastColumn="0"/>
            </w:pPr>
            <w:r w:rsidRPr="00E66F19">
              <w:t>Teamwork involves a set of interdependent activities performed by individuals who collaborate toward a common goal</w:t>
            </w:r>
            <w:r w:rsidR="00DC5302" w:rsidRPr="00E66F19">
              <w:t xml:space="preserve">.  </w:t>
            </w:r>
            <w:r w:rsidRPr="00E66F19">
              <w:t xml:space="preserve"> Teamwork involves shared responsibility and collaboration toward a common outcome.</w:t>
            </w:r>
          </w:p>
        </w:tc>
      </w:tr>
      <w:tr w:rsidR="00CC1DEA" w:rsidRPr="00E66F19" w14:paraId="3C5A8136" w14:textId="77777777" w:rsidTr="0066632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105A45C6" w14:textId="753B99B6" w:rsidR="001C032F" w:rsidRPr="00E66F19" w:rsidRDefault="001C032F" w:rsidP="00AB3D28">
            <w:pPr>
              <w:rPr>
                <w:b w:val="0"/>
                <w:bCs/>
              </w:rPr>
            </w:pPr>
            <w:r w:rsidRPr="00E66F19">
              <w:rPr>
                <w:b w:val="0"/>
                <w:bCs/>
              </w:rPr>
              <w:t>Time management</w:t>
            </w:r>
          </w:p>
        </w:tc>
        <w:tc>
          <w:tcPr>
            <w:tcW w:w="7020" w:type="dxa"/>
          </w:tcPr>
          <w:p w14:paraId="72337D4A" w14:textId="3E3D35F8" w:rsidR="001C032F" w:rsidRPr="00E66F19" w:rsidRDefault="009037DC" w:rsidP="0003282A">
            <w:pPr>
              <w:cnfStyle w:val="000000010000" w:firstRow="0" w:lastRow="0" w:firstColumn="0" w:lastColumn="0" w:oddVBand="0" w:evenVBand="0" w:oddHBand="0" w:evenHBand="1" w:firstRowFirstColumn="0" w:firstRowLastColumn="0" w:lastRowFirstColumn="0" w:lastRowLastColumn="0"/>
            </w:pPr>
            <w:r w:rsidRPr="00E66F19">
              <w:t>T</w:t>
            </w:r>
            <w:r w:rsidR="001C032F" w:rsidRPr="00E66F19">
              <w:t>he ability to use one's time effectively or productively, especially at work</w:t>
            </w:r>
            <w:r w:rsidRPr="00E66F19">
              <w:t>.</w:t>
            </w:r>
          </w:p>
        </w:tc>
      </w:tr>
      <w:tr w:rsidR="006823F7" w:rsidRPr="00E66F19" w14:paraId="48518C99" w14:textId="77777777" w:rsidTr="006663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1C3938BE" w14:textId="448B95EC" w:rsidR="00CD6443" w:rsidRPr="00E66F19" w:rsidRDefault="00AB3D28" w:rsidP="00AB3D28">
            <w:pPr>
              <w:rPr>
                <w:b w:val="0"/>
                <w:bCs/>
              </w:rPr>
            </w:pPr>
            <w:r w:rsidRPr="00E66F19">
              <w:rPr>
                <w:b w:val="0"/>
                <w:bCs/>
              </w:rPr>
              <w:t>Verbal communication</w:t>
            </w:r>
          </w:p>
        </w:tc>
        <w:tc>
          <w:tcPr>
            <w:tcW w:w="7020" w:type="dxa"/>
          </w:tcPr>
          <w:p w14:paraId="5A429B6D" w14:textId="3A1668DB" w:rsidR="00CD6443" w:rsidRPr="00E66F19" w:rsidRDefault="00AB3D28" w:rsidP="0003282A">
            <w:pPr>
              <w:cnfStyle w:val="000000100000" w:firstRow="0" w:lastRow="0" w:firstColumn="0" w:lastColumn="0" w:oddVBand="0" w:evenVBand="0" w:oddHBand="1" w:evenHBand="0" w:firstRowFirstColumn="0" w:firstRowLastColumn="0" w:lastRowFirstColumn="0" w:lastRowLastColumn="0"/>
            </w:pPr>
            <w:r w:rsidRPr="00E66F19">
              <w:t>Communication that is spoken.</w:t>
            </w:r>
          </w:p>
        </w:tc>
      </w:tr>
      <w:tr w:rsidR="00D638E7" w:rsidRPr="00E66F19" w14:paraId="21F155EC" w14:textId="77777777" w:rsidTr="0066632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6170E651" w14:textId="4FB83621" w:rsidR="00D638E7" w:rsidRPr="00E66F19" w:rsidRDefault="00D638E7" w:rsidP="0003282A">
            <w:pPr>
              <w:spacing w:before="192" w:after="192"/>
              <w:rPr>
                <w:b w:val="0"/>
                <w:bCs/>
              </w:rPr>
            </w:pPr>
            <w:r w:rsidRPr="00E66F19">
              <w:rPr>
                <w:b w:val="0"/>
                <w:bCs/>
              </w:rPr>
              <w:t>Union</w:t>
            </w:r>
          </w:p>
        </w:tc>
        <w:tc>
          <w:tcPr>
            <w:tcW w:w="7020" w:type="dxa"/>
          </w:tcPr>
          <w:p w14:paraId="4340A471" w14:textId="7F81126B" w:rsidR="00D638E7" w:rsidRPr="00E66F19" w:rsidRDefault="00D638E7" w:rsidP="0003282A">
            <w:pPr>
              <w:cnfStyle w:val="000000010000" w:firstRow="0" w:lastRow="0" w:firstColumn="0" w:lastColumn="0" w:oddVBand="0" w:evenVBand="0" w:oddHBand="0" w:evenHBand="1" w:firstRowFirstColumn="0" w:firstRowLastColumn="0" w:lastRowFirstColumn="0" w:lastRowLastColumn="0"/>
            </w:pPr>
            <w:r w:rsidRPr="00E66F19">
              <w:t>An association representing employees with the power to negotiate with employers on behalf of employees.</w:t>
            </w:r>
          </w:p>
        </w:tc>
      </w:tr>
      <w:tr w:rsidR="00CC1DEA" w:rsidRPr="00E66F19" w14:paraId="4577005E" w14:textId="77777777" w:rsidTr="006663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4BC5816A" w14:textId="76029DDD" w:rsidR="006823F7" w:rsidRPr="00E66F19" w:rsidRDefault="006823F7" w:rsidP="0003282A">
            <w:pPr>
              <w:spacing w:before="192" w:after="192"/>
              <w:rPr>
                <w:b w:val="0"/>
                <w:bCs/>
              </w:rPr>
            </w:pPr>
            <w:r w:rsidRPr="00E66F19">
              <w:rPr>
                <w:b w:val="0"/>
                <w:bCs/>
              </w:rPr>
              <w:t>Win-win</w:t>
            </w:r>
          </w:p>
        </w:tc>
        <w:tc>
          <w:tcPr>
            <w:tcW w:w="7020" w:type="dxa"/>
          </w:tcPr>
          <w:p w14:paraId="73029765" w14:textId="6C978820" w:rsidR="006823F7" w:rsidRPr="00E66F19" w:rsidRDefault="006823F7" w:rsidP="0003282A">
            <w:pPr>
              <w:cnfStyle w:val="000000100000" w:firstRow="0" w:lastRow="0" w:firstColumn="0" w:lastColumn="0" w:oddVBand="0" w:evenVBand="0" w:oddHBand="1" w:evenHBand="0" w:firstRowFirstColumn="0" w:firstRowLastColumn="0" w:lastRowFirstColumn="0" w:lastRowLastColumn="0"/>
            </w:pPr>
            <w:r w:rsidRPr="00E66F19">
              <w:t>A solution to a problem which makes each person feel they have gained something.</w:t>
            </w:r>
          </w:p>
        </w:tc>
      </w:tr>
      <w:tr w:rsidR="006823F7" w:rsidRPr="00E66F19" w14:paraId="50336A42" w14:textId="77777777" w:rsidTr="0066632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7B8BA7EA" w14:textId="14B81229" w:rsidR="00CD6443" w:rsidRPr="00E66F19" w:rsidRDefault="001C032F" w:rsidP="0003282A">
            <w:pPr>
              <w:spacing w:before="192" w:after="192"/>
              <w:rPr>
                <w:b w:val="0"/>
                <w:bCs/>
              </w:rPr>
            </w:pPr>
            <w:r w:rsidRPr="00E66F19">
              <w:rPr>
                <w:b w:val="0"/>
                <w:bCs/>
              </w:rPr>
              <w:t>Work records</w:t>
            </w:r>
          </w:p>
        </w:tc>
        <w:tc>
          <w:tcPr>
            <w:tcW w:w="7020" w:type="dxa"/>
          </w:tcPr>
          <w:p w14:paraId="37B5B026" w14:textId="1F760AF0" w:rsidR="00CD6443" w:rsidRPr="00E66F19" w:rsidRDefault="001C032F" w:rsidP="0003282A">
            <w:pPr>
              <w:cnfStyle w:val="000000010000" w:firstRow="0" w:lastRow="0" w:firstColumn="0" w:lastColumn="0" w:oddVBand="0" w:evenVBand="0" w:oddHBand="0" w:evenHBand="1" w:firstRowFirstColumn="0" w:firstRowLastColumn="0" w:lastRowFirstColumn="0" w:lastRowLastColumn="0"/>
            </w:pPr>
            <w:r w:rsidRPr="00E66F19">
              <w:t>Any documentation pertaining to the work undertaken</w:t>
            </w:r>
            <w:r w:rsidR="00C62C51" w:rsidRPr="00E66F19">
              <w:t>.</w:t>
            </w:r>
          </w:p>
        </w:tc>
      </w:tr>
      <w:tr w:rsidR="006823F7" w:rsidRPr="00E66F19" w14:paraId="479DDEC8" w14:textId="77777777" w:rsidTr="006663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5F80589E" w14:textId="7BE4C8F1" w:rsidR="00CD6443" w:rsidRPr="00E66F19" w:rsidRDefault="001C032F" w:rsidP="0003282A">
            <w:pPr>
              <w:spacing w:before="192" w:after="192"/>
              <w:rPr>
                <w:b w:val="0"/>
                <w:bCs/>
              </w:rPr>
            </w:pPr>
            <w:r w:rsidRPr="00E66F19">
              <w:rPr>
                <w:b w:val="0"/>
                <w:bCs/>
              </w:rPr>
              <w:t>Work routines</w:t>
            </w:r>
          </w:p>
        </w:tc>
        <w:tc>
          <w:tcPr>
            <w:tcW w:w="7020" w:type="dxa"/>
          </w:tcPr>
          <w:p w14:paraId="59D47BCA" w14:textId="35552B97" w:rsidR="00CD6443" w:rsidRPr="00E66F19" w:rsidRDefault="001C032F" w:rsidP="0003282A">
            <w:pPr>
              <w:cnfStyle w:val="000000100000" w:firstRow="0" w:lastRow="0" w:firstColumn="0" w:lastColumn="0" w:oddVBand="0" w:evenVBand="0" w:oddHBand="1" w:evenHBand="0" w:firstRowFirstColumn="0" w:firstRowLastColumn="0" w:lastRowFirstColumn="0" w:lastRowLastColumn="0"/>
            </w:pPr>
            <w:r w:rsidRPr="00E66F19">
              <w:t>Sequence of activities to complete a series of tasks</w:t>
            </w:r>
            <w:r w:rsidR="00C62C51" w:rsidRPr="00E66F19">
              <w:t>.</w:t>
            </w:r>
          </w:p>
        </w:tc>
      </w:tr>
      <w:tr w:rsidR="00D638E7" w:rsidRPr="00E66F19" w14:paraId="18F7E97A" w14:textId="77777777" w:rsidTr="0066632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278ED404" w14:textId="12A0B3D3" w:rsidR="00D638E7" w:rsidRPr="00E66F19" w:rsidRDefault="00D638E7" w:rsidP="0003282A">
            <w:pPr>
              <w:spacing w:before="192" w:after="192"/>
              <w:rPr>
                <w:b w:val="0"/>
                <w:bCs/>
              </w:rPr>
            </w:pPr>
            <w:r w:rsidRPr="00E66F19">
              <w:rPr>
                <w:b w:val="0"/>
                <w:bCs/>
              </w:rPr>
              <w:t>Working conditions</w:t>
            </w:r>
          </w:p>
        </w:tc>
        <w:tc>
          <w:tcPr>
            <w:tcW w:w="7020" w:type="dxa"/>
          </w:tcPr>
          <w:p w14:paraId="2D686503" w14:textId="48A0EC7F" w:rsidR="00D638E7" w:rsidRPr="00E66F19" w:rsidRDefault="00D638E7" w:rsidP="0003282A">
            <w:pPr>
              <w:cnfStyle w:val="000000010000" w:firstRow="0" w:lastRow="0" w:firstColumn="0" w:lastColumn="0" w:oddVBand="0" w:evenVBand="0" w:oddHBand="0" w:evenHBand="1" w:firstRowFirstColumn="0" w:firstRowLastColumn="0" w:lastRowFirstColumn="0" w:lastRowLastColumn="0"/>
            </w:pPr>
            <w:r w:rsidRPr="00E66F19">
              <w:t xml:space="preserve">The environment in which an individual works </w:t>
            </w:r>
            <w:r w:rsidR="00D5107E">
              <w:t>for example</w:t>
            </w:r>
            <w:r w:rsidRPr="00E66F19">
              <w:t xml:space="preserve"> their hours or work, pay, protective clothing, rest breaks etc</w:t>
            </w:r>
          </w:p>
        </w:tc>
      </w:tr>
      <w:tr w:rsidR="00CC1DEA" w:rsidRPr="00E66F19" w14:paraId="4F8E7613" w14:textId="77777777" w:rsidTr="006663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236B18A5" w14:textId="7AA0B5E0" w:rsidR="001C032F" w:rsidRPr="00E66F19" w:rsidRDefault="00C62C51" w:rsidP="0003282A">
            <w:pPr>
              <w:spacing w:before="192" w:after="192"/>
              <w:rPr>
                <w:b w:val="0"/>
                <w:bCs/>
              </w:rPr>
            </w:pPr>
            <w:r w:rsidRPr="00E66F19">
              <w:rPr>
                <w:b w:val="0"/>
                <w:bCs/>
              </w:rPr>
              <w:t>Workload variations</w:t>
            </w:r>
          </w:p>
        </w:tc>
        <w:tc>
          <w:tcPr>
            <w:tcW w:w="7020" w:type="dxa"/>
          </w:tcPr>
          <w:p w14:paraId="5E9D31DB" w14:textId="191E2A9B" w:rsidR="001C032F" w:rsidRPr="00E66F19" w:rsidRDefault="00C62C51" w:rsidP="0003282A">
            <w:pPr>
              <w:cnfStyle w:val="000000100000" w:firstRow="0" w:lastRow="0" w:firstColumn="0" w:lastColumn="0" w:oddVBand="0" w:evenVBand="0" w:oddHBand="1" w:evenHBand="0" w:firstRowFirstColumn="0" w:firstRowLastColumn="0" w:lastRowFirstColumn="0" w:lastRowLastColumn="0"/>
            </w:pPr>
            <w:r w:rsidRPr="00E66F19">
              <w:t>Changes to the usual daily work routine.</w:t>
            </w:r>
          </w:p>
        </w:tc>
      </w:tr>
      <w:tr w:rsidR="00CC1DEA" w:rsidRPr="00E66F19" w14:paraId="2ADAFA3A" w14:textId="77777777" w:rsidTr="0066632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338B1422" w14:textId="3535BF17" w:rsidR="00C62C51" w:rsidRPr="00E66F19" w:rsidRDefault="00D638E7" w:rsidP="0003282A">
            <w:pPr>
              <w:spacing w:before="192" w:after="192"/>
              <w:rPr>
                <w:b w:val="0"/>
                <w:bCs/>
              </w:rPr>
            </w:pPr>
            <w:r w:rsidRPr="00E66F19">
              <w:rPr>
                <w:b w:val="0"/>
                <w:bCs/>
              </w:rPr>
              <w:t>Workplace relations</w:t>
            </w:r>
          </w:p>
        </w:tc>
        <w:tc>
          <w:tcPr>
            <w:tcW w:w="7020" w:type="dxa"/>
          </w:tcPr>
          <w:p w14:paraId="79902B53" w14:textId="6D5E4332" w:rsidR="00C62C51" w:rsidRPr="00E66F19" w:rsidRDefault="00D638E7" w:rsidP="0003282A">
            <w:pPr>
              <w:cnfStyle w:val="000000010000" w:firstRow="0" w:lastRow="0" w:firstColumn="0" w:lastColumn="0" w:oddVBand="0" w:evenVBand="0" w:oddHBand="0" w:evenHBand="1" w:firstRowFirstColumn="0" w:firstRowLastColumn="0" w:lastRowFirstColumn="0" w:lastRowLastColumn="0"/>
            </w:pPr>
            <w:r w:rsidRPr="00E66F19">
              <w:t>Refers to issues affecting the relationship between employers and employees</w:t>
            </w:r>
            <w:r w:rsidR="00DC5302" w:rsidRPr="00E66F19">
              <w:t xml:space="preserve">.  </w:t>
            </w:r>
            <w:r w:rsidRPr="00E66F19">
              <w:t xml:space="preserve"> </w:t>
            </w:r>
          </w:p>
        </w:tc>
      </w:tr>
    </w:tbl>
    <w:p w14:paraId="3F5AD11F" w14:textId="77777777" w:rsidR="00BF18E2" w:rsidRPr="00E66F19" w:rsidRDefault="00BF18E2">
      <w:pPr>
        <w:rPr>
          <w:rFonts w:eastAsiaTheme="majorEastAsia" w:cstheme="majorBidi"/>
          <w:b/>
          <w:color w:val="1C438B"/>
          <w:sz w:val="52"/>
          <w:szCs w:val="32"/>
        </w:rPr>
      </w:pPr>
      <w:r w:rsidRPr="00E66F19">
        <w:br w:type="page"/>
      </w:r>
    </w:p>
    <w:p w14:paraId="798EBF6F" w14:textId="04F16759" w:rsidR="00AF1F68" w:rsidRPr="00E66F19" w:rsidRDefault="00777008" w:rsidP="00DA7857">
      <w:pPr>
        <w:pStyle w:val="Heading1"/>
      </w:pPr>
      <w:r w:rsidRPr="00E66F19">
        <w:lastRenderedPageBreak/>
        <w:t xml:space="preserve">Activities </w:t>
      </w:r>
    </w:p>
    <w:p w14:paraId="17A2B321" w14:textId="208AAD55" w:rsidR="005E065B" w:rsidRPr="00E66F19" w:rsidRDefault="005E065B" w:rsidP="00673E12">
      <w:pPr>
        <w:pStyle w:val="ListNumber"/>
        <w:rPr>
          <w:rFonts w:cs="Arial"/>
        </w:rPr>
      </w:pPr>
      <w:r w:rsidRPr="00E66F19">
        <w:rPr>
          <w:rFonts w:cs="Arial"/>
        </w:rPr>
        <w:t xml:space="preserve">According to the </w:t>
      </w:r>
      <w:hyperlink r:id="rId17" w:history="1">
        <w:r w:rsidRPr="00E66F19">
          <w:rPr>
            <w:rStyle w:val="Hyperlink"/>
            <w:rFonts w:cs="Arial"/>
          </w:rPr>
          <w:t>Australian Trade and Investment Commission</w:t>
        </w:r>
      </w:hyperlink>
      <w:r w:rsidRPr="00E66F19">
        <w:rPr>
          <w:rFonts w:cs="Arial"/>
        </w:rPr>
        <w:t xml:space="preserve"> </w:t>
      </w:r>
      <w:r w:rsidRPr="00E66F19">
        <w:rPr>
          <w:rFonts w:cs="Arial"/>
        </w:rPr>
        <w:tab/>
      </w:r>
    </w:p>
    <w:p w14:paraId="422AFB55" w14:textId="77777777" w:rsidR="00673E12" w:rsidRDefault="005E065B" w:rsidP="00673E12">
      <w:pPr>
        <w:pStyle w:val="ListParagraph"/>
        <w:widowControl/>
        <w:numPr>
          <w:ilvl w:val="0"/>
          <w:numId w:val="0"/>
        </w:numPr>
        <w:spacing w:before="240" w:after="160" w:line="360" w:lineRule="auto"/>
        <w:ind w:left="360"/>
        <w:contextualSpacing/>
        <w:rPr>
          <w:rFonts w:cs="Arial"/>
          <w:i/>
          <w:iCs/>
          <w:sz w:val="24"/>
          <w:szCs w:val="24"/>
          <w:lang w:val="en-AU"/>
        </w:rPr>
      </w:pPr>
      <w:r w:rsidRPr="00E66F19">
        <w:rPr>
          <w:rFonts w:cs="Arial"/>
          <w:i/>
          <w:iCs/>
          <w:sz w:val="24"/>
          <w:szCs w:val="24"/>
          <w:lang w:val="en-AU"/>
        </w:rPr>
        <w:t>Contemporary Australia is home to a wide range of creative arts and industries, from world-class films, visual and performing arts, to publishing and the games industry</w:t>
      </w:r>
      <w:r w:rsidR="00DC5302" w:rsidRPr="00E66F19">
        <w:rPr>
          <w:rFonts w:cs="Arial"/>
          <w:i/>
          <w:iCs/>
          <w:sz w:val="24"/>
          <w:szCs w:val="24"/>
          <w:lang w:val="en-AU"/>
        </w:rPr>
        <w:t xml:space="preserve">.  </w:t>
      </w:r>
      <w:r w:rsidR="00AB3D28" w:rsidRPr="00E66F19">
        <w:rPr>
          <w:rFonts w:cs="Arial"/>
          <w:i/>
          <w:iCs/>
          <w:sz w:val="24"/>
          <w:szCs w:val="24"/>
          <w:lang w:val="en-AU"/>
        </w:rPr>
        <w:t xml:space="preserve"> </w:t>
      </w:r>
      <w:r w:rsidRPr="00E66F19">
        <w:rPr>
          <w:rFonts w:cs="Arial"/>
          <w:i/>
          <w:iCs/>
          <w:sz w:val="24"/>
          <w:szCs w:val="24"/>
          <w:lang w:val="en-AU"/>
        </w:rPr>
        <w:t>Australia has a vibrant arts, culture and entertainment community which is known internationally for its unique cultural style and enriched Indigenous history.</w:t>
      </w:r>
    </w:p>
    <w:p w14:paraId="3170F46C" w14:textId="57E1847C" w:rsidR="00A507DC" w:rsidRPr="00673E12" w:rsidRDefault="00A507DC" w:rsidP="004565CB">
      <w:pPr>
        <w:pStyle w:val="ListBullet"/>
        <w:numPr>
          <w:ilvl w:val="1"/>
          <w:numId w:val="20"/>
        </w:numPr>
        <w:rPr>
          <w:rFonts w:cs="Arial"/>
          <w:i/>
          <w:iCs/>
        </w:rPr>
      </w:pPr>
      <w:r w:rsidRPr="00E66F19">
        <w:t>Create a</w:t>
      </w:r>
      <w:r w:rsidR="00AB52FE" w:rsidRPr="00E66F19">
        <w:t xml:space="preserve"> table show</w:t>
      </w:r>
      <w:r w:rsidRPr="00E66F19">
        <w:t>ing</w:t>
      </w:r>
      <w:r w:rsidR="00AB52FE" w:rsidRPr="00E66F19">
        <w:t xml:space="preserve"> </w:t>
      </w:r>
      <w:r w:rsidRPr="00673E12">
        <w:rPr>
          <w:b/>
          <w:bCs/>
        </w:rPr>
        <w:t>a range</w:t>
      </w:r>
      <w:r w:rsidR="00AB52FE" w:rsidRPr="00E66F19">
        <w:t xml:space="preserve"> of </w:t>
      </w:r>
      <w:r w:rsidRPr="00E66F19">
        <w:t>entertainment</w:t>
      </w:r>
      <w:r w:rsidR="00AB52FE" w:rsidRPr="00E66F19">
        <w:t xml:space="preserve"> industry sectors</w:t>
      </w:r>
      <w:r w:rsidR="00DC5302" w:rsidRPr="00E66F19">
        <w:t xml:space="preserve">.  </w:t>
      </w:r>
      <w:r w:rsidRPr="00E66F19">
        <w:t xml:space="preserve"> Add</w:t>
      </w:r>
      <w:r w:rsidR="00AB52FE" w:rsidRPr="00E66F19">
        <w:t xml:space="preserve"> examples of the types of work undertaken in each</w:t>
      </w:r>
      <w:r w:rsidR="00DC5302" w:rsidRPr="00E66F19">
        <w:t xml:space="preserve">.  </w:t>
      </w:r>
      <w:r w:rsidRPr="00E66F19">
        <w:t>You should include drama, ballet, concerts, festivals, corporate events, sporting events, cultural events, charitable events, public celebrations and ‘other’ industry events which are interrelated to the entertainment industry.</w:t>
      </w:r>
      <w:r w:rsidR="00325FCC">
        <w:br/>
      </w:r>
    </w:p>
    <w:tbl>
      <w:tblPr>
        <w:tblStyle w:val="Tableheader"/>
        <w:tblW w:w="0" w:type="auto"/>
        <w:tblLook w:val="04A0" w:firstRow="1" w:lastRow="0" w:firstColumn="1" w:lastColumn="0" w:noHBand="0" w:noVBand="1"/>
      </w:tblPr>
      <w:tblGrid>
        <w:gridCol w:w="1969"/>
        <w:gridCol w:w="1417"/>
        <w:gridCol w:w="5516"/>
      </w:tblGrid>
      <w:tr w:rsidR="00442C1A" w:rsidRPr="00E66F19" w14:paraId="7BFB87F8" w14:textId="77777777" w:rsidTr="00673E1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69" w:type="dxa"/>
            <w:vAlign w:val="bottom"/>
          </w:tcPr>
          <w:p w14:paraId="41389559" w14:textId="37DA9A00" w:rsidR="00442C1A" w:rsidRPr="00E66F19" w:rsidRDefault="00442C1A" w:rsidP="00673E12">
            <w:pPr>
              <w:spacing w:before="192" w:after="192"/>
              <w:contextualSpacing/>
              <w:rPr>
                <w:rFonts w:cs="Arial"/>
                <w:sz w:val="24"/>
              </w:rPr>
            </w:pPr>
            <w:r w:rsidRPr="00E66F19">
              <w:rPr>
                <w:rFonts w:cs="Arial"/>
                <w:sz w:val="24"/>
              </w:rPr>
              <w:t>Industry sector</w:t>
            </w:r>
          </w:p>
        </w:tc>
        <w:tc>
          <w:tcPr>
            <w:tcW w:w="1417" w:type="dxa"/>
            <w:vAlign w:val="bottom"/>
          </w:tcPr>
          <w:p w14:paraId="32C63E4A" w14:textId="7EF2FF73" w:rsidR="00442C1A" w:rsidRPr="00E66F19" w:rsidRDefault="00442C1A" w:rsidP="00673E12">
            <w:pPr>
              <w:spacing w:before="120"/>
              <w:contextualSpacing/>
              <w:cnfStyle w:val="100000000000" w:firstRow="1" w:lastRow="0" w:firstColumn="0" w:lastColumn="0" w:oddVBand="0" w:evenVBand="0" w:oddHBand="0" w:evenHBand="0" w:firstRowFirstColumn="0" w:firstRowLastColumn="0" w:lastRowFirstColumn="0" w:lastRowLastColumn="0"/>
              <w:rPr>
                <w:rFonts w:cs="Arial"/>
                <w:sz w:val="24"/>
              </w:rPr>
            </w:pPr>
            <w:r w:rsidRPr="00E66F19">
              <w:rPr>
                <w:rFonts w:cs="Arial"/>
                <w:sz w:val="24"/>
              </w:rPr>
              <w:t>Example</w:t>
            </w:r>
          </w:p>
        </w:tc>
        <w:tc>
          <w:tcPr>
            <w:tcW w:w="5516" w:type="dxa"/>
            <w:vAlign w:val="bottom"/>
          </w:tcPr>
          <w:p w14:paraId="7A50773E" w14:textId="3D6ADC01" w:rsidR="00442C1A" w:rsidRPr="00E66F19" w:rsidRDefault="00442C1A" w:rsidP="00673E12">
            <w:pPr>
              <w:spacing w:before="120"/>
              <w:contextualSpacing/>
              <w:cnfStyle w:val="100000000000" w:firstRow="1" w:lastRow="0" w:firstColumn="0" w:lastColumn="0" w:oddVBand="0" w:evenVBand="0" w:oddHBand="0" w:evenHBand="0" w:firstRowFirstColumn="0" w:firstRowLastColumn="0" w:lastRowFirstColumn="0" w:lastRowLastColumn="0"/>
              <w:rPr>
                <w:rFonts w:cs="Arial"/>
                <w:sz w:val="24"/>
              </w:rPr>
            </w:pPr>
            <w:r w:rsidRPr="00E66F19">
              <w:rPr>
                <w:rFonts w:cs="Arial"/>
                <w:sz w:val="24"/>
              </w:rPr>
              <w:t>Types or work undertaken</w:t>
            </w:r>
          </w:p>
        </w:tc>
      </w:tr>
      <w:tr w:rsidR="00442C1A" w:rsidRPr="00E66F19" w14:paraId="6F5C6963" w14:textId="77777777" w:rsidTr="006A0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9" w:type="dxa"/>
          </w:tcPr>
          <w:p w14:paraId="1A350DB5" w14:textId="2CEC56FE" w:rsidR="00442C1A" w:rsidRPr="00E66F19" w:rsidRDefault="00233989" w:rsidP="00233989">
            <w:pPr>
              <w:spacing w:before="120"/>
              <w:rPr>
                <w:rFonts w:cs="Arial"/>
                <w:sz w:val="24"/>
              </w:rPr>
            </w:pPr>
            <w:r w:rsidRPr="00E66F19">
              <w:rPr>
                <w:rFonts w:cs="Arial"/>
                <w:sz w:val="24"/>
              </w:rPr>
              <w:t>Drama</w:t>
            </w:r>
          </w:p>
        </w:tc>
        <w:tc>
          <w:tcPr>
            <w:tcW w:w="1417" w:type="dxa"/>
          </w:tcPr>
          <w:p w14:paraId="005B8F88" w14:textId="39C84C15" w:rsidR="00442C1A" w:rsidRPr="00E66F19" w:rsidRDefault="00233989" w:rsidP="00233989">
            <w:pPr>
              <w:spacing w:before="120"/>
              <w:cnfStyle w:val="000000100000" w:firstRow="0" w:lastRow="0" w:firstColumn="0" w:lastColumn="0" w:oddVBand="0" w:evenVBand="0" w:oddHBand="1" w:evenHBand="0" w:firstRowFirstColumn="0" w:firstRowLastColumn="0" w:lastRowFirstColumn="0" w:lastRowLastColumn="0"/>
              <w:rPr>
                <w:rFonts w:cs="Arial"/>
                <w:sz w:val="24"/>
              </w:rPr>
            </w:pPr>
            <w:r w:rsidRPr="00E66F19">
              <w:rPr>
                <w:rFonts w:cs="Arial"/>
                <w:sz w:val="24"/>
              </w:rPr>
              <w:t>Sydney Theatre Company</w:t>
            </w:r>
          </w:p>
        </w:tc>
        <w:tc>
          <w:tcPr>
            <w:tcW w:w="5516" w:type="dxa"/>
          </w:tcPr>
          <w:p w14:paraId="539DFF6A" w14:textId="50610280" w:rsidR="00442C1A" w:rsidRPr="00E66F19" w:rsidRDefault="00442C1A" w:rsidP="00233989">
            <w:pPr>
              <w:spacing w:before="120"/>
              <w:cnfStyle w:val="000000100000" w:firstRow="0" w:lastRow="0" w:firstColumn="0" w:lastColumn="0" w:oddVBand="0" w:evenVBand="0" w:oddHBand="1" w:evenHBand="0" w:firstRowFirstColumn="0" w:firstRowLastColumn="0" w:lastRowFirstColumn="0" w:lastRowLastColumn="0"/>
              <w:rPr>
                <w:rFonts w:cs="Arial"/>
                <w:sz w:val="24"/>
              </w:rPr>
            </w:pPr>
            <w:r w:rsidRPr="00E66F19">
              <w:rPr>
                <w:rFonts w:cs="Arial"/>
                <w:sz w:val="24"/>
              </w:rPr>
              <w:t>Actors, technicians (lighting, audio, staging, vision), front of house personnel, booking agents</w:t>
            </w:r>
          </w:p>
        </w:tc>
      </w:tr>
      <w:tr w:rsidR="00442C1A" w:rsidRPr="00E66F19" w14:paraId="77306D1E" w14:textId="77777777" w:rsidTr="006A09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9" w:type="dxa"/>
          </w:tcPr>
          <w:p w14:paraId="653DE1D1" w14:textId="202858DE" w:rsidR="00442C1A" w:rsidRPr="00E66F19" w:rsidRDefault="00233989" w:rsidP="00233989">
            <w:pPr>
              <w:spacing w:before="120"/>
              <w:rPr>
                <w:rFonts w:cs="Arial"/>
                <w:sz w:val="24"/>
              </w:rPr>
            </w:pPr>
            <w:r w:rsidRPr="00E66F19">
              <w:rPr>
                <w:rFonts w:cs="Arial"/>
                <w:sz w:val="24"/>
              </w:rPr>
              <w:t>Ballet</w:t>
            </w:r>
          </w:p>
        </w:tc>
        <w:tc>
          <w:tcPr>
            <w:tcW w:w="1417" w:type="dxa"/>
          </w:tcPr>
          <w:p w14:paraId="120D0AF0" w14:textId="6494661D" w:rsidR="00442C1A" w:rsidRPr="00E66F19" w:rsidRDefault="00442C1A" w:rsidP="00DA77F9">
            <w:pPr>
              <w:spacing w:before="120"/>
              <w:cnfStyle w:val="000000010000" w:firstRow="0" w:lastRow="0" w:firstColumn="0" w:lastColumn="0" w:oddVBand="0" w:evenVBand="0" w:oddHBand="0" w:evenHBand="1" w:firstRowFirstColumn="0" w:firstRowLastColumn="0" w:lastRowFirstColumn="0" w:lastRowLastColumn="0"/>
              <w:rPr>
                <w:rFonts w:cs="Arial"/>
                <w:sz w:val="24"/>
              </w:rPr>
            </w:pPr>
          </w:p>
        </w:tc>
        <w:tc>
          <w:tcPr>
            <w:tcW w:w="5516" w:type="dxa"/>
          </w:tcPr>
          <w:p w14:paraId="1969495E" w14:textId="77777777" w:rsidR="00442C1A" w:rsidRPr="00E66F19" w:rsidRDefault="00442C1A" w:rsidP="00DA77F9">
            <w:pPr>
              <w:spacing w:before="120"/>
              <w:cnfStyle w:val="000000010000" w:firstRow="0" w:lastRow="0" w:firstColumn="0" w:lastColumn="0" w:oddVBand="0" w:evenVBand="0" w:oddHBand="0" w:evenHBand="1" w:firstRowFirstColumn="0" w:firstRowLastColumn="0" w:lastRowFirstColumn="0" w:lastRowLastColumn="0"/>
              <w:rPr>
                <w:rFonts w:cs="Arial"/>
                <w:sz w:val="24"/>
              </w:rPr>
            </w:pPr>
          </w:p>
        </w:tc>
      </w:tr>
    </w:tbl>
    <w:p w14:paraId="0211864C" w14:textId="77777777" w:rsidR="00C943A4" w:rsidRPr="00E66F19" w:rsidRDefault="00C943A4" w:rsidP="005E4527">
      <w:pPr>
        <w:spacing w:after="160" w:line="360" w:lineRule="auto"/>
        <w:contextualSpacing/>
        <w:rPr>
          <w:rFonts w:cs="Arial"/>
        </w:rPr>
      </w:pPr>
    </w:p>
    <w:p w14:paraId="1A4B4972" w14:textId="760CF618" w:rsidR="008C2FF2" w:rsidRPr="00E66F19" w:rsidRDefault="00B15AA8" w:rsidP="00673E12">
      <w:pPr>
        <w:pStyle w:val="ListNumber"/>
        <w:rPr>
          <w:rFonts w:cs="Arial"/>
        </w:rPr>
      </w:pPr>
      <w:hyperlink r:id="rId18" w:history="1">
        <w:r w:rsidR="008C2FF2" w:rsidRPr="00E66F19">
          <w:rPr>
            <w:rStyle w:val="Hyperlink"/>
            <w:rFonts w:cs="Arial"/>
          </w:rPr>
          <w:t>PwC Australia</w:t>
        </w:r>
      </w:hyperlink>
      <w:r w:rsidR="008C2FF2" w:rsidRPr="00E66F19">
        <w:rPr>
          <w:rFonts w:cs="Arial"/>
        </w:rPr>
        <w:t xml:space="preserve"> </w:t>
      </w:r>
      <w:r w:rsidR="005D759B" w:rsidRPr="00E66F19">
        <w:rPr>
          <w:rFonts w:cs="Arial"/>
        </w:rPr>
        <w:t xml:space="preserve">(2019) </w:t>
      </w:r>
      <w:r w:rsidR="008C2FF2" w:rsidRPr="00E66F19">
        <w:rPr>
          <w:rFonts w:cs="Arial"/>
        </w:rPr>
        <w:t>have noted some changes in the ‘live entertainment’ industry</w:t>
      </w:r>
      <w:r w:rsidR="00DC5302" w:rsidRPr="00E66F19">
        <w:rPr>
          <w:rFonts w:cs="Arial"/>
        </w:rPr>
        <w:t xml:space="preserve">.  </w:t>
      </w:r>
      <w:r w:rsidR="008C2FF2" w:rsidRPr="00E66F19">
        <w:rPr>
          <w:rFonts w:cs="Arial"/>
        </w:rPr>
        <w:t xml:space="preserve"> </w:t>
      </w:r>
      <w:r w:rsidR="008C2FF2" w:rsidRPr="00E66F19">
        <w:rPr>
          <w:rFonts w:cs="Arial"/>
        </w:rPr>
        <w:br/>
        <w:t>Answer the following.</w:t>
      </w:r>
    </w:p>
    <w:p w14:paraId="13145066" w14:textId="15DB18B1" w:rsidR="008C2FF2" w:rsidRPr="00E66F19" w:rsidRDefault="008C2FF2" w:rsidP="004565CB">
      <w:pPr>
        <w:pStyle w:val="ListBullet"/>
        <w:numPr>
          <w:ilvl w:val="1"/>
          <w:numId w:val="22"/>
        </w:numPr>
      </w:pPr>
      <w:r w:rsidRPr="00E66F19">
        <w:t>According to PwC, what is the traditional definition of ‘live entertainment’?</w:t>
      </w:r>
    </w:p>
    <w:p w14:paraId="114F0D34" w14:textId="60CBBE73" w:rsidR="008C2FF2" w:rsidRPr="00E66F19" w:rsidRDefault="008C2FF2" w:rsidP="004565CB">
      <w:pPr>
        <w:pStyle w:val="ListBullet"/>
        <w:numPr>
          <w:ilvl w:val="1"/>
          <w:numId w:val="20"/>
        </w:numPr>
      </w:pPr>
      <w:r w:rsidRPr="00E66F19">
        <w:t>Provide examples of traditional live entertainment.</w:t>
      </w:r>
    </w:p>
    <w:p w14:paraId="0356352C" w14:textId="4711124A" w:rsidR="008C2FF2" w:rsidRPr="00E66F19" w:rsidRDefault="008C2FF2" w:rsidP="004565CB">
      <w:pPr>
        <w:pStyle w:val="ListBullet"/>
        <w:numPr>
          <w:ilvl w:val="1"/>
          <w:numId w:val="20"/>
        </w:numPr>
      </w:pPr>
      <w:r w:rsidRPr="00E66F19">
        <w:t>What changes have developed over recent years?</w:t>
      </w:r>
    </w:p>
    <w:p w14:paraId="74F78788" w14:textId="23B45524" w:rsidR="008C2FF2" w:rsidRPr="00E66F19" w:rsidRDefault="008C2FF2" w:rsidP="004565CB">
      <w:pPr>
        <w:pStyle w:val="ListBullet"/>
        <w:numPr>
          <w:ilvl w:val="1"/>
          <w:numId w:val="20"/>
        </w:numPr>
      </w:pPr>
      <w:r w:rsidRPr="00E66F19">
        <w:t>What is the major ‘growth driver’ in the live entertainment sector?</w:t>
      </w:r>
    </w:p>
    <w:p w14:paraId="4E25264E" w14:textId="2F95EFE2" w:rsidR="008C2FF2" w:rsidRPr="00E66F19" w:rsidRDefault="008C2FF2" w:rsidP="004565CB">
      <w:pPr>
        <w:pStyle w:val="ListBullet"/>
        <w:numPr>
          <w:ilvl w:val="1"/>
          <w:numId w:val="20"/>
        </w:numPr>
      </w:pPr>
      <w:r w:rsidRPr="00E66F19">
        <w:t>According to Live Performance Australia, ticket sales revenue and attendance both grew in 2017</w:t>
      </w:r>
      <w:r w:rsidR="00DC5302" w:rsidRPr="00E66F19">
        <w:t xml:space="preserve">.  </w:t>
      </w:r>
      <w:r w:rsidRPr="00E66F19">
        <w:t xml:space="preserve"> What two reasons are given for this growth?</w:t>
      </w:r>
    </w:p>
    <w:p w14:paraId="5539ED4C" w14:textId="4806822A" w:rsidR="008C2FF2" w:rsidRPr="00E66F19" w:rsidRDefault="008C2FF2" w:rsidP="004565CB">
      <w:pPr>
        <w:pStyle w:val="ListBullet"/>
        <w:numPr>
          <w:ilvl w:val="1"/>
          <w:numId w:val="20"/>
        </w:numPr>
      </w:pPr>
      <w:r w:rsidRPr="00E66F19">
        <w:t>The Australian Federal Government allocated over $30 million in the 2019 Federal Budget to local live music</w:t>
      </w:r>
      <w:r w:rsidR="00DC5302" w:rsidRPr="00E66F19">
        <w:t xml:space="preserve">.  </w:t>
      </w:r>
      <w:r w:rsidRPr="00E66F19">
        <w:t xml:space="preserve"> Why?</w:t>
      </w:r>
    </w:p>
    <w:p w14:paraId="6C5EEAAA" w14:textId="389A9140" w:rsidR="00AB52FE" w:rsidRPr="00E66F19" w:rsidRDefault="008C2FF2" w:rsidP="004565CB">
      <w:pPr>
        <w:pStyle w:val="ListBullet"/>
        <w:numPr>
          <w:ilvl w:val="1"/>
          <w:numId w:val="20"/>
        </w:numPr>
      </w:pPr>
      <w:r w:rsidRPr="00E66F19">
        <w:t>Use ‘The Brickman’ example to explain some current trends in entertainment.</w:t>
      </w:r>
    </w:p>
    <w:p w14:paraId="694E73E4" w14:textId="48AD9A7A" w:rsidR="005E065B" w:rsidRPr="00E66F19" w:rsidRDefault="005E065B" w:rsidP="005E065B">
      <w:pPr>
        <w:spacing w:after="160" w:line="360" w:lineRule="auto"/>
        <w:contextualSpacing/>
        <w:rPr>
          <w:rFonts w:cs="Arial"/>
        </w:rPr>
      </w:pPr>
    </w:p>
    <w:p w14:paraId="7EDF0C4F" w14:textId="77777777" w:rsidR="005E4527" w:rsidRPr="00E66F19" w:rsidRDefault="005E4527" w:rsidP="00013286">
      <w:pPr>
        <w:pStyle w:val="ListNumber"/>
      </w:pPr>
      <w:r w:rsidRPr="00E66F19">
        <w:t>Research (perhaps from your study notes) current and emerging technologies and their impact in the entertainment sphere.</w:t>
      </w:r>
    </w:p>
    <w:p w14:paraId="61DA5BB2" w14:textId="0F4915EF" w:rsidR="00C4091E" w:rsidRPr="00E66F19" w:rsidRDefault="00C4091E">
      <w:pPr>
        <w:rPr>
          <w:rFonts w:eastAsia="Calibri" w:cs="Arial"/>
          <w:spacing w:val="-2"/>
          <w:lang w:eastAsia="en-AU"/>
        </w:rPr>
      </w:pPr>
    </w:p>
    <w:p w14:paraId="09AA0177" w14:textId="01A46058" w:rsidR="00233989" w:rsidRPr="00E66F19" w:rsidRDefault="00673E12" w:rsidP="00013286">
      <w:pPr>
        <w:pStyle w:val="ListNumber"/>
      </w:pPr>
      <w:r>
        <w:lastRenderedPageBreak/>
        <w:t>Correctly m</w:t>
      </w:r>
      <w:r w:rsidR="00233989" w:rsidRPr="00E66F19">
        <w:t>atch the following industry sectors with the correct definition</w:t>
      </w:r>
      <w:r w:rsidR="00DC5302" w:rsidRPr="00E66F19">
        <w:t xml:space="preserve">.  </w:t>
      </w:r>
      <w:r w:rsidR="00233989" w:rsidRPr="00E66F19">
        <w:t xml:space="preserve"> </w:t>
      </w:r>
      <w:r w:rsidR="00233989" w:rsidRPr="00E66F19">
        <w:br/>
        <w:t xml:space="preserve">Join with a line </w:t>
      </w:r>
      <w:r>
        <w:t>between them or write (or cut and paste) them into your own table</w:t>
      </w:r>
      <w:r w:rsidR="00233989" w:rsidRPr="00E66F19">
        <w:t>.</w:t>
      </w:r>
      <w:r w:rsidR="00325FCC">
        <w:br/>
      </w:r>
    </w:p>
    <w:tbl>
      <w:tblPr>
        <w:tblStyle w:val="Tableheader"/>
        <w:tblW w:w="0" w:type="auto"/>
        <w:tblLook w:val="04A0" w:firstRow="1" w:lastRow="0" w:firstColumn="1" w:lastColumn="0" w:noHBand="0" w:noVBand="1"/>
      </w:tblPr>
      <w:tblGrid>
        <w:gridCol w:w="2689"/>
        <w:gridCol w:w="6933"/>
      </w:tblGrid>
      <w:tr w:rsidR="00673E12" w:rsidRPr="00E66F19" w14:paraId="698C806A" w14:textId="77777777" w:rsidTr="00673E12">
        <w:trPr>
          <w:cnfStyle w:val="100000000000" w:firstRow="1" w:lastRow="0" w:firstColumn="0" w:lastColumn="0" w:oddVBand="0" w:evenVBand="0" w:oddHBand="0" w:evenHBand="0" w:firstRowFirstColumn="0" w:firstRowLastColumn="0" w:lastRowFirstColumn="0" w:lastRowLastColumn="0"/>
          <w:trHeight w:val="728"/>
        </w:trPr>
        <w:tc>
          <w:tcPr>
            <w:cnfStyle w:val="001000000100" w:firstRow="0" w:lastRow="0" w:firstColumn="1" w:lastColumn="0" w:oddVBand="0" w:evenVBand="0" w:oddHBand="0" w:evenHBand="0" w:firstRowFirstColumn="1" w:firstRowLastColumn="0" w:lastRowFirstColumn="0" w:lastRowLastColumn="0"/>
            <w:tcW w:w="2689" w:type="dxa"/>
          </w:tcPr>
          <w:p w14:paraId="7FA36B95" w14:textId="108349ED" w:rsidR="00673E12" w:rsidRPr="00E66F19" w:rsidRDefault="00673E12" w:rsidP="00673E12">
            <w:pPr>
              <w:spacing w:before="192" w:after="192"/>
            </w:pPr>
            <w:r>
              <w:t>Match the sector</w:t>
            </w:r>
          </w:p>
        </w:tc>
        <w:tc>
          <w:tcPr>
            <w:tcW w:w="6933" w:type="dxa"/>
          </w:tcPr>
          <w:p w14:paraId="3B633F9F" w14:textId="51586A1D" w:rsidR="00673E12" w:rsidRPr="00E66F19" w:rsidRDefault="00673E12" w:rsidP="00673E12">
            <w:pPr>
              <w:cnfStyle w:val="100000000000" w:firstRow="1" w:lastRow="0" w:firstColumn="0" w:lastColumn="0" w:oddVBand="0" w:evenVBand="0" w:oddHBand="0" w:evenHBand="0" w:firstRowFirstColumn="0" w:firstRowLastColumn="0" w:lastRowFirstColumn="0" w:lastRowLastColumn="0"/>
            </w:pPr>
            <w:r>
              <w:t>with the definition</w:t>
            </w:r>
          </w:p>
        </w:tc>
      </w:tr>
      <w:tr w:rsidR="00233989" w:rsidRPr="00E66F19" w14:paraId="4A72ECA7" w14:textId="77777777" w:rsidTr="00673E12">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2689" w:type="dxa"/>
          </w:tcPr>
          <w:p w14:paraId="1F864FB7" w14:textId="1826812D" w:rsidR="00233989" w:rsidRPr="00E66F19" w:rsidRDefault="00233989" w:rsidP="00673E12">
            <w:r w:rsidRPr="00E66F19">
              <w:t>Corporate theatre and communication</w:t>
            </w:r>
          </w:p>
        </w:tc>
        <w:tc>
          <w:tcPr>
            <w:tcW w:w="6933" w:type="dxa"/>
          </w:tcPr>
          <w:p w14:paraId="7EACE8FB" w14:textId="23FF5560" w:rsidR="00233989" w:rsidRPr="00E66F19" w:rsidRDefault="00233989" w:rsidP="00673E12">
            <w:pPr>
              <w:cnfStyle w:val="000000100000" w:firstRow="0" w:lastRow="0" w:firstColumn="0" w:lastColumn="0" w:oddVBand="0" w:evenVBand="0" w:oddHBand="1" w:evenHBand="0" w:firstRowFirstColumn="0" w:firstRowLastColumn="0" w:lastRowFirstColumn="0" w:lastRowLastColumn="0"/>
            </w:pPr>
            <w:r w:rsidRPr="00E66F19">
              <w:t>Live musical performances in front of an audience</w:t>
            </w:r>
            <w:r w:rsidR="00DC5302" w:rsidRPr="00E66F19">
              <w:t xml:space="preserve">.  </w:t>
            </w:r>
            <w:r w:rsidRPr="00E66F19">
              <w:t>Types include orchestras, choirs and bands, and are held in a variety of venues, including nightclubs, sports stadiums and concert halls</w:t>
            </w:r>
          </w:p>
        </w:tc>
      </w:tr>
      <w:tr w:rsidR="00233989" w:rsidRPr="00E66F19" w14:paraId="02247235" w14:textId="77777777" w:rsidTr="00673E12">
        <w:trPr>
          <w:cnfStyle w:val="000000010000" w:firstRow="0" w:lastRow="0" w:firstColumn="0" w:lastColumn="0" w:oddVBand="0" w:evenVBand="0" w:oddHBand="0" w:evenHBand="1"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2689" w:type="dxa"/>
          </w:tcPr>
          <w:p w14:paraId="35EDAC18" w14:textId="1BA13A1B" w:rsidR="00233989" w:rsidRPr="00E66F19" w:rsidRDefault="00233989" w:rsidP="00673E12">
            <w:r w:rsidRPr="00E66F19">
              <w:t>Concerts</w:t>
            </w:r>
          </w:p>
        </w:tc>
        <w:tc>
          <w:tcPr>
            <w:tcW w:w="6933" w:type="dxa"/>
          </w:tcPr>
          <w:p w14:paraId="79EFDDFF" w14:textId="2DF67540" w:rsidR="00233989" w:rsidRPr="00E66F19" w:rsidRDefault="00233989" w:rsidP="00673E12">
            <w:pPr>
              <w:cnfStyle w:val="000000010000" w:firstRow="0" w:lastRow="0" w:firstColumn="0" w:lastColumn="0" w:oddVBand="0" w:evenVBand="0" w:oddHBand="0" w:evenHBand="1" w:firstRowFirstColumn="0" w:firstRowLastColumn="0" w:lastRowFirstColumn="0" w:lastRowLastColumn="0"/>
            </w:pPr>
            <w:r w:rsidRPr="00E66F19">
              <w:t>Includes conferences, product launches, award ceremonies and trade shows</w:t>
            </w:r>
            <w:r w:rsidR="00DC5302" w:rsidRPr="00E66F19">
              <w:t xml:space="preserve">.  </w:t>
            </w:r>
            <w:r w:rsidRPr="00E66F19">
              <w:t>Often held in hotel function rooms and sometimes have a live entertainment component, such as a guest band.</w:t>
            </w:r>
          </w:p>
        </w:tc>
      </w:tr>
      <w:tr w:rsidR="00233989" w:rsidRPr="00E66F19" w14:paraId="6CFE2EC9" w14:textId="77777777" w:rsidTr="00673E12">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2689" w:type="dxa"/>
          </w:tcPr>
          <w:p w14:paraId="4B3E0464" w14:textId="624453A2" w:rsidR="00233989" w:rsidRPr="00E66F19" w:rsidRDefault="00233989" w:rsidP="00673E12">
            <w:r w:rsidRPr="00E66F19">
              <w:t>Ballet</w:t>
            </w:r>
          </w:p>
        </w:tc>
        <w:tc>
          <w:tcPr>
            <w:tcW w:w="6933" w:type="dxa"/>
          </w:tcPr>
          <w:p w14:paraId="253B3F75" w14:textId="1B22A213" w:rsidR="00233989" w:rsidRPr="00E66F19" w:rsidRDefault="00233989" w:rsidP="00673E12">
            <w:pPr>
              <w:cnfStyle w:val="000000100000" w:firstRow="0" w:lastRow="0" w:firstColumn="0" w:lastColumn="0" w:oddVBand="0" w:evenVBand="0" w:oddHBand="1" w:evenHBand="0" w:firstRowFirstColumn="0" w:firstRowLastColumn="0" w:lastRowFirstColumn="0" w:lastRowLastColumn="0"/>
            </w:pPr>
            <w:r w:rsidRPr="00E66F19">
              <w:t>Has a written script involving parts for actors to perform</w:t>
            </w:r>
            <w:r w:rsidR="00DC5302" w:rsidRPr="00E66F19">
              <w:t xml:space="preserve">.  </w:t>
            </w:r>
            <w:r w:rsidRPr="00E66F19">
              <w:t>Can be performed in a variety of media, including live performance, film or television.</w:t>
            </w:r>
          </w:p>
        </w:tc>
      </w:tr>
      <w:tr w:rsidR="00233989" w:rsidRPr="00E66F19" w14:paraId="0421E93C" w14:textId="77777777" w:rsidTr="00673E12">
        <w:trPr>
          <w:cnfStyle w:val="000000010000" w:firstRow="0" w:lastRow="0" w:firstColumn="0" w:lastColumn="0" w:oddVBand="0" w:evenVBand="0" w:oddHBand="0" w:evenHBand="1"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2689" w:type="dxa"/>
          </w:tcPr>
          <w:p w14:paraId="6E55D991" w14:textId="2B7B012D" w:rsidR="00233989" w:rsidRPr="00E66F19" w:rsidRDefault="00233989" w:rsidP="00673E12">
            <w:r w:rsidRPr="00E66F19">
              <w:t>Festivals</w:t>
            </w:r>
          </w:p>
        </w:tc>
        <w:tc>
          <w:tcPr>
            <w:tcW w:w="6933" w:type="dxa"/>
          </w:tcPr>
          <w:p w14:paraId="6E8875F3" w14:textId="788A33F8" w:rsidR="00233989" w:rsidRPr="00E66F19" w:rsidRDefault="00233989" w:rsidP="00673E12">
            <w:pPr>
              <w:cnfStyle w:val="000000010000" w:firstRow="0" w:lastRow="0" w:firstColumn="0" w:lastColumn="0" w:oddVBand="0" w:evenVBand="0" w:oddHBand="0" w:evenHBand="1" w:firstRowFirstColumn="0" w:firstRowLastColumn="0" w:lastRowFirstColumn="0" w:lastRowLastColumn="0"/>
            </w:pPr>
            <w:r w:rsidRPr="00E66F19">
              <w:t>A form of dance which demonstrates highly developed precision and technique.</w:t>
            </w:r>
          </w:p>
        </w:tc>
      </w:tr>
      <w:tr w:rsidR="00233989" w:rsidRPr="00E66F19" w14:paraId="34D83758" w14:textId="77777777" w:rsidTr="00673E12">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2689" w:type="dxa"/>
          </w:tcPr>
          <w:p w14:paraId="19A94F93" w14:textId="62DBBC56" w:rsidR="00233989" w:rsidRPr="00E66F19" w:rsidRDefault="00233989" w:rsidP="00673E12">
            <w:r w:rsidRPr="00E66F19">
              <w:t>Drama</w:t>
            </w:r>
          </w:p>
        </w:tc>
        <w:tc>
          <w:tcPr>
            <w:tcW w:w="6933" w:type="dxa"/>
          </w:tcPr>
          <w:p w14:paraId="0F5E6F15" w14:textId="189D1EB0" w:rsidR="00233989" w:rsidRPr="00E66F19" w:rsidRDefault="00233989" w:rsidP="00673E12">
            <w:pPr>
              <w:cnfStyle w:val="000000100000" w:firstRow="0" w:lastRow="0" w:firstColumn="0" w:lastColumn="0" w:oddVBand="0" w:evenVBand="0" w:oddHBand="1" w:evenHBand="0" w:firstRowFirstColumn="0" w:firstRowLastColumn="0" w:lastRowFirstColumn="0" w:lastRowLastColumn="0"/>
            </w:pPr>
            <w:r w:rsidRPr="00E66F19">
              <w:t xml:space="preserve">Events which are usually staged by a local community with a common theme, </w:t>
            </w:r>
            <w:r w:rsidR="00D5107E">
              <w:t>for example</w:t>
            </w:r>
            <w:r w:rsidRPr="00E66F19">
              <w:t xml:space="preserve"> the Thirlmere Festival of Steam.</w:t>
            </w:r>
          </w:p>
        </w:tc>
      </w:tr>
    </w:tbl>
    <w:p w14:paraId="373E552C" w14:textId="77777777" w:rsidR="00DC5302" w:rsidRPr="00E66F19" w:rsidRDefault="00DC5302">
      <w:pPr>
        <w:rPr>
          <w:rFonts w:cs="Arial"/>
        </w:rPr>
      </w:pPr>
    </w:p>
    <w:p w14:paraId="3413EA27" w14:textId="5820E389" w:rsidR="0053267D" w:rsidRDefault="0053267D" w:rsidP="00013286">
      <w:pPr>
        <w:pStyle w:val="ListNumber"/>
      </w:pPr>
      <w:r w:rsidRPr="00E66F19">
        <w:t xml:space="preserve">What is the difference between </w:t>
      </w:r>
      <w:hyperlink r:id="rId19" w:history="1">
        <w:r w:rsidRPr="00E66F19">
          <w:rPr>
            <w:rStyle w:val="Hyperlink"/>
            <w:rFonts w:cs="Arial"/>
          </w:rPr>
          <w:t>discrimination, harassment and bullying</w:t>
        </w:r>
      </w:hyperlink>
      <w:r w:rsidRPr="00E66F19">
        <w:t xml:space="preserve">?  </w:t>
      </w:r>
      <w:r w:rsidR="005E4527" w:rsidRPr="00E66F19">
        <w:t>C</w:t>
      </w:r>
      <w:r w:rsidRPr="00E66F19">
        <w:t>onstruct a table to remind yourself of definitions, key points and examples</w:t>
      </w:r>
      <w:r w:rsidR="00DC5302" w:rsidRPr="00E66F19">
        <w:t xml:space="preserve">.  </w:t>
      </w:r>
      <w:r w:rsidRPr="00E66F19">
        <w:t xml:space="preserve"> Add as many rows as you need</w:t>
      </w:r>
      <w:r w:rsidR="00DC5302" w:rsidRPr="00E66F19">
        <w:t xml:space="preserve">.  </w:t>
      </w:r>
      <w:r w:rsidRPr="00E66F19">
        <w:t xml:space="preserve"> </w:t>
      </w:r>
    </w:p>
    <w:p w14:paraId="00C5D863" w14:textId="24C07D8C" w:rsidR="00673E12" w:rsidRPr="00E66F19" w:rsidRDefault="00673E12" w:rsidP="00673E12">
      <w:pPr>
        <w:pStyle w:val="Caption"/>
      </w:pPr>
      <w:r>
        <w:t>Discrimination, harassment and bullying</w:t>
      </w:r>
    </w:p>
    <w:tbl>
      <w:tblPr>
        <w:tblStyle w:val="Tableheader"/>
        <w:tblW w:w="8739" w:type="dxa"/>
        <w:tblLook w:val="04A0" w:firstRow="1" w:lastRow="0" w:firstColumn="1" w:lastColumn="0" w:noHBand="0" w:noVBand="1"/>
      </w:tblPr>
      <w:tblGrid>
        <w:gridCol w:w="2797"/>
        <w:gridCol w:w="2971"/>
        <w:gridCol w:w="2971"/>
      </w:tblGrid>
      <w:tr w:rsidR="0053267D" w:rsidRPr="00E66F19" w14:paraId="4EAD94B0" w14:textId="77777777" w:rsidTr="00673E12">
        <w:trPr>
          <w:cnfStyle w:val="100000000000" w:firstRow="1" w:lastRow="0" w:firstColumn="0" w:lastColumn="0" w:oddVBand="0" w:evenVBand="0" w:oddHBand="0" w:evenHBand="0" w:firstRowFirstColumn="0" w:firstRowLastColumn="0" w:lastRowFirstColumn="0" w:lastRowLastColumn="0"/>
          <w:trHeight w:val="637"/>
        </w:trPr>
        <w:tc>
          <w:tcPr>
            <w:cnfStyle w:val="001000000100" w:firstRow="0" w:lastRow="0" w:firstColumn="1" w:lastColumn="0" w:oddVBand="0" w:evenVBand="0" w:oddHBand="0" w:evenHBand="0" w:firstRowFirstColumn="1" w:firstRowLastColumn="0" w:lastRowFirstColumn="0" w:lastRowLastColumn="0"/>
            <w:tcW w:w="2797" w:type="dxa"/>
          </w:tcPr>
          <w:p w14:paraId="7B0A985B" w14:textId="0C97C3FB" w:rsidR="0053267D" w:rsidRPr="00E66F19" w:rsidRDefault="0053267D" w:rsidP="00673E12">
            <w:pPr>
              <w:spacing w:beforeLines="0" w:before="0" w:afterLines="0" w:after="0" w:line="276" w:lineRule="auto"/>
              <w:jc w:val="center"/>
              <w:rPr>
                <w:rFonts w:cs="Arial"/>
                <w:sz w:val="24"/>
              </w:rPr>
            </w:pPr>
            <w:r w:rsidRPr="00E66F19">
              <w:rPr>
                <w:rFonts w:cs="Arial"/>
                <w:sz w:val="24"/>
              </w:rPr>
              <w:t>Discrimination</w:t>
            </w:r>
          </w:p>
        </w:tc>
        <w:tc>
          <w:tcPr>
            <w:tcW w:w="2971" w:type="dxa"/>
          </w:tcPr>
          <w:p w14:paraId="6083D21E" w14:textId="5D782691" w:rsidR="0053267D" w:rsidRPr="00E66F19" w:rsidRDefault="0053267D" w:rsidP="00673E12">
            <w:pPr>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cs="Arial"/>
                <w:sz w:val="24"/>
              </w:rPr>
            </w:pPr>
            <w:r w:rsidRPr="00E66F19">
              <w:rPr>
                <w:rFonts w:cs="Arial"/>
                <w:sz w:val="24"/>
              </w:rPr>
              <w:t>Harassment</w:t>
            </w:r>
          </w:p>
        </w:tc>
        <w:tc>
          <w:tcPr>
            <w:tcW w:w="2971" w:type="dxa"/>
          </w:tcPr>
          <w:p w14:paraId="3C20BADD" w14:textId="049AB956" w:rsidR="0053267D" w:rsidRPr="00E66F19" w:rsidRDefault="0053267D" w:rsidP="00673E12">
            <w:pPr>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cs="Arial"/>
                <w:sz w:val="24"/>
              </w:rPr>
            </w:pPr>
            <w:r w:rsidRPr="00E66F19">
              <w:rPr>
                <w:rFonts w:cs="Arial"/>
                <w:sz w:val="24"/>
              </w:rPr>
              <w:t>Bullying</w:t>
            </w:r>
          </w:p>
        </w:tc>
      </w:tr>
      <w:tr w:rsidR="0053267D" w:rsidRPr="00E66F19" w14:paraId="29315198" w14:textId="77777777" w:rsidTr="006A0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7" w:type="dxa"/>
          </w:tcPr>
          <w:p w14:paraId="742E0D0F" w14:textId="77777777" w:rsidR="0053267D" w:rsidRPr="00E66F19" w:rsidRDefault="0053267D" w:rsidP="00DA77F9">
            <w:pPr>
              <w:spacing w:before="240" w:line="276" w:lineRule="auto"/>
              <w:rPr>
                <w:rFonts w:cs="Arial"/>
                <w:sz w:val="24"/>
              </w:rPr>
            </w:pPr>
          </w:p>
        </w:tc>
        <w:tc>
          <w:tcPr>
            <w:tcW w:w="2971" w:type="dxa"/>
          </w:tcPr>
          <w:p w14:paraId="25B7F296" w14:textId="77777777" w:rsidR="0053267D" w:rsidRPr="00E66F19" w:rsidRDefault="0053267D" w:rsidP="00DA77F9">
            <w:pPr>
              <w:spacing w:before="240" w:line="276" w:lineRule="auto"/>
              <w:cnfStyle w:val="000000100000" w:firstRow="0" w:lastRow="0" w:firstColumn="0" w:lastColumn="0" w:oddVBand="0" w:evenVBand="0" w:oddHBand="1" w:evenHBand="0" w:firstRowFirstColumn="0" w:firstRowLastColumn="0" w:lastRowFirstColumn="0" w:lastRowLastColumn="0"/>
              <w:rPr>
                <w:rFonts w:cs="Arial"/>
                <w:sz w:val="24"/>
              </w:rPr>
            </w:pPr>
          </w:p>
        </w:tc>
        <w:tc>
          <w:tcPr>
            <w:tcW w:w="2971" w:type="dxa"/>
          </w:tcPr>
          <w:p w14:paraId="1CE21AF8" w14:textId="77777777" w:rsidR="0053267D" w:rsidRPr="00E66F19" w:rsidRDefault="0053267D" w:rsidP="00DA77F9">
            <w:pPr>
              <w:spacing w:before="240" w:line="276" w:lineRule="auto"/>
              <w:cnfStyle w:val="000000100000" w:firstRow="0" w:lastRow="0" w:firstColumn="0" w:lastColumn="0" w:oddVBand="0" w:evenVBand="0" w:oddHBand="1" w:evenHBand="0" w:firstRowFirstColumn="0" w:firstRowLastColumn="0" w:lastRowFirstColumn="0" w:lastRowLastColumn="0"/>
              <w:rPr>
                <w:rFonts w:cs="Arial"/>
                <w:sz w:val="24"/>
              </w:rPr>
            </w:pPr>
          </w:p>
        </w:tc>
      </w:tr>
    </w:tbl>
    <w:p w14:paraId="465E43C2" w14:textId="77777777" w:rsidR="00013286" w:rsidRDefault="00013286"/>
    <w:p w14:paraId="211F79D0" w14:textId="4793BB0E" w:rsidR="00C943A4" w:rsidRPr="00E66F19" w:rsidRDefault="004A0DA5" w:rsidP="00013286">
      <w:pPr>
        <w:pStyle w:val="ListNumber"/>
        <w:rPr>
          <w:rFonts w:cs="Arial"/>
        </w:rPr>
      </w:pPr>
      <w:r w:rsidRPr="00E66F19">
        <w:rPr>
          <w:rFonts w:cs="Arial"/>
        </w:rPr>
        <w:t xml:space="preserve">The Media Entertainment and Arts Alliance has developed an Australian Screen Industry  </w:t>
      </w:r>
      <w:hyperlink r:id="rId20" w:history="1">
        <w:r w:rsidRPr="00E66F19">
          <w:rPr>
            <w:rStyle w:val="Hyperlink"/>
            <w:rFonts w:cs="Arial"/>
          </w:rPr>
          <w:t>Code of Practice</w:t>
        </w:r>
      </w:hyperlink>
      <w:r w:rsidRPr="00E66F19">
        <w:rPr>
          <w:rFonts w:cs="Arial"/>
        </w:rPr>
        <w:t xml:space="preserve"> for Discrimination, Harassment, Sexual Harassment and Bullying</w:t>
      </w:r>
      <w:r w:rsidR="00DC5302" w:rsidRPr="00E66F19">
        <w:rPr>
          <w:rFonts w:cs="Arial"/>
        </w:rPr>
        <w:t xml:space="preserve">.  </w:t>
      </w:r>
      <w:r w:rsidRPr="00E66F19">
        <w:rPr>
          <w:rFonts w:cs="Arial"/>
        </w:rPr>
        <w:t xml:space="preserve"> </w:t>
      </w:r>
      <w:r w:rsidR="005E4527" w:rsidRPr="00E66F19">
        <w:rPr>
          <w:rFonts w:cs="Arial"/>
        </w:rPr>
        <w:t>Summarise the key points on page 2</w:t>
      </w:r>
      <w:r w:rsidR="00DC5302" w:rsidRPr="00E66F19">
        <w:rPr>
          <w:rFonts w:cs="Arial"/>
        </w:rPr>
        <w:t xml:space="preserve">.  </w:t>
      </w:r>
      <w:r w:rsidR="00C943A4" w:rsidRPr="00E66F19">
        <w:rPr>
          <w:rFonts w:cs="Arial"/>
        </w:rPr>
        <w:br/>
      </w:r>
    </w:p>
    <w:p w14:paraId="0DEAB7D4" w14:textId="77777777" w:rsidR="00325FCC" w:rsidRDefault="00325FCC">
      <w:r>
        <w:br w:type="page"/>
      </w:r>
    </w:p>
    <w:p w14:paraId="17DE1E32" w14:textId="1A10B489" w:rsidR="0053267D" w:rsidRPr="00E66F19" w:rsidRDefault="00B15AA8" w:rsidP="00013286">
      <w:pPr>
        <w:pStyle w:val="ListNumber"/>
      </w:pPr>
      <w:hyperlink r:id="rId21" w:history="1">
        <w:r w:rsidR="0053267D" w:rsidRPr="00E66F19">
          <w:rPr>
            <w:rStyle w:val="Hyperlink"/>
            <w:rFonts w:cs="Arial"/>
          </w:rPr>
          <w:t>Research</w:t>
        </w:r>
      </w:hyperlink>
      <w:r w:rsidR="0053267D" w:rsidRPr="00E66F19">
        <w:t>: Are awards legally binding?  Why or why not?  What role do unions play in award agreements?</w:t>
      </w:r>
      <w:r w:rsidR="00B44A85" w:rsidRPr="00E66F19">
        <w:t xml:space="preserve">  Which award/s might apply in the entertainment sector?</w:t>
      </w:r>
      <w:r w:rsidR="00013286">
        <w:br/>
      </w:r>
      <w:r w:rsidR="0053267D" w:rsidRPr="00E66F19">
        <w:br/>
      </w:r>
    </w:p>
    <w:p w14:paraId="3F5889CC" w14:textId="25657F1B" w:rsidR="0053267D" w:rsidRPr="00E66F19" w:rsidRDefault="0053267D" w:rsidP="00013286">
      <w:pPr>
        <w:pStyle w:val="ListNumber"/>
      </w:pPr>
      <w:r w:rsidRPr="00E66F19">
        <w:t xml:space="preserve">The </w:t>
      </w:r>
      <w:hyperlink r:id="rId22" w:history="1">
        <w:r w:rsidRPr="00E66F19">
          <w:t>National Employment Standards (NES)</w:t>
        </w:r>
      </w:hyperlink>
      <w:r w:rsidRPr="00E66F19">
        <w:t xml:space="preserve"> detail the </w:t>
      </w:r>
      <w:r w:rsidR="00673E12">
        <w:t>ten</w:t>
      </w:r>
      <w:r w:rsidRPr="00E66F19">
        <w:t xml:space="preserve"> minimum employment entitlements that have to be provided to all employees in Australia</w:t>
      </w:r>
      <w:r w:rsidR="00DC5302" w:rsidRPr="00E66F19">
        <w:t xml:space="preserve">.  </w:t>
      </w:r>
      <w:r w:rsidRPr="00E66F19">
        <w:t xml:space="preserve">  </w:t>
      </w:r>
    </w:p>
    <w:p w14:paraId="548A5487" w14:textId="77777777" w:rsidR="00013286" w:rsidRDefault="0053267D" w:rsidP="004565CB">
      <w:pPr>
        <w:pStyle w:val="ListBullet"/>
        <w:numPr>
          <w:ilvl w:val="1"/>
          <w:numId w:val="23"/>
        </w:numPr>
      </w:pPr>
      <w:r w:rsidRPr="00E66F19">
        <w:t>Who is covered by the NHS?</w:t>
      </w:r>
    </w:p>
    <w:p w14:paraId="3D50A2A3" w14:textId="59E22AA1" w:rsidR="0053267D" w:rsidRPr="00013286" w:rsidRDefault="0053267D" w:rsidP="004565CB">
      <w:pPr>
        <w:pStyle w:val="ListBullet"/>
        <w:numPr>
          <w:ilvl w:val="1"/>
          <w:numId w:val="23"/>
        </w:numPr>
      </w:pPr>
      <w:r w:rsidRPr="00013286">
        <w:rPr>
          <w:rFonts w:cs="Arial"/>
        </w:rPr>
        <w:t xml:space="preserve">Make up your own table listing the </w:t>
      </w:r>
      <w:hyperlink r:id="rId23" w:history="1">
        <w:r w:rsidRPr="00013286">
          <w:rPr>
            <w:rStyle w:val="Hyperlink"/>
            <w:rFonts w:cs="Arial"/>
          </w:rPr>
          <w:t>10 minimum entitlements</w:t>
        </w:r>
      </w:hyperlink>
      <w:r w:rsidRPr="00013286">
        <w:rPr>
          <w:rFonts w:cs="Arial"/>
        </w:rPr>
        <w:t xml:space="preserve"> and give a quick explanation of each</w:t>
      </w:r>
      <w:r w:rsidR="00673E12" w:rsidRPr="00013286">
        <w:rPr>
          <w:rFonts w:cs="Arial"/>
        </w:rPr>
        <w:t>.</w:t>
      </w:r>
    </w:p>
    <w:p w14:paraId="0D554FE4" w14:textId="0445ECE1" w:rsidR="00673E12" w:rsidRPr="00E66F19" w:rsidRDefault="00673E12" w:rsidP="00673E12">
      <w:pPr>
        <w:pStyle w:val="Caption"/>
      </w:pPr>
      <w:r>
        <w:t>National Employment Standards</w:t>
      </w:r>
    </w:p>
    <w:tbl>
      <w:tblPr>
        <w:tblStyle w:val="Tableheader"/>
        <w:tblW w:w="0" w:type="auto"/>
        <w:tblLook w:val="04A0" w:firstRow="1" w:lastRow="0" w:firstColumn="1" w:lastColumn="0" w:noHBand="0" w:noVBand="1"/>
      </w:tblPr>
      <w:tblGrid>
        <w:gridCol w:w="2383"/>
        <w:gridCol w:w="5799"/>
      </w:tblGrid>
      <w:tr w:rsidR="0053267D" w:rsidRPr="00E66F19" w14:paraId="2BE59CA7" w14:textId="77777777" w:rsidTr="006A0979">
        <w:trPr>
          <w:cnfStyle w:val="100000000000" w:firstRow="1" w:lastRow="0" w:firstColumn="0" w:lastColumn="0" w:oddVBand="0" w:evenVBand="0" w:oddHBand="0" w:evenHBand="0" w:firstRowFirstColumn="0" w:firstRowLastColumn="0" w:lastRowFirstColumn="0" w:lastRowLastColumn="0"/>
          <w:trHeight w:val="404"/>
        </w:trPr>
        <w:tc>
          <w:tcPr>
            <w:cnfStyle w:val="001000000100" w:firstRow="0" w:lastRow="0" w:firstColumn="1" w:lastColumn="0" w:oddVBand="0" w:evenVBand="0" w:oddHBand="0" w:evenHBand="0" w:firstRowFirstColumn="1" w:firstRowLastColumn="0" w:lastRowFirstColumn="0" w:lastRowLastColumn="0"/>
            <w:tcW w:w="2383" w:type="dxa"/>
          </w:tcPr>
          <w:p w14:paraId="597C2ACB" w14:textId="77777777" w:rsidR="0053267D" w:rsidRPr="00E66F19" w:rsidRDefault="0053267D" w:rsidP="00680013">
            <w:pPr>
              <w:pStyle w:val="ListParagraph"/>
              <w:widowControl/>
              <w:numPr>
                <w:ilvl w:val="0"/>
                <w:numId w:val="0"/>
              </w:numPr>
              <w:spacing w:before="192" w:after="192"/>
              <w:contextualSpacing/>
              <w:rPr>
                <w:rFonts w:cs="Arial"/>
                <w:sz w:val="24"/>
                <w:szCs w:val="24"/>
                <w:lang w:val="en-AU"/>
              </w:rPr>
            </w:pPr>
            <w:r w:rsidRPr="00E66F19">
              <w:rPr>
                <w:rFonts w:cs="Arial"/>
                <w:sz w:val="24"/>
                <w:szCs w:val="24"/>
                <w:lang w:val="en-AU"/>
              </w:rPr>
              <w:t>NES</w:t>
            </w:r>
          </w:p>
        </w:tc>
        <w:tc>
          <w:tcPr>
            <w:tcW w:w="5799" w:type="dxa"/>
          </w:tcPr>
          <w:p w14:paraId="0B8296F3" w14:textId="77777777" w:rsidR="0053267D" w:rsidRPr="00E66F19" w:rsidRDefault="0053267D" w:rsidP="00680013">
            <w:pPr>
              <w:pStyle w:val="ListParagraph"/>
              <w:widowControl/>
              <w:numPr>
                <w:ilvl w:val="0"/>
                <w:numId w:val="0"/>
              </w:numPr>
              <w:spacing w:after="0"/>
              <w:contextualSpacing/>
              <w:cnfStyle w:val="100000000000" w:firstRow="1" w:lastRow="0" w:firstColumn="0" w:lastColumn="0" w:oddVBand="0" w:evenVBand="0" w:oddHBand="0" w:evenHBand="0" w:firstRowFirstColumn="0" w:firstRowLastColumn="0" w:lastRowFirstColumn="0" w:lastRowLastColumn="0"/>
              <w:rPr>
                <w:rFonts w:cs="Arial"/>
                <w:sz w:val="24"/>
                <w:szCs w:val="24"/>
                <w:lang w:val="en-AU"/>
              </w:rPr>
            </w:pPr>
            <w:r w:rsidRPr="00E66F19">
              <w:rPr>
                <w:rFonts w:cs="Arial"/>
                <w:sz w:val="24"/>
                <w:szCs w:val="24"/>
                <w:lang w:val="en-AU"/>
              </w:rPr>
              <w:t>Explanation</w:t>
            </w:r>
          </w:p>
        </w:tc>
      </w:tr>
      <w:tr w:rsidR="0053267D" w:rsidRPr="00E66F19" w14:paraId="26FED0CE" w14:textId="77777777" w:rsidTr="006A0979">
        <w:trPr>
          <w:cnfStyle w:val="000000100000" w:firstRow="0" w:lastRow="0" w:firstColumn="0" w:lastColumn="0" w:oddVBand="0" w:evenVBand="0" w:oddHBand="1" w:evenHBand="0" w:firstRowFirstColumn="0" w:firstRowLastColumn="0" w:lastRowFirstColumn="0" w:lastRowLastColumn="0"/>
          <w:trHeight w:val="834"/>
        </w:trPr>
        <w:tc>
          <w:tcPr>
            <w:cnfStyle w:val="001000000000" w:firstRow="0" w:lastRow="0" w:firstColumn="1" w:lastColumn="0" w:oddVBand="0" w:evenVBand="0" w:oddHBand="0" w:evenHBand="0" w:firstRowFirstColumn="0" w:firstRowLastColumn="0" w:lastRowFirstColumn="0" w:lastRowLastColumn="0"/>
            <w:tcW w:w="2383" w:type="dxa"/>
          </w:tcPr>
          <w:p w14:paraId="22B78B3C" w14:textId="77777777" w:rsidR="0053267D" w:rsidRPr="00E66F19" w:rsidRDefault="0053267D" w:rsidP="00680013">
            <w:pPr>
              <w:pStyle w:val="ListParagraph"/>
              <w:widowControl/>
              <w:numPr>
                <w:ilvl w:val="0"/>
                <w:numId w:val="0"/>
              </w:numPr>
              <w:spacing w:after="0"/>
              <w:contextualSpacing/>
              <w:rPr>
                <w:rFonts w:cs="Arial"/>
                <w:sz w:val="24"/>
                <w:szCs w:val="24"/>
                <w:lang w:val="en-AU"/>
              </w:rPr>
            </w:pPr>
            <w:r w:rsidRPr="00E66F19">
              <w:rPr>
                <w:rFonts w:cs="Arial"/>
                <w:sz w:val="24"/>
                <w:szCs w:val="24"/>
                <w:lang w:val="en-AU"/>
              </w:rPr>
              <w:t>Maximum weekly hours of work</w:t>
            </w:r>
          </w:p>
        </w:tc>
        <w:tc>
          <w:tcPr>
            <w:tcW w:w="5799" w:type="dxa"/>
          </w:tcPr>
          <w:p w14:paraId="76654B18" w14:textId="77777777" w:rsidR="0053267D" w:rsidRPr="00E66F19" w:rsidRDefault="0053267D" w:rsidP="00680013">
            <w:pPr>
              <w:pStyle w:val="ListParagraph"/>
              <w:widowControl/>
              <w:numPr>
                <w:ilvl w:val="0"/>
                <w:numId w:val="0"/>
              </w:numPr>
              <w:spacing w:after="0"/>
              <w:contextualSpacing/>
              <w:cnfStyle w:val="000000100000" w:firstRow="0" w:lastRow="0" w:firstColumn="0" w:lastColumn="0" w:oddVBand="0" w:evenVBand="0" w:oddHBand="1" w:evenHBand="0" w:firstRowFirstColumn="0" w:firstRowLastColumn="0" w:lastRowFirstColumn="0" w:lastRowLastColumn="0"/>
              <w:rPr>
                <w:rFonts w:cs="Arial"/>
                <w:sz w:val="24"/>
                <w:szCs w:val="24"/>
                <w:lang w:val="en-AU"/>
              </w:rPr>
            </w:pPr>
            <w:r w:rsidRPr="00E66F19">
              <w:rPr>
                <w:rFonts w:cs="Arial"/>
                <w:sz w:val="24"/>
                <w:szCs w:val="24"/>
                <w:lang w:val="en-AU"/>
              </w:rPr>
              <w:t>For full-time workers, 38 hours per week plus reasonable additional hours</w:t>
            </w:r>
          </w:p>
        </w:tc>
      </w:tr>
    </w:tbl>
    <w:p w14:paraId="6248058E" w14:textId="77777777" w:rsidR="0053267D" w:rsidRPr="00E66F19" w:rsidRDefault="0053267D" w:rsidP="004565CB">
      <w:pPr>
        <w:pStyle w:val="ListParagraph"/>
        <w:widowControl/>
        <w:numPr>
          <w:ilvl w:val="1"/>
          <w:numId w:val="23"/>
        </w:numPr>
        <w:spacing w:before="240" w:after="160" w:line="360" w:lineRule="auto"/>
        <w:contextualSpacing/>
        <w:rPr>
          <w:rFonts w:cs="Arial"/>
          <w:sz w:val="24"/>
          <w:szCs w:val="24"/>
          <w:lang w:val="en-AU"/>
        </w:rPr>
      </w:pPr>
      <w:r w:rsidRPr="00E66F19">
        <w:rPr>
          <w:rFonts w:cs="Arial"/>
          <w:sz w:val="24"/>
          <w:szCs w:val="24"/>
          <w:lang w:val="en-AU"/>
        </w:rPr>
        <w:t>What do the NES say about the minimum entitlements to personal/carer’s leave?</w:t>
      </w:r>
    </w:p>
    <w:p w14:paraId="0A17200A" w14:textId="77777777" w:rsidR="00013286" w:rsidRDefault="0053267D" w:rsidP="004565CB">
      <w:pPr>
        <w:pStyle w:val="ListParagraph"/>
        <w:widowControl/>
        <w:numPr>
          <w:ilvl w:val="1"/>
          <w:numId w:val="23"/>
        </w:numPr>
        <w:spacing w:before="240" w:after="160" w:line="360" w:lineRule="auto"/>
        <w:contextualSpacing/>
        <w:rPr>
          <w:rFonts w:cs="Arial"/>
          <w:sz w:val="24"/>
          <w:szCs w:val="24"/>
          <w:lang w:val="en-AU"/>
        </w:rPr>
      </w:pPr>
      <w:r w:rsidRPr="00E66F19">
        <w:rPr>
          <w:rFonts w:cs="Arial"/>
          <w:sz w:val="24"/>
          <w:szCs w:val="24"/>
          <w:lang w:val="en-AU"/>
        </w:rPr>
        <w:t>What would be considered as reasonable grounds for requesting or refusing to work on a public holiday?</w:t>
      </w:r>
    </w:p>
    <w:p w14:paraId="1B5EDFA0" w14:textId="7A1B72FC" w:rsidR="00BF2C0D" w:rsidRPr="00013286" w:rsidRDefault="0053267D" w:rsidP="004565CB">
      <w:pPr>
        <w:pStyle w:val="ListParagraph"/>
        <w:widowControl/>
        <w:numPr>
          <w:ilvl w:val="1"/>
          <w:numId w:val="23"/>
        </w:numPr>
        <w:spacing w:before="240" w:after="160" w:line="360" w:lineRule="auto"/>
        <w:contextualSpacing/>
        <w:rPr>
          <w:rFonts w:cs="Arial"/>
          <w:sz w:val="24"/>
          <w:szCs w:val="24"/>
          <w:lang w:val="en-AU"/>
        </w:rPr>
      </w:pPr>
      <w:r w:rsidRPr="00013286">
        <w:rPr>
          <w:rFonts w:cs="Arial"/>
        </w:rPr>
        <w:t>Define the word ‘redundancy’</w:t>
      </w:r>
      <w:r w:rsidR="00DC5302" w:rsidRPr="00013286">
        <w:rPr>
          <w:rFonts w:cs="Arial"/>
        </w:rPr>
        <w:t xml:space="preserve">.  </w:t>
      </w:r>
      <w:r w:rsidRPr="00013286">
        <w:rPr>
          <w:rFonts w:cs="Arial"/>
        </w:rPr>
        <w:t xml:space="preserve"> What does the NES say about redundancy pay?</w:t>
      </w:r>
    </w:p>
    <w:p w14:paraId="59F0E41D" w14:textId="77777777" w:rsidR="00DC5302" w:rsidRPr="00E66F19" w:rsidRDefault="00BF2C0D" w:rsidP="004565CB">
      <w:pPr>
        <w:pStyle w:val="ListParagraph"/>
        <w:widowControl/>
        <w:numPr>
          <w:ilvl w:val="1"/>
          <w:numId w:val="23"/>
        </w:numPr>
        <w:spacing w:before="240" w:after="160" w:line="360" w:lineRule="auto"/>
        <w:contextualSpacing/>
        <w:rPr>
          <w:rFonts w:cs="Arial"/>
          <w:sz w:val="24"/>
          <w:szCs w:val="24"/>
          <w:lang w:val="en-AU"/>
        </w:rPr>
      </w:pPr>
      <w:r w:rsidRPr="00E66F19">
        <w:rPr>
          <w:rFonts w:cs="Arial"/>
          <w:sz w:val="24"/>
          <w:szCs w:val="24"/>
          <w:lang w:val="en-AU"/>
        </w:rPr>
        <w:t xml:space="preserve">Define full-time, part-time, casual and contract work </w:t>
      </w:r>
      <w:r w:rsidR="00DC5302" w:rsidRPr="00E66F19">
        <w:rPr>
          <w:rFonts w:cs="Arial"/>
          <w:sz w:val="24"/>
          <w:szCs w:val="24"/>
          <w:lang w:val="en-AU"/>
        </w:rPr>
        <w:br/>
      </w:r>
    </w:p>
    <w:p w14:paraId="717B55D0" w14:textId="01D3C1D9" w:rsidR="000C6C8D" w:rsidRPr="00E66F19" w:rsidRDefault="000C6C8D" w:rsidP="00013286">
      <w:pPr>
        <w:pStyle w:val="ListNumber"/>
        <w:rPr>
          <w:rFonts w:cs="Arial"/>
        </w:rPr>
      </w:pPr>
      <w:r w:rsidRPr="00E66F19">
        <w:rPr>
          <w:rFonts w:cs="Arial"/>
        </w:rPr>
        <w:t>Summarise characteristics of a good team and a good team member</w:t>
      </w:r>
      <w:r w:rsidR="00DC5302" w:rsidRPr="00E66F19">
        <w:rPr>
          <w:rFonts w:cs="Arial"/>
        </w:rPr>
        <w:t xml:space="preserve">.  </w:t>
      </w:r>
      <w:r w:rsidRPr="00E66F19">
        <w:rPr>
          <w:rFonts w:cs="Arial"/>
        </w:rPr>
        <w:t xml:space="preserve">  </w:t>
      </w:r>
      <w:r w:rsidRPr="00E66F19">
        <w:rPr>
          <w:rFonts w:cs="Arial"/>
        </w:rPr>
        <w:br/>
        <w:t xml:space="preserve">The </w:t>
      </w:r>
      <w:hyperlink r:id="rId24">
        <w:r w:rsidRPr="00E66F19">
          <w:rPr>
            <w:rFonts w:cs="Arial"/>
            <w:color w:val="0563C1"/>
            <w:u w:val="single" w:color="0563C1"/>
          </w:rPr>
          <w:t>information here</w:t>
        </w:r>
      </w:hyperlink>
      <w:hyperlink r:id="rId25">
        <w:r w:rsidRPr="00E66F19">
          <w:rPr>
            <w:rFonts w:cs="Arial"/>
          </w:rPr>
          <w:t xml:space="preserve"> </w:t>
        </w:r>
      </w:hyperlink>
      <w:r w:rsidRPr="00E66F19">
        <w:rPr>
          <w:rFonts w:cs="Arial"/>
        </w:rPr>
        <w:t>is useful</w:t>
      </w:r>
      <w:r w:rsidR="00DC5302" w:rsidRPr="00E66F19">
        <w:rPr>
          <w:rFonts w:cs="Arial"/>
        </w:rPr>
        <w:t xml:space="preserve">.  </w:t>
      </w:r>
      <w:r w:rsidRPr="00E66F19">
        <w:rPr>
          <w:rFonts w:cs="Arial"/>
        </w:rPr>
        <w:t xml:space="preserve"> </w:t>
      </w:r>
    </w:p>
    <w:p w14:paraId="1706FCCE" w14:textId="009AE6A5" w:rsidR="000C6C8D" w:rsidRPr="00E66F19" w:rsidRDefault="000C6C8D" w:rsidP="00DC5302">
      <w:pPr>
        <w:spacing w:after="113" w:line="259" w:lineRule="auto"/>
        <w:ind w:left="720"/>
        <w:rPr>
          <w:rFonts w:cs="Arial"/>
        </w:rPr>
      </w:pPr>
      <w:r w:rsidRPr="00E66F19">
        <w:rPr>
          <w:rFonts w:cs="Arial"/>
        </w:rPr>
        <w:t xml:space="preserve"> </w:t>
      </w:r>
      <w:r w:rsidRPr="00E66F19">
        <w:rPr>
          <w:rFonts w:cs="Arial"/>
          <w:noProof/>
          <w:lang w:eastAsia="en-AU"/>
        </w:rPr>
        <w:drawing>
          <wp:inline distT="0" distB="0" distL="0" distR="0" wp14:anchorId="021D1B18" wp14:editId="1EC02447">
            <wp:extent cx="3170876" cy="2113808"/>
            <wp:effectExtent l="0" t="0" r="0" b="1270"/>
            <wp:docPr id="6" name="Picture 6" descr="multi coloured shapes representing different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ulti coloured shapes representing different peopl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27466" cy="2151532"/>
                    </a:xfrm>
                    <a:prstGeom prst="rect">
                      <a:avLst/>
                    </a:prstGeom>
                    <a:noFill/>
                    <a:ln>
                      <a:noFill/>
                    </a:ln>
                  </pic:spPr>
                </pic:pic>
              </a:graphicData>
            </a:graphic>
          </wp:inline>
        </w:drawing>
      </w:r>
      <w:r w:rsidRPr="00E66F19">
        <w:rPr>
          <w:rFonts w:cs="Arial"/>
        </w:rPr>
        <w:t xml:space="preserve"> </w:t>
      </w:r>
      <w:r w:rsidR="00325FCC">
        <w:rPr>
          <w:rFonts w:cs="Arial"/>
        </w:rPr>
        <w:br/>
      </w:r>
      <w:r w:rsidRPr="00E66F19">
        <w:rPr>
          <w:rFonts w:cs="Arial"/>
          <w:sz w:val="16"/>
          <w:szCs w:val="16"/>
          <w:shd w:val="clear" w:color="auto" w:fill="FFFFFF"/>
        </w:rPr>
        <w:t>Image licenced under </w:t>
      </w:r>
      <w:hyperlink r:id="rId27" w:anchor="usage" w:tgtFrame="_blank" w:history="1">
        <w:r w:rsidRPr="00E66F19">
          <w:rPr>
            <w:rStyle w:val="Hyperlink"/>
            <w:rFonts w:cs="Arial"/>
            <w:sz w:val="16"/>
            <w:szCs w:val="16"/>
            <w:shd w:val="clear" w:color="auto" w:fill="FFFFFF"/>
          </w:rPr>
          <w:t>CC0</w:t>
        </w:r>
      </w:hyperlink>
      <w:r w:rsidR="00DC5302" w:rsidRPr="00E66F19">
        <w:rPr>
          <w:rFonts w:cs="Arial"/>
          <w:sz w:val="16"/>
          <w:szCs w:val="16"/>
          <w:shd w:val="clear" w:color="auto" w:fill="FFFFFF"/>
        </w:rPr>
        <w:t xml:space="preserve">.  </w:t>
      </w:r>
      <w:r w:rsidRPr="00E66F19">
        <w:rPr>
          <w:rFonts w:cs="Arial"/>
          <w:sz w:val="16"/>
          <w:szCs w:val="16"/>
          <w:shd w:val="clear" w:color="auto" w:fill="FFFFFF"/>
        </w:rPr>
        <w:t xml:space="preserve">The original version can be found on </w:t>
      </w:r>
      <w:hyperlink r:id="rId28" w:history="1">
        <w:r w:rsidRPr="00E66F19">
          <w:rPr>
            <w:rStyle w:val="Hyperlink"/>
            <w:rFonts w:cs="Arial"/>
            <w:sz w:val="16"/>
            <w:szCs w:val="16"/>
            <w:shd w:val="clear" w:color="auto" w:fill="FFFFFF"/>
          </w:rPr>
          <w:t>Pixabay</w:t>
        </w:r>
      </w:hyperlink>
    </w:p>
    <w:p w14:paraId="7AF317B6" w14:textId="77777777" w:rsidR="0053267D" w:rsidRPr="00E66F19" w:rsidRDefault="0053267D" w:rsidP="0053267D">
      <w:pPr>
        <w:pStyle w:val="ListParagraph"/>
        <w:widowControl/>
        <w:numPr>
          <w:ilvl w:val="0"/>
          <w:numId w:val="0"/>
        </w:numPr>
        <w:spacing w:before="240" w:after="160" w:line="360" w:lineRule="auto"/>
        <w:ind w:left="360"/>
        <w:contextualSpacing/>
        <w:rPr>
          <w:rFonts w:cs="Arial"/>
          <w:sz w:val="24"/>
          <w:szCs w:val="24"/>
          <w:lang w:val="en-AU"/>
        </w:rPr>
      </w:pPr>
    </w:p>
    <w:p w14:paraId="46E0313C" w14:textId="77777777" w:rsidR="00013286" w:rsidRDefault="00013286">
      <w:pPr>
        <w:rPr>
          <w:rFonts w:cs="Arial"/>
        </w:rPr>
      </w:pPr>
      <w:r>
        <w:rPr>
          <w:rFonts w:cs="Arial"/>
        </w:rPr>
        <w:br w:type="page"/>
      </w:r>
    </w:p>
    <w:p w14:paraId="061AD05C" w14:textId="4C3C784E" w:rsidR="005331EE" w:rsidRPr="00E66F19" w:rsidRDefault="005331EE" w:rsidP="00013286">
      <w:pPr>
        <w:pStyle w:val="ListNumber"/>
        <w:rPr>
          <w:rFonts w:cs="Arial"/>
        </w:rPr>
      </w:pPr>
      <w:r w:rsidRPr="00E66F19">
        <w:rPr>
          <w:rFonts w:cs="Arial"/>
        </w:rPr>
        <w:lastRenderedPageBreak/>
        <w:t>Access ‘</w:t>
      </w:r>
      <w:hyperlink r:id="rId29" w:history="1">
        <w:r w:rsidRPr="00E66F19">
          <w:rPr>
            <w:rStyle w:val="Hyperlink"/>
            <w:rFonts w:cs="Arial"/>
          </w:rPr>
          <w:t>An introduction to Copyright in Australia’</w:t>
        </w:r>
      </w:hyperlink>
      <w:r w:rsidRPr="00E66F19">
        <w:rPr>
          <w:rFonts w:cs="Arial"/>
        </w:rPr>
        <w:t xml:space="preserve"> and answer the following:</w:t>
      </w:r>
    </w:p>
    <w:p w14:paraId="5FB34ED6" w14:textId="2E63862B" w:rsidR="005331EE" w:rsidRPr="00E66F19" w:rsidRDefault="005331EE" w:rsidP="004565CB">
      <w:pPr>
        <w:pStyle w:val="ListBullet"/>
        <w:numPr>
          <w:ilvl w:val="1"/>
          <w:numId w:val="24"/>
        </w:numPr>
      </w:pPr>
      <w:r w:rsidRPr="00E66F19">
        <w:t>Describe what copyright protects in Australia</w:t>
      </w:r>
      <w:r w:rsidR="00DC5302" w:rsidRPr="00E66F19">
        <w:t xml:space="preserve"> </w:t>
      </w:r>
      <w:r w:rsidRPr="00E66F19">
        <w:t>(p 2)</w:t>
      </w:r>
    </w:p>
    <w:p w14:paraId="7C034BBB" w14:textId="2C3BD8C4" w:rsidR="005331EE" w:rsidRPr="00E66F19" w:rsidRDefault="005331EE" w:rsidP="004565CB">
      <w:pPr>
        <w:pStyle w:val="ListBullet"/>
        <w:numPr>
          <w:ilvl w:val="1"/>
          <w:numId w:val="20"/>
        </w:numPr>
      </w:pPr>
      <w:r w:rsidRPr="00E66F19">
        <w:t>How do you ‘copyright’ your work?</w:t>
      </w:r>
      <w:r w:rsidR="00BD7842" w:rsidRPr="00E66F19">
        <w:t xml:space="preserve"> </w:t>
      </w:r>
      <w:r w:rsidRPr="00E66F19">
        <w:t xml:space="preserve"> (p 3)</w:t>
      </w:r>
      <w:r w:rsidR="00BD7842" w:rsidRPr="00E66F19">
        <w:t xml:space="preserve"> Hint: bit of a trick question.</w:t>
      </w:r>
    </w:p>
    <w:p w14:paraId="7326E97B" w14:textId="2FCFB4BE" w:rsidR="005331EE" w:rsidRPr="00E66F19" w:rsidRDefault="005331EE" w:rsidP="004565CB">
      <w:pPr>
        <w:pStyle w:val="ListBullet"/>
        <w:numPr>
          <w:ilvl w:val="1"/>
          <w:numId w:val="20"/>
        </w:numPr>
      </w:pPr>
      <w:r w:rsidRPr="00E66F19">
        <w:t>The copyright owner has exclusive rights over their material</w:t>
      </w:r>
      <w:r w:rsidR="00DC5302" w:rsidRPr="00E66F19">
        <w:t xml:space="preserve">.  </w:t>
      </w:r>
      <w:r w:rsidRPr="00E66F19">
        <w:t xml:space="preserve"> What does this involve for ‘literary, dramatic, artistic and musical works’</w:t>
      </w:r>
      <w:r w:rsidR="00BD7842" w:rsidRPr="00E66F19">
        <w:t xml:space="preserve"> </w:t>
      </w:r>
      <w:r w:rsidRPr="00E66F19">
        <w:t>(p 5)</w:t>
      </w:r>
    </w:p>
    <w:p w14:paraId="76969C89" w14:textId="32399F3B" w:rsidR="005331EE" w:rsidRPr="00E66F19" w:rsidRDefault="005331EE" w:rsidP="004565CB">
      <w:pPr>
        <w:pStyle w:val="ListBullet"/>
        <w:numPr>
          <w:ilvl w:val="1"/>
          <w:numId w:val="20"/>
        </w:numPr>
      </w:pPr>
      <w:r w:rsidRPr="00E66F19">
        <w:t>How long does copyright last in Australia</w:t>
      </w:r>
      <w:r w:rsidR="00BD7842" w:rsidRPr="00E66F19">
        <w:t>?</w:t>
      </w:r>
    </w:p>
    <w:p w14:paraId="699F179F" w14:textId="5F2FD9AC" w:rsidR="005331EE" w:rsidRPr="00E66F19" w:rsidRDefault="005331EE" w:rsidP="004565CB">
      <w:pPr>
        <w:pStyle w:val="ListBullet"/>
        <w:numPr>
          <w:ilvl w:val="1"/>
          <w:numId w:val="20"/>
        </w:numPr>
      </w:pPr>
      <w:r w:rsidRPr="00E66F19">
        <w:t>Performers have some specific rights under the Copyright Act</w:t>
      </w:r>
      <w:r w:rsidR="00DC5302" w:rsidRPr="00E66F19">
        <w:t xml:space="preserve">.  </w:t>
      </w:r>
      <w:r w:rsidRPr="00E66F19">
        <w:t xml:space="preserve"> Explain these rights</w:t>
      </w:r>
      <w:r w:rsidR="00DC5302" w:rsidRPr="00E66F19">
        <w:t xml:space="preserve">.  </w:t>
      </w:r>
      <w:r w:rsidR="00BD7842" w:rsidRPr="00E66F19">
        <w:t xml:space="preserve"> </w:t>
      </w:r>
      <w:r w:rsidRPr="00E66F19">
        <w:t>(p 8)</w:t>
      </w:r>
      <w:r w:rsidRPr="00E66F19">
        <w:br/>
      </w:r>
    </w:p>
    <w:p w14:paraId="1B974DE5" w14:textId="77777777" w:rsidR="00BF2C0D" w:rsidRPr="00E66F19" w:rsidRDefault="00BF2C0D" w:rsidP="00BF2C0D">
      <w:pPr>
        <w:pStyle w:val="ListParagraph"/>
        <w:widowControl/>
        <w:numPr>
          <w:ilvl w:val="0"/>
          <w:numId w:val="0"/>
        </w:numPr>
        <w:spacing w:before="240" w:after="160" w:line="360" w:lineRule="auto"/>
        <w:ind w:left="720"/>
        <w:contextualSpacing/>
        <w:rPr>
          <w:rFonts w:cs="Arial"/>
          <w:sz w:val="24"/>
          <w:szCs w:val="24"/>
          <w:lang w:val="en-AU"/>
        </w:rPr>
      </w:pPr>
    </w:p>
    <w:p w14:paraId="2AE5A95A" w14:textId="78FA3517" w:rsidR="0005325D" w:rsidRPr="00E66F19" w:rsidRDefault="0005325D" w:rsidP="00013286">
      <w:pPr>
        <w:pStyle w:val="ListNumber"/>
      </w:pPr>
      <w:r w:rsidRPr="00E66F19">
        <w:t>Which is the correct answer</w:t>
      </w:r>
      <w:r w:rsidR="00673E12">
        <w:t xml:space="preserve"> to each ethical dilemma</w:t>
      </w:r>
      <w:r w:rsidRPr="00E66F19">
        <w:t>?</w:t>
      </w:r>
      <w:r w:rsidR="00325FCC">
        <w:t xml:space="preserve">  Put an x in the correct box.</w:t>
      </w:r>
      <w:r w:rsidR="00325FCC">
        <w:br/>
      </w:r>
    </w:p>
    <w:tbl>
      <w:tblPr>
        <w:tblStyle w:val="Tableheader"/>
        <w:tblW w:w="0" w:type="auto"/>
        <w:tblLook w:val="04A0" w:firstRow="1" w:lastRow="0" w:firstColumn="1" w:lastColumn="0" w:noHBand="0" w:noVBand="1"/>
      </w:tblPr>
      <w:tblGrid>
        <w:gridCol w:w="4648"/>
        <w:gridCol w:w="1559"/>
        <w:gridCol w:w="1276"/>
        <w:gridCol w:w="1419"/>
      </w:tblGrid>
      <w:tr w:rsidR="006A0979" w:rsidRPr="00E66F19" w14:paraId="518EB458" w14:textId="77777777" w:rsidTr="00325F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48" w:type="dxa"/>
          </w:tcPr>
          <w:p w14:paraId="4152D4B4" w14:textId="77777777" w:rsidR="005542A5" w:rsidRPr="00E66F19" w:rsidRDefault="005542A5" w:rsidP="005542A5">
            <w:pPr>
              <w:pStyle w:val="ListParagraph"/>
              <w:widowControl/>
              <w:numPr>
                <w:ilvl w:val="0"/>
                <w:numId w:val="0"/>
              </w:numPr>
              <w:spacing w:before="192" w:after="192"/>
              <w:contextualSpacing/>
              <w:jc w:val="center"/>
              <w:rPr>
                <w:rFonts w:cs="Arial"/>
                <w:sz w:val="24"/>
                <w:szCs w:val="24"/>
                <w:lang w:val="en-AU"/>
              </w:rPr>
            </w:pPr>
          </w:p>
        </w:tc>
        <w:tc>
          <w:tcPr>
            <w:tcW w:w="1559" w:type="dxa"/>
          </w:tcPr>
          <w:p w14:paraId="21B6E1CC" w14:textId="615765B6" w:rsidR="005542A5" w:rsidRPr="00E66F19" w:rsidRDefault="005542A5" w:rsidP="005542A5">
            <w:pPr>
              <w:pStyle w:val="ListParagraph"/>
              <w:widowControl/>
              <w:numPr>
                <w:ilvl w:val="0"/>
                <w:numId w:val="0"/>
              </w:numPr>
              <w:spacing w:before="120"/>
              <w:contextualSpacing/>
              <w:jc w:val="center"/>
              <w:cnfStyle w:val="100000000000" w:firstRow="1" w:lastRow="0" w:firstColumn="0" w:lastColumn="0" w:oddVBand="0" w:evenVBand="0" w:oddHBand="0" w:evenHBand="0" w:firstRowFirstColumn="0" w:firstRowLastColumn="0" w:lastRowFirstColumn="0" w:lastRowLastColumn="0"/>
              <w:rPr>
                <w:rFonts w:cs="Arial"/>
                <w:sz w:val="20"/>
                <w:szCs w:val="20"/>
                <w:lang w:val="en-AU"/>
              </w:rPr>
            </w:pPr>
            <w:r w:rsidRPr="00E66F19">
              <w:rPr>
                <w:rFonts w:cs="Arial"/>
                <w:sz w:val="20"/>
                <w:szCs w:val="20"/>
                <w:lang w:val="en-AU"/>
              </w:rPr>
              <w:t>Clearly ethical (the right thing to do)</w:t>
            </w:r>
          </w:p>
        </w:tc>
        <w:tc>
          <w:tcPr>
            <w:tcW w:w="1276" w:type="dxa"/>
          </w:tcPr>
          <w:p w14:paraId="000111E0" w14:textId="127DD332" w:rsidR="005542A5" w:rsidRPr="00E66F19" w:rsidRDefault="005542A5" w:rsidP="005542A5">
            <w:pPr>
              <w:pStyle w:val="ListParagraph"/>
              <w:widowControl/>
              <w:numPr>
                <w:ilvl w:val="0"/>
                <w:numId w:val="0"/>
              </w:numPr>
              <w:spacing w:before="120"/>
              <w:contextualSpacing/>
              <w:jc w:val="center"/>
              <w:cnfStyle w:val="100000000000" w:firstRow="1" w:lastRow="0" w:firstColumn="0" w:lastColumn="0" w:oddVBand="0" w:evenVBand="0" w:oddHBand="0" w:evenHBand="0" w:firstRowFirstColumn="0" w:firstRowLastColumn="0" w:lastRowFirstColumn="0" w:lastRowLastColumn="0"/>
              <w:rPr>
                <w:rFonts w:cs="Arial"/>
                <w:sz w:val="20"/>
                <w:szCs w:val="20"/>
                <w:lang w:val="en-AU"/>
              </w:rPr>
            </w:pPr>
            <w:r w:rsidRPr="00E66F19">
              <w:rPr>
                <w:rFonts w:cs="Arial"/>
                <w:sz w:val="20"/>
                <w:szCs w:val="20"/>
                <w:lang w:val="en-AU"/>
              </w:rPr>
              <w:t>A little fuzzy</w:t>
            </w:r>
          </w:p>
        </w:tc>
        <w:tc>
          <w:tcPr>
            <w:tcW w:w="1419" w:type="dxa"/>
          </w:tcPr>
          <w:p w14:paraId="44176BC8" w14:textId="3E79927D" w:rsidR="005542A5" w:rsidRPr="00E66F19" w:rsidRDefault="005542A5" w:rsidP="005542A5">
            <w:pPr>
              <w:pStyle w:val="ListParagraph"/>
              <w:widowControl/>
              <w:numPr>
                <w:ilvl w:val="0"/>
                <w:numId w:val="0"/>
              </w:numPr>
              <w:spacing w:before="120"/>
              <w:contextualSpacing/>
              <w:jc w:val="center"/>
              <w:cnfStyle w:val="100000000000" w:firstRow="1" w:lastRow="0" w:firstColumn="0" w:lastColumn="0" w:oddVBand="0" w:evenVBand="0" w:oddHBand="0" w:evenHBand="0" w:firstRowFirstColumn="0" w:firstRowLastColumn="0" w:lastRowFirstColumn="0" w:lastRowLastColumn="0"/>
              <w:rPr>
                <w:rFonts w:cs="Arial"/>
                <w:sz w:val="20"/>
                <w:szCs w:val="20"/>
                <w:lang w:val="en-AU"/>
              </w:rPr>
            </w:pPr>
            <w:r w:rsidRPr="00E66F19">
              <w:rPr>
                <w:rFonts w:cs="Arial"/>
                <w:sz w:val="20"/>
                <w:szCs w:val="20"/>
                <w:lang w:val="en-AU"/>
              </w:rPr>
              <w:t>Clearly unethical (the wrong thing to do)</w:t>
            </w:r>
          </w:p>
        </w:tc>
      </w:tr>
      <w:tr w:rsidR="005542A5" w:rsidRPr="00E66F19" w14:paraId="326B4A39" w14:textId="77777777" w:rsidTr="00325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8" w:type="dxa"/>
          </w:tcPr>
          <w:p w14:paraId="222A4592" w14:textId="2D5D58FD" w:rsidR="005542A5" w:rsidRPr="00325FCC" w:rsidRDefault="005542A5" w:rsidP="00325FCC">
            <w:pPr>
              <w:rPr>
                <w:b w:val="0"/>
                <w:bCs/>
              </w:rPr>
            </w:pPr>
            <w:r w:rsidRPr="00325FCC">
              <w:rPr>
                <w:b w:val="0"/>
                <w:bCs/>
              </w:rPr>
              <w:t xml:space="preserve">Conducting personal business on company time (sending personal </w:t>
            </w:r>
            <w:r w:rsidR="00021847" w:rsidRPr="00325FCC">
              <w:rPr>
                <w:b w:val="0"/>
                <w:bCs/>
              </w:rPr>
              <w:t>emails</w:t>
            </w:r>
            <w:r w:rsidRPr="00325FCC">
              <w:rPr>
                <w:b w:val="0"/>
                <w:bCs/>
              </w:rPr>
              <w:t>, taking a longer lunch break</w:t>
            </w:r>
            <w:r w:rsidR="00021847" w:rsidRPr="00325FCC">
              <w:rPr>
                <w:b w:val="0"/>
                <w:bCs/>
              </w:rPr>
              <w:t>)</w:t>
            </w:r>
          </w:p>
        </w:tc>
        <w:tc>
          <w:tcPr>
            <w:tcW w:w="1559" w:type="dxa"/>
          </w:tcPr>
          <w:p w14:paraId="4ABBA6A3" w14:textId="77777777" w:rsidR="005542A5" w:rsidRPr="00325FCC" w:rsidRDefault="005542A5" w:rsidP="00325FCC">
            <w:pPr>
              <w:cnfStyle w:val="000000100000" w:firstRow="0" w:lastRow="0" w:firstColumn="0" w:lastColumn="0" w:oddVBand="0" w:evenVBand="0" w:oddHBand="1" w:evenHBand="0" w:firstRowFirstColumn="0" w:firstRowLastColumn="0" w:lastRowFirstColumn="0" w:lastRowLastColumn="0"/>
              <w:rPr>
                <w:bCs/>
                <w:sz w:val="24"/>
              </w:rPr>
            </w:pPr>
          </w:p>
        </w:tc>
        <w:tc>
          <w:tcPr>
            <w:tcW w:w="1276" w:type="dxa"/>
          </w:tcPr>
          <w:p w14:paraId="1BF4A8B0" w14:textId="77777777" w:rsidR="005542A5" w:rsidRPr="00325FCC" w:rsidRDefault="005542A5" w:rsidP="00325FCC">
            <w:pPr>
              <w:cnfStyle w:val="000000100000" w:firstRow="0" w:lastRow="0" w:firstColumn="0" w:lastColumn="0" w:oddVBand="0" w:evenVBand="0" w:oddHBand="1" w:evenHBand="0" w:firstRowFirstColumn="0" w:firstRowLastColumn="0" w:lastRowFirstColumn="0" w:lastRowLastColumn="0"/>
              <w:rPr>
                <w:bCs/>
                <w:sz w:val="24"/>
              </w:rPr>
            </w:pPr>
          </w:p>
        </w:tc>
        <w:tc>
          <w:tcPr>
            <w:tcW w:w="1419" w:type="dxa"/>
          </w:tcPr>
          <w:p w14:paraId="13F829E1" w14:textId="77777777" w:rsidR="005542A5" w:rsidRPr="00325FCC" w:rsidRDefault="005542A5" w:rsidP="00325FCC">
            <w:pPr>
              <w:cnfStyle w:val="000000100000" w:firstRow="0" w:lastRow="0" w:firstColumn="0" w:lastColumn="0" w:oddVBand="0" w:evenVBand="0" w:oddHBand="1" w:evenHBand="0" w:firstRowFirstColumn="0" w:firstRowLastColumn="0" w:lastRowFirstColumn="0" w:lastRowLastColumn="0"/>
              <w:rPr>
                <w:bCs/>
                <w:sz w:val="24"/>
              </w:rPr>
            </w:pPr>
          </w:p>
        </w:tc>
      </w:tr>
      <w:tr w:rsidR="005542A5" w:rsidRPr="00E66F19" w14:paraId="6E505789" w14:textId="77777777" w:rsidTr="00325F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8" w:type="dxa"/>
          </w:tcPr>
          <w:p w14:paraId="0CC954EE" w14:textId="04E16766" w:rsidR="005542A5" w:rsidRPr="00325FCC" w:rsidRDefault="005542A5" w:rsidP="00325FCC">
            <w:pPr>
              <w:rPr>
                <w:b w:val="0"/>
                <w:bCs/>
              </w:rPr>
            </w:pPr>
            <w:r w:rsidRPr="00325FCC">
              <w:rPr>
                <w:b w:val="0"/>
                <w:bCs/>
              </w:rPr>
              <w:t xml:space="preserve">Calling in sick when you are heading to the beach </w:t>
            </w:r>
          </w:p>
        </w:tc>
        <w:tc>
          <w:tcPr>
            <w:tcW w:w="1559" w:type="dxa"/>
          </w:tcPr>
          <w:p w14:paraId="22CBE8AF" w14:textId="77777777" w:rsidR="005542A5" w:rsidRPr="00325FCC" w:rsidRDefault="005542A5" w:rsidP="00325FCC">
            <w:pPr>
              <w:cnfStyle w:val="000000010000" w:firstRow="0" w:lastRow="0" w:firstColumn="0" w:lastColumn="0" w:oddVBand="0" w:evenVBand="0" w:oddHBand="0" w:evenHBand="1" w:firstRowFirstColumn="0" w:firstRowLastColumn="0" w:lastRowFirstColumn="0" w:lastRowLastColumn="0"/>
              <w:rPr>
                <w:bCs/>
                <w:sz w:val="24"/>
              </w:rPr>
            </w:pPr>
          </w:p>
        </w:tc>
        <w:tc>
          <w:tcPr>
            <w:tcW w:w="1276" w:type="dxa"/>
          </w:tcPr>
          <w:p w14:paraId="03AA3A39" w14:textId="77777777" w:rsidR="005542A5" w:rsidRPr="00325FCC" w:rsidRDefault="005542A5" w:rsidP="00325FCC">
            <w:pPr>
              <w:cnfStyle w:val="000000010000" w:firstRow="0" w:lastRow="0" w:firstColumn="0" w:lastColumn="0" w:oddVBand="0" w:evenVBand="0" w:oddHBand="0" w:evenHBand="1" w:firstRowFirstColumn="0" w:firstRowLastColumn="0" w:lastRowFirstColumn="0" w:lastRowLastColumn="0"/>
              <w:rPr>
                <w:bCs/>
                <w:sz w:val="24"/>
              </w:rPr>
            </w:pPr>
          </w:p>
        </w:tc>
        <w:tc>
          <w:tcPr>
            <w:tcW w:w="1419" w:type="dxa"/>
          </w:tcPr>
          <w:p w14:paraId="34885C79" w14:textId="77777777" w:rsidR="005542A5" w:rsidRPr="00325FCC" w:rsidRDefault="005542A5" w:rsidP="00325FCC">
            <w:pPr>
              <w:cnfStyle w:val="000000010000" w:firstRow="0" w:lastRow="0" w:firstColumn="0" w:lastColumn="0" w:oddVBand="0" w:evenVBand="0" w:oddHBand="0" w:evenHBand="1" w:firstRowFirstColumn="0" w:firstRowLastColumn="0" w:lastRowFirstColumn="0" w:lastRowLastColumn="0"/>
              <w:rPr>
                <w:bCs/>
                <w:sz w:val="24"/>
              </w:rPr>
            </w:pPr>
          </w:p>
        </w:tc>
      </w:tr>
      <w:tr w:rsidR="005542A5" w:rsidRPr="00E66F19" w14:paraId="5D24E914" w14:textId="77777777" w:rsidTr="00325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8" w:type="dxa"/>
          </w:tcPr>
          <w:p w14:paraId="7A490FC3" w14:textId="4B265710" w:rsidR="005542A5" w:rsidRPr="00325FCC" w:rsidRDefault="005542A5" w:rsidP="00325FCC">
            <w:pPr>
              <w:rPr>
                <w:b w:val="0"/>
                <w:bCs/>
              </w:rPr>
            </w:pPr>
            <w:r w:rsidRPr="00325FCC">
              <w:rPr>
                <w:b w:val="0"/>
                <w:bCs/>
              </w:rPr>
              <w:t>Telling or passing along an ethnically tasteless joke</w:t>
            </w:r>
          </w:p>
        </w:tc>
        <w:tc>
          <w:tcPr>
            <w:tcW w:w="1559" w:type="dxa"/>
          </w:tcPr>
          <w:p w14:paraId="5FEEA5E5" w14:textId="77777777" w:rsidR="005542A5" w:rsidRPr="00325FCC" w:rsidRDefault="005542A5" w:rsidP="00325FCC">
            <w:pPr>
              <w:cnfStyle w:val="000000100000" w:firstRow="0" w:lastRow="0" w:firstColumn="0" w:lastColumn="0" w:oddVBand="0" w:evenVBand="0" w:oddHBand="1" w:evenHBand="0" w:firstRowFirstColumn="0" w:firstRowLastColumn="0" w:lastRowFirstColumn="0" w:lastRowLastColumn="0"/>
              <w:rPr>
                <w:bCs/>
                <w:sz w:val="24"/>
              </w:rPr>
            </w:pPr>
          </w:p>
        </w:tc>
        <w:tc>
          <w:tcPr>
            <w:tcW w:w="1276" w:type="dxa"/>
          </w:tcPr>
          <w:p w14:paraId="615F3E59" w14:textId="77777777" w:rsidR="005542A5" w:rsidRPr="00325FCC" w:rsidRDefault="005542A5" w:rsidP="00325FCC">
            <w:pPr>
              <w:cnfStyle w:val="000000100000" w:firstRow="0" w:lastRow="0" w:firstColumn="0" w:lastColumn="0" w:oddVBand="0" w:evenVBand="0" w:oddHBand="1" w:evenHBand="0" w:firstRowFirstColumn="0" w:firstRowLastColumn="0" w:lastRowFirstColumn="0" w:lastRowLastColumn="0"/>
              <w:rPr>
                <w:bCs/>
                <w:sz w:val="24"/>
              </w:rPr>
            </w:pPr>
          </w:p>
        </w:tc>
        <w:tc>
          <w:tcPr>
            <w:tcW w:w="1419" w:type="dxa"/>
          </w:tcPr>
          <w:p w14:paraId="1DE7B559" w14:textId="77777777" w:rsidR="005542A5" w:rsidRPr="00325FCC" w:rsidRDefault="005542A5" w:rsidP="00325FCC">
            <w:pPr>
              <w:cnfStyle w:val="000000100000" w:firstRow="0" w:lastRow="0" w:firstColumn="0" w:lastColumn="0" w:oddVBand="0" w:evenVBand="0" w:oddHBand="1" w:evenHBand="0" w:firstRowFirstColumn="0" w:firstRowLastColumn="0" w:lastRowFirstColumn="0" w:lastRowLastColumn="0"/>
              <w:rPr>
                <w:bCs/>
                <w:sz w:val="24"/>
              </w:rPr>
            </w:pPr>
          </w:p>
        </w:tc>
      </w:tr>
      <w:tr w:rsidR="005542A5" w:rsidRPr="00E66F19" w14:paraId="21C753C0" w14:textId="77777777" w:rsidTr="00325F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8" w:type="dxa"/>
          </w:tcPr>
          <w:p w14:paraId="1711CCAC" w14:textId="795FEE89" w:rsidR="005542A5" w:rsidRPr="00325FCC" w:rsidRDefault="005542A5" w:rsidP="00325FCC">
            <w:pPr>
              <w:rPr>
                <w:b w:val="0"/>
                <w:bCs/>
              </w:rPr>
            </w:pPr>
            <w:r w:rsidRPr="00325FCC">
              <w:rPr>
                <w:b w:val="0"/>
                <w:bCs/>
              </w:rPr>
              <w:t>Ignoring an organisational procedure or policy</w:t>
            </w:r>
          </w:p>
        </w:tc>
        <w:tc>
          <w:tcPr>
            <w:tcW w:w="1559" w:type="dxa"/>
          </w:tcPr>
          <w:p w14:paraId="20E599C9" w14:textId="77777777" w:rsidR="005542A5" w:rsidRPr="00325FCC" w:rsidRDefault="005542A5" w:rsidP="00325FCC">
            <w:pPr>
              <w:cnfStyle w:val="000000010000" w:firstRow="0" w:lastRow="0" w:firstColumn="0" w:lastColumn="0" w:oddVBand="0" w:evenVBand="0" w:oddHBand="0" w:evenHBand="1" w:firstRowFirstColumn="0" w:firstRowLastColumn="0" w:lastRowFirstColumn="0" w:lastRowLastColumn="0"/>
              <w:rPr>
                <w:bCs/>
                <w:sz w:val="24"/>
              </w:rPr>
            </w:pPr>
          </w:p>
        </w:tc>
        <w:tc>
          <w:tcPr>
            <w:tcW w:w="1276" w:type="dxa"/>
          </w:tcPr>
          <w:p w14:paraId="23496972" w14:textId="77777777" w:rsidR="005542A5" w:rsidRPr="00325FCC" w:rsidRDefault="005542A5" w:rsidP="00325FCC">
            <w:pPr>
              <w:cnfStyle w:val="000000010000" w:firstRow="0" w:lastRow="0" w:firstColumn="0" w:lastColumn="0" w:oddVBand="0" w:evenVBand="0" w:oddHBand="0" w:evenHBand="1" w:firstRowFirstColumn="0" w:firstRowLastColumn="0" w:lastRowFirstColumn="0" w:lastRowLastColumn="0"/>
              <w:rPr>
                <w:bCs/>
                <w:sz w:val="24"/>
              </w:rPr>
            </w:pPr>
          </w:p>
        </w:tc>
        <w:tc>
          <w:tcPr>
            <w:tcW w:w="1419" w:type="dxa"/>
          </w:tcPr>
          <w:p w14:paraId="525F0172" w14:textId="77777777" w:rsidR="005542A5" w:rsidRPr="00325FCC" w:rsidRDefault="005542A5" w:rsidP="00325FCC">
            <w:pPr>
              <w:cnfStyle w:val="000000010000" w:firstRow="0" w:lastRow="0" w:firstColumn="0" w:lastColumn="0" w:oddVBand="0" w:evenVBand="0" w:oddHBand="0" w:evenHBand="1" w:firstRowFirstColumn="0" w:firstRowLastColumn="0" w:lastRowFirstColumn="0" w:lastRowLastColumn="0"/>
              <w:rPr>
                <w:bCs/>
                <w:sz w:val="24"/>
              </w:rPr>
            </w:pPr>
          </w:p>
        </w:tc>
      </w:tr>
      <w:tr w:rsidR="005542A5" w:rsidRPr="00E66F19" w14:paraId="21C296F3" w14:textId="77777777" w:rsidTr="00325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8" w:type="dxa"/>
          </w:tcPr>
          <w:p w14:paraId="52DF959E" w14:textId="34981464" w:rsidR="005542A5" w:rsidRPr="00325FCC" w:rsidRDefault="005542A5" w:rsidP="00325FCC">
            <w:pPr>
              <w:rPr>
                <w:b w:val="0"/>
                <w:bCs/>
              </w:rPr>
            </w:pPr>
            <w:r w:rsidRPr="00325FCC">
              <w:rPr>
                <w:b w:val="0"/>
                <w:bCs/>
              </w:rPr>
              <w:t>Explaining your behaviour on the job</w:t>
            </w:r>
            <w:r w:rsidR="00021847" w:rsidRPr="00325FCC">
              <w:rPr>
                <w:b w:val="0"/>
                <w:bCs/>
              </w:rPr>
              <w:t xml:space="preserve"> by saying ‘nobody told me not to do this’.</w:t>
            </w:r>
          </w:p>
        </w:tc>
        <w:tc>
          <w:tcPr>
            <w:tcW w:w="1559" w:type="dxa"/>
          </w:tcPr>
          <w:p w14:paraId="667BB1E7" w14:textId="77777777" w:rsidR="005542A5" w:rsidRPr="00325FCC" w:rsidRDefault="005542A5" w:rsidP="00325FCC">
            <w:pPr>
              <w:cnfStyle w:val="000000100000" w:firstRow="0" w:lastRow="0" w:firstColumn="0" w:lastColumn="0" w:oddVBand="0" w:evenVBand="0" w:oddHBand="1" w:evenHBand="0" w:firstRowFirstColumn="0" w:firstRowLastColumn="0" w:lastRowFirstColumn="0" w:lastRowLastColumn="0"/>
              <w:rPr>
                <w:bCs/>
                <w:sz w:val="24"/>
              </w:rPr>
            </w:pPr>
          </w:p>
        </w:tc>
        <w:tc>
          <w:tcPr>
            <w:tcW w:w="1276" w:type="dxa"/>
          </w:tcPr>
          <w:p w14:paraId="3264CD26" w14:textId="77777777" w:rsidR="005542A5" w:rsidRPr="00325FCC" w:rsidRDefault="005542A5" w:rsidP="00325FCC">
            <w:pPr>
              <w:cnfStyle w:val="000000100000" w:firstRow="0" w:lastRow="0" w:firstColumn="0" w:lastColumn="0" w:oddVBand="0" w:evenVBand="0" w:oddHBand="1" w:evenHBand="0" w:firstRowFirstColumn="0" w:firstRowLastColumn="0" w:lastRowFirstColumn="0" w:lastRowLastColumn="0"/>
              <w:rPr>
                <w:bCs/>
                <w:sz w:val="24"/>
              </w:rPr>
            </w:pPr>
          </w:p>
        </w:tc>
        <w:tc>
          <w:tcPr>
            <w:tcW w:w="1419" w:type="dxa"/>
          </w:tcPr>
          <w:p w14:paraId="601F09AA" w14:textId="77777777" w:rsidR="005542A5" w:rsidRPr="00325FCC" w:rsidRDefault="005542A5" w:rsidP="00325FCC">
            <w:pPr>
              <w:cnfStyle w:val="000000100000" w:firstRow="0" w:lastRow="0" w:firstColumn="0" w:lastColumn="0" w:oddVBand="0" w:evenVBand="0" w:oddHBand="1" w:evenHBand="0" w:firstRowFirstColumn="0" w:firstRowLastColumn="0" w:lastRowFirstColumn="0" w:lastRowLastColumn="0"/>
              <w:rPr>
                <w:bCs/>
                <w:sz w:val="24"/>
              </w:rPr>
            </w:pPr>
          </w:p>
        </w:tc>
      </w:tr>
    </w:tbl>
    <w:p w14:paraId="60C72963" w14:textId="77777777" w:rsidR="0005325D" w:rsidRPr="00E66F19" w:rsidRDefault="0005325D" w:rsidP="0005325D">
      <w:pPr>
        <w:pStyle w:val="ListParagraph"/>
        <w:widowControl/>
        <w:numPr>
          <w:ilvl w:val="0"/>
          <w:numId w:val="0"/>
        </w:numPr>
        <w:spacing w:before="240" w:after="160" w:line="360" w:lineRule="auto"/>
        <w:ind w:left="720"/>
        <w:contextualSpacing/>
        <w:rPr>
          <w:rFonts w:cs="Arial"/>
          <w:sz w:val="24"/>
          <w:szCs w:val="24"/>
          <w:lang w:val="en-AU"/>
        </w:rPr>
      </w:pPr>
    </w:p>
    <w:p w14:paraId="477AC34C" w14:textId="77777777" w:rsidR="00DC5302" w:rsidRPr="00E66F19" w:rsidRDefault="00DC5302">
      <w:pPr>
        <w:rPr>
          <w:rFonts w:eastAsia="Calibri" w:cs="Arial"/>
          <w:spacing w:val="-2"/>
          <w:lang w:eastAsia="en-AU"/>
        </w:rPr>
      </w:pPr>
      <w:r w:rsidRPr="00E66F19">
        <w:rPr>
          <w:rFonts w:cs="Arial"/>
        </w:rPr>
        <w:br w:type="page"/>
      </w:r>
    </w:p>
    <w:p w14:paraId="160F09E0" w14:textId="77113651" w:rsidR="00C943A4" w:rsidRPr="00E66F19" w:rsidRDefault="00C943A4" w:rsidP="00013286">
      <w:pPr>
        <w:pStyle w:val="ListNumber"/>
      </w:pPr>
      <w:r w:rsidRPr="00E66F19">
        <w:lastRenderedPageBreak/>
        <w:t>Match the two halves of each sentence</w:t>
      </w:r>
      <w:r w:rsidR="00DC5302" w:rsidRPr="00E66F19">
        <w:t xml:space="preserve">.  </w:t>
      </w:r>
      <w:r w:rsidRPr="00E66F19">
        <w:t xml:space="preserve"> </w:t>
      </w:r>
      <w:r w:rsidR="00DC5302" w:rsidRPr="00E66F19">
        <w:br/>
      </w:r>
      <w:r w:rsidRPr="00E66F19">
        <w:t xml:space="preserve">Draw a line between each or </w:t>
      </w:r>
      <w:r w:rsidR="00673E12">
        <w:t>write (or copy and paste) the correct sentences, in full, below the table</w:t>
      </w:r>
      <w:r w:rsidRPr="00E66F19">
        <w:t>.</w:t>
      </w:r>
    </w:p>
    <w:p w14:paraId="59FAA07A" w14:textId="77777777" w:rsidR="00C943A4" w:rsidRPr="00E66F19" w:rsidRDefault="00C943A4" w:rsidP="00C943A4">
      <w:pPr>
        <w:pStyle w:val="ListParagraph"/>
        <w:widowControl/>
        <w:numPr>
          <w:ilvl w:val="0"/>
          <w:numId w:val="0"/>
        </w:numPr>
        <w:spacing w:before="240" w:after="160" w:line="360" w:lineRule="auto"/>
        <w:ind w:left="720"/>
        <w:contextualSpacing/>
        <w:rPr>
          <w:rFonts w:cs="Arial"/>
          <w:sz w:val="24"/>
          <w:szCs w:val="24"/>
          <w:lang w:val="en-AU"/>
        </w:rPr>
      </w:pPr>
    </w:p>
    <w:tbl>
      <w:tblPr>
        <w:tblStyle w:val="Tableheader"/>
        <w:tblW w:w="0" w:type="auto"/>
        <w:tblLook w:val="04A0" w:firstRow="1" w:lastRow="0" w:firstColumn="1" w:lastColumn="0" w:noHBand="0" w:noVBand="1"/>
      </w:tblPr>
      <w:tblGrid>
        <w:gridCol w:w="4229"/>
        <w:gridCol w:w="4508"/>
      </w:tblGrid>
      <w:tr w:rsidR="00673E12" w:rsidRPr="00673E12" w14:paraId="03F3BD13" w14:textId="77777777" w:rsidTr="00673E12">
        <w:trPr>
          <w:cnfStyle w:val="100000000000" w:firstRow="1" w:lastRow="0" w:firstColumn="0" w:lastColumn="0" w:oddVBand="0" w:evenVBand="0" w:oddHBand="0" w:evenHBand="0" w:firstRowFirstColumn="0" w:firstRowLastColumn="0" w:lastRowFirstColumn="0" w:lastRowLastColumn="0"/>
          <w:trHeight w:val="680"/>
        </w:trPr>
        <w:tc>
          <w:tcPr>
            <w:cnfStyle w:val="001000000100" w:firstRow="0" w:lastRow="0" w:firstColumn="1" w:lastColumn="0" w:oddVBand="0" w:evenVBand="0" w:oddHBand="0" w:evenHBand="0" w:firstRowFirstColumn="1" w:firstRowLastColumn="0" w:lastRowFirstColumn="0" w:lastRowLastColumn="0"/>
            <w:tcW w:w="4229" w:type="dxa"/>
          </w:tcPr>
          <w:p w14:paraId="1586266B" w14:textId="26C0C8DB" w:rsidR="00673E12" w:rsidRPr="00673E12" w:rsidRDefault="00673E12" w:rsidP="00673E12">
            <w:pPr>
              <w:pStyle w:val="ListParagraph"/>
              <w:widowControl/>
              <w:numPr>
                <w:ilvl w:val="0"/>
                <w:numId w:val="0"/>
              </w:numPr>
              <w:spacing w:before="192" w:after="192"/>
              <w:contextualSpacing/>
              <w:rPr>
                <w:rFonts w:cs="Arial"/>
                <w:sz w:val="20"/>
                <w:szCs w:val="20"/>
                <w:lang w:val="en-AU"/>
              </w:rPr>
            </w:pPr>
            <w:r>
              <w:rPr>
                <w:rFonts w:cs="Arial"/>
                <w:sz w:val="20"/>
                <w:szCs w:val="20"/>
                <w:lang w:val="en-AU"/>
              </w:rPr>
              <w:t>M</w:t>
            </w:r>
            <w:r w:rsidRPr="00673E12">
              <w:rPr>
                <w:rFonts w:cs="Arial"/>
                <w:sz w:val="20"/>
                <w:szCs w:val="20"/>
                <w:lang w:val="en-AU"/>
              </w:rPr>
              <w:t>atch each half of the sentence</w:t>
            </w:r>
          </w:p>
        </w:tc>
        <w:tc>
          <w:tcPr>
            <w:tcW w:w="4508" w:type="dxa"/>
          </w:tcPr>
          <w:p w14:paraId="567C91D7" w14:textId="77777777" w:rsidR="00673E12" w:rsidRPr="00673E12" w:rsidRDefault="00673E12" w:rsidP="00673E12">
            <w:pPr>
              <w:pStyle w:val="ListParagraph"/>
              <w:widowControl/>
              <w:numPr>
                <w:ilvl w:val="0"/>
                <w:numId w:val="0"/>
              </w:numPr>
              <w:spacing w:before="120"/>
              <w:contextualSpacing/>
              <w:jc w:val="center"/>
              <w:cnfStyle w:val="100000000000" w:firstRow="1" w:lastRow="0" w:firstColumn="0" w:lastColumn="0" w:oddVBand="0" w:evenVBand="0" w:oddHBand="0" w:evenHBand="0" w:firstRowFirstColumn="0" w:firstRowLastColumn="0" w:lastRowFirstColumn="0" w:lastRowLastColumn="0"/>
              <w:rPr>
                <w:rFonts w:cs="Arial"/>
                <w:sz w:val="20"/>
                <w:szCs w:val="20"/>
                <w:lang w:val="en-AU"/>
              </w:rPr>
            </w:pPr>
          </w:p>
        </w:tc>
      </w:tr>
      <w:tr w:rsidR="00673E12" w:rsidRPr="00E66F19" w14:paraId="0C847223" w14:textId="77777777" w:rsidTr="00673E12">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229" w:type="dxa"/>
          </w:tcPr>
          <w:p w14:paraId="5004CC32" w14:textId="43E79E28" w:rsidR="00673E12" w:rsidRPr="00673E12" w:rsidRDefault="00673E12" w:rsidP="00673E12">
            <w:pPr>
              <w:rPr>
                <w:b w:val="0"/>
                <w:bCs/>
                <w:shd w:val="clear" w:color="auto" w:fill="FFFFFF"/>
              </w:rPr>
            </w:pPr>
            <w:r w:rsidRPr="00673E12">
              <w:rPr>
                <w:b w:val="0"/>
                <w:bCs/>
              </w:rPr>
              <w:t xml:space="preserve">Your employer can require you to work reasonable additional hours </w:t>
            </w:r>
          </w:p>
        </w:tc>
        <w:tc>
          <w:tcPr>
            <w:tcW w:w="4508" w:type="dxa"/>
          </w:tcPr>
          <w:p w14:paraId="631A8C47" w14:textId="27AB3382" w:rsidR="00673E12" w:rsidRPr="00E66F19" w:rsidRDefault="00673E12" w:rsidP="00673E12">
            <w:pPr>
              <w:cnfStyle w:val="000000100000" w:firstRow="0" w:lastRow="0" w:firstColumn="0" w:lastColumn="0" w:oddVBand="0" w:evenVBand="0" w:oddHBand="1" w:evenHBand="0" w:firstRowFirstColumn="0" w:firstRowLastColumn="0" w:lastRowFirstColumn="0" w:lastRowLastColumn="0"/>
            </w:pPr>
            <w:r w:rsidRPr="00206FA3">
              <w:t>in a manner that is ‘harsh, unjust or unreasonable’.</w:t>
            </w:r>
          </w:p>
        </w:tc>
      </w:tr>
      <w:tr w:rsidR="00673E12" w:rsidRPr="00E66F19" w14:paraId="2E715E64" w14:textId="77777777" w:rsidTr="00673E12">
        <w:trPr>
          <w:cnfStyle w:val="000000010000" w:firstRow="0" w:lastRow="0" w:firstColumn="0" w:lastColumn="0" w:oddVBand="0" w:evenVBand="0" w:oddHBand="0" w:evenHBand="1"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229" w:type="dxa"/>
          </w:tcPr>
          <w:p w14:paraId="29C9FE12" w14:textId="07D900AA" w:rsidR="00673E12" w:rsidRPr="00673E12" w:rsidRDefault="00673E12" w:rsidP="00673E12">
            <w:pPr>
              <w:rPr>
                <w:b w:val="0"/>
                <w:bCs/>
                <w:shd w:val="clear" w:color="auto" w:fill="FFFFFF"/>
              </w:rPr>
            </w:pPr>
            <w:r w:rsidRPr="00673E12">
              <w:rPr>
                <w:b w:val="0"/>
                <w:bCs/>
              </w:rPr>
              <w:t xml:space="preserve">Your employer must consider a request for flexible working arrangements </w:t>
            </w:r>
          </w:p>
        </w:tc>
        <w:tc>
          <w:tcPr>
            <w:tcW w:w="4508" w:type="dxa"/>
          </w:tcPr>
          <w:p w14:paraId="4524C39E" w14:textId="2AFB3627" w:rsidR="00673E12" w:rsidRPr="00E66F19" w:rsidRDefault="00673E12" w:rsidP="00673E12">
            <w:pPr>
              <w:cnfStyle w:val="000000010000" w:firstRow="0" w:lastRow="0" w:firstColumn="0" w:lastColumn="0" w:oddVBand="0" w:evenVBand="0" w:oddHBand="0" w:evenHBand="1" w:firstRowFirstColumn="0" w:firstRowLastColumn="0" w:lastRowFirstColumn="0" w:lastRowLastColumn="0"/>
            </w:pPr>
            <w:r w:rsidRPr="000B3ED7">
              <w:t>is secured by new federal laws.</w:t>
            </w:r>
          </w:p>
        </w:tc>
      </w:tr>
      <w:tr w:rsidR="00673E12" w:rsidRPr="00E66F19" w14:paraId="38C7854A" w14:textId="77777777" w:rsidTr="00673E12">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229" w:type="dxa"/>
          </w:tcPr>
          <w:p w14:paraId="5EE35B32" w14:textId="14376BB3" w:rsidR="00673E12" w:rsidRPr="00673E12" w:rsidRDefault="00673E12" w:rsidP="00673E12">
            <w:pPr>
              <w:rPr>
                <w:b w:val="0"/>
                <w:bCs/>
                <w:shd w:val="clear" w:color="auto" w:fill="FFFFFF"/>
              </w:rPr>
            </w:pPr>
            <w:r w:rsidRPr="00673E12">
              <w:rPr>
                <w:b w:val="0"/>
                <w:bCs/>
              </w:rPr>
              <w:t xml:space="preserve">The principle that everyone can have equal access to employment opportunities </w:t>
            </w:r>
          </w:p>
        </w:tc>
        <w:tc>
          <w:tcPr>
            <w:tcW w:w="4508" w:type="dxa"/>
          </w:tcPr>
          <w:p w14:paraId="532E783C" w14:textId="2D2B6A86" w:rsidR="00673E12" w:rsidRPr="00E66F19" w:rsidRDefault="00673E12" w:rsidP="00673E12">
            <w:pPr>
              <w:cnfStyle w:val="000000100000" w:firstRow="0" w:lastRow="0" w:firstColumn="0" w:lastColumn="0" w:oddVBand="0" w:evenVBand="0" w:oddHBand="1" w:evenHBand="0" w:firstRowFirstColumn="0" w:firstRowLastColumn="0" w:lastRowFirstColumn="0" w:lastRowLastColumn="0"/>
            </w:pPr>
            <w:r w:rsidRPr="00937387">
              <w:t>to work a public holiday.</w:t>
            </w:r>
          </w:p>
        </w:tc>
      </w:tr>
      <w:tr w:rsidR="00673E12" w:rsidRPr="00E66F19" w14:paraId="63358ADE" w14:textId="77777777" w:rsidTr="00673E12">
        <w:trPr>
          <w:cnfStyle w:val="000000010000" w:firstRow="0" w:lastRow="0" w:firstColumn="0" w:lastColumn="0" w:oddVBand="0" w:evenVBand="0" w:oddHBand="0" w:evenHBand="1"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229" w:type="dxa"/>
          </w:tcPr>
          <w:p w14:paraId="21C94C63" w14:textId="75A26EDE" w:rsidR="00673E12" w:rsidRPr="00673E12" w:rsidRDefault="00673E12" w:rsidP="00673E12">
            <w:pPr>
              <w:rPr>
                <w:b w:val="0"/>
                <w:bCs/>
                <w:shd w:val="clear" w:color="auto" w:fill="FFFFFF"/>
              </w:rPr>
            </w:pPr>
            <w:r w:rsidRPr="00673E12">
              <w:rPr>
                <w:b w:val="0"/>
                <w:bCs/>
              </w:rPr>
              <w:t xml:space="preserve">You are entitled to Notice of termination </w:t>
            </w:r>
          </w:p>
        </w:tc>
        <w:tc>
          <w:tcPr>
            <w:tcW w:w="4508" w:type="dxa"/>
          </w:tcPr>
          <w:p w14:paraId="42842969" w14:textId="738432D5" w:rsidR="00673E12" w:rsidRPr="00E66F19" w:rsidRDefault="00673E12" w:rsidP="00673E12">
            <w:pPr>
              <w:cnfStyle w:val="000000010000" w:firstRow="0" w:lastRow="0" w:firstColumn="0" w:lastColumn="0" w:oddVBand="0" w:evenVBand="0" w:oddHBand="0" w:evenHBand="1" w:firstRowFirstColumn="0" w:firstRowLastColumn="0" w:lastRowFirstColumn="0" w:lastRowLastColumn="0"/>
            </w:pPr>
            <w:r w:rsidRPr="00937387">
              <w:t>and can only refuse on reasonable business grounds.</w:t>
            </w:r>
          </w:p>
        </w:tc>
      </w:tr>
      <w:tr w:rsidR="00673E12" w:rsidRPr="00E66F19" w14:paraId="42E077B7" w14:textId="77777777" w:rsidTr="00673E12">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229" w:type="dxa"/>
          </w:tcPr>
          <w:p w14:paraId="095945E8" w14:textId="319EFCB5" w:rsidR="00673E12" w:rsidRPr="00673E12" w:rsidRDefault="00673E12" w:rsidP="00673E12">
            <w:pPr>
              <w:rPr>
                <w:b w:val="0"/>
                <w:bCs/>
                <w:shd w:val="clear" w:color="auto" w:fill="FFFFFF"/>
              </w:rPr>
            </w:pPr>
            <w:r w:rsidRPr="00673E12">
              <w:rPr>
                <w:b w:val="0"/>
                <w:bCs/>
              </w:rPr>
              <w:t xml:space="preserve">Existing long service leave </w:t>
            </w:r>
          </w:p>
        </w:tc>
        <w:tc>
          <w:tcPr>
            <w:tcW w:w="4508" w:type="dxa"/>
          </w:tcPr>
          <w:p w14:paraId="40DB9499" w14:textId="3B5171D0" w:rsidR="00673E12" w:rsidRPr="00E66F19" w:rsidRDefault="00673E12" w:rsidP="00673E12">
            <w:pPr>
              <w:cnfStyle w:val="000000100000" w:firstRow="0" w:lastRow="0" w:firstColumn="0" w:lastColumn="0" w:oddVBand="0" w:evenVBand="0" w:oddHBand="1" w:evenHBand="0" w:firstRowFirstColumn="0" w:firstRowLastColumn="0" w:lastRowFirstColumn="0" w:lastRowLastColumn="0"/>
            </w:pPr>
            <w:r w:rsidRPr="00937387">
              <w:t xml:space="preserve">and must leave employees better off overall than they would be if the award applied.   </w:t>
            </w:r>
          </w:p>
        </w:tc>
      </w:tr>
      <w:tr w:rsidR="00673E12" w:rsidRPr="00E66F19" w14:paraId="7BFC7B76" w14:textId="77777777" w:rsidTr="00673E12">
        <w:trPr>
          <w:cnfStyle w:val="000000010000" w:firstRow="0" w:lastRow="0" w:firstColumn="0" w:lastColumn="0" w:oddVBand="0" w:evenVBand="0" w:oddHBand="0" w:evenHBand="1"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229" w:type="dxa"/>
          </w:tcPr>
          <w:p w14:paraId="2819EF62" w14:textId="3E880C08" w:rsidR="00673E12" w:rsidRPr="00673E12" w:rsidRDefault="00673E12" w:rsidP="00673E12">
            <w:pPr>
              <w:rPr>
                <w:b w:val="0"/>
                <w:bCs/>
                <w:shd w:val="clear" w:color="auto" w:fill="FFFFFF"/>
              </w:rPr>
            </w:pPr>
            <w:r w:rsidRPr="00673E12">
              <w:rPr>
                <w:b w:val="0"/>
                <w:bCs/>
              </w:rPr>
              <w:t xml:space="preserve">You have the right to reasonably refuse </w:t>
            </w:r>
          </w:p>
        </w:tc>
        <w:tc>
          <w:tcPr>
            <w:tcW w:w="4508" w:type="dxa"/>
          </w:tcPr>
          <w:p w14:paraId="060153E7" w14:textId="04427616" w:rsidR="00673E12" w:rsidRPr="00E66F19" w:rsidRDefault="00673E12" w:rsidP="00673E12">
            <w:pPr>
              <w:cnfStyle w:val="000000010000" w:firstRow="0" w:lastRow="0" w:firstColumn="0" w:lastColumn="0" w:oddVBand="0" w:evenVBand="0" w:oddHBand="0" w:evenHBand="1" w:firstRowFirstColumn="0" w:firstRowLastColumn="0" w:lastRowFirstColumn="0" w:lastRowLastColumn="0"/>
            </w:pPr>
            <w:r w:rsidRPr="00937387">
              <w:t>but you have the right to refuse unreasonable hours.</w:t>
            </w:r>
          </w:p>
        </w:tc>
      </w:tr>
      <w:tr w:rsidR="00673E12" w:rsidRPr="00E66F19" w14:paraId="23D49DF4" w14:textId="77777777" w:rsidTr="00673E12">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229" w:type="dxa"/>
          </w:tcPr>
          <w:p w14:paraId="7EA535C1" w14:textId="04B8E20B" w:rsidR="00673E12" w:rsidRPr="00673E12" w:rsidRDefault="00673E12" w:rsidP="00673E12">
            <w:pPr>
              <w:rPr>
                <w:b w:val="0"/>
                <w:bCs/>
                <w:shd w:val="clear" w:color="auto" w:fill="FFFFFF"/>
              </w:rPr>
            </w:pPr>
            <w:r w:rsidRPr="00673E12">
              <w:rPr>
                <w:b w:val="0"/>
                <w:bCs/>
              </w:rPr>
              <w:t xml:space="preserve">An enterprise agreement must be genuinely agreed to by the majority of employees at the workplace, </w:t>
            </w:r>
          </w:p>
        </w:tc>
        <w:tc>
          <w:tcPr>
            <w:tcW w:w="4508" w:type="dxa"/>
          </w:tcPr>
          <w:p w14:paraId="230C242D" w14:textId="43C46E60" w:rsidR="00673E12" w:rsidRPr="00E66F19" w:rsidRDefault="00673E12" w:rsidP="00673E12">
            <w:pPr>
              <w:cnfStyle w:val="000000100000" w:firstRow="0" w:lastRow="0" w:firstColumn="0" w:lastColumn="0" w:oddVBand="0" w:evenVBand="0" w:oddHBand="1" w:evenHBand="0" w:firstRowFirstColumn="0" w:firstRowLastColumn="0" w:lastRowFirstColumn="0" w:lastRowLastColumn="0"/>
            </w:pPr>
            <w:r w:rsidRPr="00937387">
              <w:t>and redundancy pay.</w:t>
            </w:r>
          </w:p>
        </w:tc>
      </w:tr>
      <w:tr w:rsidR="00673E12" w:rsidRPr="00E66F19" w14:paraId="346CF538" w14:textId="77777777" w:rsidTr="00673E12">
        <w:trPr>
          <w:cnfStyle w:val="000000010000" w:firstRow="0" w:lastRow="0" w:firstColumn="0" w:lastColumn="0" w:oddVBand="0" w:evenVBand="0" w:oddHBand="0" w:evenHBand="1"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229" w:type="dxa"/>
          </w:tcPr>
          <w:p w14:paraId="68C69203" w14:textId="17FDAE5C" w:rsidR="00673E12" w:rsidRPr="00673E12" w:rsidRDefault="00673E12" w:rsidP="00673E12">
            <w:pPr>
              <w:rPr>
                <w:b w:val="0"/>
                <w:bCs/>
                <w:shd w:val="clear" w:color="auto" w:fill="FFFFFF"/>
              </w:rPr>
            </w:pPr>
            <w:r w:rsidRPr="00673E12">
              <w:rPr>
                <w:b w:val="0"/>
                <w:bCs/>
              </w:rPr>
              <w:t xml:space="preserve">Your employer should not dismiss you </w:t>
            </w:r>
          </w:p>
        </w:tc>
        <w:tc>
          <w:tcPr>
            <w:tcW w:w="4508" w:type="dxa"/>
          </w:tcPr>
          <w:p w14:paraId="24DC59C7" w14:textId="7A16C5DA" w:rsidR="00673E12" w:rsidRPr="00E66F19" w:rsidRDefault="00673E12" w:rsidP="00673E12">
            <w:pPr>
              <w:cnfStyle w:val="000000010000" w:firstRow="0" w:lastRow="0" w:firstColumn="0" w:lastColumn="0" w:oddVBand="0" w:evenVBand="0" w:oddHBand="0" w:evenHBand="1" w:firstRowFirstColumn="0" w:firstRowLastColumn="0" w:lastRowFirstColumn="0" w:lastRowLastColumn="0"/>
            </w:pPr>
            <w:r w:rsidRPr="005804B8">
              <w:t>based on merit, without fear of discrimination or harassment is called EEO.</w:t>
            </w:r>
          </w:p>
        </w:tc>
      </w:tr>
    </w:tbl>
    <w:p w14:paraId="4BA3096F" w14:textId="77777777" w:rsidR="00DC5302" w:rsidRPr="00E66F19" w:rsidRDefault="00DC5302"/>
    <w:p w14:paraId="7B5583D7" w14:textId="77777777" w:rsidR="00C943A4" w:rsidRPr="00E66F19" w:rsidRDefault="00C943A4" w:rsidP="00C943A4">
      <w:pPr>
        <w:pStyle w:val="ListParagraph"/>
        <w:widowControl/>
        <w:numPr>
          <w:ilvl w:val="0"/>
          <w:numId w:val="0"/>
        </w:numPr>
        <w:spacing w:before="240" w:after="160" w:line="360" w:lineRule="auto"/>
        <w:ind w:left="360"/>
        <w:contextualSpacing/>
        <w:rPr>
          <w:rFonts w:cs="Arial"/>
          <w:sz w:val="24"/>
          <w:szCs w:val="24"/>
          <w:lang w:val="en-AU"/>
        </w:rPr>
      </w:pPr>
    </w:p>
    <w:p w14:paraId="7D08F4BD" w14:textId="77777777" w:rsidR="00C943A4" w:rsidRPr="00E66F19" w:rsidRDefault="00C943A4" w:rsidP="0053267D">
      <w:pPr>
        <w:pStyle w:val="ListParagraph"/>
        <w:widowControl/>
        <w:numPr>
          <w:ilvl w:val="0"/>
          <w:numId w:val="0"/>
        </w:numPr>
        <w:spacing w:before="240" w:after="160" w:line="360" w:lineRule="auto"/>
        <w:ind w:left="360"/>
        <w:contextualSpacing/>
        <w:rPr>
          <w:rFonts w:cs="Arial"/>
          <w:sz w:val="24"/>
          <w:szCs w:val="24"/>
          <w:lang w:val="en-AU"/>
        </w:rPr>
      </w:pPr>
    </w:p>
    <w:p w14:paraId="18AE2C44" w14:textId="42122866" w:rsidR="00021847" w:rsidRPr="00E66F19" w:rsidRDefault="00021847">
      <w:pPr>
        <w:rPr>
          <w:rFonts w:eastAsia="Calibri" w:cs="Arial"/>
          <w:spacing w:val="-2"/>
          <w:lang w:eastAsia="en-AU"/>
        </w:rPr>
      </w:pPr>
    </w:p>
    <w:p w14:paraId="124D6C0B" w14:textId="77777777" w:rsidR="00DC5302" w:rsidRPr="00E66F19" w:rsidRDefault="00DC5302">
      <w:pPr>
        <w:rPr>
          <w:rFonts w:eastAsia="Calibri" w:cs="Arial"/>
          <w:spacing w:val="-2"/>
          <w:lang w:eastAsia="en-AU"/>
        </w:rPr>
      </w:pPr>
      <w:r w:rsidRPr="00E66F19">
        <w:rPr>
          <w:rFonts w:cs="Arial"/>
        </w:rPr>
        <w:br w:type="page"/>
      </w:r>
    </w:p>
    <w:p w14:paraId="61DE3E30" w14:textId="438310F9" w:rsidR="0053267D" w:rsidRPr="00E66F19" w:rsidRDefault="0053267D" w:rsidP="00013286">
      <w:pPr>
        <w:pStyle w:val="ListNumber"/>
      </w:pPr>
      <w:r w:rsidRPr="00E66F19">
        <w:lastRenderedPageBreak/>
        <w:t>Fill in the blanks, using the words provided</w:t>
      </w:r>
      <w:r w:rsidR="00DC5302" w:rsidRPr="00E66F19">
        <w:t xml:space="preserve">.  </w:t>
      </w:r>
      <w:r w:rsidR="00013286">
        <w:br/>
      </w:r>
    </w:p>
    <w:tbl>
      <w:tblPr>
        <w:tblStyle w:val="Tableheader"/>
        <w:tblW w:w="0" w:type="auto"/>
        <w:tblInd w:w="-30" w:type="dxa"/>
        <w:tblLook w:val="04A0" w:firstRow="1" w:lastRow="0" w:firstColumn="1" w:lastColumn="0" w:noHBand="0" w:noVBand="1"/>
      </w:tblPr>
      <w:tblGrid>
        <w:gridCol w:w="2268"/>
        <w:gridCol w:w="2268"/>
        <w:gridCol w:w="2268"/>
        <w:gridCol w:w="2268"/>
      </w:tblGrid>
      <w:tr w:rsidR="00013286" w:rsidRPr="00E66F19" w14:paraId="569FF668" w14:textId="77777777" w:rsidTr="00013286">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2268" w:type="dxa"/>
          </w:tcPr>
          <w:p w14:paraId="0AAD6322" w14:textId="512374B0" w:rsidR="00013286" w:rsidRPr="00E66F19" w:rsidRDefault="00013286" w:rsidP="00680013">
            <w:pPr>
              <w:spacing w:before="192" w:after="192"/>
              <w:rPr>
                <w:rFonts w:cs="Arial"/>
              </w:rPr>
            </w:pPr>
            <w:r>
              <w:rPr>
                <w:rFonts w:cs="Arial"/>
              </w:rPr>
              <w:t>Use these words</w:t>
            </w:r>
          </w:p>
        </w:tc>
        <w:tc>
          <w:tcPr>
            <w:tcW w:w="2268" w:type="dxa"/>
          </w:tcPr>
          <w:p w14:paraId="38C0C35B" w14:textId="77777777" w:rsidR="00013286" w:rsidRPr="00E66F19" w:rsidRDefault="00013286" w:rsidP="00680013">
            <w:pPr>
              <w:cnfStyle w:val="100000000000" w:firstRow="1" w:lastRow="0" w:firstColumn="0" w:lastColumn="0" w:oddVBand="0" w:evenVBand="0" w:oddHBand="0" w:evenHBand="0" w:firstRowFirstColumn="0" w:firstRowLastColumn="0" w:lastRowFirstColumn="0" w:lastRowLastColumn="0"/>
              <w:rPr>
                <w:rFonts w:cs="Arial"/>
              </w:rPr>
            </w:pPr>
          </w:p>
        </w:tc>
        <w:tc>
          <w:tcPr>
            <w:tcW w:w="2268" w:type="dxa"/>
          </w:tcPr>
          <w:p w14:paraId="561346C6" w14:textId="77777777" w:rsidR="00013286" w:rsidRPr="00E66F19" w:rsidRDefault="00013286" w:rsidP="00680013">
            <w:pPr>
              <w:cnfStyle w:val="100000000000" w:firstRow="1" w:lastRow="0" w:firstColumn="0" w:lastColumn="0" w:oddVBand="0" w:evenVBand="0" w:oddHBand="0" w:evenHBand="0" w:firstRowFirstColumn="0" w:firstRowLastColumn="0" w:lastRowFirstColumn="0" w:lastRowLastColumn="0"/>
              <w:rPr>
                <w:rFonts w:cs="Arial"/>
              </w:rPr>
            </w:pPr>
          </w:p>
        </w:tc>
        <w:tc>
          <w:tcPr>
            <w:tcW w:w="2268" w:type="dxa"/>
          </w:tcPr>
          <w:p w14:paraId="3C8F0AD9" w14:textId="77777777" w:rsidR="00013286" w:rsidRPr="00E66F19" w:rsidRDefault="00013286" w:rsidP="00680013">
            <w:pPr>
              <w:cnfStyle w:val="100000000000" w:firstRow="1" w:lastRow="0" w:firstColumn="0" w:lastColumn="0" w:oddVBand="0" w:evenVBand="0" w:oddHBand="0" w:evenHBand="0" w:firstRowFirstColumn="0" w:firstRowLastColumn="0" w:lastRowFirstColumn="0" w:lastRowLastColumn="0"/>
              <w:rPr>
                <w:rFonts w:cs="Arial"/>
              </w:rPr>
            </w:pPr>
          </w:p>
        </w:tc>
      </w:tr>
      <w:tr w:rsidR="0053267D" w:rsidRPr="00E66F19" w14:paraId="0EA8365C" w14:textId="77777777" w:rsidTr="0001328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68" w:type="dxa"/>
          </w:tcPr>
          <w:p w14:paraId="2604A00A" w14:textId="77777777" w:rsidR="0053267D" w:rsidRPr="00E66F19" w:rsidRDefault="0053267D" w:rsidP="00680013">
            <w:pPr>
              <w:rPr>
                <w:rFonts w:cs="Arial"/>
              </w:rPr>
            </w:pPr>
            <w:r w:rsidRPr="00E66F19">
              <w:rPr>
                <w:rFonts w:cs="Arial"/>
              </w:rPr>
              <w:t>conflicts</w:t>
            </w:r>
          </w:p>
        </w:tc>
        <w:tc>
          <w:tcPr>
            <w:tcW w:w="2268" w:type="dxa"/>
          </w:tcPr>
          <w:p w14:paraId="1A7C68FD" w14:textId="77777777" w:rsidR="0053267D" w:rsidRPr="00E66F19" w:rsidRDefault="0053267D" w:rsidP="00680013">
            <w:pPr>
              <w:cnfStyle w:val="000000100000" w:firstRow="0" w:lastRow="0" w:firstColumn="0" w:lastColumn="0" w:oddVBand="0" w:evenVBand="0" w:oddHBand="1" w:evenHBand="0" w:firstRowFirstColumn="0" w:firstRowLastColumn="0" w:lastRowFirstColumn="0" w:lastRowLastColumn="0"/>
              <w:rPr>
                <w:rFonts w:cs="Arial"/>
              </w:rPr>
            </w:pPr>
            <w:r w:rsidRPr="00E66F19">
              <w:rPr>
                <w:rFonts w:cs="Arial"/>
              </w:rPr>
              <w:t>official</w:t>
            </w:r>
          </w:p>
        </w:tc>
        <w:tc>
          <w:tcPr>
            <w:tcW w:w="2268" w:type="dxa"/>
          </w:tcPr>
          <w:p w14:paraId="31D48515" w14:textId="77777777" w:rsidR="0053267D" w:rsidRPr="00E66F19" w:rsidRDefault="0053267D" w:rsidP="00680013">
            <w:pPr>
              <w:cnfStyle w:val="000000100000" w:firstRow="0" w:lastRow="0" w:firstColumn="0" w:lastColumn="0" w:oddVBand="0" w:evenVBand="0" w:oddHBand="1" w:evenHBand="0" w:firstRowFirstColumn="0" w:firstRowLastColumn="0" w:lastRowFirstColumn="0" w:lastRowLastColumn="0"/>
              <w:rPr>
                <w:rFonts w:cs="Arial"/>
              </w:rPr>
            </w:pPr>
            <w:r w:rsidRPr="00E66F19">
              <w:rPr>
                <w:rFonts w:cs="Arial"/>
              </w:rPr>
              <w:t>alcohol</w:t>
            </w:r>
          </w:p>
        </w:tc>
        <w:tc>
          <w:tcPr>
            <w:tcW w:w="2268" w:type="dxa"/>
          </w:tcPr>
          <w:p w14:paraId="410241EF" w14:textId="77777777" w:rsidR="0053267D" w:rsidRPr="00E66F19" w:rsidRDefault="0053267D" w:rsidP="00680013">
            <w:pPr>
              <w:cnfStyle w:val="000000100000" w:firstRow="0" w:lastRow="0" w:firstColumn="0" w:lastColumn="0" w:oddVBand="0" w:evenVBand="0" w:oddHBand="1" w:evenHBand="0" w:firstRowFirstColumn="0" w:firstRowLastColumn="0" w:lastRowFirstColumn="0" w:lastRowLastColumn="0"/>
              <w:rPr>
                <w:rFonts w:cs="Arial"/>
              </w:rPr>
            </w:pPr>
            <w:r w:rsidRPr="00E66F19">
              <w:rPr>
                <w:rFonts w:cs="Arial"/>
              </w:rPr>
              <w:t>ethical</w:t>
            </w:r>
          </w:p>
        </w:tc>
      </w:tr>
      <w:tr w:rsidR="0053267D" w:rsidRPr="00E66F19" w14:paraId="0F0CC601" w14:textId="77777777" w:rsidTr="00013286">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68" w:type="dxa"/>
          </w:tcPr>
          <w:p w14:paraId="663A144D" w14:textId="77777777" w:rsidR="0053267D" w:rsidRPr="00E66F19" w:rsidRDefault="0053267D" w:rsidP="00680013">
            <w:pPr>
              <w:rPr>
                <w:rFonts w:cs="Arial"/>
              </w:rPr>
            </w:pPr>
            <w:r w:rsidRPr="00E66F19">
              <w:rPr>
                <w:rFonts w:cs="Arial"/>
              </w:rPr>
              <w:t>confidential</w:t>
            </w:r>
          </w:p>
        </w:tc>
        <w:tc>
          <w:tcPr>
            <w:tcW w:w="2268" w:type="dxa"/>
          </w:tcPr>
          <w:p w14:paraId="5D29C69B" w14:textId="77777777" w:rsidR="0053267D" w:rsidRPr="00E66F19" w:rsidRDefault="0053267D" w:rsidP="00680013">
            <w:pPr>
              <w:cnfStyle w:val="000000010000" w:firstRow="0" w:lastRow="0" w:firstColumn="0" w:lastColumn="0" w:oddVBand="0" w:evenVBand="0" w:oddHBand="0" w:evenHBand="1" w:firstRowFirstColumn="0" w:firstRowLastColumn="0" w:lastRowFirstColumn="0" w:lastRowLastColumn="0"/>
              <w:rPr>
                <w:rFonts w:cs="Arial"/>
              </w:rPr>
            </w:pPr>
            <w:r w:rsidRPr="00E66F19">
              <w:rPr>
                <w:rFonts w:cs="Arial"/>
              </w:rPr>
              <w:t>document</w:t>
            </w:r>
          </w:p>
        </w:tc>
        <w:tc>
          <w:tcPr>
            <w:tcW w:w="2268" w:type="dxa"/>
          </w:tcPr>
          <w:p w14:paraId="26B51315" w14:textId="77777777" w:rsidR="0053267D" w:rsidRPr="00E66F19" w:rsidRDefault="0053267D" w:rsidP="00680013">
            <w:pPr>
              <w:cnfStyle w:val="000000010000" w:firstRow="0" w:lastRow="0" w:firstColumn="0" w:lastColumn="0" w:oddVBand="0" w:evenVBand="0" w:oddHBand="0" w:evenHBand="1" w:firstRowFirstColumn="0" w:firstRowLastColumn="0" w:lastRowFirstColumn="0" w:lastRowLastColumn="0"/>
              <w:rPr>
                <w:rFonts w:cs="Arial"/>
              </w:rPr>
            </w:pPr>
            <w:r w:rsidRPr="00E66F19">
              <w:rPr>
                <w:rFonts w:cs="Arial"/>
              </w:rPr>
              <w:t>treatment</w:t>
            </w:r>
          </w:p>
        </w:tc>
        <w:tc>
          <w:tcPr>
            <w:tcW w:w="2268" w:type="dxa"/>
          </w:tcPr>
          <w:p w14:paraId="0BA9E041" w14:textId="77777777" w:rsidR="0053267D" w:rsidRPr="00E66F19" w:rsidRDefault="0053267D" w:rsidP="00680013">
            <w:pPr>
              <w:cnfStyle w:val="000000010000" w:firstRow="0" w:lastRow="0" w:firstColumn="0" w:lastColumn="0" w:oddVBand="0" w:evenVBand="0" w:oddHBand="0" w:evenHBand="1" w:firstRowFirstColumn="0" w:firstRowLastColumn="0" w:lastRowFirstColumn="0" w:lastRowLastColumn="0"/>
              <w:rPr>
                <w:rFonts w:cs="Arial"/>
              </w:rPr>
            </w:pPr>
            <w:r w:rsidRPr="00E66F19">
              <w:rPr>
                <w:rFonts w:cs="Arial"/>
              </w:rPr>
              <w:t>work</w:t>
            </w:r>
          </w:p>
        </w:tc>
      </w:tr>
      <w:tr w:rsidR="0053267D" w:rsidRPr="00E66F19" w14:paraId="3D902709" w14:textId="77777777" w:rsidTr="0001328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68" w:type="dxa"/>
          </w:tcPr>
          <w:p w14:paraId="7814C42A" w14:textId="77777777" w:rsidR="0053267D" w:rsidRPr="00E66F19" w:rsidRDefault="0053267D" w:rsidP="00680013">
            <w:pPr>
              <w:rPr>
                <w:rFonts w:cs="Arial"/>
              </w:rPr>
            </w:pPr>
            <w:r w:rsidRPr="00E66F19">
              <w:rPr>
                <w:rFonts w:cs="Arial"/>
              </w:rPr>
              <w:t>workplace</w:t>
            </w:r>
          </w:p>
        </w:tc>
        <w:tc>
          <w:tcPr>
            <w:tcW w:w="2268" w:type="dxa"/>
          </w:tcPr>
          <w:p w14:paraId="4FB67B1D" w14:textId="77777777" w:rsidR="0053267D" w:rsidRPr="00E66F19" w:rsidRDefault="0053267D" w:rsidP="00680013">
            <w:pPr>
              <w:cnfStyle w:val="000000100000" w:firstRow="0" w:lastRow="0" w:firstColumn="0" w:lastColumn="0" w:oddVBand="0" w:evenVBand="0" w:oddHBand="1" w:evenHBand="0" w:firstRowFirstColumn="0" w:firstRowLastColumn="0" w:lastRowFirstColumn="0" w:lastRowLastColumn="0"/>
              <w:rPr>
                <w:rFonts w:cs="Arial"/>
              </w:rPr>
            </w:pPr>
            <w:r w:rsidRPr="00E66F19">
              <w:rPr>
                <w:rFonts w:cs="Arial"/>
              </w:rPr>
              <w:t>disciplinary</w:t>
            </w:r>
          </w:p>
        </w:tc>
        <w:tc>
          <w:tcPr>
            <w:tcW w:w="2268" w:type="dxa"/>
          </w:tcPr>
          <w:p w14:paraId="269DEB1E" w14:textId="77777777" w:rsidR="0053267D" w:rsidRPr="00E66F19" w:rsidRDefault="0053267D" w:rsidP="00680013">
            <w:pPr>
              <w:cnfStyle w:val="000000100000" w:firstRow="0" w:lastRow="0" w:firstColumn="0" w:lastColumn="0" w:oddVBand="0" w:evenVBand="0" w:oddHBand="1" w:evenHBand="0" w:firstRowFirstColumn="0" w:firstRowLastColumn="0" w:lastRowFirstColumn="0" w:lastRowLastColumn="0"/>
              <w:rPr>
                <w:rFonts w:cs="Arial"/>
              </w:rPr>
            </w:pPr>
            <w:r w:rsidRPr="00E66F19">
              <w:rPr>
                <w:rFonts w:cs="Arial"/>
              </w:rPr>
              <w:t>email</w:t>
            </w:r>
          </w:p>
        </w:tc>
        <w:tc>
          <w:tcPr>
            <w:tcW w:w="2268" w:type="dxa"/>
          </w:tcPr>
          <w:p w14:paraId="1351A0BD" w14:textId="77777777" w:rsidR="0053267D" w:rsidRPr="00E66F19" w:rsidRDefault="0053267D" w:rsidP="00680013">
            <w:pPr>
              <w:cnfStyle w:val="000000100000" w:firstRow="0" w:lastRow="0" w:firstColumn="0" w:lastColumn="0" w:oddVBand="0" w:evenVBand="0" w:oddHBand="1" w:evenHBand="0" w:firstRowFirstColumn="0" w:firstRowLastColumn="0" w:lastRowFirstColumn="0" w:lastRowLastColumn="0"/>
              <w:rPr>
                <w:rFonts w:cs="Arial"/>
              </w:rPr>
            </w:pPr>
            <w:r w:rsidRPr="00E66F19">
              <w:rPr>
                <w:rFonts w:cs="Arial"/>
              </w:rPr>
              <w:t>dress</w:t>
            </w:r>
          </w:p>
        </w:tc>
      </w:tr>
    </w:tbl>
    <w:p w14:paraId="5E365CD5" w14:textId="75978DE4" w:rsidR="0053267D" w:rsidRPr="00E66F19" w:rsidRDefault="0053267D" w:rsidP="00BD7842">
      <w:pPr>
        <w:spacing w:line="360" w:lineRule="auto"/>
        <w:ind w:left="284"/>
        <w:rPr>
          <w:rFonts w:cs="Arial"/>
        </w:rPr>
      </w:pPr>
      <w:r w:rsidRPr="00E66F19">
        <w:rPr>
          <w:rFonts w:cs="Arial"/>
        </w:rPr>
        <w:t xml:space="preserve">According to Workplacelaw.com.au </w:t>
      </w:r>
      <w:hyperlink r:id="rId30" w:history="1">
        <w:r w:rsidRPr="00E66F19">
          <w:rPr>
            <w:rStyle w:val="Hyperlink"/>
            <w:rFonts w:cs="Arial"/>
          </w:rPr>
          <w:t>a Code of Conduct</w:t>
        </w:r>
      </w:hyperlink>
      <w:r w:rsidRPr="00E66F19">
        <w:rPr>
          <w:rFonts w:cs="Arial"/>
        </w:rPr>
        <w:t xml:space="preserve"> is essentially</w:t>
      </w:r>
      <w:r w:rsidRPr="00E66F19">
        <w:rPr>
          <w:rFonts w:cs="Arial"/>
        </w:rPr>
        <w:br/>
        <w:t>a</w:t>
      </w:r>
      <w:r w:rsidR="00BD7842" w:rsidRPr="00E66F19">
        <w:rPr>
          <w:rFonts w:cs="Arial"/>
        </w:rPr>
        <w:t xml:space="preserve"> </w:t>
      </w:r>
      <w:r w:rsidRPr="00E66F19">
        <w:rPr>
          <w:rFonts w:cs="Arial"/>
        </w:rPr>
        <w:t xml:space="preserve"> </w:t>
      </w:r>
      <w:r w:rsidR="0041358B">
        <w:rPr>
          <w:rFonts w:cs="Arial"/>
        </w:rPr>
        <w:t>(</w:t>
      </w:r>
      <w:r w:rsidR="0041358B">
        <w:rPr>
          <w:rFonts w:cs="Arial"/>
        </w:rPr>
        <w:tab/>
      </w:r>
      <w:r w:rsidR="0041358B">
        <w:rPr>
          <w:rFonts w:cs="Arial"/>
        </w:rPr>
        <w:tab/>
      </w:r>
      <w:r w:rsidR="0041358B">
        <w:rPr>
          <w:rFonts w:cs="Arial"/>
        </w:rPr>
        <w:tab/>
        <w:t xml:space="preserve">) </w:t>
      </w:r>
      <w:r w:rsidRPr="00E66F19">
        <w:rPr>
          <w:rFonts w:cs="Arial"/>
        </w:rPr>
        <w:t xml:space="preserve">that establishes behavioural and </w:t>
      </w:r>
      <w:r w:rsidR="0041358B">
        <w:rPr>
          <w:rFonts w:cs="Arial"/>
        </w:rPr>
        <w:t>(</w:t>
      </w:r>
      <w:r w:rsidR="0041358B">
        <w:rPr>
          <w:rFonts w:cs="Arial"/>
        </w:rPr>
        <w:tab/>
      </w:r>
      <w:r w:rsidR="0041358B">
        <w:rPr>
          <w:rFonts w:cs="Arial"/>
        </w:rPr>
        <w:tab/>
        <w:t xml:space="preserve">) </w:t>
      </w:r>
      <w:r w:rsidRPr="00E66F19">
        <w:rPr>
          <w:rFonts w:cs="Arial"/>
        </w:rPr>
        <w:t xml:space="preserve">standards for employees in a particular </w:t>
      </w:r>
      <w:r w:rsidR="0041358B">
        <w:rPr>
          <w:rFonts w:cs="Arial"/>
        </w:rPr>
        <w:t>(</w:t>
      </w:r>
      <w:r w:rsidR="0041358B">
        <w:rPr>
          <w:rFonts w:cs="Arial"/>
        </w:rPr>
        <w:tab/>
      </w:r>
      <w:r w:rsidR="0041358B">
        <w:rPr>
          <w:rFonts w:cs="Arial"/>
        </w:rPr>
        <w:tab/>
        <w:t xml:space="preserve">) </w:t>
      </w:r>
      <w:r w:rsidRPr="00E66F19">
        <w:rPr>
          <w:rFonts w:cs="Arial"/>
        </w:rPr>
        <w:t xml:space="preserve">and confirms the business’ </w:t>
      </w:r>
      <w:r w:rsidR="0041358B">
        <w:rPr>
          <w:rFonts w:cs="Arial"/>
        </w:rPr>
        <w:t>(</w:t>
      </w:r>
      <w:r w:rsidR="0041358B">
        <w:rPr>
          <w:rFonts w:cs="Arial"/>
        </w:rPr>
        <w:tab/>
      </w:r>
      <w:r w:rsidR="0041358B">
        <w:rPr>
          <w:rFonts w:cs="Arial"/>
        </w:rPr>
        <w:tab/>
        <w:t xml:space="preserve">) </w:t>
      </w:r>
      <w:r w:rsidRPr="00E66F19">
        <w:rPr>
          <w:rFonts w:cs="Arial"/>
        </w:rPr>
        <w:t xml:space="preserve"> position on a range of issues.</w:t>
      </w:r>
    </w:p>
    <w:p w14:paraId="66944C0A" w14:textId="77777777" w:rsidR="0053267D" w:rsidRPr="00E66F19" w:rsidRDefault="0053267D" w:rsidP="00BD7842">
      <w:pPr>
        <w:spacing w:line="360" w:lineRule="auto"/>
        <w:ind w:left="284"/>
        <w:rPr>
          <w:rFonts w:cs="Arial"/>
        </w:rPr>
      </w:pPr>
      <w:r w:rsidRPr="00E66F19">
        <w:rPr>
          <w:rFonts w:cs="Arial"/>
        </w:rPr>
        <w:t>For example, a Code of Conduct might have policies on:</w:t>
      </w:r>
    </w:p>
    <w:p w14:paraId="623614B7" w14:textId="143AED5E" w:rsidR="0053267D" w:rsidRPr="00E66F19" w:rsidRDefault="0053267D" w:rsidP="004565CB">
      <w:pPr>
        <w:pStyle w:val="ListParagraph"/>
        <w:numPr>
          <w:ilvl w:val="0"/>
          <w:numId w:val="16"/>
        </w:numPr>
        <w:spacing w:line="360" w:lineRule="auto"/>
        <w:ind w:left="284" w:firstLine="0"/>
        <w:rPr>
          <w:rFonts w:cs="Arial"/>
          <w:sz w:val="24"/>
          <w:szCs w:val="24"/>
          <w:lang w:val="en-AU"/>
        </w:rPr>
      </w:pPr>
      <w:r w:rsidRPr="00E66F19">
        <w:rPr>
          <w:rFonts w:cs="Arial"/>
          <w:sz w:val="24"/>
          <w:szCs w:val="24"/>
          <w:lang w:val="en-AU"/>
        </w:rPr>
        <w:t xml:space="preserve">Employee (including management) </w:t>
      </w:r>
      <w:r w:rsidR="0041358B">
        <w:rPr>
          <w:rFonts w:cs="Arial"/>
          <w:sz w:val="24"/>
          <w:szCs w:val="24"/>
          <w:lang w:val="en-AU"/>
        </w:rPr>
        <w:t>(</w:t>
      </w:r>
      <w:r w:rsidR="0041358B">
        <w:rPr>
          <w:rFonts w:cs="Arial"/>
          <w:sz w:val="24"/>
          <w:szCs w:val="24"/>
          <w:lang w:val="en-AU"/>
        </w:rPr>
        <w:tab/>
      </w:r>
      <w:r w:rsidR="0041358B">
        <w:rPr>
          <w:rFonts w:cs="Arial"/>
          <w:sz w:val="24"/>
          <w:szCs w:val="24"/>
          <w:lang w:val="en-AU"/>
        </w:rPr>
        <w:tab/>
        <w:t xml:space="preserve">) </w:t>
      </w:r>
      <w:r w:rsidRPr="00E66F19">
        <w:rPr>
          <w:rFonts w:cs="Arial"/>
          <w:sz w:val="24"/>
          <w:szCs w:val="24"/>
          <w:lang w:val="en-AU"/>
        </w:rPr>
        <w:t>of other employees and the business’ clients</w:t>
      </w:r>
    </w:p>
    <w:p w14:paraId="4FC59EB3" w14:textId="37AEC02A" w:rsidR="0053267D" w:rsidRPr="00E66F19" w:rsidRDefault="0053267D" w:rsidP="004565CB">
      <w:pPr>
        <w:pStyle w:val="ListParagraph"/>
        <w:numPr>
          <w:ilvl w:val="0"/>
          <w:numId w:val="16"/>
        </w:numPr>
        <w:spacing w:line="360" w:lineRule="auto"/>
        <w:ind w:left="284" w:firstLine="0"/>
        <w:rPr>
          <w:rFonts w:cs="Arial"/>
          <w:sz w:val="24"/>
          <w:szCs w:val="24"/>
          <w:lang w:val="en-AU"/>
        </w:rPr>
      </w:pPr>
      <w:r w:rsidRPr="00E66F19">
        <w:rPr>
          <w:rFonts w:cs="Arial"/>
          <w:sz w:val="24"/>
          <w:szCs w:val="24"/>
          <w:lang w:val="en-AU"/>
        </w:rPr>
        <w:t xml:space="preserve">Business ethics and </w:t>
      </w:r>
      <w:r w:rsidR="0041358B">
        <w:rPr>
          <w:rFonts w:cs="Arial"/>
          <w:sz w:val="24"/>
          <w:szCs w:val="24"/>
          <w:lang w:val="en-AU"/>
        </w:rPr>
        <w:t>(</w:t>
      </w:r>
      <w:r w:rsidR="0041358B">
        <w:rPr>
          <w:rFonts w:cs="Arial"/>
          <w:sz w:val="24"/>
          <w:szCs w:val="24"/>
          <w:lang w:val="en-AU"/>
        </w:rPr>
        <w:tab/>
      </w:r>
      <w:r w:rsidR="0041358B">
        <w:rPr>
          <w:rFonts w:cs="Arial"/>
          <w:sz w:val="24"/>
          <w:szCs w:val="24"/>
          <w:lang w:val="en-AU"/>
        </w:rPr>
        <w:tab/>
        <w:t xml:space="preserve">) </w:t>
      </w:r>
      <w:r w:rsidRPr="00E66F19">
        <w:rPr>
          <w:rFonts w:cs="Arial"/>
          <w:sz w:val="24"/>
          <w:szCs w:val="24"/>
          <w:lang w:val="en-AU"/>
        </w:rPr>
        <w:t>of interest</w:t>
      </w:r>
    </w:p>
    <w:p w14:paraId="6B661A48" w14:textId="7D88E60F" w:rsidR="0053267D" w:rsidRPr="00E66F19" w:rsidRDefault="0053267D" w:rsidP="004565CB">
      <w:pPr>
        <w:pStyle w:val="ListParagraph"/>
        <w:numPr>
          <w:ilvl w:val="0"/>
          <w:numId w:val="16"/>
        </w:numPr>
        <w:spacing w:line="360" w:lineRule="auto"/>
        <w:ind w:left="284" w:firstLine="0"/>
        <w:rPr>
          <w:rFonts w:cs="Arial"/>
          <w:sz w:val="24"/>
          <w:szCs w:val="24"/>
          <w:lang w:val="en-AU"/>
        </w:rPr>
      </w:pPr>
      <w:r w:rsidRPr="00E66F19">
        <w:rPr>
          <w:rFonts w:cs="Arial"/>
          <w:sz w:val="24"/>
          <w:szCs w:val="24"/>
          <w:lang w:val="en-AU"/>
        </w:rPr>
        <w:t xml:space="preserve">Drug and </w:t>
      </w:r>
      <w:r w:rsidR="0041358B">
        <w:rPr>
          <w:rFonts w:cs="Arial"/>
          <w:sz w:val="24"/>
          <w:szCs w:val="24"/>
          <w:lang w:val="en-AU"/>
        </w:rPr>
        <w:t>(</w:t>
      </w:r>
      <w:r w:rsidR="0041358B">
        <w:rPr>
          <w:rFonts w:cs="Arial"/>
          <w:sz w:val="24"/>
          <w:szCs w:val="24"/>
          <w:lang w:val="en-AU"/>
        </w:rPr>
        <w:tab/>
      </w:r>
      <w:r w:rsidR="0041358B">
        <w:rPr>
          <w:rFonts w:cs="Arial"/>
          <w:sz w:val="24"/>
          <w:szCs w:val="24"/>
          <w:lang w:val="en-AU"/>
        </w:rPr>
        <w:tab/>
      </w:r>
      <w:r w:rsidR="0041358B">
        <w:rPr>
          <w:rFonts w:cs="Arial"/>
          <w:sz w:val="24"/>
          <w:szCs w:val="24"/>
          <w:lang w:val="en-AU"/>
        </w:rPr>
        <w:tab/>
        <w:t>)</w:t>
      </w:r>
      <w:r w:rsidRPr="00E66F19">
        <w:rPr>
          <w:rFonts w:cs="Arial"/>
          <w:sz w:val="24"/>
          <w:szCs w:val="24"/>
          <w:lang w:val="en-AU"/>
        </w:rPr>
        <w:t xml:space="preserve"> use</w:t>
      </w:r>
    </w:p>
    <w:p w14:paraId="470B3384" w14:textId="063D6CF0" w:rsidR="0053267D" w:rsidRPr="00E66F19" w:rsidRDefault="0053267D" w:rsidP="004565CB">
      <w:pPr>
        <w:pStyle w:val="ListParagraph"/>
        <w:numPr>
          <w:ilvl w:val="0"/>
          <w:numId w:val="16"/>
        </w:numPr>
        <w:spacing w:line="360" w:lineRule="auto"/>
        <w:ind w:left="284" w:firstLine="0"/>
        <w:rPr>
          <w:rFonts w:cs="Arial"/>
          <w:sz w:val="24"/>
          <w:szCs w:val="24"/>
          <w:lang w:val="en-AU"/>
        </w:rPr>
      </w:pPr>
      <w:r w:rsidRPr="00E66F19">
        <w:rPr>
          <w:rFonts w:cs="Arial"/>
          <w:sz w:val="24"/>
          <w:szCs w:val="24"/>
          <w:lang w:val="en-AU"/>
        </w:rPr>
        <w:t xml:space="preserve">Internet and </w:t>
      </w:r>
      <w:r w:rsidR="0041358B">
        <w:rPr>
          <w:rFonts w:cs="Arial"/>
          <w:sz w:val="24"/>
          <w:szCs w:val="24"/>
          <w:lang w:val="en-AU"/>
        </w:rPr>
        <w:t>(</w:t>
      </w:r>
      <w:r w:rsidR="0041358B">
        <w:rPr>
          <w:rFonts w:cs="Arial"/>
          <w:sz w:val="24"/>
          <w:szCs w:val="24"/>
          <w:lang w:val="en-AU"/>
        </w:rPr>
        <w:tab/>
      </w:r>
      <w:r w:rsidR="0041358B">
        <w:rPr>
          <w:rFonts w:cs="Arial"/>
          <w:sz w:val="24"/>
          <w:szCs w:val="24"/>
          <w:lang w:val="en-AU"/>
        </w:rPr>
        <w:tab/>
      </w:r>
      <w:r w:rsidR="0041358B">
        <w:rPr>
          <w:rFonts w:cs="Arial"/>
          <w:sz w:val="24"/>
          <w:szCs w:val="24"/>
          <w:lang w:val="en-AU"/>
        </w:rPr>
        <w:tab/>
        <w:t>)</w:t>
      </w:r>
      <w:r w:rsidRPr="00E66F19">
        <w:rPr>
          <w:rFonts w:cs="Arial"/>
          <w:sz w:val="24"/>
          <w:szCs w:val="24"/>
          <w:lang w:val="en-AU"/>
        </w:rPr>
        <w:t xml:space="preserve"> use</w:t>
      </w:r>
    </w:p>
    <w:p w14:paraId="13C4366F" w14:textId="13ED5FA4" w:rsidR="0053267D" w:rsidRPr="00E66F19" w:rsidRDefault="0041358B" w:rsidP="004565CB">
      <w:pPr>
        <w:pStyle w:val="ListParagraph"/>
        <w:numPr>
          <w:ilvl w:val="0"/>
          <w:numId w:val="16"/>
        </w:numPr>
        <w:spacing w:line="360" w:lineRule="auto"/>
        <w:ind w:left="284" w:firstLine="0"/>
        <w:rPr>
          <w:rFonts w:cs="Arial"/>
          <w:sz w:val="24"/>
          <w:szCs w:val="24"/>
          <w:lang w:val="en-AU"/>
        </w:rPr>
      </w:pPr>
      <w:r>
        <w:rPr>
          <w:rFonts w:cs="Arial"/>
          <w:sz w:val="24"/>
          <w:szCs w:val="24"/>
          <w:lang w:val="en-AU"/>
        </w:rPr>
        <w:t>(</w:t>
      </w:r>
      <w:r>
        <w:rPr>
          <w:rFonts w:cs="Arial"/>
          <w:sz w:val="24"/>
          <w:szCs w:val="24"/>
          <w:lang w:val="en-AU"/>
        </w:rPr>
        <w:tab/>
      </w:r>
      <w:r>
        <w:rPr>
          <w:rFonts w:cs="Arial"/>
          <w:sz w:val="24"/>
          <w:szCs w:val="24"/>
          <w:lang w:val="en-AU"/>
        </w:rPr>
        <w:tab/>
        <w:t>)</w:t>
      </w:r>
      <w:r w:rsidR="0053267D" w:rsidRPr="00E66F19">
        <w:rPr>
          <w:rFonts w:cs="Arial"/>
          <w:sz w:val="24"/>
          <w:szCs w:val="24"/>
          <w:lang w:val="en-AU"/>
        </w:rPr>
        <w:t xml:space="preserve"> information</w:t>
      </w:r>
    </w:p>
    <w:p w14:paraId="6968EDE1" w14:textId="147ACB8E" w:rsidR="0053267D" w:rsidRPr="00E66F19" w:rsidRDefault="0053267D" w:rsidP="004565CB">
      <w:pPr>
        <w:pStyle w:val="ListParagraph"/>
        <w:numPr>
          <w:ilvl w:val="0"/>
          <w:numId w:val="16"/>
        </w:numPr>
        <w:spacing w:line="360" w:lineRule="auto"/>
        <w:ind w:left="284" w:firstLine="0"/>
        <w:rPr>
          <w:rFonts w:cs="Arial"/>
          <w:sz w:val="24"/>
          <w:szCs w:val="24"/>
          <w:lang w:val="en-AU"/>
        </w:rPr>
      </w:pPr>
      <w:r w:rsidRPr="00E66F19">
        <w:rPr>
          <w:rFonts w:cs="Arial"/>
          <w:sz w:val="24"/>
          <w:szCs w:val="24"/>
          <w:lang w:val="en-AU"/>
        </w:rPr>
        <w:t>Quality of</w:t>
      </w:r>
      <w:r w:rsidR="0041358B">
        <w:rPr>
          <w:rFonts w:cs="Arial"/>
          <w:sz w:val="24"/>
          <w:szCs w:val="24"/>
          <w:lang w:val="en-AU"/>
        </w:rPr>
        <w:t xml:space="preserve"> (</w:t>
      </w:r>
      <w:r w:rsidR="0041358B">
        <w:rPr>
          <w:rFonts w:cs="Arial"/>
          <w:sz w:val="24"/>
          <w:szCs w:val="24"/>
          <w:lang w:val="en-AU"/>
        </w:rPr>
        <w:tab/>
      </w:r>
      <w:r w:rsidR="0041358B">
        <w:rPr>
          <w:rFonts w:cs="Arial"/>
          <w:sz w:val="24"/>
          <w:szCs w:val="24"/>
          <w:lang w:val="en-AU"/>
        </w:rPr>
        <w:tab/>
      </w:r>
      <w:r w:rsidR="0041358B">
        <w:rPr>
          <w:rFonts w:cs="Arial"/>
          <w:sz w:val="24"/>
          <w:szCs w:val="24"/>
          <w:lang w:val="en-AU"/>
        </w:rPr>
        <w:tab/>
        <w:t>)</w:t>
      </w:r>
    </w:p>
    <w:p w14:paraId="797ABB5C" w14:textId="2EE126B4" w:rsidR="0053267D" w:rsidRPr="00E66F19" w:rsidRDefault="0041358B" w:rsidP="004565CB">
      <w:pPr>
        <w:pStyle w:val="ListParagraph"/>
        <w:numPr>
          <w:ilvl w:val="0"/>
          <w:numId w:val="16"/>
        </w:numPr>
        <w:spacing w:line="360" w:lineRule="auto"/>
        <w:ind w:left="284" w:firstLine="0"/>
        <w:rPr>
          <w:rFonts w:cs="Arial"/>
          <w:sz w:val="24"/>
          <w:szCs w:val="24"/>
          <w:lang w:val="en-AU"/>
        </w:rPr>
      </w:pPr>
      <w:r>
        <w:rPr>
          <w:rFonts w:cs="Arial"/>
          <w:sz w:val="24"/>
          <w:szCs w:val="24"/>
          <w:lang w:val="en-AU"/>
        </w:rPr>
        <w:t>(</w:t>
      </w:r>
      <w:r>
        <w:rPr>
          <w:rFonts w:cs="Arial"/>
          <w:sz w:val="24"/>
          <w:szCs w:val="24"/>
          <w:lang w:val="en-AU"/>
        </w:rPr>
        <w:tab/>
      </w:r>
      <w:r>
        <w:rPr>
          <w:rFonts w:cs="Arial"/>
          <w:sz w:val="24"/>
          <w:szCs w:val="24"/>
          <w:lang w:val="en-AU"/>
        </w:rPr>
        <w:tab/>
        <w:t xml:space="preserve">) </w:t>
      </w:r>
      <w:r w:rsidR="0053267D" w:rsidRPr="00E66F19">
        <w:rPr>
          <w:rFonts w:cs="Arial"/>
          <w:sz w:val="24"/>
          <w:szCs w:val="24"/>
          <w:lang w:val="en-AU"/>
        </w:rPr>
        <w:t>codes; and</w:t>
      </w:r>
    </w:p>
    <w:p w14:paraId="7472A477" w14:textId="77777777" w:rsidR="0053267D" w:rsidRPr="00E66F19" w:rsidRDefault="0053267D" w:rsidP="004565CB">
      <w:pPr>
        <w:pStyle w:val="ListParagraph"/>
        <w:numPr>
          <w:ilvl w:val="0"/>
          <w:numId w:val="16"/>
        </w:numPr>
        <w:spacing w:line="360" w:lineRule="auto"/>
        <w:ind w:left="284" w:firstLine="0"/>
        <w:rPr>
          <w:rFonts w:cs="Arial"/>
          <w:sz w:val="24"/>
          <w:szCs w:val="24"/>
          <w:lang w:val="en-AU"/>
        </w:rPr>
      </w:pPr>
      <w:r w:rsidRPr="00E66F19">
        <w:rPr>
          <w:rFonts w:cs="Arial"/>
          <w:sz w:val="24"/>
          <w:szCs w:val="24"/>
          <w:lang w:val="en-AU"/>
        </w:rPr>
        <w:t>Health and safety.</w:t>
      </w:r>
    </w:p>
    <w:p w14:paraId="6D1C66BC" w14:textId="64F95DD4" w:rsidR="0053267D" w:rsidRPr="00E66F19" w:rsidRDefault="0053267D" w:rsidP="00BD7842">
      <w:pPr>
        <w:spacing w:line="360" w:lineRule="auto"/>
        <w:ind w:left="284"/>
        <w:rPr>
          <w:rFonts w:cs="Arial"/>
        </w:rPr>
      </w:pPr>
      <w:r w:rsidRPr="00E66F19">
        <w:rPr>
          <w:rFonts w:cs="Arial"/>
        </w:rPr>
        <w:t xml:space="preserve">A Code of Conduct should also outline that breaches of the Code may result in </w:t>
      </w:r>
      <w:r w:rsidR="0041358B">
        <w:rPr>
          <w:rFonts w:cs="Arial"/>
        </w:rPr>
        <w:br/>
        <w:t>(</w:t>
      </w:r>
      <w:r w:rsidR="0041358B">
        <w:rPr>
          <w:rFonts w:cs="Arial"/>
        </w:rPr>
        <w:tab/>
      </w:r>
      <w:r w:rsidR="0041358B">
        <w:rPr>
          <w:rFonts w:cs="Arial"/>
        </w:rPr>
        <w:tab/>
      </w:r>
      <w:r w:rsidR="0041358B">
        <w:rPr>
          <w:rFonts w:cs="Arial"/>
        </w:rPr>
        <w:tab/>
        <w:t>)</w:t>
      </w:r>
      <w:r w:rsidRPr="00E66F19">
        <w:rPr>
          <w:rFonts w:cs="Arial"/>
        </w:rPr>
        <w:t xml:space="preserve"> action.</w:t>
      </w:r>
    </w:p>
    <w:p w14:paraId="579485EC" w14:textId="77777777" w:rsidR="00013286" w:rsidRDefault="00013286">
      <w:r>
        <w:br w:type="page"/>
      </w:r>
    </w:p>
    <w:p w14:paraId="2F82CF9E" w14:textId="7D72463F" w:rsidR="00C943A4" w:rsidRDefault="00C943A4" w:rsidP="00013286">
      <w:pPr>
        <w:pStyle w:val="ListNumber"/>
      </w:pPr>
      <w:r w:rsidRPr="00E66F19">
        <w:lastRenderedPageBreak/>
        <w:t xml:space="preserve">Consider ways the </w:t>
      </w:r>
      <w:r w:rsidR="00DD2090" w:rsidRPr="00E66F19">
        <w:t>entertainment</w:t>
      </w:r>
      <w:r w:rsidRPr="00E66F19">
        <w:t xml:space="preserve"> industry could reduce its impact on the </w:t>
      </w:r>
      <w:hyperlink r:id="rId31" w:history="1">
        <w:r w:rsidRPr="00E66F19">
          <w:t>environment</w:t>
        </w:r>
      </w:hyperlink>
      <w:r w:rsidR="00DC5302" w:rsidRPr="00E66F19">
        <w:t xml:space="preserve">.  </w:t>
      </w:r>
      <w:r w:rsidRPr="00E66F19">
        <w:t xml:space="preserve"> Provide examples of measures you have seen implemented in the sector</w:t>
      </w:r>
      <w:r w:rsidR="00DC5302" w:rsidRPr="00E66F19">
        <w:t xml:space="preserve">.  </w:t>
      </w:r>
      <w:r w:rsidRPr="00E66F19">
        <w:t xml:space="preserve">  Add as many rows as you need.</w:t>
      </w:r>
    </w:p>
    <w:p w14:paraId="23FDE828" w14:textId="77777777" w:rsidR="00013286" w:rsidRPr="00E66F19" w:rsidRDefault="00013286" w:rsidP="00013286">
      <w:pPr>
        <w:pStyle w:val="ListNumber"/>
        <w:numPr>
          <w:ilvl w:val="0"/>
          <w:numId w:val="0"/>
        </w:numPr>
        <w:ind w:left="652" w:hanging="368"/>
      </w:pPr>
    </w:p>
    <w:tbl>
      <w:tblPr>
        <w:tblStyle w:val="Tableheader"/>
        <w:tblW w:w="0" w:type="auto"/>
        <w:tblLook w:val="04A0" w:firstRow="1" w:lastRow="0" w:firstColumn="1" w:lastColumn="0" w:noHBand="0" w:noVBand="1"/>
      </w:tblPr>
      <w:tblGrid>
        <w:gridCol w:w="2268"/>
        <w:gridCol w:w="6190"/>
      </w:tblGrid>
      <w:tr w:rsidR="00C943A4" w:rsidRPr="00E66F19" w14:paraId="03981486" w14:textId="77777777" w:rsidTr="00F506F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8" w:type="dxa"/>
          </w:tcPr>
          <w:p w14:paraId="48639CF1" w14:textId="77777777" w:rsidR="00C943A4" w:rsidRPr="00E66F19" w:rsidRDefault="00C943A4" w:rsidP="00680013">
            <w:pPr>
              <w:spacing w:before="192" w:after="192" w:line="360" w:lineRule="auto"/>
              <w:rPr>
                <w:rFonts w:cs="Arial"/>
                <w:sz w:val="24"/>
              </w:rPr>
            </w:pPr>
            <w:r w:rsidRPr="00E66F19">
              <w:rPr>
                <w:rFonts w:cs="Arial"/>
                <w:sz w:val="24"/>
              </w:rPr>
              <w:t>Issue</w:t>
            </w:r>
          </w:p>
        </w:tc>
        <w:tc>
          <w:tcPr>
            <w:tcW w:w="6190" w:type="dxa"/>
          </w:tcPr>
          <w:p w14:paraId="30889A66" w14:textId="77777777" w:rsidR="00C943A4" w:rsidRPr="00E66F19" w:rsidRDefault="00C943A4" w:rsidP="00680013">
            <w:pPr>
              <w:spacing w:before="240" w:line="360" w:lineRule="auto"/>
              <w:cnfStyle w:val="100000000000" w:firstRow="1" w:lastRow="0" w:firstColumn="0" w:lastColumn="0" w:oddVBand="0" w:evenVBand="0" w:oddHBand="0" w:evenHBand="0" w:firstRowFirstColumn="0" w:firstRowLastColumn="0" w:lastRowFirstColumn="0" w:lastRowLastColumn="0"/>
              <w:rPr>
                <w:rFonts w:cs="Arial"/>
                <w:sz w:val="24"/>
              </w:rPr>
            </w:pPr>
            <w:r w:rsidRPr="00E66F19">
              <w:rPr>
                <w:rFonts w:cs="Arial"/>
                <w:sz w:val="24"/>
              </w:rPr>
              <w:t>Reducing the impact on the environment</w:t>
            </w:r>
          </w:p>
        </w:tc>
      </w:tr>
      <w:tr w:rsidR="00C943A4" w:rsidRPr="00E66F19" w14:paraId="1CB9FB10" w14:textId="77777777" w:rsidTr="00F50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C580782" w14:textId="77777777" w:rsidR="00C943A4" w:rsidRPr="00E66F19" w:rsidRDefault="00C943A4" w:rsidP="00680013">
            <w:pPr>
              <w:spacing w:before="240" w:line="360" w:lineRule="auto"/>
              <w:rPr>
                <w:rFonts w:cs="Arial"/>
                <w:sz w:val="24"/>
              </w:rPr>
            </w:pPr>
          </w:p>
        </w:tc>
        <w:tc>
          <w:tcPr>
            <w:tcW w:w="6190" w:type="dxa"/>
          </w:tcPr>
          <w:p w14:paraId="5824F438" w14:textId="77777777" w:rsidR="00C943A4" w:rsidRPr="00E66F19" w:rsidRDefault="00C943A4" w:rsidP="00680013">
            <w:pPr>
              <w:spacing w:before="240" w:line="360" w:lineRule="auto"/>
              <w:cnfStyle w:val="000000100000" w:firstRow="0" w:lastRow="0" w:firstColumn="0" w:lastColumn="0" w:oddVBand="0" w:evenVBand="0" w:oddHBand="1" w:evenHBand="0" w:firstRowFirstColumn="0" w:firstRowLastColumn="0" w:lastRowFirstColumn="0" w:lastRowLastColumn="0"/>
              <w:rPr>
                <w:rFonts w:cs="Arial"/>
                <w:sz w:val="24"/>
              </w:rPr>
            </w:pPr>
          </w:p>
        </w:tc>
      </w:tr>
    </w:tbl>
    <w:p w14:paraId="4F262A7A" w14:textId="05BBBB1B" w:rsidR="00C943A4" w:rsidRPr="00E66F19" w:rsidRDefault="00C943A4" w:rsidP="00DC5302">
      <w:pPr>
        <w:spacing w:after="160" w:line="360" w:lineRule="auto"/>
        <w:contextualSpacing/>
        <w:rPr>
          <w:rFonts w:cs="Arial"/>
        </w:rPr>
      </w:pPr>
    </w:p>
    <w:p w14:paraId="063861D7" w14:textId="32522C5E" w:rsidR="00C943A4" w:rsidRPr="00E66F19" w:rsidRDefault="00C943A4" w:rsidP="00013286">
      <w:pPr>
        <w:pStyle w:val="ListNumber"/>
      </w:pPr>
      <w:r w:rsidRPr="00E66F19">
        <w:t>List TWO examples of each of the following methods of communication used in the entertainment environment</w:t>
      </w:r>
      <w:r w:rsidR="00DC5302" w:rsidRPr="00E66F19">
        <w:t xml:space="preserve">.  </w:t>
      </w:r>
      <w:r w:rsidRPr="00E66F19">
        <w:t xml:space="preserve"> </w:t>
      </w:r>
    </w:p>
    <w:tbl>
      <w:tblPr>
        <w:tblStyle w:val="Tableheader"/>
        <w:tblW w:w="9016" w:type="dxa"/>
        <w:tblLook w:val="04A0" w:firstRow="1" w:lastRow="0" w:firstColumn="1" w:lastColumn="0" w:noHBand="0" w:noVBand="1"/>
      </w:tblPr>
      <w:tblGrid>
        <w:gridCol w:w="2017"/>
        <w:gridCol w:w="2333"/>
        <w:gridCol w:w="2333"/>
        <w:gridCol w:w="2333"/>
      </w:tblGrid>
      <w:tr w:rsidR="00DC5302" w:rsidRPr="00E66F19" w14:paraId="419AB0DD" w14:textId="77777777" w:rsidTr="00F506F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17" w:type="dxa"/>
          </w:tcPr>
          <w:p w14:paraId="3C0E2E93" w14:textId="77777777" w:rsidR="00C943A4" w:rsidRPr="00E66F19" w:rsidRDefault="00C943A4" w:rsidP="00680013">
            <w:pPr>
              <w:spacing w:before="192" w:after="192"/>
              <w:rPr>
                <w:rFonts w:cs="Arial"/>
                <w:sz w:val="24"/>
                <w:lang w:eastAsia="en-AU"/>
              </w:rPr>
            </w:pPr>
          </w:p>
        </w:tc>
        <w:tc>
          <w:tcPr>
            <w:tcW w:w="2333" w:type="dxa"/>
          </w:tcPr>
          <w:p w14:paraId="071DA375" w14:textId="60F21166" w:rsidR="00C943A4" w:rsidRPr="00E66F19" w:rsidRDefault="00C943A4" w:rsidP="00680013">
            <w:pPr>
              <w:ind w:left="99"/>
              <w:jc w:val="center"/>
              <w:cnfStyle w:val="100000000000" w:firstRow="1" w:lastRow="0" w:firstColumn="0" w:lastColumn="0" w:oddVBand="0" w:evenVBand="0" w:oddHBand="0" w:evenHBand="0" w:firstRowFirstColumn="0" w:firstRowLastColumn="0" w:lastRowFirstColumn="0" w:lastRowLastColumn="0"/>
              <w:rPr>
                <w:rFonts w:cs="Arial"/>
                <w:sz w:val="24"/>
                <w:lang w:eastAsia="en-AU"/>
              </w:rPr>
            </w:pPr>
            <w:r w:rsidRPr="00E66F19">
              <w:rPr>
                <w:rFonts w:cs="Arial"/>
                <w:sz w:val="24"/>
                <w:lang w:eastAsia="en-AU"/>
              </w:rPr>
              <w:t>Verbal communication</w:t>
            </w:r>
          </w:p>
        </w:tc>
        <w:tc>
          <w:tcPr>
            <w:tcW w:w="2333" w:type="dxa"/>
          </w:tcPr>
          <w:p w14:paraId="1714821E" w14:textId="77777777" w:rsidR="00C943A4" w:rsidRPr="00E66F19" w:rsidRDefault="00C943A4" w:rsidP="00680013">
            <w:pPr>
              <w:ind w:left="99"/>
              <w:jc w:val="center"/>
              <w:cnfStyle w:val="100000000000" w:firstRow="1" w:lastRow="0" w:firstColumn="0" w:lastColumn="0" w:oddVBand="0" w:evenVBand="0" w:oddHBand="0" w:evenHBand="0" w:firstRowFirstColumn="0" w:firstRowLastColumn="0" w:lastRowFirstColumn="0" w:lastRowLastColumn="0"/>
              <w:rPr>
                <w:rFonts w:cs="Arial"/>
                <w:sz w:val="24"/>
                <w:lang w:eastAsia="en-AU"/>
              </w:rPr>
            </w:pPr>
            <w:r w:rsidRPr="00E66F19">
              <w:rPr>
                <w:rFonts w:cs="Arial"/>
                <w:sz w:val="24"/>
                <w:lang w:eastAsia="en-AU"/>
              </w:rPr>
              <w:t>Non-verbal communication</w:t>
            </w:r>
          </w:p>
        </w:tc>
        <w:tc>
          <w:tcPr>
            <w:tcW w:w="2333" w:type="dxa"/>
          </w:tcPr>
          <w:p w14:paraId="08D07EBC" w14:textId="77777777" w:rsidR="00C943A4" w:rsidRPr="00E66F19" w:rsidRDefault="00C943A4" w:rsidP="00680013">
            <w:pPr>
              <w:ind w:left="99"/>
              <w:jc w:val="center"/>
              <w:cnfStyle w:val="100000000000" w:firstRow="1" w:lastRow="0" w:firstColumn="0" w:lastColumn="0" w:oddVBand="0" w:evenVBand="0" w:oddHBand="0" w:evenHBand="0" w:firstRowFirstColumn="0" w:firstRowLastColumn="0" w:lastRowFirstColumn="0" w:lastRowLastColumn="0"/>
              <w:rPr>
                <w:rFonts w:cs="Arial"/>
                <w:sz w:val="24"/>
                <w:lang w:eastAsia="en-AU"/>
              </w:rPr>
            </w:pPr>
            <w:r w:rsidRPr="00E66F19">
              <w:rPr>
                <w:rFonts w:cs="Arial"/>
                <w:sz w:val="24"/>
                <w:lang w:eastAsia="en-AU"/>
              </w:rPr>
              <w:t>Written communication</w:t>
            </w:r>
          </w:p>
        </w:tc>
      </w:tr>
      <w:tr w:rsidR="00C943A4" w:rsidRPr="00E66F19" w14:paraId="78F78376" w14:textId="77777777" w:rsidTr="00F506F5">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017" w:type="dxa"/>
          </w:tcPr>
          <w:p w14:paraId="667FDB76" w14:textId="77777777" w:rsidR="00C943A4" w:rsidRPr="00E66F19" w:rsidRDefault="00C943A4" w:rsidP="00680013">
            <w:pPr>
              <w:rPr>
                <w:rFonts w:cs="Arial"/>
                <w:sz w:val="24"/>
                <w:lang w:eastAsia="en-AU"/>
              </w:rPr>
            </w:pPr>
            <w:r w:rsidRPr="00E66F19">
              <w:rPr>
                <w:rFonts w:cs="Arial"/>
                <w:sz w:val="24"/>
                <w:lang w:eastAsia="en-AU"/>
              </w:rPr>
              <w:t>Example 1</w:t>
            </w:r>
          </w:p>
        </w:tc>
        <w:tc>
          <w:tcPr>
            <w:tcW w:w="2333" w:type="dxa"/>
          </w:tcPr>
          <w:p w14:paraId="52131B27" w14:textId="41FFFF3A" w:rsidR="00C943A4" w:rsidRPr="00E66F19" w:rsidRDefault="00C943A4" w:rsidP="00DA77F9">
            <w:pPr>
              <w:ind w:left="99"/>
              <w:cnfStyle w:val="000000100000" w:firstRow="0" w:lastRow="0" w:firstColumn="0" w:lastColumn="0" w:oddVBand="0" w:evenVBand="0" w:oddHBand="1" w:evenHBand="0" w:firstRowFirstColumn="0" w:firstRowLastColumn="0" w:lastRowFirstColumn="0" w:lastRowLastColumn="0"/>
              <w:rPr>
                <w:rFonts w:cs="Arial"/>
                <w:sz w:val="24"/>
                <w:lang w:eastAsia="en-AU"/>
              </w:rPr>
            </w:pPr>
          </w:p>
        </w:tc>
        <w:tc>
          <w:tcPr>
            <w:tcW w:w="2333" w:type="dxa"/>
          </w:tcPr>
          <w:p w14:paraId="4205867A" w14:textId="77777777" w:rsidR="00C943A4" w:rsidRPr="00E66F19" w:rsidRDefault="00C943A4" w:rsidP="00DA77F9">
            <w:pPr>
              <w:ind w:left="99"/>
              <w:cnfStyle w:val="000000100000" w:firstRow="0" w:lastRow="0" w:firstColumn="0" w:lastColumn="0" w:oddVBand="0" w:evenVBand="0" w:oddHBand="1" w:evenHBand="0" w:firstRowFirstColumn="0" w:firstRowLastColumn="0" w:lastRowFirstColumn="0" w:lastRowLastColumn="0"/>
              <w:rPr>
                <w:rFonts w:cs="Arial"/>
                <w:sz w:val="24"/>
                <w:lang w:eastAsia="en-AU"/>
              </w:rPr>
            </w:pPr>
          </w:p>
        </w:tc>
        <w:tc>
          <w:tcPr>
            <w:tcW w:w="2333" w:type="dxa"/>
          </w:tcPr>
          <w:p w14:paraId="6904D1F5" w14:textId="77777777" w:rsidR="00C943A4" w:rsidRPr="00E66F19" w:rsidRDefault="00C943A4" w:rsidP="00DA77F9">
            <w:pPr>
              <w:ind w:left="99"/>
              <w:cnfStyle w:val="000000100000" w:firstRow="0" w:lastRow="0" w:firstColumn="0" w:lastColumn="0" w:oddVBand="0" w:evenVBand="0" w:oddHBand="1" w:evenHBand="0" w:firstRowFirstColumn="0" w:firstRowLastColumn="0" w:lastRowFirstColumn="0" w:lastRowLastColumn="0"/>
              <w:rPr>
                <w:rFonts w:cs="Arial"/>
                <w:sz w:val="24"/>
                <w:lang w:eastAsia="en-AU"/>
              </w:rPr>
            </w:pPr>
          </w:p>
        </w:tc>
      </w:tr>
      <w:tr w:rsidR="00C943A4" w:rsidRPr="00E66F19" w14:paraId="34F80029" w14:textId="77777777" w:rsidTr="00F506F5">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017" w:type="dxa"/>
          </w:tcPr>
          <w:p w14:paraId="4A7B2F71" w14:textId="77777777" w:rsidR="00C943A4" w:rsidRPr="00E66F19" w:rsidRDefault="00C943A4" w:rsidP="00680013">
            <w:pPr>
              <w:rPr>
                <w:rFonts w:cs="Arial"/>
                <w:sz w:val="24"/>
                <w:lang w:eastAsia="en-AU"/>
              </w:rPr>
            </w:pPr>
            <w:r w:rsidRPr="00E66F19">
              <w:rPr>
                <w:rFonts w:cs="Arial"/>
                <w:sz w:val="24"/>
                <w:lang w:eastAsia="en-AU"/>
              </w:rPr>
              <w:t>Example 2</w:t>
            </w:r>
          </w:p>
        </w:tc>
        <w:tc>
          <w:tcPr>
            <w:tcW w:w="2333" w:type="dxa"/>
          </w:tcPr>
          <w:p w14:paraId="72D7D957" w14:textId="0B3E9D77" w:rsidR="00C943A4" w:rsidRPr="00E66F19" w:rsidRDefault="00C943A4" w:rsidP="00DA77F9">
            <w:pPr>
              <w:ind w:left="99"/>
              <w:cnfStyle w:val="000000010000" w:firstRow="0" w:lastRow="0" w:firstColumn="0" w:lastColumn="0" w:oddVBand="0" w:evenVBand="0" w:oddHBand="0" w:evenHBand="1" w:firstRowFirstColumn="0" w:firstRowLastColumn="0" w:lastRowFirstColumn="0" w:lastRowLastColumn="0"/>
              <w:rPr>
                <w:rFonts w:cs="Arial"/>
                <w:sz w:val="24"/>
                <w:lang w:eastAsia="en-AU"/>
              </w:rPr>
            </w:pPr>
          </w:p>
        </w:tc>
        <w:tc>
          <w:tcPr>
            <w:tcW w:w="2333" w:type="dxa"/>
          </w:tcPr>
          <w:p w14:paraId="5DB9CFE5" w14:textId="77777777" w:rsidR="00C943A4" w:rsidRPr="00E66F19" w:rsidRDefault="00C943A4" w:rsidP="00DA77F9">
            <w:pPr>
              <w:ind w:left="99"/>
              <w:cnfStyle w:val="000000010000" w:firstRow="0" w:lastRow="0" w:firstColumn="0" w:lastColumn="0" w:oddVBand="0" w:evenVBand="0" w:oddHBand="0" w:evenHBand="1" w:firstRowFirstColumn="0" w:firstRowLastColumn="0" w:lastRowFirstColumn="0" w:lastRowLastColumn="0"/>
              <w:rPr>
                <w:rFonts w:cs="Arial"/>
                <w:sz w:val="24"/>
                <w:lang w:eastAsia="en-AU"/>
              </w:rPr>
            </w:pPr>
          </w:p>
        </w:tc>
        <w:tc>
          <w:tcPr>
            <w:tcW w:w="2333" w:type="dxa"/>
          </w:tcPr>
          <w:p w14:paraId="3C69769C" w14:textId="77777777" w:rsidR="00C943A4" w:rsidRPr="00E66F19" w:rsidRDefault="00C943A4" w:rsidP="00DA77F9">
            <w:pPr>
              <w:ind w:left="99"/>
              <w:cnfStyle w:val="000000010000" w:firstRow="0" w:lastRow="0" w:firstColumn="0" w:lastColumn="0" w:oddVBand="0" w:evenVBand="0" w:oddHBand="0" w:evenHBand="1" w:firstRowFirstColumn="0" w:firstRowLastColumn="0" w:lastRowFirstColumn="0" w:lastRowLastColumn="0"/>
              <w:rPr>
                <w:rFonts w:cs="Arial"/>
                <w:sz w:val="24"/>
                <w:lang w:eastAsia="en-AU"/>
              </w:rPr>
            </w:pPr>
          </w:p>
        </w:tc>
      </w:tr>
    </w:tbl>
    <w:p w14:paraId="292AF54B" w14:textId="40DD4145" w:rsidR="00C943A4" w:rsidRPr="00E66F19" w:rsidRDefault="00C943A4" w:rsidP="00C943A4">
      <w:pPr>
        <w:rPr>
          <w:rFonts w:cs="Arial"/>
          <w:lang w:eastAsia="en-AU"/>
        </w:rPr>
      </w:pPr>
    </w:p>
    <w:p w14:paraId="70111443" w14:textId="44C7A38E" w:rsidR="00C943A4" w:rsidRPr="00E66F19" w:rsidRDefault="00C943A4" w:rsidP="00013286">
      <w:pPr>
        <w:pStyle w:val="ListNumber"/>
      </w:pPr>
      <w:r w:rsidRPr="00E66F19">
        <w:t>Provide a workplace scenario which shows how the following can be used well or poorly.</w:t>
      </w:r>
    </w:p>
    <w:tbl>
      <w:tblPr>
        <w:tblStyle w:val="Tableheader"/>
        <w:tblW w:w="9016" w:type="dxa"/>
        <w:tblLook w:val="04A0" w:firstRow="1" w:lastRow="0" w:firstColumn="1" w:lastColumn="0" w:noHBand="0" w:noVBand="1"/>
      </w:tblPr>
      <w:tblGrid>
        <w:gridCol w:w="2017"/>
        <w:gridCol w:w="2333"/>
        <w:gridCol w:w="2333"/>
        <w:gridCol w:w="2333"/>
      </w:tblGrid>
      <w:tr w:rsidR="00DC5302" w:rsidRPr="00E66F19" w14:paraId="36C06559" w14:textId="77777777" w:rsidTr="00F506F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17" w:type="dxa"/>
          </w:tcPr>
          <w:p w14:paraId="5A433C42" w14:textId="77777777" w:rsidR="00C943A4" w:rsidRPr="00E66F19" w:rsidRDefault="00C943A4" w:rsidP="00680013">
            <w:pPr>
              <w:spacing w:before="192" w:after="192"/>
              <w:rPr>
                <w:rFonts w:cs="Arial"/>
                <w:sz w:val="24"/>
                <w:lang w:eastAsia="en-AU"/>
              </w:rPr>
            </w:pPr>
          </w:p>
        </w:tc>
        <w:tc>
          <w:tcPr>
            <w:tcW w:w="2333" w:type="dxa"/>
          </w:tcPr>
          <w:p w14:paraId="606B9BCC" w14:textId="77777777" w:rsidR="00C943A4" w:rsidRPr="00E66F19" w:rsidRDefault="00C943A4" w:rsidP="00680013">
            <w:pPr>
              <w:ind w:left="99"/>
              <w:jc w:val="center"/>
              <w:cnfStyle w:val="100000000000" w:firstRow="1" w:lastRow="0" w:firstColumn="0" w:lastColumn="0" w:oddVBand="0" w:evenVBand="0" w:oddHBand="0" w:evenHBand="0" w:firstRowFirstColumn="0" w:firstRowLastColumn="0" w:lastRowFirstColumn="0" w:lastRowLastColumn="0"/>
              <w:rPr>
                <w:rFonts w:cs="Arial"/>
                <w:sz w:val="24"/>
                <w:lang w:eastAsia="en-AU"/>
              </w:rPr>
            </w:pPr>
            <w:r w:rsidRPr="00E66F19">
              <w:rPr>
                <w:rFonts w:cs="Arial"/>
                <w:sz w:val="24"/>
                <w:lang w:eastAsia="en-AU"/>
              </w:rPr>
              <w:t>Verbal communication</w:t>
            </w:r>
          </w:p>
        </w:tc>
        <w:tc>
          <w:tcPr>
            <w:tcW w:w="2333" w:type="dxa"/>
          </w:tcPr>
          <w:p w14:paraId="1B44C990" w14:textId="77777777" w:rsidR="00C943A4" w:rsidRPr="00E66F19" w:rsidRDefault="00C943A4" w:rsidP="00680013">
            <w:pPr>
              <w:ind w:left="99"/>
              <w:jc w:val="center"/>
              <w:cnfStyle w:val="100000000000" w:firstRow="1" w:lastRow="0" w:firstColumn="0" w:lastColumn="0" w:oddVBand="0" w:evenVBand="0" w:oddHBand="0" w:evenHBand="0" w:firstRowFirstColumn="0" w:firstRowLastColumn="0" w:lastRowFirstColumn="0" w:lastRowLastColumn="0"/>
              <w:rPr>
                <w:rFonts w:cs="Arial"/>
                <w:sz w:val="24"/>
                <w:lang w:eastAsia="en-AU"/>
              </w:rPr>
            </w:pPr>
            <w:r w:rsidRPr="00E66F19">
              <w:rPr>
                <w:rFonts w:cs="Arial"/>
                <w:sz w:val="24"/>
                <w:lang w:eastAsia="en-AU"/>
              </w:rPr>
              <w:t>Non-verbal communication</w:t>
            </w:r>
          </w:p>
        </w:tc>
        <w:tc>
          <w:tcPr>
            <w:tcW w:w="2333" w:type="dxa"/>
          </w:tcPr>
          <w:p w14:paraId="38F554BB" w14:textId="178CD985" w:rsidR="00C943A4" w:rsidRPr="00E66F19" w:rsidRDefault="00C943A4" w:rsidP="00680013">
            <w:pPr>
              <w:ind w:left="99"/>
              <w:jc w:val="center"/>
              <w:cnfStyle w:val="100000000000" w:firstRow="1" w:lastRow="0" w:firstColumn="0" w:lastColumn="0" w:oddVBand="0" w:evenVBand="0" w:oddHBand="0" w:evenHBand="0" w:firstRowFirstColumn="0" w:firstRowLastColumn="0" w:lastRowFirstColumn="0" w:lastRowLastColumn="0"/>
              <w:rPr>
                <w:rFonts w:cs="Arial"/>
                <w:sz w:val="24"/>
                <w:lang w:eastAsia="en-AU"/>
              </w:rPr>
            </w:pPr>
            <w:r w:rsidRPr="00E66F19">
              <w:rPr>
                <w:rFonts w:cs="Arial"/>
                <w:sz w:val="24"/>
                <w:lang w:eastAsia="en-AU"/>
              </w:rPr>
              <w:t>Written communication</w:t>
            </w:r>
          </w:p>
        </w:tc>
      </w:tr>
      <w:tr w:rsidR="00C943A4" w:rsidRPr="00E66F19" w14:paraId="4A566257" w14:textId="77777777" w:rsidTr="00F506F5">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2017" w:type="dxa"/>
          </w:tcPr>
          <w:p w14:paraId="0DFCD1E4" w14:textId="77777777" w:rsidR="00C943A4" w:rsidRPr="00E66F19" w:rsidRDefault="00C943A4" w:rsidP="00680013">
            <w:pPr>
              <w:rPr>
                <w:rFonts w:cs="Arial"/>
                <w:sz w:val="24"/>
                <w:lang w:eastAsia="en-AU"/>
              </w:rPr>
            </w:pPr>
            <w:r w:rsidRPr="00E66F19">
              <w:rPr>
                <w:rFonts w:cs="Arial"/>
                <w:sz w:val="24"/>
                <w:lang w:eastAsia="en-AU"/>
              </w:rPr>
              <w:t>Used well in the workplace</w:t>
            </w:r>
          </w:p>
        </w:tc>
        <w:tc>
          <w:tcPr>
            <w:tcW w:w="2333" w:type="dxa"/>
          </w:tcPr>
          <w:p w14:paraId="370CC10A" w14:textId="77777777" w:rsidR="00C943A4" w:rsidRPr="00E66F19" w:rsidRDefault="00C943A4" w:rsidP="00DA77F9">
            <w:pPr>
              <w:ind w:left="99"/>
              <w:cnfStyle w:val="000000100000" w:firstRow="0" w:lastRow="0" w:firstColumn="0" w:lastColumn="0" w:oddVBand="0" w:evenVBand="0" w:oddHBand="1" w:evenHBand="0" w:firstRowFirstColumn="0" w:firstRowLastColumn="0" w:lastRowFirstColumn="0" w:lastRowLastColumn="0"/>
              <w:rPr>
                <w:rFonts w:cs="Arial"/>
                <w:sz w:val="24"/>
                <w:lang w:eastAsia="en-AU"/>
              </w:rPr>
            </w:pPr>
          </w:p>
          <w:p w14:paraId="7F5672B9" w14:textId="77777777" w:rsidR="00C943A4" w:rsidRPr="00E66F19" w:rsidRDefault="00C943A4" w:rsidP="00DA77F9">
            <w:pPr>
              <w:ind w:left="99"/>
              <w:cnfStyle w:val="000000100000" w:firstRow="0" w:lastRow="0" w:firstColumn="0" w:lastColumn="0" w:oddVBand="0" w:evenVBand="0" w:oddHBand="1" w:evenHBand="0" w:firstRowFirstColumn="0" w:firstRowLastColumn="0" w:lastRowFirstColumn="0" w:lastRowLastColumn="0"/>
              <w:rPr>
                <w:rFonts w:cs="Arial"/>
                <w:sz w:val="24"/>
                <w:lang w:eastAsia="en-AU"/>
              </w:rPr>
            </w:pPr>
          </w:p>
          <w:p w14:paraId="0C3F69D4" w14:textId="77777777" w:rsidR="00C943A4" w:rsidRPr="00E66F19" w:rsidRDefault="00C943A4" w:rsidP="00DA77F9">
            <w:pPr>
              <w:cnfStyle w:val="000000100000" w:firstRow="0" w:lastRow="0" w:firstColumn="0" w:lastColumn="0" w:oddVBand="0" w:evenVBand="0" w:oddHBand="1" w:evenHBand="0" w:firstRowFirstColumn="0" w:firstRowLastColumn="0" w:lastRowFirstColumn="0" w:lastRowLastColumn="0"/>
              <w:rPr>
                <w:rFonts w:cs="Arial"/>
                <w:sz w:val="24"/>
                <w:lang w:eastAsia="en-AU"/>
              </w:rPr>
            </w:pPr>
          </w:p>
        </w:tc>
        <w:tc>
          <w:tcPr>
            <w:tcW w:w="2333" w:type="dxa"/>
          </w:tcPr>
          <w:p w14:paraId="77CBA608" w14:textId="77777777" w:rsidR="00C943A4" w:rsidRPr="00E66F19" w:rsidRDefault="00C943A4" w:rsidP="00DA77F9">
            <w:pPr>
              <w:ind w:left="99"/>
              <w:cnfStyle w:val="000000100000" w:firstRow="0" w:lastRow="0" w:firstColumn="0" w:lastColumn="0" w:oddVBand="0" w:evenVBand="0" w:oddHBand="1" w:evenHBand="0" w:firstRowFirstColumn="0" w:firstRowLastColumn="0" w:lastRowFirstColumn="0" w:lastRowLastColumn="0"/>
              <w:rPr>
                <w:rFonts w:cs="Arial"/>
                <w:sz w:val="24"/>
                <w:lang w:eastAsia="en-AU"/>
              </w:rPr>
            </w:pPr>
          </w:p>
        </w:tc>
        <w:tc>
          <w:tcPr>
            <w:tcW w:w="2333" w:type="dxa"/>
          </w:tcPr>
          <w:p w14:paraId="5AAD6DB3" w14:textId="77777777" w:rsidR="00C943A4" w:rsidRPr="00E66F19" w:rsidRDefault="00C943A4" w:rsidP="00DA77F9">
            <w:pPr>
              <w:ind w:left="99"/>
              <w:cnfStyle w:val="000000100000" w:firstRow="0" w:lastRow="0" w:firstColumn="0" w:lastColumn="0" w:oddVBand="0" w:evenVBand="0" w:oddHBand="1" w:evenHBand="0" w:firstRowFirstColumn="0" w:firstRowLastColumn="0" w:lastRowFirstColumn="0" w:lastRowLastColumn="0"/>
              <w:rPr>
                <w:rFonts w:cs="Arial"/>
                <w:sz w:val="24"/>
                <w:lang w:eastAsia="en-AU"/>
              </w:rPr>
            </w:pPr>
          </w:p>
        </w:tc>
      </w:tr>
      <w:tr w:rsidR="00C943A4" w:rsidRPr="00E66F19" w14:paraId="3E1F66C2" w14:textId="77777777" w:rsidTr="00F506F5">
        <w:trPr>
          <w:cnfStyle w:val="000000010000" w:firstRow="0" w:lastRow="0" w:firstColumn="0" w:lastColumn="0" w:oddVBand="0" w:evenVBand="0" w:oddHBand="0" w:evenHBand="1"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2017" w:type="dxa"/>
          </w:tcPr>
          <w:p w14:paraId="6F07762D" w14:textId="77777777" w:rsidR="00C943A4" w:rsidRPr="00E66F19" w:rsidRDefault="00C943A4" w:rsidP="00680013">
            <w:pPr>
              <w:rPr>
                <w:rFonts w:cs="Arial"/>
                <w:sz w:val="24"/>
                <w:lang w:eastAsia="en-AU"/>
              </w:rPr>
            </w:pPr>
            <w:r w:rsidRPr="00E66F19">
              <w:rPr>
                <w:rFonts w:cs="Arial"/>
                <w:sz w:val="24"/>
                <w:lang w:eastAsia="en-AU"/>
              </w:rPr>
              <w:t>Used poorly in the workplace</w:t>
            </w:r>
          </w:p>
        </w:tc>
        <w:tc>
          <w:tcPr>
            <w:tcW w:w="2333" w:type="dxa"/>
          </w:tcPr>
          <w:p w14:paraId="0C4D7CA2" w14:textId="77777777" w:rsidR="00C943A4" w:rsidRPr="00E66F19" w:rsidRDefault="00C943A4" w:rsidP="00DA77F9">
            <w:pPr>
              <w:ind w:left="99"/>
              <w:cnfStyle w:val="000000010000" w:firstRow="0" w:lastRow="0" w:firstColumn="0" w:lastColumn="0" w:oddVBand="0" w:evenVBand="0" w:oddHBand="0" w:evenHBand="1" w:firstRowFirstColumn="0" w:firstRowLastColumn="0" w:lastRowFirstColumn="0" w:lastRowLastColumn="0"/>
              <w:rPr>
                <w:rFonts w:cs="Arial"/>
                <w:sz w:val="24"/>
                <w:lang w:eastAsia="en-AU"/>
              </w:rPr>
            </w:pPr>
          </w:p>
          <w:p w14:paraId="4B7F65DE" w14:textId="77777777" w:rsidR="00C943A4" w:rsidRPr="00E66F19" w:rsidRDefault="00C943A4" w:rsidP="00DA77F9">
            <w:pPr>
              <w:cnfStyle w:val="000000010000" w:firstRow="0" w:lastRow="0" w:firstColumn="0" w:lastColumn="0" w:oddVBand="0" w:evenVBand="0" w:oddHBand="0" w:evenHBand="1" w:firstRowFirstColumn="0" w:firstRowLastColumn="0" w:lastRowFirstColumn="0" w:lastRowLastColumn="0"/>
              <w:rPr>
                <w:rFonts w:cs="Arial"/>
                <w:sz w:val="24"/>
                <w:lang w:eastAsia="en-AU"/>
              </w:rPr>
            </w:pPr>
          </w:p>
          <w:p w14:paraId="7173C5D2" w14:textId="77777777" w:rsidR="00C943A4" w:rsidRPr="00E66F19" w:rsidRDefault="00C943A4" w:rsidP="00DA77F9">
            <w:pPr>
              <w:ind w:left="99"/>
              <w:cnfStyle w:val="000000010000" w:firstRow="0" w:lastRow="0" w:firstColumn="0" w:lastColumn="0" w:oddVBand="0" w:evenVBand="0" w:oddHBand="0" w:evenHBand="1" w:firstRowFirstColumn="0" w:firstRowLastColumn="0" w:lastRowFirstColumn="0" w:lastRowLastColumn="0"/>
              <w:rPr>
                <w:rFonts w:cs="Arial"/>
                <w:sz w:val="24"/>
                <w:lang w:eastAsia="en-AU"/>
              </w:rPr>
            </w:pPr>
          </w:p>
        </w:tc>
        <w:tc>
          <w:tcPr>
            <w:tcW w:w="2333" w:type="dxa"/>
          </w:tcPr>
          <w:p w14:paraId="0178F0C5" w14:textId="77777777" w:rsidR="00C943A4" w:rsidRPr="00E66F19" w:rsidRDefault="00C943A4" w:rsidP="00DA77F9">
            <w:pPr>
              <w:ind w:left="99"/>
              <w:cnfStyle w:val="000000010000" w:firstRow="0" w:lastRow="0" w:firstColumn="0" w:lastColumn="0" w:oddVBand="0" w:evenVBand="0" w:oddHBand="0" w:evenHBand="1" w:firstRowFirstColumn="0" w:firstRowLastColumn="0" w:lastRowFirstColumn="0" w:lastRowLastColumn="0"/>
              <w:rPr>
                <w:rFonts w:cs="Arial"/>
                <w:sz w:val="24"/>
                <w:lang w:eastAsia="en-AU"/>
              </w:rPr>
            </w:pPr>
          </w:p>
        </w:tc>
        <w:tc>
          <w:tcPr>
            <w:tcW w:w="2333" w:type="dxa"/>
          </w:tcPr>
          <w:p w14:paraId="17B96333" w14:textId="7EC6687C" w:rsidR="00C943A4" w:rsidRPr="00E66F19" w:rsidRDefault="00C943A4" w:rsidP="00DA77F9">
            <w:pPr>
              <w:ind w:left="99"/>
              <w:cnfStyle w:val="000000010000" w:firstRow="0" w:lastRow="0" w:firstColumn="0" w:lastColumn="0" w:oddVBand="0" w:evenVBand="0" w:oddHBand="0" w:evenHBand="1" w:firstRowFirstColumn="0" w:firstRowLastColumn="0" w:lastRowFirstColumn="0" w:lastRowLastColumn="0"/>
              <w:rPr>
                <w:rFonts w:cs="Arial"/>
                <w:sz w:val="24"/>
                <w:lang w:eastAsia="en-AU"/>
              </w:rPr>
            </w:pPr>
          </w:p>
        </w:tc>
      </w:tr>
    </w:tbl>
    <w:p w14:paraId="610ECD0C" w14:textId="77777777" w:rsidR="00C943A4" w:rsidRPr="00E66F19" w:rsidRDefault="00C943A4" w:rsidP="00C943A4">
      <w:pPr>
        <w:spacing w:after="160" w:line="360" w:lineRule="auto"/>
        <w:contextualSpacing/>
        <w:rPr>
          <w:rFonts w:cs="Arial"/>
        </w:rPr>
      </w:pPr>
    </w:p>
    <w:p w14:paraId="0FDD318F" w14:textId="4ADA4757" w:rsidR="00C943A4" w:rsidRPr="00E66F19" w:rsidRDefault="00C943A4" w:rsidP="00013286">
      <w:pPr>
        <w:pStyle w:val="ListNumber"/>
      </w:pPr>
      <w:r w:rsidRPr="00E66F19">
        <w:t xml:space="preserve">Summarise </w:t>
      </w:r>
      <w:hyperlink r:id="rId32" w:history="1">
        <w:r w:rsidRPr="00E66F19">
          <w:rPr>
            <w:rStyle w:val="Hyperlink"/>
            <w:rFonts w:cs="Arial"/>
          </w:rPr>
          <w:t>The</w:t>
        </w:r>
        <w:r w:rsidRPr="00E66F19">
          <w:rPr>
            <w:rStyle w:val="Hyperlink"/>
            <w:rFonts w:eastAsiaTheme="minorEastAsia" w:cs="Arial"/>
          </w:rPr>
          <w:t xml:space="preserve"> </w:t>
        </w:r>
        <w:r w:rsidRPr="00E66F19">
          <w:rPr>
            <w:rStyle w:val="Hyperlink"/>
            <w:rFonts w:cs="Arial"/>
          </w:rPr>
          <w:t xml:space="preserve">importance of Feedback in the Workplace </w:t>
        </w:r>
      </w:hyperlink>
      <w:r w:rsidRPr="00E66F19">
        <w:t xml:space="preserve"> </w:t>
      </w:r>
      <w:r w:rsidR="00BD7842" w:rsidRPr="00E66F19">
        <w:br/>
      </w:r>
    </w:p>
    <w:p w14:paraId="0F9FC925" w14:textId="77777777" w:rsidR="0054679E" w:rsidRPr="0054679E" w:rsidRDefault="00DC5302" w:rsidP="00013286">
      <w:pPr>
        <w:pStyle w:val="ListNumber"/>
      </w:pPr>
      <w:r w:rsidRPr="0054679E">
        <w:t>Create a</w:t>
      </w:r>
      <w:r w:rsidR="00C943A4" w:rsidRPr="0054679E">
        <w:t xml:space="preserve"> chart </w:t>
      </w:r>
      <w:r w:rsidRPr="0054679E">
        <w:t>with at least</w:t>
      </w:r>
      <w:r w:rsidR="00C943A4" w:rsidRPr="0054679E">
        <w:t xml:space="preserve"> 20 words on improving your time management in the workplace.</w:t>
      </w:r>
      <w:r w:rsidR="0054679E">
        <w:br/>
      </w:r>
    </w:p>
    <w:p w14:paraId="13FD2B79" w14:textId="343C7D4D" w:rsidR="008D55B0" w:rsidRPr="0054679E" w:rsidRDefault="008D55B0" w:rsidP="00013286">
      <w:pPr>
        <w:pStyle w:val="ListNumber"/>
      </w:pPr>
      <w:r w:rsidRPr="0054679E">
        <w:t>Look back at Q11.   ALL the actions are unethical.   Did you answer correctly?</w:t>
      </w:r>
    </w:p>
    <w:p w14:paraId="39D5367F" w14:textId="45C4E142" w:rsidR="00DA77F9" w:rsidRDefault="00DA77F9" w:rsidP="00DA77F9">
      <w:pPr>
        <w:spacing w:after="160" w:line="360" w:lineRule="auto"/>
        <w:contextualSpacing/>
        <w:rPr>
          <w:rFonts w:cs="Arial"/>
        </w:rPr>
      </w:pPr>
    </w:p>
    <w:p w14:paraId="2A0D4E45" w14:textId="7FF43F91" w:rsidR="000E6693" w:rsidRPr="00013286" w:rsidRDefault="000E6693" w:rsidP="00013286">
      <w:pPr>
        <w:pStyle w:val="ListNumber"/>
        <w:rPr>
          <w:rStyle w:val="Strong"/>
        </w:rPr>
      </w:pPr>
      <w:r w:rsidRPr="00013286">
        <w:rPr>
          <w:rStyle w:val="Strong"/>
        </w:rPr>
        <w:lastRenderedPageBreak/>
        <w:t>Case Study</w:t>
      </w:r>
      <w:r w:rsidR="00556689" w:rsidRPr="00013286">
        <w:rPr>
          <w:rStyle w:val="Strong"/>
        </w:rPr>
        <w:t xml:space="preserve"> </w:t>
      </w:r>
      <w:r w:rsidR="00181E34" w:rsidRPr="00013286">
        <w:rPr>
          <w:rStyle w:val="Strong"/>
        </w:rPr>
        <w:t xml:space="preserve">1 </w:t>
      </w:r>
      <w:r w:rsidR="00556689" w:rsidRPr="00013286">
        <w:rPr>
          <w:rStyle w:val="Strong"/>
        </w:rPr>
        <w:t>– Writer’s Festival Production Schedule</w:t>
      </w:r>
    </w:p>
    <w:p w14:paraId="39A46B21" w14:textId="52BDAFDB" w:rsidR="00A90D0A" w:rsidRPr="00E66F19" w:rsidRDefault="00A90D0A" w:rsidP="00BF18E2">
      <w:pPr>
        <w:spacing w:after="160" w:line="360" w:lineRule="auto"/>
        <w:contextualSpacing/>
        <w:rPr>
          <w:rFonts w:cs="Arial"/>
        </w:rPr>
      </w:pPr>
      <w:r w:rsidRPr="00E66F19">
        <w:rPr>
          <w:rFonts w:cs="Arial"/>
        </w:rPr>
        <w:t>The following case study is based on the Production Schedule for a Writer’s Festival similar to the Sydney Writers’ Festival</w:t>
      </w:r>
      <w:r w:rsidR="00DC5302" w:rsidRPr="00E66F19">
        <w:rPr>
          <w:rFonts w:cs="Arial"/>
        </w:rPr>
        <w:t xml:space="preserve">.  </w:t>
      </w:r>
      <w:r w:rsidRPr="00E66F19">
        <w:rPr>
          <w:rFonts w:cs="Arial"/>
        </w:rPr>
        <w:t xml:space="preserve"> </w:t>
      </w:r>
    </w:p>
    <w:p w14:paraId="4644579A" w14:textId="6A2361BA" w:rsidR="00DD2090" w:rsidRDefault="00556689" w:rsidP="00BF18E2">
      <w:pPr>
        <w:spacing w:after="160" w:line="360" w:lineRule="auto"/>
        <w:contextualSpacing/>
        <w:rPr>
          <w:rFonts w:cs="Arial"/>
        </w:rPr>
      </w:pPr>
      <w:r w:rsidRPr="00E66F19">
        <w:rPr>
          <w:rFonts w:cs="Arial"/>
        </w:rPr>
        <w:t>Use the following production schedule when answering the following questions:</w:t>
      </w:r>
    </w:p>
    <w:p w14:paraId="676757AD" w14:textId="5EC01761" w:rsidR="00A90D0A" w:rsidRPr="00013286" w:rsidRDefault="00550AD7" w:rsidP="00BF18E2">
      <w:pPr>
        <w:spacing w:after="160" w:line="360" w:lineRule="auto"/>
        <w:contextualSpacing/>
        <w:rPr>
          <w:rFonts w:cs="Arial"/>
        </w:rPr>
      </w:pPr>
      <w:r w:rsidRPr="00550AD7">
        <w:rPr>
          <w:rFonts w:cs="Arial"/>
          <w:noProof/>
          <w:lang w:eastAsia="en-AU"/>
        </w:rPr>
        <w:drawing>
          <wp:inline distT="0" distB="0" distL="0" distR="0" wp14:anchorId="6FCDDE93" wp14:editId="5D8BDF0C">
            <wp:extent cx="6116320" cy="4101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116320" cy="4101465"/>
                    </a:xfrm>
                    <a:prstGeom prst="rect">
                      <a:avLst/>
                    </a:prstGeom>
                  </pic:spPr>
                </pic:pic>
              </a:graphicData>
            </a:graphic>
          </wp:inline>
        </w:drawing>
      </w:r>
    </w:p>
    <w:p w14:paraId="25DB7E6E" w14:textId="72146E0C" w:rsidR="00A90D0A" w:rsidRPr="00E66F19" w:rsidRDefault="00A90D0A" w:rsidP="004565CB">
      <w:pPr>
        <w:pStyle w:val="ListParagraph"/>
        <w:numPr>
          <w:ilvl w:val="0"/>
          <w:numId w:val="15"/>
        </w:numPr>
        <w:spacing w:after="160" w:line="360" w:lineRule="auto"/>
        <w:contextualSpacing/>
        <w:rPr>
          <w:sz w:val="24"/>
          <w:szCs w:val="24"/>
          <w:lang w:val="en-AU"/>
        </w:rPr>
      </w:pPr>
      <w:r w:rsidRPr="00E66F19">
        <w:rPr>
          <w:sz w:val="24"/>
          <w:szCs w:val="24"/>
          <w:lang w:val="en-AU"/>
        </w:rPr>
        <w:t xml:space="preserve">Describe how the production schedule assists staff in the planning and running of an event such as </w:t>
      </w:r>
      <w:r w:rsidR="00DD2090" w:rsidRPr="00E66F19">
        <w:rPr>
          <w:sz w:val="24"/>
          <w:szCs w:val="24"/>
          <w:lang w:val="en-AU"/>
        </w:rPr>
        <w:t>this</w:t>
      </w:r>
      <w:r w:rsidRPr="00E66F19">
        <w:rPr>
          <w:sz w:val="24"/>
          <w:szCs w:val="24"/>
          <w:lang w:val="en-AU"/>
        </w:rPr>
        <w:t xml:space="preserve"> Writers’ Festival.</w:t>
      </w:r>
      <w:r w:rsidRPr="00E66F19">
        <w:rPr>
          <w:sz w:val="24"/>
          <w:szCs w:val="24"/>
          <w:lang w:val="en-AU"/>
        </w:rPr>
        <w:br/>
      </w:r>
    </w:p>
    <w:p w14:paraId="0C5BDD86" w14:textId="12CE5F70" w:rsidR="00A90D0A" w:rsidRPr="00E66F19" w:rsidRDefault="00A90D0A" w:rsidP="004565CB">
      <w:pPr>
        <w:pStyle w:val="ListParagraph"/>
        <w:numPr>
          <w:ilvl w:val="0"/>
          <w:numId w:val="15"/>
        </w:numPr>
        <w:spacing w:after="160" w:line="360" w:lineRule="auto"/>
        <w:contextualSpacing/>
        <w:rPr>
          <w:sz w:val="24"/>
          <w:szCs w:val="24"/>
          <w:lang w:val="en-AU"/>
        </w:rPr>
      </w:pPr>
      <w:r w:rsidRPr="00E66F19">
        <w:rPr>
          <w:sz w:val="24"/>
          <w:szCs w:val="24"/>
          <w:lang w:val="en-AU"/>
        </w:rPr>
        <w:t>As a stage manager for the Writers’ Festival responsible for the venue XYZ Studio 1, outline your priorities for each session and describe how you would ensure that the physical elements are in place for the beginning of each session.</w:t>
      </w:r>
      <w:r w:rsidRPr="00E66F19">
        <w:rPr>
          <w:sz w:val="24"/>
          <w:szCs w:val="24"/>
          <w:lang w:val="en-AU"/>
        </w:rPr>
        <w:br/>
      </w:r>
    </w:p>
    <w:p w14:paraId="7753DC71" w14:textId="77777777" w:rsidR="00DC5302" w:rsidRPr="00E66F19" w:rsidRDefault="00A90D0A" w:rsidP="004565CB">
      <w:pPr>
        <w:pStyle w:val="ListParagraph"/>
        <w:numPr>
          <w:ilvl w:val="0"/>
          <w:numId w:val="15"/>
        </w:numPr>
        <w:spacing w:after="160" w:line="360" w:lineRule="auto"/>
        <w:contextualSpacing/>
        <w:rPr>
          <w:sz w:val="24"/>
          <w:szCs w:val="24"/>
          <w:lang w:val="en-AU"/>
        </w:rPr>
      </w:pPr>
      <w:r w:rsidRPr="00E66F19">
        <w:rPr>
          <w:sz w:val="24"/>
          <w:szCs w:val="24"/>
          <w:lang w:val="en-AU"/>
        </w:rPr>
        <w:t>Why include the published date on the production schedule?</w:t>
      </w:r>
    </w:p>
    <w:p w14:paraId="7EFAEFD0" w14:textId="77777777" w:rsidR="00DC5302" w:rsidRPr="00E66F19" w:rsidRDefault="00DC5302" w:rsidP="00DC5302">
      <w:pPr>
        <w:pStyle w:val="ListParagraph"/>
        <w:numPr>
          <w:ilvl w:val="0"/>
          <w:numId w:val="0"/>
        </w:numPr>
        <w:spacing w:after="160" w:line="360" w:lineRule="auto"/>
        <w:ind w:left="360"/>
        <w:contextualSpacing/>
        <w:rPr>
          <w:sz w:val="24"/>
          <w:szCs w:val="24"/>
          <w:lang w:val="en-AU"/>
        </w:rPr>
      </w:pPr>
    </w:p>
    <w:p w14:paraId="6CA26BE9" w14:textId="77777777" w:rsidR="00DC5302" w:rsidRPr="00E66F19" w:rsidRDefault="00A90D0A" w:rsidP="004565CB">
      <w:pPr>
        <w:pStyle w:val="ListParagraph"/>
        <w:numPr>
          <w:ilvl w:val="0"/>
          <w:numId w:val="15"/>
        </w:numPr>
        <w:spacing w:after="160" w:line="360" w:lineRule="auto"/>
        <w:contextualSpacing/>
        <w:rPr>
          <w:sz w:val="24"/>
          <w:szCs w:val="24"/>
          <w:lang w:val="en-AU"/>
        </w:rPr>
      </w:pPr>
      <w:r w:rsidRPr="00E66F19">
        <w:rPr>
          <w:sz w:val="24"/>
          <w:szCs w:val="24"/>
          <w:lang w:val="en-AU"/>
        </w:rPr>
        <w:t>As the stage manager how might you establish a professional and appropriate working relationship with each of the artists presenting in your venue at the Writers’ Festival?</w:t>
      </w:r>
    </w:p>
    <w:p w14:paraId="2E12A8CE" w14:textId="77777777" w:rsidR="00DC5302" w:rsidRPr="00E66F19" w:rsidRDefault="00DC5302" w:rsidP="00DC5302">
      <w:pPr>
        <w:pStyle w:val="ListParagraph"/>
        <w:numPr>
          <w:ilvl w:val="0"/>
          <w:numId w:val="0"/>
        </w:numPr>
        <w:ind w:left="720"/>
        <w:rPr>
          <w:sz w:val="24"/>
          <w:szCs w:val="24"/>
          <w:lang w:val="en-AU"/>
        </w:rPr>
      </w:pPr>
    </w:p>
    <w:p w14:paraId="3CA7ACB3" w14:textId="47A58C81" w:rsidR="009C5682" w:rsidRPr="00E66F19" w:rsidRDefault="00A90D0A" w:rsidP="004565CB">
      <w:pPr>
        <w:pStyle w:val="ListParagraph"/>
        <w:numPr>
          <w:ilvl w:val="0"/>
          <w:numId w:val="15"/>
        </w:numPr>
        <w:spacing w:after="160" w:line="360" w:lineRule="auto"/>
        <w:contextualSpacing/>
        <w:rPr>
          <w:sz w:val="24"/>
          <w:szCs w:val="24"/>
          <w:lang w:val="en-AU"/>
        </w:rPr>
      </w:pPr>
      <w:r w:rsidRPr="00E66F19">
        <w:rPr>
          <w:sz w:val="24"/>
          <w:szCs w:val="24"/>
          <w:lang w:val="en-AU"/>
        </w:rPr>
        <w:t>What information do you need to communicate?</w:t>
      </w:r>
    </w:p>
    <w:p w14:paraId="313D6130" w14:textId="00E06C4E" w:rsidR="00A90D0A" w:rsidRPr="00E66F19" w:rsidRDefault="00A90D0A" w:rsidP="004565CB">
      <w:pPr>
        <w:pStyle w:val="ListParagraph"/>
        <w:numPr>
          <w:ilvl w:val="0"/>
          <w:numId w:val="15"/>
        </w:numPr>
        <w:spacing w:after="160" w:line="360" w:lineRule="auto"/>
        <w:contextualSpacing/>
        <w:rPr>
          <w:sz w:val="24"/>
          <w:szCs w:val="24"/>
          <w:lang w:val="en-AU"/>
        </w:rPr>
      </w:pPr>
      <w:r w:rsidRPr="00E66F19">
        <w:rPr>
          <w:sz w:val="24"/>
          <w:szCs w:val="24"/>
          <w:lang w:val="en-AU"/>
        </w:rPr>
        <w:lastRenderedPageBreak/>
        <w:t xml:space="preserve">What would you do if you found that the audience size exceeded the number of chairs set up in the venue? </w:t>
      </w:r>
    </w:p>
    <w:p w14:paraId="1AC63A6B" w14:textId="538A287C" w:rsidR="00A90D0A" w:rsidRPr="00E66F19" w:rsidRDefault="00A90D0A" w:rsidP="004565CB">
      <w:pPr>
        <w:pStyle w:val="ListParagraph"/>
        <w:numPr>
          <w:ilvl w:val="1"/>
          <w:numId w:val="15"/>
        </w:numPr>
        <w:spacing w:after="160" w:line="360" w:lineRule="auto"/>
        <w:contextualSpacing/>
        <w:rPr>
          <w:sz w:val="24"/>
          <w:szCs w:val="24"/>
          <w:lang w:val="en-AU"/>
        </w:rPr>
      </w:pPr>
      <w:r w:rsidRPr="00E66F19">
        <w:rPr>
          <w:sz w:val="24"/>
          <w:szCs w:val="24"/>
          <w:lang w:val="en-AU"/>
        </w:rPr>
        <w:t>Ask patrons to stand in the aisles and look for more chairs</w:t>
      </w:r>
      <w:r w:rsidR="00DC5302" w:rsidRPr="00E66F19">
        <w:rPr>
          <w:sz w:val="24"/>
          <w:szCs w:val="24"/>
          <w:lang w:val="en-AU"/>
        </w:rPr>
        <w:t xml:space="preserve">.  </w:t>
      </w:r>
    </w:p>
    <w:p w14:paraId="41BBE0E4" w14:textId="116D576E" w:rsidR="00A90D0A" w:rsidRPr="00E66F19" w:rsidRDefault="00A90D0A" w:rsidP="004565CB">
      <w:pPr>
        <w:pStyle w:val="ListParagraph"/>
        <w:numPr>
          <w:ilvl w:val="1"/>
          <w:numId w:val="15"/>
        </w:numPr>
        <w:spacing w:after="160" w:line="360" w:lineRule="auto"/>
        <w:contextualSpacing/>
        <w:rPr>
          <w:sz w:val="24"/>
          <w:szCs w:val="24"/>
          <w:lang w:val="en-AU"/>
        </w:rPr>
      </w:pPr>
      <w:r w:rsidRPr="00E66F19">
        <w:rPr>
          <w:sz w:val="24"/>
          <w:szCs w:val="24"/>
          <w:lang w:val="en-AU"/>
        </w:rPr>
        <w:t>Check with your supervisor before you allow more patrons into the venue</w:t>
      </w:r>
      <w:r w:rsidR="00DC5302" w:rsidRPr="00E66F19">
        <w:rPr>
          <w:sz w:val="24"/>
          <w:szCs w:val="24"/>
          <w:lang w:val="en-AU"/>
        </w:rPr>
        <w:t xml:space="preserve">.  </w:t>
      </w:r>
    </w:p>
    <w:p w14:paraId="5FAF6DFE" w14:textId="1B94F30D" w:rsidR="00A90D0A" w:rsidRPr="00E66F19" w:rsidRDefault="00A90D0A" w:rsidP="004565CB">
      <w:pPr>
        <w:pStyle w:val="ListParagraph"/>
        <w:numPr>
          <w:ilvl w:val="1"/>
          <w:numId w:val="15"/>
        </w:numPr>
        <w:spacing w:after="160" w:line="360" w:lineRule="auto"/>
        <w:contextualSpacing/>
        <w:rPr>
          <w:sz w:val="24"/>
          <w:szCs w:val="24"/>
          <w:lang w:val="en-AU"/>
        </w:rPr>
      </w:pPr>
      <w:r w:rsidRPr="00E66F19">
        <w:rPr>
          <w:sz w:val="24"/>
          <w:szCs w:val="24"/>
          <w:lang w:val="en-AU"/>
        </w:rPr>
        <w:t>Inform patrons that the venue is full and close the doors</w:t>
      </w:r>
      <w:r w:rsidR="00DC5302" w:rsidRPr="00E66F19">
        <w:rPr>
          <w:sz w:val="24"/>
          <w:szCs w:val="24"/>
          <w:lang w:val="en-AU"/>
        </w:rPr>
        <w:t xml:space="preserve">.  </w:t>
      </w:r>
    </w:p>
    <w:p w14:paraId="681BA5A7" w14:textId="6E37888F" w:rsidR="00A90D0A" w:rsidRPr="00E66F19" w:rsidRDefault="00A90D0A" w:rsidP="004565CB">
      <w:pPr>
        <w:pStyle w:val="ListParagraph"/>
        <w:numPr>
          <w:ilvl w:val="1"/>
          <w:numId w:val="15"/>
        </w:numPr>
        <w:spacing w:after="160" w:line="360" w:lineRule="auto"/>
        <w:contextualSpacing/>
        <w:rPr>
          <w:sz w:val="24"/>
          <w:szCs w:val="24"/>
          <w:lang w:val="en-AU"/>
        </w:rPr>
      </w:pPr>
      <w:r w:rsidRPr="00E66F19">
        <w:rPr>
          <w:sz w:val="24"/>
          <w:szCs w:val="24"/>
          <w:lang w:val="en-AU"/>
        </w:rPr>
        <w:t xml:space="preserve">Set up speakers and TV monitors in spill rooms for those people who cannot fit into the venue </w:t>
      </w:r>
      <w:r w:rsidRPr="00E66F19">
        <w:rPr>
          <w:sz w:val="24"/>
          <w:szCs w:val="24"/>
          <w:lang w:val="en-AU"/>
        </w:rPr>
        <w:br/>
      </w:r>
    </w:p>
    <w:p w14:paraId="45C4BD63" w14:textId="09DA3E64" w:rsidR="00A90D0A" w:rsidRPr="00E66F19" w:rsidRDefault="00A90D0A" w:rsidP="004565CB">
      <w:pPr>
        <w:pStyle w:val="ListParagraph"/>
        <w:numPr>
          <w:ilvl w:val="0"/>
          <w:numId w:val="15"/>
        </w:numPr>
        <w:spacing w:after="160" w:line="360" w:lineRule="auto"/>
        <w:contextualSpacing/>
        <w:rPr>
          <w:sz w:val="24"/>
          <w:szCs w:val="24"/>
          <w:lang w:val="en-AU"/>
        </w:rPr>
      </w:pPr>
      <w:r w:rsidRPr="00E66F19">
        <w:rPr>
          <w:sz w:val="24"/>
          <w:szCs w:val="24"/>
          <w:lang w:val="en-AU"/>
        </w:rPr>
        <w:t>A member of the public is recording the presentation in your venue where you working as an usher</w:t>
      </w:r>
      <w:r w:rsidR="00DC5302" w:rsidRPr="00E66F19">
        <w:rPr>
          <w:sz w:val="24"/>
          <w:szCs w:val="24"/>
          <w:lang w:val="en-AU"/>
        </w:rPr>
        <w:t xml:space="preserve">.  </w:t>
      </w:r>
      <w:r w:rsidRPr="00E66F19">
        <w:rPr>
          <w:sz w:val="24"/>
          <w:szCs w:val="24"/>
          <w:lang w:val="en-AU"/>
        </w:rPr>
        <w:t>What would you do in this situation?</w:t>
      </w:r>
    </w:p>
    <w:p w14:paraId="12745226" w14:textId="2E776FF5" w:rsidR="00A90D0A" w:rsidRPr="00E66F19" w:rsidRDefault="00A90D0A" w:rsidP="004565CB">
      <w:pPr>
        <w:pStyle w:val="ListParagraph"/>
        <w:numPr>
          <w:ilvl w:val="1"/>
          <w:numId w:val="15"/>
        </w:numPr>
        <w:spacing w:after="160" w:line="360" w:lineRule="auto"/>
        <w:contextualSpacing/>
        <w:rPr>
          <w:sz w:val="24"/>
          <w:szCs w:val="24"/>
          <w:lang w:val="en-AU"/>
        </w:rPr>
      </w:pPr>
      <w:r w:rsidRPr="00E66F19">
        <w:rPr>
          <w:sz w:val="24"/>
          <w:szCs w:val="24"/>
          <w:lang w:val="en-AU"/>
        </w:rPr>
        <w:t>Confiscate the recording device and remove the recording medium</w:t>
      </w:r>
      <w:r w:rsidR="00DC5302" w:rsidRPr="00E66F19">
        <w:rPr>
          <w:sz w:val="24"/>
          <w:szCs w:val="24"/>
          <w:lang w:val="en-AU"/>
        </w:rPr>
        <w:t xml:space="preserve">.  </w:t>
      </w:r>
    </w:p>
    <w:p w14:paraId="4C15A8D9" w14:textId="116A968D" w:rsidR="00A90D0A" w:rsidRPr="00E66F19" w:rsidRDefault="00A90D0A" w:rsidP="004565CB">
      <w:pPr>
        <w:pStyle w:val="ListParagraph"/>
        <w:numPr>
          <w:ilvl w:val="1"/>
          <w:numId w:val="15"/>
        </w:numPr>
        <w:spacing w:after="160" w:line="360" w:lineRule="auto"/>
        <w:contextualSpacing/>
        <w:rPr>
          <w:sz w:val="24"/>
          <w:szCs w:val="24"/>
          <w:lang w:val="en-AU"/>
        </w:rPr>
      </w:pPr>
      <w:r w:rsidRPr="00E66F19">
        <w:rPr>
          <w:sz w:val="24"/>
          <w:szCs w:val="24"/>
          <w:lang w:val="en-AU"/>
        </w:rPr>
        <w:t>Ask for security to escort the patron out of the theatre</w:t>
      </w:r>
      <w:r w:rsidR="00DC5302" w:rsidRPr="00E66F19">
        <w:rPr>
          <w:sz w:val="24"/>
          <w:szCs w:val="24"/>
          <w:lang w:val="en-AU"/>
        </w:rPr>
        <w:t xml:space="preserve">.  </w:t>
      </w:r>
      <w:r w:rsidRPr="00E66F19">
        <w:rPr>
          <w:sz w:val="24"/>
          <w:szCs w:val="24"/>
          <w:lang w:val="en-AU"/>
        </w:rPr>
        <w:t>Collect any recording media</w:t>
      </w:r>
      <w:r w:rsidR="00DC5302" w:rsidRPr="00E66F19">
        <w:rPr>
          <w:sz w:val="24"/>
          <w:szCs w:val="24"/>
          <w:lang w:val="en-AU"/>
        </w:rPr>
        <w:t xml:space="preserve">.  </w:t>
      </w:r>
    </w:p>
    <w:p w14:paraId="2044DDAF" w14:textId="47E98A6A" w:rsidR="00A90D0A" w:rsidRPr="00E66F19" w:rsidRDefault="00A90D0A" w:rsidP="004565CB">
      <w:pPr>
        <w:pStyle w:val="ListParagraph"/>
        <w:numPr>
          <w:ilvl w:val="1"/>
          <w:numId w:val="15"/>
        </w:numPr>
        <w:spacing w:after="160" w:line="360" w:lineRule="auto"/>
        <w:contextualSpacing/>
        <w:rPr>
          <w:sz w:val="24"/>
          <w:szCs w:val="24"/>
          <w:lang w:val="en-AU"/>
        </w:rPr>
      </w:pPr>
      <w:r w:rsidRPr="00E66F19">
        <w:rPr>
          <w:sz w:val="24"/>
          <w:szCs w:val="24"/>
          <w:lang w:val="en-AU"/>
        </w:rPr>
        <w:t>Check with management if recording permission has been given</w:t>
      </w:r>
      <w:r w:rsidR="00DC5302" w:rsidRPr="00E66F19">
        <w:rPr>
          <w:sz w:val="24"/>
          <w:szCs w:val="24"/>
          <w:lang w:val="en-AU"/>
        </w:rPr>
        <w:t xml:space="preserve">.  </w:t>
      </w:r>
      <w:r w:rsidRPr="00E66F19">
        <w:rPr>
          <w:sz w:val="24"/>
          <w:szCs w:val="24"/>
          <w:lang w:val="en-AU"/>
        </w:rPr>
        <w:t>Follow the directions of management</w:t>
      </w:r>
      <w:r w:rsidR="00DC5302" w:rsidRPr="00E66F19">
        <w:rPr>
          <w:sz w:val="24"/>
          <w:szCs w:val="24"/>
          <w:lang w:val="en-AU"/>
        </w:rPr>
        <w:t xml:space="preserve">.  </w:t>
      </w:r>
    </w:p>
    <w:p w14:paraId="636D0A76" w14:textId="0DB7E4C5" w:rsidR="00A90D0A" w:rsidRPr="00E66F19" w:rsidRDefault="00A90D0A" w:rsidP="004565CB">
      <w:pPr>
        <w:pStyle w:val="ListParagraph"/>
        <w:numPr>
          <w:ilvl w:val="1"/>
          <w:numId w:val="15"/>
        </w:numPr>
        <w:spacing w:after="160" w:line="360" w:lineRule="auto"/>
        <w:contextualSpacing/>
        <w:rPr>
          <w:sz w:val="24"/>
          <w:szCs w:val="24"/>
          <w:lang w:val="en-AU"/>
        </w:rPr>
      </w:pPr>
      <w:r w:rsidRPr="00E66F19">
        <w:rPr>
          <w:sz w:val="24"/>
          <w:szCs w:val="24"/>
          <w:lang w:val="en-AU"/>
        </w:rPr>
        <w:t>Turn a blind eye</w:t>
      </w:r>
      <w:r w:rsidR="00DC5302" w:rsidRPr="00E66F19">
        <w:rPr>
          <w:sz w:val="24"/>
          <w:szCs w:val="24"/>
          <w:lang w:val="en-AU"/>
        </w:rPr>
        <w:t xml:space="preserve">.  </w:t>
      </w:r>
      <w:r w:rsidRPr="00E66F19">
        <w:rPr>
          <w:sz w:val="24"/>
          <w:szCs w:val="24"/>
          <w:lang w:val="en-AU"/>
        </w:rPr>
        <w:br/>
      </w:r>
    </w:p>
    <w:p w14:paraId="26BB7F1B" w14:textId="61F5F7A6" w:rsidR="00A90D0A" w:rsidRPr="00E66F19" w:rsidRDefault="00A90D0A" w:rsidP="004565CB">
      <w:pPr>
        <w:pStyle w:val="ListParagraph"/>
        <w:numPr>
          <w:ilvl w:val="0"/>
          <w:numId w:val="15"/>
        </w:numPr>
        <w:spacing w:after="160" w:line="360" w:lineRule="auto"/>
        <w:contextualSpacing/>
        <w:rPr>
          <w:sz w:val="24"/>
          <w:szCs w:val="24"/>
          <w:lang w:val="en-AU"/>
        </w:rPr>
      </w:pPr>
      <w:r w:rsidRPr="00E66F19">
        <w:rPr>
          <w:sz w:val="24"/>
          <w:szCs w:val="24"/>
          <w:lang w:val="en-AU"/>
        </w:rPr>
        <w:t>As part of the bump-in, you have been directed by your supervisor to put up signage for one of the key sponsors of the festival</w:t>
      </w:r>
      <w:r w:rsidR="00DC5302" w:rsidRPr="00E66F19">
        <w:rPr>
          <w:sz w:val="24"/>
          <w:szCs w:val="24"/>
          <w:lang w:val="en-AU"/>
        </w:rPr>
        <w:t xml:space="preserve">.  </w:t>
      </w:r>
      <w:r w:rsidRPr="00E66F19">
        <w:rPr>
          <w:sz w:val="24"/>
          <w:szCs w:val="24"/>
          <w:lang w:val="en-AU"/>
        </w:rPr>
        <w:t xml:space="preserve">How can you ensure this is done efficiently and safely? </w:t>
      </w:r>
    </w:p>
    <w:p w14:paraId="0207F1A6" w14:textId="606629DD" w:rsidR="00A90D0A" w:rsidRPr="00E66F19" w:rsidRDefault="00A90D0A" w:rsidP="004565CB">
      <w:pPr>
        <w:pStyle w:val="ListParagraph"/>
        <w:numPr>
          <w:ilvl w:val="1"/>
          <w:numId w:val="15"/>
        </w:numPr>
        <w:spacing w:after="160" w:line="360" w:lineRule="auto"/>
        <w:contextualSpacing/>
        <w:rPr>
          <w:sz w:val="24"/>
          <w:szCs w:val="24"/>
          <w:lang w:val="en-AU"/>
        </w:rPr>
      </w:pPr>
      <w:r w:rsidRPr="00E66F19">
        <w:rPr>
          <w:sz w:val="24"/>
          <w:szCs w:val="24"/>
          <w:lang w:val="en-AU"/>
        </w:rPr>
        <w:t>Find the right equipment needed and do the job</w:t>
      </w:r>
      <w:r w:rsidR="00DC5302" w:rsidRPr="00E66F19">
        <w:rPr>
          <w:sz w:val="24"/>
          <w:szCs w:val="24"/>
          <w:lang w:val="en-AU"/>
        </w:rPr>
        <w:t xml:space="preserve">.  </w:t>
      </w:r>
    </w:p>
    <w:p w14:paraId="05CE21AF" w14:textId="0473FF3F" w:rsidR="00A90D0A" w:rsidRPr="00E66F19" w:rsidRDefault="00A90D0A" w:rsidP="004565CB">
      <w:pPr>
        <w:pStyle w:val="ListParagraph"/>
        <w:numPr>
          <w:ilvl w:val="1"/>
          <w:numId w:val="15"/>
        </w:numPr>
        <w:spacing w:after="160" w:line="360" w:lineRule="auto"/>
        <w:contextualSpacing/>
        <w:rPr>
          <w:sz w:val="24"/>
          <w:szCs w:val="24"/>
          <w:lang w:val="en-AU"/>
        </w:rPr>
      </w:pPr>
      <w:r w:rsidRPr="00E66F19">
        <w:rPr>
          <w:sz w:val="24"/>
          <w:szCs w:val="24"/>
          <w:lang w:val="en-AU"/>
        </w:rPr>
        <w:t>Consider the safety issues, and find the right equipment needed and do the job</w:t>
      </w:r>
      <w:r w:rsidR="00DC5302" w:rsidRPr="00E66F19">
        <w:rPr>
          <w:sz w:val="24"/>
          <w:szCs w:val="24"/>
          <w:lang w:val="en-AU"/>
        </w:rPr>
        <w:t xml:space="preserve">.  </w:t>
      </w:r>
    </w:p>
    <w:p w14:paraId="4FEEE8C7" w14:textId="1B35D037" w:rsidR="00A90D0A" w:rsidRPr="00E66F19" w:rsidRDefault="00A90D0A" w:rsidP="004565CB">
      <w:pPr>
        <w:pStyle w:val="ListParagraph"/>
        <w:numPr>
          <w:ilvl w:val="1"/>
          <w:numId w:val="15"/>
        </w:numPr>
        <w:spacing w:after="160" w:line="360" w:lineRule="auto"/>
        <w:contextualSpacing/>
        <w:rPr>
          <w:sz w:val="24"/>
          <w:szCs w:val="24"/>
          <w:lang w:val="en-AU"/>
        </w:rPr>
      </w:pPr>
      <w:r w:rsidRPr="00E66F19">
        <w:rPr>
          <w:sz w:val="24"/>
          <w:szCs w:val="24"/>
          <w:lang w:val="en-AU"/>
        </w:rPr>
        <w:t>Consider safety issues</w:t>
      </w:r>
      <w:r w:rsidR="00DC5302" w:rsidRPr="00E66F19">
        <w:rPr>
          <w:sz w:val="24"/>
          <w:szCs w:val="24"/>
          <w:lang w:val="en-AU"/>
        </w:rPr>
        <w:t xml:space="preserve">.  </w:t>
      </w:r>
      <w:r w:rsidRPr="00E66F19">
        <w:rPr>
          <w:sz w:val="24"/>
          <w:szCs w:val="24"/>
          <w:lang w:val="en-AU"/>
        </w:rPr>
        <w:t>Inform all parties involved of any concerns over safety</w:t>
      </w:r>
      <w:r w:rsidR="00DC5302" w:rsidRPr="00E66F19">
        <w:rPr>
          <w:sz w:val="24"/>
          <w:szCs w:val="24"/>
          <w:lang w:val="en-AU"/>
        </w:rPr>
        <w:t xml:space="preserve">.  </w:t>
      </w:r>
      <w:r w:rsidRPr="00E66F19">
        <w:rPr>
          <w:sz w:val="24"/>
          <w:szCs w:val="24"/>
          <w:lang w:val="en-AU"/>
        </w:rPr>
        <w:t>Use the right equipment needed and do the job</w:t>
      </w:r>
      <w:r w:rsidR="00DC5302" w:rsidRPr="00E66F19">
        <w:rPr>
          <w:sz w:val="24"/>
          <w:szCs w:val="24"/>
          <w:lang w:val="en-AU"/>
        </w:rPr>
        <w:t xml:space="preserve">.  </w:t>
      </w:r>
    </w:p>
    <w:p w14:paraId="1B64FF97" w14:textId="42DFCA5D" w:rsidR="00A90D0A" w:rsidRPr="00E66F19" w:rsidRDefault="00A90D0A" w:rsidP="004565CB">
      <w:pPr>
        <w:pStyle w:val="ListParagraph"/>
        <w:numPr>
          <w:ilvl w:val="1"/>
          <w:numId w:val="15"/>
        </w:numPr>
        <w:spacing w:after="160" w:line="360" w:lineRule="auto"/>
        <w:contextualSpacing/>
        <w:rPr>
          <w:sz w:val="24"/>
          <w:szCs w:val="24"/>
          <w:lang w:val="en-AU"/>
        </w:rPr>
      </w:pPr>
      <w:r w:rsidRPr="00E66F19">
        <w:rPr>
          <w:sz w:val="24"/>
          <w:szCs w:val="24"/>
          <w:lang w:val="en-AU"/>
        </w:rPr>
        <w:t>Check the exact location for the signage</w:t>
      </w:r>
      <w:r w:rsidR="00DC5302" w:rsidRPr="00E66F19">
        <w:rPr>
          <w:sz w:val="24"/>
          <w:szCs w:val="24"/>
          <w:lang w:val="en-AU"/>
        </w:rPr>
        <w:t xml:space="preserve">.  </w:t>
      </w:r>
      <w:r w:rsidRPr="00E66F19">
        <w:rPr>
          <w:sz w:val="24"/>
          <w:szCs w:val="24"/>
          <w:lang w:val="en-AU"/>
        </w:rPr>
        <w:t>Consider safety issues</w:t>
      </w:r>
      <w:r w:rsidR="00DC5302" w:rsidRPr="00E66F19">
        <w:rPr>
          <w:sz w:val="24"/>
          <w:szCs w:val="24"/>
          <w:lang w:val="en-AU"/>
        </w:rPr>
        <w:t xml:space="preserve">.  </w:t>
      </w:r>
      <w:r w:rsidRPr="00E66F19">
        <w:rPr>
          <w:sz w:val="24"/>
          <w:szCs w:val="24"/>
          <w:lang w:val="en-AU"/>
        </w:rPr>
        <w:t>Inform all parties involved of any concerns over safety</w:t>
      </w:r>
      <w:r w:rsidR="00DC5302" w:rsidRPr="00E66F19">
        <w:rPr>
          <w:sz w:val="24"/>
          <w:szCs w:val="24"/>
          <w:lang w:val="en-AU"/>
        </w:rPr>
        <w:t xml:space="preserve">.  </w:t>
      </w:r>
      <w:r w:rsidRPr="00E66F19">
        <w:rPr>
          <w:sz w:val="24"/>
          <w:szCs w:val="24"/>
          <w:lang w:val="en-AU"/>
        </w:rPr>
        <w:t xml:space="preserve">Use </w:t>
      </w:r>
      <w:r w:rsidR="009C5682" w:rsidRPr="00E66F19">
        <w:rPr>
          <w:sz w:val="24"/>
          <w:szCs w:val="24"/>
          <w:lang w:val="en-AU"/>
        </w:rPr>
        <w:t>correct</w:t>
      </w:r>
      <w:r w:rsidRPr="00E66F19">
        <w:rPr>
          <w:sz w:val="24"/>
          <w:szCs w:val="24"/>
          <w:lang w:val="en-AU"/>
        </w:rPr>
        <w:t xml:space="preserve"> equipment needed </w:t>
      </w:r>
      <w:r w:rsidR="009C5682" w:rsidRPr="00E66F19">
        <w:rPr>
          <w:sz w:val="24"/>
          <w:szCs w:val="24"/>
          <w:lang w:val="en-AU"/>
        </w:rPr>
        <w:t>to</w:t>
      </w:r>
      <w:r w:rsidRPr="00E66F19">
        <w:rPr>
          <w:sz w:val="24"/>
          <w:szCs w:val="24"/>
          <w:lang w:val="en-AU"/>
        </w:rPr>
        <w:t xml:space="preserve"> do the job</w:t>
      </w:r>
      <w:r w:rsidR="00DC5302" w:rsidRPr="00E66F19">
        <w:rPr>
          <w:sz w:val="24"/>
          <w:szCs w:val="24"/>
          <w:lang w:val="en-AU"/>
        </w:rPr>
        <w:t xml:space="preserve">.  </w:t>
      </w:r>
      <w:r w:rsidRPr="00E66F19">
        <w:rPr>
          <w:sz w:val="24"/>
          <w:szCs w:val="24"/>
          <w:lang w:val="en-AU"/>
        </w:rPr>
        <w:br/>
      </w:r>
    </w:p>
    <w:p w14:paraId="6D146594" w14:textId="77777777" w:rsidR="00A90D0A" w:rsidRPr="00E66F19" w:rsidRDefault="00A90D0A" w:rsidP="004565CB">
      <w:pPr>
        <w:pStyle w:val="ListParagraph"/>
        <w:numPr>
          <w:ilvl w:val="0"/>
          <w:numId w:val="15"/>
        </w:numPr>
        <w:spacing w:after="160" w:line="360" w:lineRule="auto"/>
        <w:contextualSpacing/>
        <w:rPr>
          <w:sz w:val="24"/>
          <w:szCs w:val="24"/>
          <w:lang w:val="en-AU"/>
        </w:rPr>
      </w:pPr>
      <w:r w:rsidRPr="00E66F19">
        <w:rPr>
          <w:sz w:val="24"/>
          <w:szCs w:val="24"/>
          <w:lang w:val="en-AU"/>
        </w:rPr>
        <w:t xml:space="preserve">What details would an employer need to ensure that you are paid for your services? </w:t>
      </w:r>
    </w:p>
    <w:p w14:paraId="4289C737" w14:textId="77777777" w:rsidR="00A90D0A" w:rsidRPr="00E66F19" w:rsidRDefault="00A90D0A" w:rsidP="004565CB">
      <w:pPr>
        <w:pStyle w:val="ListParagraph"/>
        <w:numPr>
          <w:ilvl w:val="1"/>
          <w:numId w:val="15"/>
        </w:numPr>
        <w:spacing w:after="160" w:line="360" w:lineRule="auto"/>
        <w:contextualSpacing/>
        <w:rPr>
          <w:sz w:val="24"/>
          <w:szCs w:val="24"/>
          <w:lang w:val="en-AU"/>
        </w:rPr>
      </w:pPr>
      <w:r w:rsidRPr="00E66F19">
        <w:rPr>
          <w:sz w:val="24"/>
          <w:szCs w:val="24"/>
          <w:lang w:val="en-AU"/>
        </w:rPr>
        <w:t xml:space="preserve">Approximate hours worked and a pay slip </w:t>
      </w:r>
    </w:p>
    <w:p w14:paraId="3AAC6AEA" w14:textId="77777777" w:rsidR="00A90D0A" w:rsidRPr="00E66F19" w:rsidRDefault="00A90D0A" w:rsidP="004565CB">
      <w:pPr>
        <w:pStyle w:val="ListParagraph"/>
        <w:numPr>
          <w:ilvl w:val="1"/>
          <w:numId w:val="15"/>
        </w:numPr>
        <w:spacing w:after="160" w:line="360" w:lineRule="auto"/>
        <w:contextualSpacing/>
        <w:rPr>
          <w:sz w:val="24"/>
          <w:szCs w:val="24"/>
          <w:lang w:val="en-AU"/>
        </w:rPr>
      </w:pPr>
      <w:r w:rsidRPr="00E66F19">
        <w:rPr>
          <w:sz w:val="24"/>
          <w:szCs w:val="24"/>
          <w:lang w:val="en-AU"/>
        </w:rPr>
        <w:t xml:space="preserve">BSB details and time sheet </w:t>
      </w:r>
    </w:p>
    <w:p w14:paraId="038E55FF" w14:textId="77777777" w:rsidR="00A90D0A" w:rsidRPr="00E66F19" w:rsidRDefault="00A90D0A" w:rsidP="004565CB">
      <w:pPr>
        <w:pStyle w:val="ListParagraph"/>
        <w:numPr>
          <w:ilvl w:val="1"/>
          <w:numId w:val="15"/>
        </w:numPr>
        <w:spacing w:after="160" w:line="360" w:lineRule="auto"/>
        <w:contextualSpacing/>
        <w:rPr>
          <w:sz w:val="24"/>
          <w:szCs w:val="24"/>
          <w:lang w:val="en-AU"/>
        </w:rPr>
      </w:pPr>
      <w:r w:rsidRPr="00E66F19">
        <w:rPr>
          <w:sz w:val="24"/>
          <w:szCs w:val="24"/>
          <w:lang w:val="en-AU"/>
        </w:rPr>
        <w:t xml:space="preserve">Superannuation details, BSB account, time sheet, tax file number and signed tax form </w:t>
      </w:r>
    </w:p>
    <w:p w14:paraId="7DEE0A88" w14:textId="77777777" w:rsidR="00DC5302" w:rsidRPr="00E66F19" w:rsidRDefault="00A90D0A" w:rsidP="004565CB">
      <w:pPr>
        <w:pStyle w:val="ListParagraph"/>
        <w:numPr>
          <w:ilvl w:val="1"/>
          <w:numId w:val="15"/>
        </w:numPr>
        <w:spacing w:after="160" w:line="360" w:lineRule="auto"/>
        <w:contextualSpacing/>
        <w:rPr>
          <w:sz w:val="24"/>
          <w:szCs w:val="24"/>
          <w:lang w:val="en-AU"/>
        </w:rPr>
      </w:pPr>
      <w:r w:rsidRPr="00E66F19">
        <w:rPr>
          <w:sz w:val="24"/>
          <w:szCs w:val="24"/>
          <w:lang w:val="en-AU"/>
        </w:rPr>
        <w:t xml:space="preserve">Your preference of cash or cheque </w:t>
      </w:r>
    </w:p>
    <w:p w14:paraId="2AE0C31B" w14:textId="77777777" w:rsidR="00033242" w:rsidRDefault="00033242">
      <w:r>
        <w:br w:type="page"/>
      </w:r>
    </w:p>
    <w:p w14:paraId="6D601D80" w14:textId="350C1079" w:rsidR="00A406AA" w:rsidRPr="00E66F19" w:rsidRDefault="00A406AA" w:rsidP="00A406AA">
      <w:pPr>
        <w:pStyle w:val="ListNumber"/>
      </w:pPr>
      <w:r w:rsidRPr="00E66F19">
        <w:lastRenderedPageBreak/>
        <w:t xml:space="preserve">According to the </w:t>
      </w:r>
      <w:hyperlink r:id="rId34" w:history="1">
        <w:r w:rsidRPr="00E66F19">
          <w:rPr>
            <w:rStyle w:val="Hyperlink"/>
          </w:rPr>
          <w:t>Australian Industry and Skills Committee</w:t>
        </w:r>
      </w:hyperlink>
      <w:r w:rsidRPr="00E66F19">
        <w:t xml:space="preserve">, </w:t>
      </w:r>
      <w:r w:rsidRPr="00E66F19">
        <w:br/>
        <w:t>‘</w:t>
      </w:r>
      <w:r w:rsidRPr="00E66F19">
        <w:rPr>
          <w:i/>
          <w:iCs/>
        </w:rPr>
        <w:t xml:space="preserve">In 2016-2017, it was estimated that cultural and creative activity contributed $111.7 billion to Australia’s economy which equates to over 6% of GDP’.  </w:t>
      </w:r>
      <w:r w:rsidRPr="00E66F19">
        <w:t xml:space="preserve"> </w:t>
      </w:r>
      <w:r w:rsidRPr="00E66F19">
        <w:br/>
        <w:t>Scroll down to identify:</w:t>
      </w:r>
    </w:p>
    <w:p w14:paraId="1B58A5B9" w14:textId="77777777" w:rsidR="00A406AA" w:rsidRPr="00E66F19" w:rsidRDefault="00A406AA" w:rsidP="00A406AA">
      <w:pPr>
        <w:pStyle w:val="ListBullet"/>
        <w:numPr>
          <w:ilvl w:val="1"/>
          <w:numId w:val="25"/>
        </w:numPr>
      </w:pPr>
      <w:r w:rsidRPr="00E66F19">
        <w:t>The most common VET-related occupations in this industry area</w:t>
      </w:r>
    </w:p>
    <w:p w14:paraId="32DA652D" w14:textId="77777777" w:rsidR="00A406AA" w:rsidRPr="00E66F19" w:rsidRDefault="00A406AA" w:rsidP="00A406AA">
      <w:pPr>
        <w:pStyle w:val="ListBullet"/>
        <w:numPr>
          <w:ilvl w:val="1"/>
          <w:numId w:val="20"/>
        </w:numPr>
      </w:pPr>
      <w:r w:rsidRPr="00E66F19">
        <w:t>Top priority skills required to work in entertainment</w:t>
      </w:r>
    </w:p>
    <w:p w14:paraId="7F68474F" w14:textId="77777777" w:rsidR="00A406AA" w:rsidRPr="00E66F19" w:rsidRDefault="00A406AA" w:rsidP="00A406AA">
      <w:pPr>
        <w:pStyle w:val="ListBullet"/>
        <w:numPr>
          <w:ilvl w:val="1"/>
          <w:numId w:val="20"/>
        </w:numPr>
      </w:pPr>
      <w:r w:rsidRPr="00E66F19">
        <w:t>Top generic skills</w:t>
      </w:r>
    </w:p>
    <w:p w14:paraId="5E84AB57" w14:textId="77777777" w:rsidR="00A406AA" w:rsidRPr="00E66F19" w:rsidRDefault="00A406AA" w:rsidP="00A406AA">
      <w:pPr>
        <w:pStyle w:val="ListBullet"/>
        <w:numPr>
          <w:ilvl w:val="1"/>
          <w:numId w:val="20"/>
        </w:numPr>
      </w:pPr>
      <w:r w:rsidRPr="00E66F19">
        <w:t>Top priority industry and occupation skill</w:t>
      </w:r>
    </w:p>
    <w:p w14:paraId="22AE1C5F" w14:textId="77777777" w:rsidR="00A406AA" w:rsidRPr="00E66F19" w:rsidRDefault="00A406AA" w:rsidP="00A406AA">
      <w:pPr>
        <w:pStyle w:val="ListParagraph"/>
        <w:widowControl/>
        <w:numPr>
          <w:ilvl w:val="0"/>
          <w:numId w:val="0"/>
        </w:numPr>
        <w:spacing w:before="240" w:after="160" w:line="360" w:lineRule="auto"/>
        <w:ind w:left="720"/>
        <w:contextualSpacing/>
        <w:rPr>
          <w:lang w:val="en-AU"/>
        </w:rPr>
      </w:pPr>
    </w:p>
    <w:p w14:paraId="0C833458" w14:textId="77777777" w:rsidR="00A406AA" w:rsidRPr="00E66F19" w:rsidRDefault="00A406AA" w:rsidP="00A406AA">
      <w:pPr>
        <w:pStyle w:val="ListNumber"/>
      </w:pPr>
      <w:r w:rsidRPr="00E66F19">
        <w:t xml:space="preserve">A </w:t>
      </w:r>
      <w:hyperlink r:id="rId35" w:history="1">
        <w:r w:rsidRPr="00E66F19">
          <w:rPr>
            <w:rStyle w:val="Hyperlink"/>
          </w:rPr>
          <w:t>job advertisement</w:t>
        </w:r>
      </w:hyperlink>
      <w:r w:rsidRPr="00E66F19">
        <w:t xml:space="preserve"> asks for the following ‘knowledge, skills, service expectations and attributes’.   What examples from your own work experiences could you provide of your capacity to meet these requirements?  Consider what you’ve learnt at school, volunteering, in part-time employment, at work experience etc.</w:t>
      </w:r>
    </w:p>
    <w:p w14:paraId="207BC08E" w14:textId="77777777" w:rsidR="00A406AA" w:rsidRPr="00E66F19" w:rsidRDefault="00A406AA" w:rsidP="00A406AA">
      <w:pPr>
        <w:pStyle w:val="ListBullet"/>
        <w:numPr>
          <w:ilvl w:val="1"/>
          <w:numId w:val="26"/>
        </w:numPr>
      </w:pPr>
      <w:r>
        <w:t>A</w:t>
      </w:r>
      <w:r w:rsidRPr="00E66F19">
        <w:t xml:space="preserve">bility to participate as an effective team member in a fast-paced environment </w:t>
      </w:r>
    </w:p>
    <w:p w14:paraId="4696BDFC" w14:textId="77777777" w:rsidR="00A406AA" w:rsidRPr="00E66F19" w:rsidRDefault="00A406AA" w:rsidP="00A406AA">
      <w:pPr>
        <w:pStyle w:val="ListBullet"/>
        <w:numPr>
          <w:ilvl w:val="1"/>
          <w:numId w:val="20"/>
        </w:numPr>
      </w:pPr>
      <w:r w:rsidRPr="00E66F19">
        <w:t xml:space="preserve">Project and time management skills desirable </w:t>
      </w:r>
    </w:p>
    <w:p w14:paraId="20034171" w14:textId="77777777" w:rsidR="00A406AA" w:rsidRPr="00E66F19" w:rsidRDefault="00A406AA" w:rsidP="00A406AA">
      <w:pPr>
        <w:pStyle w:val="ListBullet"/>
        <w:numPr>
          <w:ilvl w:val="1"/>
          <w:numId w:val="20"/>
        </w:numPr>
      </w:pPr>
      <w:r w:rsidRPr="00E66F19">
        <w:t xml:space="preserve">Quality customer services and communication skills - ability to build rapport and engage quickly with a diverse range of cultural backgrounds </w:t>
      </w:r>
    </w:p>
    <w:p w14:paraId="37F25E2C" w14:textId="77777777" w:rsidR="00A406AA" w:rsidRPr="00E66F19" w:rsidRDefault="00A406AA" w:rsidP="00A406AA">
      <w:pPr>
        <w:pStyle w:val="ListBullet"/>
        <w:numPr>
          <w:ilvl w:val="1"/>
          <w:numId w:val="20"/>
        </w:numPr>
      </w:pPr>
      <w:r w:rsidRPr="00E66F19">
        <w:t xml:space="preserve">Sound problem solving skills, and high attention to detail </w:t>
      </w:r>
    </w:p>
    <w:p w14:paraId="68139AD2" w14:textId="77777777" w:rsidR="00A406AA" w:rsidRPr="00E66F19" w:rsidRDefault="00A406AA" w:rsidP="00A406AA">
      <w:pPr>
        <w:pStyle w:val="ListBullet"/>
        <w:numPr>
          <w:ilvl w:val="1"/>
          <w:numId w:val="20"/>
        </w:numPr>
      </w:pPr>
      <w:r w:rsidRPr="00E66F19">
        <w:t xml:space="preserve">Be physically able to move furniture etc as directed under the Event Operations Plan </w:t>
      </w:r>
    </w:p>
    <w:p w14:paraId="53274626" w14:textId="77777777" w:rsidR="00A406AA" w:rsidRPr="00E66F19" w:rsidRDefault="00A406AA" w:rsidP="00A406AA">
      <w:pPr>
        <w:pStyle w:val="ListBullet"/>
        <w:numPr>
          <w:ilvl w:val="1"/>
          <w:numId w:val="20"/>
        </w:numPr>
      </w:pPr>
      <w:r w:rsidRPr="00E66F19">
        <w:t xml:space="preserve">Always demonstrate flexibility and adaptability in the course of your role </w:t>
      </w:r>
    </w:p>
    <w:p w14:paraId="24BB142C" w14:textId="77777777" w:rsidR="00A406AA" w:rsidRPr="00E66F19" w:rsidRDefault="00A406AA" w:rsidP="00A406AA">
      <w:pPr>
        <w:pStyle w:val="ListBullet"/>
        <w:numPr>
          <w:ilvl w:val="1"/>
          <w:numId w:val="20"/>
        </w:numPr>
      </w:pPr>
      <w:r w:rsidRPr="00E66F19">
        <w:t xml:space="preserve">Have a ‘Can Do’ attitude and be willing to support others to succeed </w:t>
      </w:r>
    </w:p>
    <w:p w14:paraId="380192D5" w14:textId="77777777" w:rsidR="00A406AA" w:rsidRPr="00E66F19" w:rsidRDefault="00A406AA" w:rsidP="00A406AA">
      <w:pPr>
        <w:pStyle w:val="ListBullet"/>
        <w:numPr>
          <w:ilvl w:val="1"/>
          <w:numId w:val="20"/>
        </w:numPr>
      </w:pPr>
      <w:r w:rsidRPr="00E66F19">
        <w:t xml:space="preserve">Always be resourceful and do whatever it takes to seek solutions </w:t>
      </w:r>
    </w:p>
    <w:p w14:paraId="2F6ACDB8" w14:textId="77777777" w:rsidR="00A406AA" w:rsidRPr="00E66F19" w:rsidRDefault="00A406AA" w:rsidP="00A406AA">
      <w:pPr>
        <w:pStyle w:val="ListBullet"/>
        <w:numPr>
          <w:ilvl w:val="1"/>
          <w:numId w:val="20"/>
        </w:numPr>
      </w:pPr>
      <w:r w:rsidRPr="00E66F19">
        <w:t xml:space="preserve">Be level-headed and calm in high pressure situations </w:t>
      </w:r>
    </w:p>
    <w:p w14:paraId="7203BFFF" w14:textId="77777777" w:rsidR="00DB2699" w:rsidRDefault="00A406AA" w:rsidP="00A406AA">
      <w:pPr>
        <w:pStyle w:val="ListBullet"/>
        <w:numPr>
          <w:ilvl w:val="1"/>
          <w:numId w:val="20"/>
        </w:numPr>
      </w:pPr>
      <w:r w:rsidRPr="00E66F19">
        <w:t xml:space="preserve">Be self-motivated, proactive and demonstrate initiative in the course of your role </w:t>
      </w:r>
    </w:p>
    <w:p w14:paraId="6DB98348" w14:textId="77777777" w:rsidR="00DB2699" w:rsidRDefault="00DB2699" w:rsidP="00DB2699">
      <w:pPr>
        <w:pStyle w:val="ListBullet"/>
        <w:numPr>
          <w:ilvl w:val="0"/>
          <w:numId w:val="0"/>
        </w:numPr>
        <w:ind w:left="652" w:hanging="368"/>
      </w:pPr>
    </w:p>
    <w:p w14:paraId="00EE44BD" w14:textId="77777777" w:rsidR="00DB2699" w:rsidRPr="00DB2699" w:rsidRDefault="00DB2699" w:rsidP="00DB2699">
      <w:pPr>
        <w:pStyle w:val="ListNumber"/>
        <w:rPr>
          <w:rStyle w:val="Strong"/>
          <w:b w:val="0"/>
          <w:bCs w:val="0"/>
          <w:highlight w:val="lightGray"/>
        </w:rPr>
      </w:pPr>
      <w:r w:rsidRPr="00013286">
        <w:rPr>
          <w:rStyle w:val="Strong"/>
        </w:rPr>
        <w:t>Case Study 2 – Crazy Az’</w:t>
      </w:r>
    </w:p>
    <w:p w14:paraId="4FCFC992" w14:textId="77777777" w:rsidR="00DB2699" w:rsidRPr="00E66F19" w:rsidRDefault="00DB2699" w:rsidP="00DB2699">
      <w:r w:rsidRPr="00E66F19">
        <w:t xml:space="preserve">It is not unusual for jobs in one industry to overlap into another and the entertainment industry is no exception.   There are similar jobs and workplace environments found in theatre, film, television, museum/exhibitions and events etc.  </w:t>
      </w:r>
    </w:p>
    <w:p w14:paraId="7174C7BE" w14:textId="77777777" w:rsidR="00DB2699" w:rsidRPr="00E66F19" w:rsidRDefault="00DB2699" w:rsidP="00DB2699">
      <w:r w:rsidRPr="00E66F19">
        <w:t>From administration, design, pre-production through to production and post-production services, similar jobs appear but with a different product and audience focus.   The process involves the same effective communication skills and the ability to work with others in the workplace.</w:t>
      </w:r>
    </w:p>
    <w:p w14:paraId="281FCA4C" w14:textId="66F68DA0" w:rsidR="00DB2699" w:rsidRDefault="00DB2699" w:rsidP="00DB2699">
      <w:r w:rsidRPr="00E66F19">
        <w:t xml:space="preserve">The following ‘call sheet’ provides key information for a TV, film or radio production team.   </w:t>
      </w:r>
      <w:r w:rsidRPr="00E66F19">
        <w:br/>
        <w:t>Use the information found in the Crazy Az’ call sheet to answer the questions (over).</w:t>
      </w:r>
    </w:p>
    <w:p w14:paraId="00A3451F" w14:textId="77777777" w:rsidR="00DB2699" w:rsidRPr="00E66F19" w:rsidRDefault="00DB2699" w:rsidP="00DB2699">
      <w:pPr>
        <w:pStyle w:val="ListBullet"/>
        <w:numPr>
          <w:ilvl w:val="1"/>
          <w:numId w:val="28"/>
        </w:numPr>
      </w:pPr>
      <w:r w:rsidRPr="00E66F19">
        <w:lastRenderedPageBreak/>
        <w:t>You are the production manager and a cast member contact</w:t>
      </w:r>
      <w:r>
        <w:t>s</w:t>
      </w:r>
      <w:r w:rsidRPr="00E66F19">
        <w:t xml:space="preserve"> you because they have lost all of the information for the shoot.   They ask you where and when they should arrive.  What do you do? </w:t>
      </w:r>
    </w:p>
    <w:p w14:paraId="129F616C" w14:textId="77777777" w:rsidR="00DB2699" w:rsidRPr="00E66F19" w:rsidRDefault="00DB2699" w:rsidP="00DB2699">
      <w:pPr>
        <w:pStyle w:val="ListBullet"/>
        <w:numPr>
          <w:ilvl w:val="1"/>
          <w:numId w:val="20"/>
        </w:numPr>
      </w:pPr>
      <w:r w:rsidRPr="00E66F19">
        <w:t>You have been employed as an assistant for the caterer.   You arrive at the site at 6:15 am for your 6:30 am start only to find that the entrance is padlocked.   What do you do?</w:t>
      </w:r>
    </w:p>
    <w:p w14:paraId="076937B1" w14:textId="77777777" w:rsidR="00DB2699" w:rsidRPr="00E66F19" w:rsidRDefault="00DB2699" w:rsidP="00DB2699">
      <w:pPr>
        <w:pStyle w:val="ListBullet"/>
        <w:numPr>
          <w:ilvl w:val="1"/>
          <w:numId w:val="20"/>
        </w:numPr>
      </w:pPr>
      <w:r w:rsidRPr="00E66F19">
        <w:t>Working in the make-up department you are verbally abused by an actor.   Who would you contact and how would you resolve this situation?</w:t>
      </w:r>
    </w:p>
    <w:p w14:paraId="72947D1A" w14:textId="77777777" w:rsidR="00DB2699" w:rsidRDefault="00DB2699" w:rsidP="005D2E5B">
      <w:pPr>
        <w:pStyle w:val="ListBullet"/>
        <w:numPr>
          <w:ilvl w:val="1"/>
          <w:numId w:val="20"/>
        </w:numPr>
      </w:pPr>
      <w:r w:rsidRPr="00E66F19">
        <w:t>Read through the list of crew and their roles.   Who is in charge of the overall shoot on the set?</w:t>
      </w:r>
    </w:p>
    <w:p w14:paraId="3CB32D5B" w14:textId="76FA1214" w:rsidR="00181E34" w:rsidRPr="00E66F19" w:rsidRDefault="00DB2699" w:rsidP="00DB2699">
      <w:pPr>
        <w:pStyle w:val="ListBullet"/>
        <w:numPr>
          <w:ilvl w:val="0"/>
          <w:numId w:val="0"/>
        </w:numPr>
      </w:pPr>
      <w:r w:rsidRPr="00E66F19">
        <w:br/>
      </w:r>
      <w:r w:rsidR="00AB5B40" w:rsidRPr="00AB5B40">
        <w:rPr>
          <w:noProof/>
          <w:lang w:eastAsia="en-AU"/>
        </w:rPr>
        <w:drawing>
          <wp:inline distT="0" distB="0" distL="0" distR="0" wp14:anchorId="1DDDFDD4" wp14:editId="39BF470B">
            <wp:extent cx="5513544" cy="6526336"/>
            <wp:effectExtent l="0" t="0" r="0" b="8890"/>
            <wp:docPr id="1" name="Picture 1" descr="Call sheet information for Crazy Az Case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513544" cy="6526336"/>
                    </a:xfrm>
                    <a:prstGeom prst="rect">
                      <a:avLst/>
                    </a:prstGeom>
                  </pic:spPr>
                </pic:pic>
              </a:graphicData>
            </a:graphic>
          </wp:inline>
        </w:drawing>
      </w:r>
      <w:r w:rsidR="00AB5B40" w:rsidRPr="00AB5B40">
        <w:t xml:space="preserve"> </w:t>
      </w:r>
      <w:r w:rsidR="008A7BF8">
        <w:br w:type="page"/>
      </w:r>
    </w:p>
    <w:p w14:paraId="720E044A" w14:textId="4664799D" w:rsidR="00777008" w:rsidRPr="00E66F19" w:rsidRDefault="00777008" w:rsidP="00DA7857">
      <w:pPr>
        <w:pStyle w:val="Heading1"/>
        <w:rPr>
          <w:rFonts w:cs="Times New Roman"/>
          <w:color w:val="041F42"/>
          <w:sz w:val="36"/>
        </w:rPr>
      </w:pPr>
      <w:r w:rsidRPr="00E66F19">
        <w:lastRenderedPageBreak/>
        <w:t>Putting the theory into practice</w:t>
      </w:r>
    </w:p>
    <w:p w14:paraId="71AF52C0" w14:textId="00997385" w:rsidR="00777008" w:rsidRPr="00E66F19" w:rsidRDefault="00777008" w:rsidP="008F0ACD">
      <w:pPr>
        <w:pStyle w:val="FeatureBox2"/>
      </w:pPr>
      <w:r w:rsidRPr="00E66F19">
        <w:t xml:space="preserve">The following questions are from </w:t>
      </w:r>
      <w:hyperlink r:id="rId37">
        <w:r w:rsidRPr="00E66F19">
          <w:rPr>
            <w:rStyle w:val="Hyperlink"/>
            <w:color w:val="auto"/>
          </w:rPr>
          <w:t xml:space="preserve">past years’ </w:t>
        </w:r>
        <w:r w:rsidR="008F0ACD" w:rsidRPr="00E66F19">
          <w:rPr>
            <w:rStyle w:val="Hyperlink"/>
            <w:color w:val="auto"/>
          </w:rPr>
          <w:t xml:space="preserve">NSW </w:t>
        </w:r>
        <w:r w:rsidRPr="00E66F19">
          <w:rPr>
            <w:rStyle w:val="Hyperlink"/>
            <w:color w:val="auto"/>
          </w:rPr>
          <w:t>HSC examination papers</w:t>
        </w:r>
      </w:hyperlink>
      <w:r w:rsidR="008F0ACD" w:rsidRPr="00E66F19">
        <w:t xml:space="preserve"> for this subject</w:t>
      </w:r>
      <w:r w:rsidR="00DC5302" w:rsidRPr="00E66F19">
        <w:t xml:space="preserve">.  </w:t>
      </w:r>
      <w:r w:rsidRPr="00E66F19">
        <w:t xml:space="preserve"> HSC exams are intended to be rigorous and to challenge students of all abilities</w:t>
      </w:r>
      <w:r w:rsidR="00DC5302" w:rsidRPr="00E66F19">
        <w:t xml:space="preserve">.  </w:t>
      </w:r>
      <w:r w:rsidR="008E4AA9" w:rsidRPr="00E66F19">
        <w:t xml:space="preserve"> </w:t>
      </w:r>
      <w:r w:rsidR="00030FC8" w:rsidRPr="00E66F19">
        <w:t>To better</w:t>
      </w:r>
      <w:r w:rsidRPr="00E66F19">
        <w:t xml:space="preserve"> understand a question</w:t>
      </w:r>
      <w:r w:rsidR="00030FC8" w:rsidRPr="00E66F19">
        <w:t>,</w:t>
      </w:r>
      <w:r w:rsidRPr="00E66F19">
        <w:t xml:space="preserve"> you should look for key words and identify the aspect of the course to which these relate</w:t>
      </w:r>
      <w:r w:rsidR="00DC5302" w:rsidRPr="00E66F19">
        <w:t xml:space="preserve">.  </w:t>
      </w:r>
      <w:r w:rsidR="00030FC8" w:rsidRPr="00E66F19">
        <w:t xml:space="preserve"> </w:t>
      </w:r>
      <w:r w:rsidRPr="00E66F19">
        <w:t>You are then in a position to formulate your answer from relevant knowledge, understanding and skills.</w:t>
      </w:r>
    </w:p>
    <w:p w14:paraId="4893907B" w14:textId="62084B4A" w:rsidR="00C419B7" w:rsidRPr="00E66F19" w:rsidRDefault="00E43BE7" w:rsidP="00C419B7">
      <w:pPr>
        <w:rPr>
          <w:lang w:eastAsia="zh-CN"/>
        </w:rPr>
      </w:pPr>
      <w:bookmarkStart w:id="2" w:name="_Hlk46468315"/>
      <w:r w:rsidRPr="00E66F19">
        <w:rPr>
          <w:sz w:val="18"/>
          <w:szCs w:val="18"/>
        </w:rPr>
        <w:t xml:space="preserve">All questions in ‘Putting the theory into practice’ are acknowledged © </w:t>
      </w:r>
      <w:hyperlink r:id="rId38" w:history="1">
        <w:r w:rsidRPr="00E66F19">
          <w:rPr>
            <w:rStyle w:val="Hyperlink"/>
            <w:sz w:val="18"/>
            <w:szCs w:val="18"/>
          </w:rPr>
          <w:t>2019 NSW Education Standards Authority (NESA) for and on behalf of the Crown in right of the State of New South Wales.</w:t>
        </w:r>
      </w:hyperlink>
      <w:bookmarkEnd w:id="2"/>
    </w:p>
    <w:p w14:paraId="6E067B7F" w14:textId="512122CD" w:rsidR="00777008" w:rsidRPr="00E66F19" w:rsidRDefault="00777008" w:rsidP="008B55B8">
      <w:pPr>
        <w:pStyle w:val="Heading2"/>
      </w:pPr>
      <w:r w:rsidRPr="00E66F19">
        <w:t>Multiple Choice</w:t>
      </w:r>
    </w:p>
    <w:p w14:paraId="780E5E90" w14:textId="77777777" w:rsidR="00E52B86" w:rsidRPr="00E66F19" w:rsidRDefault="00E52B86" w:rsidP="00E52B86">
      <w:pPr>
        <w:rPr>
          <w:lang w:eastAsia="zh-CN"/>
        </w:rPr>
      </w:pPr>
    </w:p>
    <w:p w14:paraId="7BB13822" w14:textId="77777777" w:rsidR="00D71760" w:rsidRPr="00DC34D9" w:rsidRDefault="00D71760" w:rsidP="004565CB">
      <w:pPr>
        <w:pStyle w:val="ListParagraph"/>
        <w:numPr>
          <w:ilvl w:val="0"/>
          <w:numId w:val="7"/>
        </w:numPr>
        <w:rPr>
          <w:sz w:val="24"/>
          <w:szCs w:val="24"/>
          <w:lang w:val="en-AU"/>
        </w:rPr>
      </w:pPr>
      <w:r w:rsidRPr="00DC34D9">
        <w:rPr>
          <w:sz w:val="24"/>
          <w:szCs w:val="24"/>
          <w:lang w:val="en-AU"/>
        </w:rPr>
        <w:t>Why do crew members wear black clothing when working in the theatre?</w:t>
      </w:r>
    </w:p>
    <w:p w14:paraId="186953C7" w14:textId="77777777" w:rsidR="00D71760" w:rsidRPr="00DC34D9" w:rsidRDefault="00D71760" w:rsidP="004565CB">
      <w:pPr>
        <w:pStyle w:val="ListParagraph"/>
        <w:numPr>
          <w:ilvl w:val="1"/>
          <w:numId w:val="7"/>
        </w:numPr>
        <w:rPr>
          <w:sz w:val="24"/>
          <w:szCs w:val="24"/>
          <w:lang w:val="en-AU"/>
        </w:rPr>
      </w:pPr>
      <w:r w:rsidRPr="00DC34D9">
        <w:rPr>
          <w:sz w:val="24"/>
          <w:szCs w:val="24"/>
          <w:lang w:val="en-AU"/>
        </w:rPr>
        <w:t>It is a union requirement for all crew members.</w:t>
      </w:r>
    </w:p>
    <w:p w14:paraId="1B9EAFA5" w14:textId="77777777" w:rsidR="00D71760" w:rsidRPr="00DC34D9" w:rsidRDefault="00D71760" w:rsidP="004565CB">
      <w:pPr>
        <w:pStyle w:val="ListParagraph"/>
        <w:numPr>
          <w:ilvl w:val="1"/>
          <w:numId w:val="7"/>
        </w:numPr>
        <w:rPr>
          <w:sz w:val="24"/>
          <w:szCs w:val="24"/>
          <w:lang w:val="en-AU"/>
        </w:rPr>
      </w:pPr>
      <w:r w:rsidRPr="00DC34D9">
        <w:rPr>
          <w:sz w:val="24"/>
          <w:szCs w:val="24"/>
          <w:lang w:val="en-AU"/>
        </w:rPr>
        <w:t>It is the appropriate personal presentation standard for the industry.</w:t>
      </w:r>
    </w:p>
    <w:p w14:paraId="6DFD5D88" w14:textId="21217553" w:rsidR="00D71760" w:rsidRPr="00DC34D9" w:rsidRDefault="00D71760" w:rsidP="004565CB">
      <w:pPr>
        <w:pStyle w:val="ListParagraph"/>
        <w:numPr>
          <w:ilvl w:val="1"/>
          <w:numId w:val="7"/>
        </w:numPr>
        <w:rPr>
          <w:sz w:val="24"/>
          <w:szCs w:val="24"/>
          <w:lang w:val="en-AU"/>
        </w:rPr>
      </w:pPr>
      <w:r w:rsidRPr="00DC34D9">
        <w:rPr>
          <w:sz w:val="24"/>
          <w:szCs w:val="24"/>
          <w:lang w:val="en-AU"/>
        </w:rPr>
        <w:t>It complies with relevant Occupational Health and Safety legislation.</w:t>
      </w:r>
    </w:p>
    <w:p w14:paraId="57691D98" w14:textId="7A4618C1" w:rsidR="00E52B86" w:rsidRPr="00DC34D9" w:rsidRDefault="00D71760" w:rsidP="004565CB">
      <w:pPr>
        <w:pStyle w:val="ListParagraph"/>
        <w:numPr>
          <w:ilvl w:val="1"/>
          <w:numId w:val="7"/>
        </w:numPr>
        <w:rPr>
          <w:sz w:val="24"/>
          <w:szCs w:val="24"/>
          <w:lang w:val="en-AU"/>
        </w:rPr>
      </w:pPr>
      <w:r w:rsidRPr="00DC34D9">
        <w:rPr>
          <w:sz w:val="24"/>
          <w:szCs w:val="24"/>
          <w:lang w:val="en-AU"/>
        </w:rPr>
        <w:t>It makes them clearly visible to the stage manager at all times during the production.</w:t>
      </w:r>
      <w:r w:rsidRPr="00DC34D9">
        <w:rPr>
          <w:sz w:val="24"/>
          <w:szCs w:val="24"/>
          <w:lang w:val="en-AU"/>
        </w:rPr>
        <w:br/>
      </w:r>
    </w:p>
    <w:p w14:paraId="6E30A690" w14:textId="77777777" w:rsidR="002459F2" w:rsidRPr="00DC34D9" w:rsidRDefault="002459F2" w:rsidP="002459F2">
      <w:pPr>
        <w:pStyle w:val="ListParagraph"/>
        <w:numPr>
          <w:ilvl w:val="0"/>
          <w:numId w:val="0"/>
        </w:numPr>
        <w:ind w:left="720"/>
        <w:rPr>
          <w:sz w:val="24"/>
          <w:szCs w:val="24"/>
          <w:lang w:val="en-AU"/>
        </w:rPr>
      </w:pPr>
    </w:p>
    <w:p w14:paraId="5412ABC6" w14:textId="77777777" w:rsidR="00D71760" w:rsidRPr="00DC34D9" w:rsidRDefault="00D71760" w:rsidP="004565CB">
      <w:pPr>
        <w:pStyle w:val="ListParagraph"/>
        <w:numPr>
          <w:ilvl w:val="0"/>
          <w:numId w:val="7"/>
        </w:numPr>
        <w:rPr>
          <w:sz w:val="24"/>
          <w:szCs w:val="24"/>
          <w:lang w:val="en-AU"/>
        </w:rPr>
      </w:pPr>
      <w:r w:rsidRPr="00DC34D9">
        <w:rPr>
          <w:sz w:val="24"/>
          <w:szCs w:val="24"/>
          <w:lang w:val="en-AU"/>
        </w:rPr>
        <w:t>Who is in charge of the production during intermission?</w:t>
      </w:r>
    </w:p>
    <w:p w14:paraId="6AD9975D" w14:textId="77777777" w:rsidR="00D71760" w:rsidRPr="00DC34D9" w:rsidRDefault="00D71760" w:rsidP="004565CB">
      <w:pPr>
        <w:pStyle w:val="ListParagraph"/>
        <w:numPr>
          <w:ilvl w:val="1"/>
          <w:numId w:val="7"/>
        </w:numPr>
        <w:rPr>
          <w:sz w:val="24"/>
          <w:szCs w:val="24"/>
          <w:lang w:val="en-AU"/>
        </w:rPr>
      </w:pPr>
      <w:r w:rsidRPr="00DC34D9">
        <w:rPr>
          <w:sz w:val="24"/>
          <w:szCs w:val="24"/>
          <w:lang w:val="en-AU"/>
        </w:rPr>
        <w:t>Stage manager</w:t>
      </w:r>
    </w:p>
    <w:p w14:paraId="422435A9" w14:textId="6C469546" w:rsidR="00D71760" w:rsidRPr="00DC34D9" w:rsidRDefault="00D71760" w:rsidP="004565CB">
      <w:pPr>
        <w:pStyle w:val="ListParagraph"/>
        <w:numPr>
          <w:ilvl w:val="1"/>
          <w:numId w:val="7"/>
        </w:numPr>
        <w:rPr>
          <w:sz w:val="24"/>
          <w:szCs w:val="24"/>
          <w:lang w:val="en-AU"/>
        </w:rPr>
      </w:pPr>
      <w:r w:rsidRPr="00DC34D9">
        <w:rPr>
          <w:sz w:val="24"/>
          <w:szCs w:val="24"/>
          <w:lang w:val="en-AU"/>
        </w:rPr>
        <w:t>Venue manager</w:t>
      </w:r>
    </w:p>
    <w:p w14:paraId="564ACFD0" w14:textId="77777777" w:rsidR="00D71760" w:rsidRPr="00DC34D9" w:rsidRDefault="00D71760" w:rsidP="004565CB">
      <w:pPr>
        <w:pStyle w:val="ListParagraph"/>
        <w:numPr>
          <w:ilvl w:val="1"/>
          <w:numId w:val="7"/>
        </w:numPr>
        <w:rPr>
          <w:sz w:val="24"/>
          <w:szCs w:val="24"/>
          <w:lang w:val="en-AU"/>
        </w:rPr>
      </w:pPr>
      <w:r w:rsidRPr="00DC34D9">
        <w:rPr>
          <w:sz w:val="24"/>
          <w:szCs w:val="24"/>
          <w:lang w:val="en-AU"/>
        </w:rPr>
        <w:t>Technical manager</w:t>
      </w:r>
    </w:p>
    <w:p w14:paraId="4CD3F83D" w14:textId="5B72C54B" w:rsidR="00D71760" w:rsidRPr="00DC34D9" w:rsidRDefault="00D71760" w:rsidP="004565CB">
      <w:pPr>
        <w:pStyle w:val="ListParagraph"/>
        <w:numPr>
          <w:ilvl w:val="1"/>
          <w:numId w:val="7"/>
        </w:numPr>
        <w:rPr>
          <w:sz w:val="24"/>
          <w:szCs w:val="24"/>
          <w:lang w:val="en-AU"/>
        </w:rPr>
      </w:pPr>
      <w:r w:rsidRPr="00DC34D9">
        <w:rPr>
          <w:sz w:val="24"/>
          <w:szCs w:val="24"/>
          <w:lang w:val="en-AU"/>
        </w:rPr>
        <w:t>Front of house manager</w:t>
      </w:r>
      <w:r w:rsidRPr="00DC34D9">
        <w:rPr>
          <w:sz w:val="24"/>
          <w:szCs w:val="24"/>
          <w:lang w:val="en-AU"/>
        </w:rPr>
        <w:br/>
      </w:r>
    </w:p>
    <w:p w14:paraId="5D07A623" w14:textId="77777777" w:rsidR="002459F2" w:rsidRPr="00DC34D9" w:rsidRDefault="002459F2" w:rsidP="002459F2">
      <w:pPr>
        <w:pStyle w:val="ListParagraph"/>
        <w:numPr>
          <w:ilvl w:val="0"/>
          <w:numId w:val="0"/>
        </w:numPr>
        <w:ind w:left="720"/>
        <w:rPr>
          <w:sz w:val="24"/>
          <w:szCs w:val="24"/>
          <w:lang w:val="en-AU"/>
        </w:rPr>
      </w:pPr>
    </w:p>
    <w:p w14:paraId="1B227081" w14:textId="77777777" w:rsidR="00872CC8" w:rsidRPr="00DC34D9" w:rsidRDefault="00872CC8" w:rsidP="004565CB">
      <w:pPr>
        <w:pStyle w:val="ListParagraph"/>
        <w:numPr>
          <w:ilvl w:val="0"/>
          <w:numId w:val="7"/>
        </w:numPr>
        <w:rPr>
          <w:sz w:val="24"/>
          <w:szCs w:val="24"/>
          <w:lang w:val="en-AU"/>
        </w:rPr>
      </w:pPr>
      <w:r w:rsidRPr="00DC34D9">
        <w:rPr>
          <w:sz w:val="24"/>
          <w:szCs w:val="24"/>
          <w:lang w:val="en-AU"/>
        </w:rPr>
        <w:t>What is an industrial award?</w:t>
      </w:r>
    </w:p>
    <w:p w14:paraId="1342BA84" w14:textId="1516EA91" w:rsidR="00872CC8" w:rsidRPr="00DC34D9" w:rsidRDefault="00872CC8" w:rsidP="004565CB">
      <w:pPr>
        <w:pStyle w:val="ListParagraph"/>
        <w:numPr>
          <w:ilvl w:val="1"/>
          <w:numId w:val="7"/>
        </w:numPr>
        <w:rPr>
          <w:sz w:val="24"/>
          <w:szCs w:val="24"/>
          <w:lang w:val="en-AU"/>
        </w:rPr>
      </w:pPr>
      <w:r w:rsidRPr="00DC34D9">
        <w:rPr>
          <w:sz w:val="24"/>
          <w:szCs w:val="24"/>
          <w:lang w:val="en-AU"/>
        </w:rPr>
        <w:t>A national prize given to employees for industry excellence</w:t>
      </w:r>
    </w:p>
    <w:p w14:paraId="01FA0F88" w14:textId="6FAC5284" w:rsidR="00872CC8" w:rsidRPr="00DC34D9" w:rsidRDefault="00872CC8" w:rsidP="004565CB">
      <w:pPr>
        <w:pStyle w:val="ListParagraph"/>
        <w:numPr>
          <w:ilvl w:val="1"/>
          <w:numId w:val="7"/>
        </w:numPr>
        <w:rPr>
          <w:sz w:val="24"/>
          <w:szCs w:val="24"/>
          <w:lang w:val="en-AU"/>
        </w:rPr>
      </w:pPr>
      <w:r w:rsidRPr="00DC34D9">
        <w:rPr>
          <w:sz w:val="24"/>
          <w:szCs w:val="24"/>
          <w:lang w:val="en-AU"/>
        </w:rPr>
        <w:t>A set of working conditions negotiated between unions and employers</w:t>
      </w:r>
    </w:p>
    <w:p w14:paraId="71328302" w14:textId="19FD6244" w:rsidR="00872CC8" w:rsidRPr="00DC34D9" w:rsidRDefault="00872CC8" w:rsidP="004565CB">
      <w:pPr>
        <w:pStyle w:val="ListParagraph"/>
        <w:numPr>
          <w:ilvl w:val="1"/>
          <w:numId w:val="7"/>
        </w:numPr>
        <w:rPr>
          <w:sz w:val="24"/>
          <w:szCs w:val="24"/>
          <w:lang w:val="en-AU"/>
        </w:rPr>
      </w:pPr>
      <w:r w:rsidRPr="00DC34D9">
        <w:rPr>
          <w:sz w:val="24"/>
          <w:szCs w:val="24"/>
          <w:lang w:val="en-AU"/>
        </w:rPr>
        <w:t>An agreement between one or more employers and a group of employees</w:t>
      </w:r>
    </w:p>
    <w:p w14:paraId="45E22044" w14:textId="097D6908" w:rsidR="00E52B86" w:rsidRPr="00E66F19" w:rsidRDefault="00872CC8" w:rsidP="004565CB">
      <w:pPr>
        <w:pStyle w:val="ListParagraph"/>
        <w:numPr>
          <w:ilvl w:val="1"/>
          <w:numId w:val="7"/>
        </w:numPr>
        <w:rPr>
          <w:lang w:val="en-AU"/>
        </w:rPr>
      </w:pPr>
      <w:r w:rsidRPr="00DC34D9">
        <w:rPr>
          <w:sz w:val="24"/>
          <w:szCs w:val="24"/>
          <w:lang w:val="en-AU"/>
        </w:rPr>
        <w:t>A contract of employment agreed upon by an employer and an employee</w:t>
      </w:r>
      <w:r w:rsidRPr="00E66F19">
        <w:rPr>
          <w:lang w:val="en-AU"/>
        </w:rPr>
        <w:br/>
      </w:r>
    </w:p>
    <w:p w14:paraId="199F8311" w14:textId="77777777" w:rsidR="002459F2" w:rsidRPr="00DC34D9" w:rsidRDefault="002459F2" w:rsidP="00DC34D9"/>
    <w:p w14:paraId="48BD9B17" w14:textId="77777777" w:rsidR="00E52B86" w:rsidRPr="00DC34D9" w:rsidRDefault="00E52B86" w:rsidP="004565CB">
      <w:pPr>
        <w:pStyle w:val="ListParagraph"/>
        <w:numPr>
          <w:ilvl w:val="0"/>
          <w:numId w:val="7"/>
        </w:numPr>
        <w:rPr>
          <w:sz w:val="24"/>
          <w:szCs w:val="24"/>
          <w:lang w:val="en-AU"/>
        </w:rPr>
      </w:pPr>
      <w:r w:rsidRPr="00DC34D9">
        <w:rPr>
          <w:sz w:val="24"/>
          <w:szCs w:val="24"/>
          <w:lang w:val="en-AU"/>
        </w:rPr>
        <w:lastRenderedPageBreak/>
        <w:t>What is the most reliable source of information for a person seeking work as a lighting designer in the entertainment industry?</w:t>
      </w:r>
    </w:p>
    <w:p w14:paraId="0501E6CD" w14:textId="77777777" w:rsidR="00E52B86" w:rsidRPr="00DC34D9" w:rsidRDefault="00E52B86" w:rsidP="004565CB">
      <w:pPr>
        <w:pStyle w:val="ListParagraph"/>
        <w:numPr>
          <w:ilvl w:val="1"/>
          <w:numId w:val="7"/>
        </w:numPr>
        <w:rPr>
          <w:sz w:val="24"/>
          <w:szCs w:val="24"/>
          <w:lang w:val="en-AU"/>
        </w:rPr>
      </w:pPr>
      <w:r w:rsidRPr="00DC34D9">
        <w:rPr>
          <w:sz w:val="24"/>
          <w:szCs w:val="24"/>
          <w:lang w:val="en-AU"/>
        </w:rPr>
        <w:t>Social media</w:t>
      </w:r>
    </w:p>
    <w:p w14:paraId="0D4B4C3E" w14:textId="77777777" w:rsidR="00E52B86" w:rsidRPr="00DC34D9" w:rsidRDefault="00E52B86" w:rsidP="004565CB">
      <w:pPr>
        <w:pStyle w:val="ListParagraph"/>
        <w:numPr>
          <w:ilvl w:val="1"/>
          <w:numId w:val="7"/>
        </w:numPr>
        <w:rPr>
          <w:sz w:val="24"/>
          <w:szCs w:val="24"/>
          <w:lang w:val="en-AU"/>
        </w:rPr>
      </w:pPr>
      <w:r w:rsidRPr="00DC34D9">
        <w:rPr>
          <w:sz w:val="24"/>
          <w:szCs w:val="24"/>
          <w:lang w:val="en-AU"/>
        </w:rPr>
        <w:t>Equipment hire company</w:t>
      </w:r>
    </w:p>
    <w:p w14:paraId="7760C45D" w14:textId="77777777" w:rsidR="00E52B86" w:rsidRPr="00DC34D9" w:rsidRDefault="00E52B86" w:rsidP="004565CB">
      <w:pPr>
        <w:pStyle w:val="ListParagraph"/>
        <w:numPr>
          <w:ilvl w:val="1"/>
          <w:numId w:val="7"/>
        </w:numPr>
        <w:rPr>
          <w:sz w:val="24"/>
          <w:szCs w:val="24"/>
          <w:lang w:val="en-AU"/>
        </w:rPr>
      </w:pPr>
      <w:r w:rsidRPr="00DC34D9">
        <w:rPr>
          <w:sz w:val="24"/>
          <w:szCs w:val="24"/>
          <w:lang w:val="en-AU"/>
        </w:rPr>
        <w:t>Professional industry association</w:t>
      </w:r>
    </w:p>
    <w:p w14:paraId="1542BA93" w14:textId="458D17B9" w:rsidR="00E52B86" w:rsidRPr="00DC34D9" w:rsidRDefault="00E52B86" w:rsidP="004565CB">
      <w:pPr>
        <w:pStyle w:val="ListParagraph"/>
        <w:numPr>
          <w:ilvl w:val="1"/>
          <w:numId w:val="7"/>
        </w:numPr>
        <w:rPr>
          <w:sz w:val="24"/>
          <w:szCs w:val="24"/>
          <w:lang w:val="en-AU"/>
        </w:rPr>
      </w:pPr>
      <w:r w:rsidRPr="00DC34D9">
        <w:rPr>
          <w:sz w:val="24"/>
          <w:szCs w:val="24"/>
          <w:lang w:val="en-AU"/>
        </w:rPr>
        <w:t>Workplace policy and procedure manuals</w:t>
      </w:r>
      <w:r w:rsidRPr="00DC34D9">
        <w:rPr>
          <w:sz w:val="24"/>
          <w:szCs w:val="24"/>
          <w:lang w:val="en-AU"/>
        </w:rPr>
        <w:br/>
      </w:r>
    </w:p>
    <w:p w14:paraId="1B08D23F" w14:textId="58CFCECE" w:rsidR="00E52B86" w:rsidRPr="00DC34D9" w:rsidRDefault="00E52B86" w:rsidP="004565CB">
      <w:pPr>
        <w:pStyle w:val="ListParagraph"/>
        <w:numPr>
          <w:ilvl w:val="0"/>
          <w:numId w:val="7"/>
        </w:numPr>
        <w:rPr>
          <w:sz w:val="24"/>
          <w:szCs w:val="24"/>
          <w:lang w:val="en-AU"/>
        </w:rPr>
      </w:pPr>
      <w:r w:rsidRPr="00DC34D9">
        <w:rPr>
          <w:sz w:val="24"/>
          <w:szCs w:val="24"/>
          <w:lang w:val="en-AU"/>
        </w:rPr>
        <w:t>What piece of legislation should a worker consult if they are being underpaid?</w:t>
      </w:r>
    </w:p>
    <w:p w14:paraId="4358C9A4" w14:textId="77777777" w:rsidR="00E52B86" w:rsidRPr="00DC34D9" w:rsidRDefault="00E52B86" w:rsidP="004565CB">
      <w:pPr>
        <w:pStyle w:val="ListParagraph"/>
        <w:numPr>
          <w:ilvl w:val="1"/>
          <w:numId w:val="7"/>
        </w:numPr>
        <w:rPr>
          <w:sz w:val="24"/>
          <w:szCs w:val="24"/>
          <w:lang w:val="en-AU"/>
        </w:rPr>
      </w:pPr>
      <w:r w:rsidRPr="00DC34D9">
        <w:rPr>
          <w:sz w:val="24"/>
          <w:szCs w:val="24"/>
          <w:lang w:val="en-AU"/>
        </w:rPr>
        <w:t>Fair Work Act 2009 (Cth)</w:t>
      </w:r>
    </w:p>
    <w:p w14:paraId="4CDA59AD" w14:textId="77777777" w:rsidR="00E52B86" w:rsidRPr="00DC34D9" w:rsidRDefault="00E52B86" w:rsidP="004565CB">
      <w:pPr>
        <w:pStyle w:val="ListParagraph"/>
        <w:numPr>
          <w:ilvl w:val="1"/>
          <w:numId w:val="7"/>
        </w:numPr>
        <w:rPr>
          <w:sz w:val="24"/>
          <w:szCs w:val="24"/>
          <w:lang w:val="en-AU"/>
        </w:rPr>
      </w:pPr>
      <w:r w:rsidRPr="00DC34D9">
        <w:rPr>
          <w:sz w:val="24"/>
          <w:szCs w:val="24"/>
          <w:lang w:val="en-AU"/>
        </w:rPr>
        <w:t>Local Government Act 1993 (NSW)</w:t>
      </w:r>
    </w:p>
    <w:p w14:paraId="2D508BBA" w14:textId="77777777" w:rsidR="00E52B86" w:rsidRPr="00DC34D9" w:rsidRDefault="00E52B86" w:rsidP="004565CB">
      <w:pPr>
        <w:pStyle w:val="ListParagraph"/>
        <w:numPr>
          <w:ilvl w:val="1"/>
          <w:numId w:val="7"/>
        </w:numPr>
        <w:rPr>
          <w:sz w:val="24"/>
          <w:szCs w:val="24"/>
          <w:lang w:val="en-AU"/>
        </w:rPr>
      </w:pPr>
      <w:r w:rsidRPr="00DC34D9">
        <w:rPr>
          <w:sz w:val="24"/>
          <w:szCs w:val="24"/>
          <w:lang w:val="en-AU"/>
        </w:rPr>
        <w:t>Anti-Discrimination Act 1977 (NSW)</w:t>
      </w:r>
    </w:p>
    <w:p w14:paraId="054FA6B7" w14:textId="50D3F982" w:rsidR="00E52B86" w:rsidRPr="00DC34D9" w:rsidRDefault="00E52B86" w:rsidP="004565CB">
      <w:pPr>
        <w:pStyle w:val="ListParagraph"/>
        <w:numPr>
          <w:ilvl w:val="1"/>
          <w:numId w:val="7"/>
        </w:numPr>
        <w:rPr>
          <w:sz w:val="24"/>
          <w:szCs w:val="24"/>
          <w:lang w:val="en-AU"/>
        </w:rPr>
      </w:pPr>
      <w:r w:rsidRPr="00DC34D9">
        <w:rPr>
          <w:sz w:val="24"/>
          <w:szCs w:val="24"/>
          <w:lang w:val="en-AU"/>
        </w:rPr>
        <w:t>Equal Employment Opportunity (Commonwealth Authorities) Act 1987 (Cth)</w:t>
      </w:r>
      <w:r w:rsidRPr="00DC34D9">
        <w:rPr>
          <w:sz w:val="24"/>
          <w:szCs w:val="24"/>
          <w:lang w:val="en-AU"/>
        </w:rPr>
        <w:br/>
      </w:r>
    </w:p>
    <w:p w14:paraId="5493B59A" w14:textId="77777777" w:rsidR="00E52B86" w:rsidRPr="00DC34D9" w:rsidRDefault="00E52B86" w:rsidP="004565CB">
      <w:pPr>
        <w:pStyle w:val="ListParagraph"/>
        <w:numPr>
          <w:ilvl w:val="0"/>
          <w:numId w:val="7"/>
        </w:numPr>
        <w:rPr>
          <w:sz w:val="24"/>
          <w:szCs w:val="24"/>
          <w:lang w:val="en-AU"/>
        </w:rPr>
      </w:pPr>
      <w:r w:rsidRPr="00DC34D9">
        <w:rPr>
          <w:sz w:val="24"/>
          <w:szCs w:val="24"/>
          <w:lang w:val="en-AU"/>
        </w:rPr>
        <w:t>What is meant by cultural awareness in the workplace?</w:t>
      </w:r>
    </w:p>
    <w:p w14:paraId="41AAAD23" w14:textId="2A25E67A" w:rsidR="00E52B86" w:rsidRPr="00DC34D9" w:rsidRDefault="00E52B86" w:rsidP="004565CB">
      <w:pPr>
        <w:pStyle w:val="ListParagraph"/>
        <w:numPr>
          <w:ilvl w:val="1"/>
          <w:numId w:val="7"/>
        </w:numPr>
        <w:rPr>
          <w:sz w:val="24"/>
          <w:szCs w:val="24"/>
          <w:lang w:val="en-AU"/>
        </w:rPr>
      </w:pPr>
      <w:r w:rsidRPr="00DC34D9">
        <w:rPr>
          <w:sz w:val="24"/>
          <w:szCs w:val="24"/>
          <w:lang w:val="en-AU"/>
        </w:rPr>
        <w:t>Being able to identify different cultures</w:t>
      </w:r>
    </w:p>
    <w:p w14:paraId="4BC0E989" w14:textId="1FE9F46D" w:rsidR="00E52B86" w:rsidRPr="00DC34D9" w:rsidRDefault="00E52B86" w:rsidP="004565CB">
      <w:pPr>
        <w:pStyle w:val="ListParagraph"/>
        <w:numPr>
          <w:ilvl w:val="1"/>
          <w:numId w:val="7"/>
        </w:numPr>
        <w:rPr>
          <w:sz w:val="24"/>
          <w:szCs w:val="24"/>
          <w:lang w:val="en-AU"/>
        </w:rPr>
      </w:pPr>
      <w:r w:rsidRPr="00DC34D9">
        <w:rPr>
          <w:sz w:val="24"/>
          <w:szCs w:val="24"/>
          <w:lang w:val="en-AU"/>
        </w:rPr>
        <w:t>Having different cultures listed in role descriptions</w:t>
      </w:r>
    </w:p>
    <w:p w14:paraId="42CC1419" w14:textId="1E251863" w:rsidR="00E52B86" w:rsidRPr="00DC34D9" w:rsidRDefault="00E52B86" w:rsidP="004565CB">
      <w:pPr>
        <w:pStyle w:val="ListParagraph"/>
        <w:numPr>
          <w:ilvl w:val="1"/>
          <w:numId w:val="7"/>
        </w:numPr>
        <w:rPr>
          <w:sz w:val="24"/>
          <w:szCs w:val="24"/>
          <w:lang w:val="en-AU"/>
        </w:rPr>
      </w:pPr>
      <w:r w:rsidRPr="00DC34D9">
        <w:rPr>
          <w:sz w:val="24"/>
          <w:szCs w:val="24"/>
          <w:lang w:val="en-AU"/>
        </w:rPr>
        <w:t>Having a range of different cultures in the workplace</w:t>
      </w:r>
    </w:p>
    <w:p w14:paraId="273CEB72" w14:textId="6F17E03E" w:rsidR="00E52B86" w:rsidRPr="00DC34D9" w:rsidRDefault="00E52B86" w:rsidP="004565CB">
      <w:pPr>
        <w:pStyle w:val="ListParagraph"/>
        <w:numPr>
          <w:ilvl w:val="1"/>
          <w:numId w:val="7"/>
        </w:numPr>
        <w:rPr>
          <w:sz w:val="24"/>
          <w:szCs w:val="24"/>
          <w:lang w:val="en-AU"/>
        </w:rPr>
      </w:pPr>
      <w:r w:rsidRPr="00DC34D9">
        <w:rPr>
          <w:sz w:val="24"/>
          <w:szCs w:val="24"/>
          <w:lang w:val="en-AU"/>
        </w:rPr>
        <w:t>Being sensitive to the similarities and differences between cultures</w:t>
      </w:r>
      <w:r w:rsidRPr="00DC34D9">
        <w:rPr>
          <w:sz w:val="24"/>
          <w:szCs w:val="24"/>
          <w:lang w:val="en-AU"/>
        </w:rPr>
        <w:br/>
      </w:r>
    </w:p>
    <w:p w14:paraId="66E23560" w14:textId="5B42DCF4" w:rsidR="002F19D8" w:rsidRPr="00DC34D9" w:rsidRDefault="002F19D8" w:rsidP="004565CB">
      <w:pPr>
        <w:pStyle w:val="ListParagraph"/>
        <w:numPr>
          <w:ilvl w:val="0"/>
          <w:numId w:val="7"/>
        </w:numPr>
        <w:rPr>
          <w:sz w:val="24"/>
          <w:szCs w:val="24"/>
          <w:lang w:val="en-AU"/>
        </w:rPr>
      </w:pPr>
      <w:r w:rsidRPr="00DC34D9">
        <w:rPr>
          <w:sz w:val="24"/>
          <w:szCs w:val="24"/>
          <w:lang w:val="en-AU"/>
        </w:rPr>
        <w:t xml:space="preserve">A </w:t>
      </w:r>
      <w:r w:rsidR="00E52B86" w:rsidRPr="00DC34D9">
        <w:rPr>
          <w:sz w:val="24"/>
          <w:szCs w:val="24"/>
          <w:lang w:val="en-AU"/>
        </w:rPr>
        <w:t>vision technician for a convention centre has been offered a second job as a part-time sales consultant for the company that supplies equipment to the convention centre</w:t>
      </w:r>
      <w:r w:rsidR="00DC5302" w:rsidRPr="00DC34D9">
        <w:rPr>
          <w:sz w:val="24"/>
          <w:szCs w:val="24"/>
          <w:lang w:val="en-AU"/>
        </w:rPr>
        <w:t xml:space="preserve">.  </w:t>
      </w:r>
      <w:r w:rsidRPr="00DC34D9">
        <w:rPr>
          <w:sz w:val="24"/>
          <w:szCs w:val="24"/>
          <w:lang w:val="en-AU"/>
        </w:rPr>
        <w:t xml:space="preserve"> </w:t>
      </w:r>
    </w:p>
    <w:p w14:paraId="0C18C74E" w14:textId="77777777" w:rsidR="002F19D8" w:rsidRPr="00DC34D9" w:rsidRDefault="00E52B86" w:rsidP="002F19D8">
      <w:pPr>
        <w:pStyle w:val="ListParagraph"/>
        <w:numPr>
          <w:ilvl w:val="0"/>
          <w:numId w:val="0"/>
        </w:numPr>
        <w:ind w:left="360"/>
        <w:rPr>
          <w:sz w:val="24"/>
          <w:szCs w:val="24"/>
          <w:lang w:val="en-AU"/>
        </w:rPr>
      </w:pPr>
      <w:r w:rsidRPr="00DC34D9">
        <w:rPr>
          <w:sz w:val="24"/>
          <w:szCs w:val="24"/>
          <w:lang w:val="en-AU"/>
        </w:rPr>
        <w:t>What document should the vision technician consult in regard to this potential conflict of interest?</w:t>
      </w:r>
    </w:p>
    <w:p w14:paraId="30A1399E" w14:textId="77777777" w:rsidR="002F19D8" w:rsidRPr="00DC34D9" w:rsidRDefault="00E52B86" w:rsidP="004565CB">
      <w:pPr>
        <w:pStyle w:val="ListParagraph"/>
        <w:numPr>
          <w:ilvl w:val="1"/>
          <w:numId w:val="7"/>
        </w:numPr>
        <w:rPr>
          <w:sz w:val="24"/>
          <w:szCs w:val="24"/>
          <w:lang w:val="en-AU"/>
        </w:rPr>
      </w:pPr>
      <w:r w:rsidRPr="00DC34D9">
        <w:rPr>
          <w:sz w:val="24"/>
          <w:szCs w:val="24"/>
          <w:lang w:val="en-AU"/>
        </w:rPr>
        <w:t>Work Health and Safety (WHS) policy</w:t>
      </w:r>
    </w:p>
    <w:p w14:paraId="5E8A0A80" w14:textId="77777777" w:rsidR="002F19D8" w:rsidRPr="00DC34D9" w:rsidRDefault="00E52B86" w:rsidP="004565CB">
      <w:pPr>
        <w:pStyle w:val="ListParagraph"/>
        <w:numPr>
          <w:ilvl w:val="1"/>
          <w:numId w:val="7"/>
        </w:numPr>
        <w:rPr>
          <w:sz w:val="24"/>
          <w:szCs w:val="24"/>
          <w:lang w:val="en-AU"/>
        </w:rPr>
      </w:pPr>
      <w:r w:rsidRPr="00DC34D9">
        <w:rPr>
          <w:sz w:val="24"/>
          <w:szCs w:val="24"/>
          <w:lang w:val="en-AU"/>
        </w:rPr>
        <w:t>Code of conduct</w:t>
      </w:r>
    </w:p>
    <w:p w14:paraId="2BBA5568" w14:textId="77777777" w:rsidR="002F19D8" w:rsidRPr="00DC34D9" w:rsidRDefault="00E52B86" w:rsidP="004565CB">
      <w:pPr>
        <w:pStyle w:val="ListParagraph"/>
        <w:numPr>
          <w:ilvl w:val="1"/>
          <w:numId w:val="7"/>
        </w:numPr>
        <w:rPr>
          <w:sz w:val="24"/>
          <w:szCs w:val="24"/>
          <w:lang w:val="en-AU"/>
        </w:rPr>
      </w:pPr>
      <w:r w:rsidRPr="00DC34D9">
        <w:rPr>
          <w:sz w:val="24"/>
          <w:szCs w:val="24"/>
          <w:lang w:val="en-AU"/>
        </w:rPr>
        <w:t>Position description</w:t>
      </w:r>
    </w:p>
    <w:p w14:paraId="0C34E4B3" w14:textId="0AB9F879" w:rsidR="00E52B86" w:rsidRPr="00DC34D9" w:rsidRDefault="00E52B86" w:rsidP="004565CB">
      <w:pPr>
        <w:pStyle w:val="ListParagraph"/>
        <w:numPr>
          <w:ilvl w:val="1"/>
          <w:numId w:val="7"/>
        </w:numPr>
        <w:rPr>
          <w:sz w:val="24"/>
          <w:szCs w:val="24"/>
          <w:lang w:val="en-AU"/>
        </w:rPr>
      </w:pPr>
      <w:r w:rsidRPr="00DC34D9">
        <w:rPr>
          <w:sz w:val="24"/>
          <w:szCs w:val="24"/>
          <w:lang w:val="en-AU"/>
        </w:rPr>
        <w:t>Enterprise agreement</w:t>
      </w:r>
    </w:p>
    <w:p w14:paraId="0E687437" w14:textId="77777777" w:rsidR="002459F2" w:rsidRPr="00DC34D9" w:rsidRDefault="002459F2" w:rsidP="002459F2"/>
    <w:p w14:paraId="3663483C" w14:textId="7E8C16D8" w:rsidR="002F19D8" w:rsidRPr="00DC34D9" w:rsidRDefault="002F19D8" w:rsidP="004565CB">
      <w:pPr>
        <w:pStyle w:val="ListParagraph"/>
        <w:numPr>
          <w:ilvl w:val="0"/>
          <w:numId w:val="7"/>
        </w:numPr>
        <w:rPr>
          <w:sz w:val="24"/>
          <w:szCs w:val="24"/>
          <w:lang w:val="en-AU"/>
        </w:rPr>
      </w:pPr>
      <w:r w:rsidRPr="00DC34D9">
        <w:rPr>
          <w:sz w:val="24"/>
          <w:szCs w:val="24"/>
          <w:lang w:val="en-AU"/>
        </w:rPr>
        <w:t>A stagehand for a local theatre works 25 hours a week and is entitled to sick pay</w:t>
      </w:r>
      <w:r w:rsidR="00DC5302" w:rsidRPr="00DC34D9">
        <w:rPr>
          <w:sz w:val="24"/>
          <w:szCs w:val="24"/>
          <w:lang w:val="en-AU"/>
        </w:rPr>
        <w:t xml:space="preserve">.  </w:t>
      </w:r>
      <w:r w:rsidR="00BF2C0D" w:rsidRPr="00DC34D9">
        <w:rPr>
          <w:sz w:val="24"/>
          <w:szCs w:val="24"/>
          <w:lang w:val="en-AU"/>
        </w:rPr>
        <w:t xml:space="preserve"> </w:t>
      </w:r>
      <w:r w:rsidRPr="00DC34D9">
        <w:rPr>
          <w:sz w:val="24"/>
          <w:szCs w:val="24"/>
          <w:lang w:val="en-AU"/>
        </w:rPr>
        <w:t>What type of employment is this?</w:t>
      </w:r>
    </w:p>
    <w:p w14:paraId="17DD51FD" w14:textId="77777777" w:rsidR="002F19D8" w:rsidRPr="00DC34D9" w:rsidRDefault="002F19D8" w:rsidP="004565CB">
      <w:pPr>
        <w:pStyle w:val="ListParagraph"/>
        <w:numPr>
          <w:ilvl w:val="1"/>
          <w:numId w:val="7"/>
        </w:numPr>
        <w:rPr>
          <w:sz w:val="24"/>
          <w:szCs w:val="24"/>
          <w:lang w:val="en-AU"/>
        </w:rPr>
      </w:pPr>
      <w:r w:rsidRPr="00DC34D9">
        <w:rPr>
          <w:sz w:val="24"/>
          <w:szCs w:val="24"/>
          <w:lang w:val="en-AU"/>
        </w:rPr>
        <w:t>Casual</w:t>
      </w:r>
    </w:p>
    <w:p w14:paraId="1ABB5D38" w14:textId="77777777" w:rsidR="002F19D8" w:rsidRPr="00DC34D9" w:rsidRDefault="002F19D8" w:rsidP="004565CB">
      <w:pPr>
        <w:pStyle w:val="ListParagraph"/>
        <w:numPr>
          <w:ilvl w:val="1"/>
          <w:numId w:val="7"/>
        </w:numPr>
        <w:rPr>
          <w:sz w:val="24"/>
          <w:szCs w:val="24"/>
          <w:lang w:val="en-AU"/>
        </w:rPr>
      </w:pPr>
      <w:r w:rsidRPr="00DC34D9">
        <w:rPr>
          <w:sz w:val="24"/>
          <w:szCs w:val="24"/>
          <w:lang w:val="en-AU"/>
        </w:rPr>
        <w:t>Contract</w:t>
      </w:r>
    </w:p>
    <w:p w14:paraId="7A89EB33" w14:textId="77777777" w:rsidR="002F19D8" w:rsidRPr="00DC34D9" w:rsidRDefault="002F19D8" w:rsidP="004565CB">
      <w:pPr>
        <w:pStyle w:val="ListParagraph"/>
        <w:numPr>
          <w:ilvl w:val="1"/>
          <w:numId w:val="7"/>
        </w:numPr>
        <w:rPr>
          <w:sz w:val="24"/>
          <w:szCs w:val="24"/>
          <w:lang w:val="en-AU"/>
        </w:rPr>
      </w:pPr>
      <w:r w:rsidRPr="00DC34D9">
        <w:rPr>
          <w:sz w:val="24"/>
          <w:szCs w:val="24"/>
          <w:lang w:val="en-AU"/>
        </w:rPr>
        <w:t>Full-time</w:t>
      </w:r>
    </w:p>
    <w:p w14:paraId="05BB6F06" w14:textId="69722B68" w:rsidR="00E52B86" w:rsidRPr="00E66F19" w:rsidRDefault="002F19D8" w:rsidP="004565CB">
      <w:pPr>
        <w:pStyle w:val="ListParagraph"/>
        <w:numPr>
          <w:ilvl w:val="1"/>
          <w:numId w:val="7"/>
        </w:numPr>
        <w:rPr>
          <w:lang w:val="en-AU"/>
        </w:rPr>
      </w:pPr>
      <w:r w:rsidRPr="00DC34D9">
        <w:rPr>
          <w:sz w:val="24"/>
          <w:szCs w:val="24"/>
          <w:lang w:val="en-AU"/>
        </w:rPr>
        <w:t>Part-time</w:t>
      </w:r>
      <w:r w:rsidRPr="00DC34D9">
        <w:rPr>
          <w:sz w:val="24"/>
          <w:szCs w:val="24"/>
          <w:lang w:val="en-AU"/>
        </w:rPr>
        <w:br/>
      </w:r>
      <w:r w:rsidRPr="00E66F19">
        <w:rPr>
          <w:lang w:val="en-AU"/>
        </w:rPr>
        <w:lastRenderedPageBreak/>
        <w:br/>
      </w:r>
    </w:p>
    <w:p w14:paraId="15658282" w14:textId="77777777" w:rsidR="002F19D8" w:rsidRPr="00DC34D9" w:rsidRDefault="002F19D8" w:rsidP="004565CB">
      <w:pPr>
        <w:pStyle w:val="ListParagraph"/>
        <w:numPr>
          <w:ilvl w:val="0"/>
          <w:numId w:val="7"/>
        </w:numPr>
        <w:rPr>
          <w:sz w:val="24"/>
          <w:szCs w:val="24"/>
          <w:lang w:val="en-AU"/>
        </w:rPr>
      </w:pPr>
      <w:r w:rsidRPr="00DC34D9">
        <w:rPr>
          <w:sz w:val="24"/>
          <w:szCs w:val="24"/>
          <w:lang w:val="en-AU"/>
        </w:rPr>
        <w:t>A workplace enterprise agreement is between an</w:t>
      </w:r>
    </w:p>
    <w:p w14:paraId="29C2E626" w14:textId="687AC81C" w:rsidR="002F19D8" w:rsidRPr="00DC34D9" w:rsidRDefault="002F19D8" w:rsidP="004565CB">
      <w:pPr>
        <w:pStyle w:val="ListParagraph"/>
        <w:numPr>
          <w:ilvl w:val="1"/>
          <w:numId w:val="7"/>
        </w:numPr>
        <w:rPr>
          <w:sz w:val="24"/>
          <w:szCs w:val="24"/>
          <w:lang w:val="en-AU"/>
        </w:rPr>
      </w:pPr>
      <w:r w:rsidRPr="00DC34D9">
        <w:rPr>
          <w:sz w:val="24"/>
          <w:szCs w:val="24"/>
          <w:lang w:val="en-AU"/>
        </w:rPr>
        <w:t>employer and unions</w:t>
      </w:r>
      <w:r w:rsidR="00DC5302" w:rsidRPr="00DC34D9">
        <w:rPr>
          <w:sz w:val="24"/>
          <w:szCs w:val="24"/>
          <w:lang w:val="en-AU"/>
        </w:rPr>
        <w:t xml:space="preserve">.  </w:t>
      </w:r>
    </w:p>
    <w:p w14:paraId="075CB4E4" w14:textId="77777777" w:rsidR="002F19D8" w:rsidRPr="00DC34D9" w:rsidRDefault="002F19D8" w:rsidP="004565CB">
      <w:pPr>
        <w:pStyle w:val="ListParagraph"/>
        <w:numPr>
          <w:ilvl w:val="1"/>
          <w:numId w:val="7"/>
        </w:numPr>
        <w:rPr>
          <w:sz w:val="24"/>
          <w:szCs w:val="24"/>
          <w:lang w:val="en-AU"/>
        </w:rPr>
      </w:pPr>
      <w:r w:rsidRPr="00DC34D9">
        <w:rPr>
          <w:sz w:val="24"/>
          <w:szCs w:val="24"/>
          <w:lang w:val="en-AU"/>
        </w:rPr>
        <w:t>employer and clients.</w:t>
      </w:r>
    </w:p>
    <w:p w14:paraId="2F5F85A1" w14:textId="77777777" w:rsidR="002F19D8" w:rsidRPr="00DC34D9" w:rsidRDefault="002F19D8" w:rsidP="004565CB">
      <w:pPr>
        <w:pStyle w:val="ListParagraph"/>
        <w:numPr>
          <w:ilvl w:val="1"/>
          <w:numId w:val="7"/>
        </w:numPr>
        <w:rPr>
          <w:sz w:val="24"/>
          <w:szCs w:val="24"/>
          <w:lang w:val="en-AU"/>
        </w:rPr>
      </w:pPr>
      <w:r w:rsidRPr="00DC34D9">
        <w:rPr>
          <w:sz w:val="24"/>
          <w:szCs w:val="24"/>
          <w:lang w:val="en-AU"/>
        </w:rPr>
        <w:t>employer and employees.</w:t>
      </w:r>
    </w:p>
    <w:p w14:paraId="5BF81477" w14:textId="6F1FBB40" w:rsidR="002F19D8" w:rsidRPr="00DC34D9" w:rsidRDefault="002F19D8" w:rsidP="004565CB">
      <w:pPr>
        <w:pStyle w:val="ListParagraph"/>
        <w:numPr>
          <w:ilvl w:val="1"/>
          <w:numId w:val="7"/>
        </w:numPr>
        <w:rPr>
          <w:sz w:val="24"/>
          <w:szCs w:val="24"/>
          <w:lang w:val="en-AU"/>
        </w:rPr>
      </w:pPr>
      <w:r w:rsidRPr="00DC34D9">
        <w:rPr>
          <w:sz w:val="24"/>
          <w:szCs w:val="24"/>
          <w:lang w:val="en-AU"/>
        </w:rPr>
        <w:t>employer and contractors.</w:t>
      </w:r>
    </w:p>
    <w:p w14:paraId="23BEBAFA" w14:textId="057C1EEF" w:rsidR="00AA7170" w:rsidRPr="00DC34D9" w:rsidRDefault="00D71760" w:rsidP="00E52B86">
      <w:r w:rsidRPr="00DC34D9">
        <w:br/>
      </w:r>
    </w:p>
    <w:p w14:paraId="2ED1ACFF" w14:textId="77777777" w:rsidR="006261E5" w:rsidRPr="00DC34D9" w:rsidRDefault="006261E5" w:rsidP="004565CB">
      <w:pPr>
        <w:pStyle w:val="ListParagraph"/>
        <w:numPr>
          <w:ilvl w:val="0"/>
          <w:numId w:val="7"/>
        </w:numPr>
        <w:rPr>
          <w:sz w:val="24"/>
          <w:szCs w:val="24"/>
          <w:lang w:val="en-AU"/>
        </w:rPr>
      </w:pPr>
      <w:r w:rsidRPr="00DC34D9">
        <w:rPr>
          <w:sz w:val="24"/>
          <w:szCs w:val="24"/>
          <w:lang w:val="en-AU"/>
        </w:rPr>
        <w:t>A key entertainment industry body has the following aims:</w:t>
      </w:r>
    </w:p>
    <w:p w14:paraId="10B09B44" w14:textId="77777777" w:rsidR="006261E5" w:rsidRPr="00DC34D9" w:rsidRDefault="006261E5" w:rsidP="006261E5">
      <w:pPr>
        <w:pStyle w:val="ListParagraph"/>
        <w:numPr>
          <w:ilvl w:val="0"/>
          <w:numId w:val="0"/>
        </w:numPr>
        <w:ind w:left="360"/>
        <w:rPr>
          <w:lang w:val="en-AU"/>
        </w:rPr>
      </w:pPr>
      <w:r w:rsidRPr="00DC34D9">
        <w:rPr>
          <w:lang w:val="en-AU"/>
        </w:rPr>
        <w:t>• Negotiate industrial and commercial agreements that support industry growth and stability.</w:t>
      </w:r>
    </w:p>
    <w:p w14:paraId="79470989" w14:textId="77777777" w:rsidR="006261E5" w:rsidRPr="00DC34D9" w:rsidRDefault="006261E5" w:rsidP="006261E5">
      <w:pPr>
        <w:pStyle w:val="ListParagraph"/>
        <w:numPr>
          <w:ilvl w:val="0"/>
          <w:numId w:val="0"/>
        </w:numPr>
        <w:ind w:left="360"/>
        <w:rPr>
          <w:lang w:val="en-AU"/>
        </w:rPr>
      </w:pPr>
      <w:r w:rsidRPr="00DC34D9">
        <w:rPr>
          <w:lang w:val="en-AU"/>
        </w:rPr>
        <w:t>• Propose solutions on a range of Federal and State Government policy issues.</w:t>
      </w:r>
    </w:p>
    <w:p w14:paraId="49D83136" w14:textId="77777777" w:rsidR="002459F2" w:rsidRPr="00DC34D9" w:rsidRDefault="002459F2" w:rsidP="006261E5">
      <w:pPr>
        <w:pStyle w:val="ListParagraph"/>
        <w:numPr>
          <w:ilvl w:val="0"/>
          <w:numId w:val="0"/>
        </w:numPr>
        <w:ind w:left="360"/>
        <w:rPr>
          <w:sz w:val="24"/>
          <w:szCs w:val="24"/>
          <w:lang w:val="en-AU"/>
        </w:rPr>
      </w:pPr>
    </w:p>
    <w:p w14:paraId="4E5A297F" w14:textId="5576CE61" w:rsidR="006261E5" w:rsidRPr="00DC34D9" w:rsidRDefault="006261E5" w:rsidP="006261E5">
      <w:pPr>
        <w:pStyle w:val="ListParagraph"/>
        <w:numPr>
          <w:ilvl w:val="0"/>
          <w:numId w:val="0"/>
        </w:numPr>
        <w:ind w:left="360"/>
        <w:rPr>
          <w:sz w:val="24"/>
          <w:szCs w:val="24"/>
          <w:lang w:val="en-AU"/>
        </w:rPr>
      </w:pPr>
      <w:r w:rsidRPr="00DC34D9">
        <w:rPr>
          <w:sz w:val="24"/>
          <w:szCs w:val="24"/>
          <w:lang w:val="en-AU"/>
        </w:rPr>
        <w:t>What type of organisation is this?</w:t>
      </w:r>
    </w:p>
    <w:p w14:paraId="0EC39DE2" w14:textId="77777777" w:rsidR="006261E5" w:rsidRPr="00DC34D9" w:rsidRDefault="006261E5" w:rsidP="004565CB">
      <w:pPr>
        <w:pStyle w:val="ListParagraph"/>
        <w:numPr>
          <w:ilvl w:val="1"/>
          <w:numId w:val="7"/>
        </w:numPr>
        <w:rPr>
          <w:sz w:val="24"/>
          <w:szCs w:val="24"/>
          <w:lang w:val="en-AU"/>
        </w:rPr>
      </w:pPr>
      <w:r w:rsidRPr="00DC34D9">
        <w:rPr>
          <w:sz w:val="24"/>
          <w:szCs w:val="24"/>
          <w:lang w:val="en-AU"/>
        </w:rPr>
        <w:t>Employer group</w:t>
      </w:r>
    </w:p>
    <w:p w14:paraId="42C0FFDC" w14:textId="77777777" w:rsidR="006261E5" w:rsidRPr="00DC34D9" w:rsidRDefault="006261E5" w:rsidP="004565CB">
      <w:pPr>
        <w:pStyle w:val="ListParagraph"/>
        <w:numPr>
          <w:ilvl w:val="1"/>
          <w:numId w:val="7"/>
        </w:numPr>
        <w:rPr>
          <w:sz w:val="24"/>
          <w:szCs w:val="24"/>
          <w:lang w:val="en-AU"/>
        </w:rPr>
      </w:pPr>
      <w:r w:rsidRPr="00DC34D9">
        <w:rPr>
          <w:sz w:val="24"/>
          <w:szCs w:val="24"/>
          <w:lang w:val="en-AU"/>
        </w:rPr>
        <w:t xml:space="preserve">Employment agency </w:t>
      </w:r>
    </w:p>
    <w:p w14:paraId="6C4DEC22" w14:textId="77777777" w:rsidR="006261E5" w:rsidRPr="00DC34D9" w:rsidRDefault="006261E5" w:rsidP="004565CB">
      <w:pPr>
        <w:pStyle w:val="ListParagraph"/>
        <w:numPr>
          <w:ilvl w:val="1"/>
          <w:numId w:val="7"/>
        </w:numPr>
        <w:rPr>
          <w:sz w:val="24"/>
          <w:szCs w:val="24"/>
          <w:lang w:val="en-AU"/>
        </w:rPr>
      </w:pPr>
      <w:r w:rsidRPr="00DC34D9">
        <w:rPr>
          <w:sz w:val="24"/>
          <w:szCs w:val="24"/>
          <w:lang w:val="en-AU"/>
        </w:rPr>
        <w:t xml:space="preserve">Government ministry </w:t>
      </w:r>
    </w:p>
    <w:p w14:paraId="00B36A36" w14:textId="2E902E53" w:rsidR="00D71760" w:rsidRPr="00DC34D9" w:rsidRDefault="006261E5" w:rsidP="004565CB">
      <w:pPr>
        <w:pStyle w:val="ListParagraph"/>
        <w:numPr>
          <w:ilvl w:val="1"/>
          <w:numId w:val="7"/>
        </w:numPr>
        <w:rPr>
          <w:sz w:val="24"/>
          <w:szCs w:val="24"/>
          <w:lang w:val="en-AU"/>
        </w:rPr>
      </w:pPr>
      <w:r w:rsidRPr="00DC34D9">
        <w:rPr>
          <w:sz w:val="24"/>
          <w:szCs w:val="24"/>
          <w:lang w:val="en-AU"/>
        </w:rPr>
        <w:t>Professional association</w:t>
      </w:r>
    </w:p>
    <w:p w14:paraId="5266B49A" w14:textId="77777777" w:rsidR="008F0ACD" w:rsidRPr="00E66F19" w:rsidRDefault="008F0ACD" w:rsidP="004565CB">
      <w:pPr>
        <w:pStyle w:val="ListParagraph"/>
        <w:numPr>
          <w:ilvl w:val="0"/>
          <w:numId w:val="7"/>
        </w:numPr>
        <w:rPr>
          <w:lang w:val="en-AU"/>
        </w:rPr>
      </w:pPr>
      <w:r w:rsidRPr="00E66F19">
        <w:rPr>
          <w:lang w:val="en-AU"/>
        </w:rPr>
        <w:br w:type="page"/>
      </w:r>
    </w:p>
    <w:p w14:paraId="529FEEA5" w14:textId="1DBFDCE6" w:rsidR="00DA7857" w:rsidRPr="00E66F19" w:rsidRDefault="00DA7857" w:rsidP="00C93DF4">
      <w:pPr>
        <w:pStyle w:val="Heading2"/>
        <w:numPr>
          <w:ilvl w:val="0"/>
          <w:numId w:val="0"/>
        </w:numPr>
      </w:pPr>
      <w:r w:rsidRPr="00E66F19">
        <w:lastRenderedPageBreak/>
        <w:t>Questions from Section II</w:t>
      </w:r>
    </w:p>
    <w:p w14:paraId="1249CE3C" w14:textId="5482224C" w:rsidR="00517593" w:rsidRPr="00E66F19" w:rsidRDefault="0021203D" w:rsidP="008F0ACD">
      <w:pPr>
        <w:pStyle w:val="FeatureBox2"/>
      </w:pPr>
      <w:r w:rsidRPr="0021203D">
        <w:t>These questions should be answered in the suggested number of lines (handwritten) as it gives a guide to the length of your response</w:t>
      </w:r>
      <w:r w:rsidR="00194AEE">
        <w:t>.</w:t>
      </w:r>
      <w:r>
        <w:br/>
      </w:r>
      <w:r w:rsidR="00DC5302" w:rsidRPr="00E66F19">
        <w:t xml:space="preserve">.  </w:t>
      </w:r>
      <w:r w:rsidR="00517593" w:rsidRPr="00E66F19">
        <w:t xml:space="preserve"> </w:t>
      </w:r>
      <w:r w:rsidR="008F0ACD" w:rsidRPr="00E66F19">
        <w:br/>
      </w:r>
      <w:r w:rsidR="00517593" w:rsidRPr="00E66F19">
        <w:t>Plan out your answer and key points before you commence writing</w:t>
      </w:r>
    </w:p>
    <w:p w14:paraId="5E7ED665" w14:textId="77777777" w:rsidR="00013286" w:rsidRDefault="003311BE" w:rsidP="00DA7857">
      <w:pPr>
        <w:rPr>
          <w:lang w:eastAsia="zh-CN"/>
        </w:rPr>
      </w:pPr>
      <w:r w:rsidRPr="007B0618">
        <w:rPr>
          <w:lang w:eastAsia="zh-CN"/>
        </w:rPr>
        <w:t>Question 1</w:t>
      </w:r>
    </w:p>
    <w:p w14:paraId="42F3DBF3" w14:textId="12D2473D" w:rsidR="00013286" w:rsidRPr="00E66F19" w:rsidRDefault="00013286" w:rsidP="00013286">
      <w:pPr>
        <w:rPr>
          <w:lang w:eastAsia="zh-CN"/>
        </w:rPr>
      </w:pPr>
    </w:p>
    <w:p w14:paraId="4A0CE4E4" w14:textId="7DD29605" w:rsidR="00013286" w:rsidRPr="00E66F19" w:rsidRDefault="00013286" w:rsidP="00013286">
      <w:pPr>
        <w:pStyle w:val="ListBullet"/>
        <w:numPr>
          <w:ilvl w:val="0"/>
          <w:numId w:val="0"/>
        </w:numPr>
      </w:pPr>
      <w:r w:rsidRPr="00E66F19">
        <w:t>What information should be obtained from the key industry bodies before employing staff for a production company?</w:t>
      </w:r>
      <w:r>
        <w:t xml:space="preserve">  (5 marks)</w:t>
      </w:r>
      <w:r w:rsidRPr="00E66F19">
        <w:br/>
      </w:r>
      <w:r w:rsidRPr="00E66F19">
        <w:br/>
      </w:r>
    </w:p>
    <w:p w14:paraId="6BB5DAB0" w14:textId="77777777" w:rsidR="00013286" w:rsidRPr="005A1181" w:rsidRDefault="00013286" w:rsidP="00013286">
      <w:pPr>
        <w:tabs>
          <w:tab w:val="right" w:leader="underscore" w:pos="8693"/>
        </w:tabs>
        <w:spacing w:line="360" w:lineRule="auto"/>
        <w:ind w:left="360"/>
        <w:rPr>
          <w:rFonts w:cs="Arial"/>
        </w:rPr>
      </w:pPr>
      <w:r w:rsidRPr="005A1181">
        <w:rPr>
          <w:rFonts w:cs="Arial"/>
        </w:rPr>
        <w:tab/>
      </w:r>
    </w:p>
    <w:p w14:paraId="3A93864D" w14:textId="77777777" w:rsidR="00013286" w:rsidRPr="005A1181" w:rsidRDefault="00013286" w:rsidP="00013286">
      <w:pPr>
        <w:tabs>
          <w:tab w:val="right" w:leader="underscore" w:pos="8693"/>
        </w:tabs>
        <w:spacing w:line="360" w:lineRule="auto"/>
        <w:ind w:left="360"/>
        <w:rPr>
          <w:rFonts w:cs="Arial"/>
        </w:rPr>
      </w:pPr>
      <w:r w:rsidRPr="005A1181">
        <w:rPr>
          <w:rFonts w:cs="Arial"/>
        </w:rPr>
        <w:tab/>
      </w:r>
    </w:p>
    <w:p w14:paraId="48941542" w14:textId="77777777" w:rsidR="00013286" w:rsidRPr="005A1181" w:rsidRDefault="00013286" w:rsidP="00013286">
      <w:pPr>
        <w:tabs>
          <w:tab w:val="right" w:leader="underscore" w:pos="8693"/>
        </w:tabs>
        <w:spacing w:line="360" w:lineRule="auto"/>
        <w:ind w:left="360"/>
        <w:rPr>
          <w:rFonts w:cs="Arial"/>
        </w:rPr>
      </w:pPr>
      <w:r w:rsidRPr="005A1181">
        <w:rPr>
          <w:rFonts w:cs="Arial"/>
        </w:rPr>
        <w:tab/>
      </w:r>
    </w:p>
    <w:p w14:paraId="74006448" w14:textId="77777777" w:rsidR="00013286" w:rsidRPr="005A1181" w:rsidRDefault="00013286" w:rsidP="00013286">
      <w:pPr>
        <w:tabs>
          <w:tab w:val="right" w:leader="underscore" w:pos="8693"/>
        </w:tabs>
        <w:spacing w:line="360" w:lineRule="auto"/>
        <w:ind w:left="360"/>
        <w:rPr>
          <w:rFonts w:cs="Arial"/>
        </w:rPr>
      </w:pPr>
      <w:r w:rsidRPr="005A1181">
        <w:rPr>
          <w:rFonts w:cs="Arial"/>
        </w:rPr>
        <w:tab/>
      </w:r>
    </w:p>
    <w:p w14:paraId="4E142028" w14:textId="77777777" w:rsidR="00013286" w:rsidRDefault="00013286" w:rsidP="00013286">
      <w:pPr>
        <w:tabs>
          <w:tab w:val="right" w:leader="underscore" w:pos="8693"/>
        </w:tabs>
        <w:spacing w:line="360" w:lineRule="auto"/>
        <w:ind w:left="360"/>
        <w:rPr>
          <w:rFonts w:cs="Arial"/>
        </w:rPr>
      </w:pPr>
      <w:r w:rsidRPr="005A1181">
        <w:rPr>
          <w:rFonts w:cs="Arial"/>
        </w:rPr>
        <w:tab/>
      </w:r>
    </w:p>
    <w:p w14:paraId="75227E10" w14:textId="77777777" w:rsidR="00013286" w:rsidRDefault="00013286" w:rsidP="00013286">
      <w:pPr>
        <w:tabs>
          <w:tab w:val="right" w:leader="underscore" w:pos="8693"/>
        </w:tabs>
        <w:spacing w:line="360" w:lineRule="auto"/>
        <w:ind w:left="360"/>
        <w:rPr>
          <w:rFonts w:cs="Arial"/>
        </w:rPr>
      </w:pPr>
      <w:r>
        <w:rPr>
          <w:rFonts w:cs="Arial"/>
        </w:rPr>
        <w:tab/>
      </w:r>
    </w:p>
    <w:p w14:paraId="474B1C5B" w14:textId="77777777" w:rsidR="00013286" w:rsidRDefault="00013286" w:rsidP="00013286">
      <w:pPr>
        <w:tabs>
          <w:tab w:val="right" w:leader="underscore" w:pos="8693"/>
        </w:tabs>
        <w:spacing w:line="360" w:lineRule="auto"/>
        <w:ind w:left="360"/>
        <w:rPr>
          <w:rFonts w:cs="Arial"/>
        </w:rPr>
      </w:pPr>
      <w:r>
        <w:rPr>
          <w:rFonts w:cs="Arial"/>
        </w:rPr>
        <w:tab/>
      </w:r>
    </w:p>
    <w:p w14:paraId="278BA24E" w14:textId="77777777" w:rsidR="00013286" w:rsidRDefault="00013286" w:rsidP="00013286">
      <w:pPr>
        <w:tabs>
          <w:tab w:val="right" w:leader="underscore" w:pos="8693"/>
        </w:tabs>
        <w:spacing w:line="360" w:lineRule="auto"/>
        <w:ind w:left="360"/>
        <w:rPr>
          <w:rFonts w:cs="Arial"/>
        </w:rPr>
      </w:pPr>
      <w:r>
        <w:rPr>
          <w:rFonts w:cs="Arial"/>
        </w:rPr>
        <w:tab/>
      </w:r>
    </w:p>
    <w:p w14:paraId="32DE5C9C" w14:textId="77777777" w:rsidR="00013286" w:rsidRDefault="00013286" w:rsidP="00013286">
      <w:pPr>
        <w:tabs>
          <w:tab w:val="right" w:leader="underscore" w:pos="8693"/>
        </w:tabs>
        <w:spacing w:line="360" w:lineRule="auto"/>
        <w:ind w:left="360"/>
        <w:rPr>
          <w:rFonts w:cs="Arial"/>
        </w:rPr>
      </w:pPr>
      <w:r>
        <w:rPr>
          <w:rFonts w:cs="Arial"/>
        </w:rPr>
        <w:tab/>
      </w:r>
    </w:p>
    <w:p w14:paraId="17939116" w14:textId="77777777" w:rsidR="00013286" w:rsidRPr="005A1181" w:rsidRDefault="00013286" w:rsidP="00013286">
      <w:pPr>
        <w:tabs>
          <w:tab w:val="right" w:leader="underscore" w:pos="8693"/>
        </w:tabs>
        <w:spacing w:line="360" w:lineRule="auto"/>
        <w:ind w:left="360"/>
        <w:rPr>
          <w:rFonts w:cs="Arial"/>
        </w:rPr>
      </w:pPr>
      <w:r>
        <w:rPr>
          <w:rFonts w:cs="Arial"/>
        </w:rPr>
        <w:tab/>
      </w:r>
    </w:p>
    <w:p w14:paraId="2D2650C8" w14:textId="77777777" w:rsidR="00013286" w:rsidRDefault="00570983" w:rsidP="00DA7857">
      <w:pPr>
        <w:rPr>
          <w:lang w:eastAsia="zh-CN"/>
        </w:rPr>
      </w:pPr>
      <w:r w:rsidRPr="007B0618">
        <w:rPr>
          <w:lang w:eastAsia="zh-CN"/>
        </w:rPr>
        <w:br/>
      </w:r>
    </w:p>
    <w:p w14:paraId="4104B38D" w14:textId="77777777" w:rsidR="00013286" w:rsidRDefault="00013286">
      <w:pPr>
        <w:rPr>
          <w:lang w:eastAsia="zh-CN"/>
        </w:rPr>
      </w:pPr>
      <w:r>
        <w:rPr>
          <w:lang w:eastAsia="zh-CN"/>
        </w:rPr>
        <w:br w:type="page"/>
      </w:r>
    </w:p>
    <w:p w14:paraId="20A82E27" w14:textId="6C68F95E" w:rsidR="00570983" w:rsidRPr="007B0618" w:rsidRDefault="00013286" w:rsidP="00DA7857">
      <w:pPr>
        <w:rPr>
          <w:lang w:eastAsia="zh-CN"/>
        </w:rPr>
      </w:pPr>
      <w:r w:rsidRPr="00E66F19">
        <w:rPr>
          <w:lang w:eastAsia="zh-CN"/>
        </w:rPr>
        <w:lastRenderedPageBreak/>
        <w:t>Question 2</w:t>
      </w:r>
      <w:r>
        <w:rPr>
          <w:lang w:eastAsia="zh-CN"/>
        </w:rPr>
        <w:br/>
      </w:r>
    </w:p>
    <w:p w14:paraId="0386031C" w14:textId="6335C43E" w:rsidR="00D71760" w:rsidRPr="007B0618" w:rsidRDefault="00D71760" w:rsidP="004565CB">
      <w:pPr>
        <w:pStyle w:val="ListParagraph"/>
        <w:numPr>
          <w:ilvl w:val="1"/>
          <w:numId w:val="9"/>
        </w:numPr>
        <w:rPr>
          <w:sz w:val="24"/>
          <w:szCs w:val="24"/>
          <w:lang w:val="en-AU"/>
        </w:rPr>
      </w:pPr>
      <w:r w:rsidRPr="007B0618">
        <w:rPr>
          <w:sz w:val="24"/>
          <w:szCs w:val="24"/>
          <w:lang w:val="en-AU"/>
        </w:rPr>
        <w:t>Describe how emerging technologies are being used in the marketing and promotion of events</w:t>
      </w:r>
      <w:r w:rsidR="00DC5302" w:rsidRPr="007B0618">
        <w:rPr>
          <w:sz w:val="24"/>
          <w:szCs w:val="24"/>
          <w:lang w:val="en-AU"/>
        </w:rPr>
        <w:t xml:space="preserve">.  </w:t>
      </w:r>
      <w:r w:rsidR="0021203D" w:rsidRPr="007B0618">
        <w:rPr>
          <w:sz w:val="24"/>
          <w:szCs w:val="24"/>
          <w:lang w:val="en-AU"/>
        </w:rPr>
        <w:t>(4 marks)</w:t>
      </w:r>
    </w:p>
    <w:p w14:paraId="3F795788" w14:textId="77777777" w:rsidR="00666328" w:rsidRPr="005A1181" w:rsidRDefault="00666328" w:rsidP="00666328">
      <w:pPr>
        <w:tabs>
          <w:tab w:val="right" w:leader="underscore" w:pos="8693"/>
        </w:tabs>
        <w:spacing w:line="360" w:lineRule="auto"/>
        <w:ind w:left="360"/>
        <w:rPr>
          <w:rFonts w:cs="Arial"/>
        </w:rPr>
      </w:pPr>
      <w:r w:rsidRPr="005A1181">
        <w:rPr>
          <w:rFonts w:cs="Arial"/>
        </w:rPr>
        <w:tab/>
      </w:r>
    </w:p>
    <w:p w14:paraId="2D1FD7D2" w14:textId="77777777" w:rsidR="00666328" w:rsidRPr="005A1181" w:rsidRDefault="00666328" w:rsidP="00666328">
      <w:pPr>
        <w:tabs>
          <w:tab w:val="right" w:leader="underscore" w:pos="8693"/>
        </w:tabs>
        <w:spacing w:line="360" w:lineRule="auto"/>
        <w:ind w:left="360"/>
        <w:rPr>
          <w:rFonts w:cs="Arial"/>
        </w:rPr>
      </w:pPr>
      <w:r w:rsidRPr="005A1181">
        <w:rPr>
          <w:rFonts w:cs="Arial"/>
        </w:rPr>
        <w:tab/>
      </w:r>
    </w:p>
    <w:p w14:paraId="39A75DD8" w14:textId="77777777" w:rsidR="00666328" w:rsidRPr="005A1181" w:rsidRDefault="00666328" w:rsidP="00666328">
      <w:pPr>
        <w:tabs>
          <w:tab w:val="right" w:leader="underscore" w:pos="8693"/>
        </w:tabs>
        <w:spacing w:line="360" w:lineRule="auto"/>
        <w:ind w:left="360"/>
        <w:rPr>
          <w:rFonts w:cs="Arial"/>
        </w:rPr>
      </w:pPr>
      <w:r w:rsidRPr="005A1181">
        <w:rPr>
          <w:rFonts w:cs="Arial"/>
        </w:rPr>
        <w:tab/>
      </w:r>
    </w:p>
    <w:p w14:paraId="64C7F70A" w14:textId="77777777" w:rsidR="00666328" w:rsidRPr="005A1181" w:rsidRDefault="00666328" w:rsidP="00666328">
      <w:pPr>
        <w:tabs>
          <w:tab w:val="right" w:leader="underscore" w:pos="8693"/>
        </w:tabs>
        <w:spacing w:line="360" w:lineRule="auto"/>
        <w:ind w:left="360"/>
        <w:rPr>
          <w:rFonts w:cs="Arial"/>
        </w:rPr>
      </w:pPr>
      <w:r w:rsidRPr="005A1181">
        <w:rPr>
          <w:rFonts w:cs="Arial"/>
        </w:rPr>
        <w:tab/>
      </w:r>
    </w:p>
    <w:p w14:paraId="665D3716" w14:textId="5CA2542E" w:rsidR="00666328" w:rsidRDefault="00666328" w:rsidP="00666328">
      <w:pPr>
        <w:tabs>
          <w:tab w:val="right" w:leader="underscore" w:pos="8693"/>
        </w:tabs>
        <w:spacing w:line="360" w:lineRule="auto"/>
        <w:ind w:left="360"/>
        <w:rPr>
          <w:rFonts w:cs="Arial"/>
        </w:rPr>
      </w:pPr>
      <w:r w:rsidRPr="005A1181">
        <w:rPr>
          <w:rFonts w:cs="Arial"/>
        </w:rPr>
        <w:tab/>
      </w:r>
    </w:p>
    <w:p w14:paraId="5A844EFD" w14:textId="76AA906E" w:rsidR="00013286" w:rsidRDefault="00013286" w:rsidP="00666328">
      <w:pPr>
        <w:tabs>
          <w:tab w:val="right" w:leader="underscore" w:pos="8693"/>
        </w:tabs>
        <w:spacing w:line="360" w:lineRule="auto"/>
        <w:ind w:left="360"/>
        <w:rPr>
          <w:rFonts w:cs="Arial"/>
        </w:rPr>
      </w:pPr>
      <w:r>
        <w:rPr>
          <w:rFonts w:cs="Arial"/>
        </w:rPr>
        <w:tab/>
      </w:r>
    </w:p>
    <w:p w14:paraId="0873B204" w14:textId="45D83FC0" w:rsidR="00013286" w:rsidRDefault="00013286" w:rsidP="00666328">
      <w:pPr>
        <w:tabs>
          <w:tab w:val="right" w:leader="underscore" w:pos="8693"/>
        </w:tabs>
        <w:spacing w:line="360" w:lineRule="auto"/>
        <w:ind w:left="360"/>
        <w:rPr>
          <w:rFonts w:cs="Arial"/>
        </w:rPr>
      </w:pPr>
      <w:r>
        <w:rPr>
          <w:rFonts w:cs="Arial"/>
        </w:rPr>
        <w:tab/>
      </w:r>
    </w:p>
    <w:p w14:paraId="14128570" w14:textId="2595E79D" w:rsidR="00013286" w:rsidRPr="005A1181" w:rsidRDefault="00013286" w:rsidP="00666328">
      <w:pPr>
        <w:tabs>
          <w:tab w:val="right" w:leader="underscore" w:pos="8693"/>
        </w:tabs>
        <w:spacing w:line="360" w:lineRule="auto"/>
        <w:ind w:left="360"/>
        <w:rPr>
          <w:rFonts w:cs="Arial"/>
        </w:rPr>
      </w:pPr>
      <w:r>
        <w:rPr>
          <w:rFonts w:cs="Arial"/>
        </w:rPr>
        <w:tab/>
      </w:r>
    </w:p>
    <w:p w14:paraId="023F317C" w14:textId="77777777" w:rsidR="00425800" w:rsidRPr="007B0618" w:rsidRDefault="00425800" w:rsidP="00425800">
      <w:pPr>
        <w:pStyle w:val="ListParagraph"/>
        <w:numPr>
          <w:ilvl w:val="0"/>
          <w:numId w:val="0"/>
        </w:numPr>
        <w:ind w:left="720"/>
        <w:rPr>
          <w:sz w:val="24"/>
          <w:szCs w:val="24"/>
          <w:lang w:val="en-AU" w:eastAsia="zh-CN"/>
        </w:rPr>
      </w:pPr>
    </w:p>
    <w:p w14:paraId="13C69A81" w14:textId="1A5A0B87" w:rsidR="00425800" w:rsidRPr="007B0618" w:rsidRDefault="00D71760" w:rsidP="004565CB">
      <w:pPr>
        <w:pStyle w:val="ListParagraph"/>
        <w:numPr>
          <w:ilvl w:val="1"/>
          <w:numId w:val="9"/>
        </w:numPr>
        <w:rPr>
          <w:sz w:val="24"/>
          <w:szCs w:val="24"/>
          <w:lang w:val="en-AU"/>
        </w:rPr>
      </w:pPr>
      <w:r w:rsidRPr="007B0618">
        <w:rPr>
          <w:sz w:val="24"/>
          <w:szCs w:val="24"/>
          <w:lang w:val="en-AU"/>
        </w:rPr>
        <w:t>Describe how emerging technologies are being used in special effects.</w:t>
      </w:r>
      <w:r w:rsidR="0021203D" w:rsidRPr="007B0618">
        <w:rPr>
          <w:sz w:val="24"/>
          <w:szCs w:val="24"/>
          <w:lang w:val="en-AU"/>
        </w:rPr>
        <w:t xml:space="preserve"> </w:t>
      </w:r>
      <w:r w:rsidR="00013286">
        <w:rPr>
          <w:sz w:val="24"/>
          <w:szCs w:val="24"/>
          <w:lang w:val="en-AU"/>
        </w:rPr>
        <w:t xml:space="preserve"> </w:t>
      </w:r>
      <w:r w:rsidR="0021203D" w:rsidRPr="007B0618">
        <w:rPr>
          <w:sz w:val="24"/>
          <w:szCs w:val="24"/>
          <w:lang w:val="en-AU"/>
        </w:rPr>
        <w:t>(4 marks)</w:t>
      </w:r>
    </w:p>
    <w:p w14:paraId="083363A4" w14:textId="01C06915" w:rsidR="00666328" w:rsidRPr="005A1181" w:rsidRDefault="00666328" w:rsidP="00666328">
      <w:pPr>
        <w:tabs>
          <w:tab w:val="right" w:leader="underscore" w:pos="8693"/>
        </w:tabs>
        <w:spacing w:line="360" w:lineRule="auto"/>
        <w:ind w:left="360"/>
        <w:rPr>
          <w:rFonts w:cs="Arial"/>
        </w:rPr>
      </w:pPr>
      <w:r w:rsidRPr="005A1181">
        <w:rPr>
          <w:rFonts w:cs="Arial"/>
        </w:rPr>
        <w:tab/>
      </w:r>
    </w:p>
    <w:p w14:paraId="36823E5B" w14:textId="77777777" w:rsidR="00666328" w:rsidRPr="005A1181" w:rsidRDefault="00666328" w:rsidP="00666328">
      <w:pPr>
        <w:tabs>
          <w:tab w:val="right" w:leader="underscore" w:pos="8693"/>
        </w:tabs>
        <w:spacing w:line="360" w:lineRule="auto"/>
        <w:ind w:left="360"/>
        <w:rPr>
          <w:rFonts w:cs="Arial"/>
        </w:rPr>
      </w:pPr>
      <w:r w:rsidRPr="005A1181">
        <w:rPr>
          <w:rFonts w:cs="Arial"/>
        </w:rPr>
        <w:tab/>
      </w:r>
    </w:p>
    <w:p w14:paraId="3D9EFBBE" w14:textId="77777777" w:rsidR="00666328" w:rsidRPr="005A1181" w:rsidRDefault="00666328" w:rsidP="00666328">
      <w:pPr>
        <w:tabs>
          <w:tab w:val="right" w:leader="underscore" w:pos="8693"/>
        </w:tabs>
        <w:spacing w:line="360" w:lineRule="auto"/>
        <w:ind w:left="360"/>
        <w:rPr>
          <w:rFonts w:cs="Arial"/>
        </w:rPr>
      </w:pPr>
      <w:r w:rsidRPr="005A1181">
        <w:rPr>
          <w:rFonts w:cs="Arial"/>
        </w:rPr>
        <w:tab/>
      </w:r>
    </w:p>
    <w:p w14:paraId="172C7F8B" w14:textId="77777777" w:rsidR="00666328" w:rsidRPr="005A1181" w:rsidRDefault="00666328" w:rsidP="00666328">
      <w:pPr>
        <w:tabs>
          <w:tab w:val="right" w:leader="underscore" w:pos="8693"/>
        </w:tabs>
        <w:spacing w:line="360" w:lineRule="auto"/>
        <w:ind w:left="360"/>
        <w:rPr>
          <w:rFonts w:cs="Arial"/>
        </w:rPr>
      </w:pPr>
      <w:r w:rsidRPr="005A1181">
        <w:rPr>
          <w:rFonts w:cs="Arial"/>
        </w:rPr>
        <w:tab/>
      </w:r>
    </w:p>
    <w:p w14:paraId="2125B0F8" w14:textId="20B67729" w:rsidR="00666328" w:rsidRDefault="00666328" w:rsidP="00666328">
      <w:pPr>
        <w:tabs>
          <w:tab w:val="right" w:leader="underscore" w:pos="8693"/>
        </w:tabs>
        <w:spacing w:line="360" w:lineRule="auto"/>
        <w:ind w:left="360"/>
        <w:rPr>
          <w:rFonts w:cs="Arial"/>
        </w:rPr>
      </w:pPr>
      <w:r w:rsidRPr="005A1181">
        <w:rPr>
          <w:rFonts w:cs="Arial"/>
        </w:rPr>
        <w:tab/>
      </w:r>
    </w:p>
    <w:p w14:paraId="1306244F" w14:textId="6AF160C0" w:rsidR="00013286" w:rsidRDefault="00013286" w:rsidP="00666328">
      <w:pPr>
        <w:tabs>
          <w:tab w:val="right" w:leader="underscore" w:pos="8693"/>
        </w:tabs>
        <w:spacing w:line="360" w:lineRule="auto"/>
        <w:ind w:left="360"/>
        <w:rPr>
          <w:rFonts w:cs="Arial"/>
        </w:rPr>
      </w:pPr>
      <w:r>
        <w:rPr>
          <w:rFonts w:cs="Arial"/>
        </w:rPr>
        <w:tab/>
      </w:r>
    </w:p>
    <w:p w14:paraId="4919A25B" w14:textId="12580293" w:rsidR="00013286" w:rsidRDefault="00013286" w:rsidP="00666328">
      <w:pPr>
        <w:tabs>
          <w:tab w:val="right" w:leader="underscore" w:pos="8693"/>
        </w:tabs>
        <w:spacing w:line="360" w:lineRule="auto"/>
        <w:ind w:left="360"/>
        <w:rPr>
          <w:rFonts w:cs="Arial"/>
        </w:rPr>
      </w:pPr>
      <w:r>
        <w:rPr>
          <w:rFonts w:cs="Arial"/>
        </w:rPr>
        <w:tab/>
      </w:r>
    </w:p>
    <w:p w14:paraId="556779AC" w14:textId="7DB3A521" w:rsidR="00013286" w:rsidRPr="005A1181" w:rsidRDefault="00013286" w:rsidP="00666328">
      <w:pPr>
        <w:tabs>
          <w:tab w:val="right" w:leader="underscore" w:pos="8693"/>
        </w:tabs>
        <w:spacing w:line="360" w:lineRule="auto"/>
        <w:ind w:left="360"/>
        <w:rPr>
          <w:rFonts w:cs="Arial"/>
        </w:rPr>
      </w:pPr>
      <w:r>
        <w:rPr>
          <w:rFonts w:cs="Arial"/>
        </w:rPr>
        <w:tab/>
      </w:r>
    </w:p>
    <w:p w14:paraId="1DA254B6" w14:textId="3E02D9C9" w:rsidR="007B0618" w:rsidRDefault="007B0618">
      <w:pPr>
        <w:rPr>
          <w:lang w:eastAsia="zh-CN"/>
        </w:rPr>
      </w:pPr>
    </w:p>
    <w:p w14:paraId="53731F7C" w14:textId="77777777" w:rsidR="00C6655D" w:rsidRPr="00E66F19" w:rsidRDefault="00C6655D" w:rsidP="00C6655D">
      <w:pPr>
        <w:rPr>
          <w:rFonts w:ascii="Times" w:hAnsi="Times" w:cs="Times"/>
          <w:color w:val="000000"/>
          <w:sz w:val="23"/>
          <w:szCs w:val="23"/>
        </w:rPr>
      </w:pPr>
    </w:p>
    <w:p w14:paraId="417B4F09" w14:textId="078EAABE" w:rsidR="00C6655D" w:rsidRPr="00E66F19" w:rsidRDefault="00C6655D" w:rsidP="003311BE">
      <w:pPr>
        <w:rPr>
          <w:lang w:eastAsia="zh-CN"/>
        </w:rPr>
      </w:pPr>
      <w:r w:rsidRPr="00E66F19">
        <w:rPr>
          <w:lang w:eastAsia="zh-CN"/>
        </w:rPr>
        <w:lastRenderedPageBreak/>
        <w:t>Question 3</w:t>
      </w:r>
      <w:r w:rsidR="00570983" w:rsidRPr="00E66F19">
        <w:rPr>
          <w:lang w:eastAsia="zh-CN"/>
        </w:rPr>
        <w:br/>
      </w:r>
    </w:p>
    <w:p w14:paraId="17CFBC66" w14:textId="0675608F" w:rsidR="003311BE" w:rsidRPr="007B0618" w:rsidRDefault="00E52B86" w:rsidP="004565CB">
      <w:pPr>
        <w:pStyle w:val="ListBullet"/>
        <w:numPr>
          <w:ilvl w:val="1"/>
          <w:numId w:val="27"/>
        </w:numPr>
        <w:rPr>
          <w:rFonts w:eastAsia="Calibri"/>
          <w:spacing w:val="-2"/>
          <w:lang w:eastAsia="en-AU"/>
        </w:rPr>
      </w:pPr>
      <w:r w:rsidRPr="007B0618">
        <w:rPr>
          <w:rFonts w:eastAsia="Calibri"/>
          <w:spacing w:val="-2"/>
          <w:lang w:eastAsia="en-AU"/>
        </w:rPr>
        <w:t>Identify TWO personal presentation standards expected of a front-of-house worker.</w:t>
      </w:r>
      <w:r w:rsidR="007B0618" w:rsidRPr="007B0618">
        <w:rPr>
          <w:rFonts w:eastAsia="Calibri"/>
          <w:spacing w:val="-2"/>
          <w:lang w:eastAsia="en-AU"/>
        </w:rPr>
        <w:t xml:space="preserve"> </w:t>
      </w:r>
      <w:r w:rsidR="00013286">
        <w:rPr>
          <w:rFonts w:eastAsia="Calibri"/>
          <w:spacing w:val="-2"/>
          <w:lang w:eastAsia="en-AU"/>
        </w:rPr>
        <w:t xml:space="preserve"> </w:t>
      </w:r>
      <w:r w:rsidR="007B0618" w:rsidRPr="007B0618">
        <w:rPr>
          <w:rFonts w:eastAsia="Calibri"/>
          <w:spacing w:val="-2"/>
          <w:lang w:eastAsia="en-AU"/>
        </w:rPr>
        <w:t>(2 marks)</w:t>
      </w:r>
      <w:r w:rsidRPr="007B0618">
        <w:rPr>
          <w:rFonts w:eastAsia="Calibri"/>
          <w:spacing w:val="-2"/>
          <w:lang w:eastAsia="en-AU"/>
        </w:rPr>
        <w:br/>
      </w:r>
      <w:r w:rsidRPr="007B0618">
        <w:rPr>
          <w:rFonts w:eastAsia="Calibri"/>
          <w:spacing w:val="-2"/>
          <w:lang w:eastAsia="en-AU"/>
        </w:rPr>
        <w:br/>
      </w:r>
    </w:p>
    <w:p w14:paraId="3AE5A61D" w14:textId="77777777" w:rsidR="00666328" w:rsidRPr="005A1181" w:rsidRDefault="00666328" w:rsidP="00666328">
      <w:pPr>
        <w:tabs>
          <w:tab w:val="right" w:leader="underscore" w:pos="8693"/>
        </w:tabs>
        <w:spacing w:line="360" w:lineRule="auto"/>
        <w:ind w:left="360"/>
        <w:rPr>
          <w:rFonts w:cs="Arial"/>
        </w:rPr>
      </w:pPr>
      <w:r w:rsidRPr="005A1181">
        <w:rPr>
          <w:rFonts w:cs="Arial"/>
        </w:rPr>
        <w:tab/>
      </w:r>
    </w:p>
    <w:p w14:paraId="1722798F" w14:textId="77777777" w:rsidR="00666328" w:rsidRPr="005A1181" w:rsidRDefault="00666328" w:rsidP="00666328">
      <w:pPr>
        <w:tabs>
          <w:tab w:val="right" w:leader="underscore" w:pos="8693"/>
        </w:tabs>
        <w:spacing w:line="360" w:lineRule="auto"/>
        <w:ind w:left="360"/>
        <w:rPr>
          <w:rFonts w:cs="Arial"/>
        </w:rPr>
      </w:pPr>
      <w:r w:rsidRPr="005A1181">
        <w:rPr>
          <w:rFonts w:cs="Arial"/>
        </w:rPr>
        <w:tab/>
      </w:r>
    </w:p>
    <w:p w14:paraId="209E2051" w14:textId="77777777" w:rsidR="00666328" w:rsidRPr="005A1181" w:rsidRDefault="00666328" w:rsidP="00666328">
      <w:pPr>
        <w:tabs>
          <w:tab w:val="right" w:leader="underscore" w:pos="8693"/>
        </w:tabs>
        <w:spacing w:line="360" w:lineRule="auto"/>
        <w:ind w:left="360"/>
        <w:rPr>
          <w:rFonts w:cs="Arial"/>
        </w:rPr>
      </w:pPr>
      <w:r w:rsidRPr="005A1181">
        <w:rPr>
          <w:rFonts w:cs="Arial"/>
        </w:rPr>
        <w:tab/>
      </w:r>
    </w:p>
    <w:p w14:paraId="6D4A9432" w14:textId="77777777" w:rsidR="00666328" w:rsidRPr="005A1181" w:rsidRDefault="00666328" w:rsidP="00666328">
      <w:pPr>
        <w:tabs>
          <w:tab w:val="right" w:leader="underscore" w:pos="8693"/>
        </w:tabs>
        <w:spacing w:line="360" w:lineRule="auto"/>
        <w:ind w:left="360"/>
        <w:rPr>
          <w:rFonts w:cs="Arial"/>
        </w:rPr>
      </w:pPr>
      <w:r w:rsidRPr="005A1181">
        <w:rPr>
          <w:rFonts w:cs="Arial"/>
        </w:rPr>
        <w:tab/>
      </w:r>
    </w:p>
    <w:p w14:paraId="2FE7FD40" w14:textId="61243B06" w:rsidR="002F19D8" w:rsidRPr="007B0618" w:rsidRDefault="002F19D8" w:rsidP="003311BE">
      <w:pPr>
        <w:pStyle w:val="ListParagraph"/>
        <w:numPr>
          <w:ilvl w:val="0"/>
          <w:numId w:val="0"/>
        </w:numPr>
        <w:ind w:left="1004"/>
        <w:rPr>
          <w:sz w:val="24"/>
          <w:szCs w:val="24"/>
          <w:lang w:val="en-AU" w:eastAsia="zh-CN"/>
        </w:rPr>
      </w:pPr>
      <w:r w:rsidRPr="007B0618">
        <w:rPr>
          <w:sz w:val="24"/>
          <w:szCs w:val="24"/>
          <w:lang w:val="en-AU" w:eastAsia="zh-CN"/>
        </w:rPr>
        <w:tab/>
      </w:r>
      <w:r w:rsidRPr="007B0618">
        <w:rPr>
          <w:sz w:val="24"/>
          <w:szCs w:val="24"/>
          <w:lang w:val="en-AU" w:eastAsia="zh-CN"/>
        </w:rPr>
        <w:tab/>
      </w:r>
      <w:r w:rsidRPr="007B0618">
        <w:rPr>
          <w:sz w:val="24"/>
          <w:szCs w:val="24"/>
          <w:lang w:val="en-AU" w:eastAsia="zh-CN"/>
        </w:rPr>
        <w:tab/>
      </w:r>
    </w:p>
    <w:p w14:paraId="05DB65DC" w14:textId="7132FE07" w:rsidR="003311BE" w:rsidRPr="007B0618" w:rsidRDefault="00E52B86" w:rsidP="004565CB">
      <w:pPr>
        <w:pStyle w:val="ListBullet"/>
        <w:numPr>
          <w:ilvl w:val="1"/>
          <w:numId w:val="2"/>
        </w:numPr>
        <w:rPr>
          <w:rFonts w:eastAsia="Calibri"/>
          <w:spacing w:val="-2"/>
          <w:lang w:eastAsia="en-AU"/>
        </w:rPr>
      </w:pPr>
      <w:r w:rsidRPr="007B0618">
        <w:t>How can effective teamwork be achieved by front-of-house staff?</w:t>
      </w:r>
      <w:r w:rsidR="007B0618" w:rsidRPr="007B0618">
        <w:t xml:space="preserve">  (3 marks)</w:t>
      </w:r>
      <w:r w:rsidRPr="007B0618">
        <w:rPr>
          <w:rFonts w:eastAsia="Calibri"/>
          <w:spacing w:val="-2"/>
          <w:lang w:eastAsia="en-AU"/>
        </w:rPr>
        <w:br/>
      </w:r>
      <w:r w:rsidR="00570983" w:rsidRPr="007B0618">
        <w:rPr>
          <w:rFonts w:eastAsia="Calibri"/>
          <w:spacing w:val="-2"/>
          <w:lang w:eastAsia="en-AU"/>
        </w:rPr>
        <w:br/>
      </w:r>
    </w:p>
    <w:p w14:paraId="5645AD74" w14:textId="77777777" w:rsidR="00666328" w:rsidRPr="005A1181" w:rsidRDefault="00666328" w:rsidP="00666328">
      <w:pPr>
        <w:tabs>
          <w:tab w:val="right" w:leader="underscore" w:pos="8693"/>
        </w:tabs>
        <w:spacing w:line="360" w:lineRule="auto"/>
        <w:ind w:left="360"/>
        <w:rPr>
          <w:rFonts w:cs="Arial"/>
        </w:rPr>
      </w:pPr>
      <w:r w:rsidRPr="005A1181">
        <w:rPr>
          <w:rFonts w:cs="Arial"/>
        </w:rPr>
        <w:tab/>
      </w:r>
    </w:p>
    <w:p w14:paraId="4A1C2D7B" w14:textId="77777777" w:rsidR="00666328" w:rsidRPr="005A1181" w:rsidRDefault="00666328" w:rsidP="00666328">
      <w:pPr>
        <w:tabs>
          <w:tab w:val="right" w:leader="underscore" w:pos="8693"/>
        </w:tabs>
        <w:spacing w:line="360" w:lineRule="auto"/>
        <w:ind w:left="360"/>
        <w:rPr>
          <w:rFonts w:cs="Arial"/>
        </w:rPr>
      </w:pPr>
      <w:r w:rsidRPr="005A1181">
        <w:rPr>
          <w:rFonts w:cs="Arial"/>
        </w:rPr>
        <w:tab/>
      </w:r>
    </w:p>
    <w:p w14:paraId="3609A891" w14:textId="77777777" w:rsidR="00666328" w:rsidRPr="005A1181" w:rsidRDefault="00666328" w:rsidP="00666328">
      <w:pPr>
        <w:tabs>
          <w:tab w:val="right" w:leader="underscore" w:pos="8693"/>
        </w:tabs>
        <w:spacing w:line="360" w:lineRule="auto"/>
        <w:ind w:left="360"/>
        <w:rPr>
          <w:rFonts w:cs="Arial"/>
        </w:rPr>
      </w:pPr>
      <w:r w:rsidRPr="005A1181">
        <w:rPr>
          <w:rFonts w:cs="Arial"/>
        </w:rPr>
        <w:tab/>
      </w:r>
    </w:p>
    <w:p w14:paraId="2B949732" w14:textId="77777777" w:rsidR="00666328" w:rsidRPr="005A1181" w:rsidRDefault="00666328" w:rsidP="00666328">
      <w:pPr>
        <w:tabs>
          <w:tab w:val="right" w:leader="underscore" w:pos="8693"/>
        </w:tabs>
        <w:spacing w:line="360" w:lineRule="auto"/>
        <w:ind w:left="360"/>
        <w:rPr>
          <w:rFonts w:cs="Arial"/>
        </w:rPr>
      </w:pPr>
      <w:r w:rsidRPr="005A1181">
        <w:rPr>
          <w:rFonts w:cs="Arial"/>
        </w:rPr>
        <w:tab/>
      </w:r>
    </w:p>
    <w:p w14:paraId="7E792ECE" w14:textId="60060D30" w:rsidR="00666328" w:rsidRDefault="00666328" w:rsidP="00666328">
      <w:pPr>
        <w:tabs>
          <w:tab w:val="right" w:leader="underscore" w:pos="8693"/>
        </w:tabs>
        <w:spacing w:line="360" w:lineRule="auto"/>
        <w:ind w:left="360"/>
        <w:rPr>
          <w:rFonts w:cs="Arial"/>
        </w:rPr>
      </w:pPr>
      <w:r w:rsidRPr="005A1181">
        <w:rPr>
          <w:rFonts w:cs="Arial"/>
        </w:rPr>
        <w:tab/>
      </w:r>
    </w:p>
    <w:p w14:paraId="6334CFF7" w14:textId="7C1B1549" w:rsidR="00013286" w:rsidRPr="005A1181" w:rsidRDefault="00013286" w:rsidP="00666328">
      <w:pPr>
        <w:tabs>
          <w:tab w:val="right" w:leader="underscore" w:pos="8693"/>
        </w:tabs>
        <w:spacing w:line="360" w:lineRule="auto"/>
        <w:ind w:left="360"/>
        <w:rPr>
          <w:rFonts w:cs="Arial"/>
        </w:rPr>
      </w:pPr>
      <w:r>
        <w:rPr>
          <w:rFonts w:cs="Arial"/>
        </w:rPr>
        <w:tab/>
      </w:r>
    </w:p>
    <w:p w14:paraId="3BBE5B42" w14:textId="77777777" w:rsidR="002F19D8" w:rsidRPr="00E66F19" w:rsidRDefault="002F19D8"/>
    <w:p w14:paraId="7CD58DAE" w14:textId="77777777" w:rsidR="00570983" w:rsidRPr="00E66F19" w:rsidRDefault="00570983">
      <w:r w:rsidRPr="00E66F19">
        <w:br w:type="page"/>
      </w:r>
    </w:p>
    <w:p w14:paraId="1D81393D" w14:textId="499539C1" w:rsidR="00D83D4C" w:rsidRPr="00E66F19" w:rsidRDefault="005A6E7B">
      <w:r w:rsidRPr="00E66F19">
        <w:lastRenderedPageBreak/>
        <w:t xml:space="preserve">Question </w:t>
      </w:r>
      <w:r w:rsidR="00C6655D" w:rsidRPr="00E66F19">
        <w:t>4</w:t>
      </w:r>
    </w:p>
    <w:p w14:paraId="6C3990A7" w14:textId="77777777" w:rsidR="00570983" w:rsidRPr="00E66F19" w:rsidRDefault="00570983" w:rsidP="00E52B86">
      <w:pPr>
        <w:pStyle w:val="ListBullet"/>
        <w:numPr>
          <w:ilvl w:val="0"/>
          <w:numId w:val="0"/>
        </w:numPr>
        <w:ind w:left="368"/>
        <w:rPr>
          <w:sz w:val="23"/>
          <w:szCs w:val="23"/>
        </w:rPr>
      </w:pPr>
    </w:p>
    <w:p w14:paraId="7818A67A" w14:textId="14C857FB" w:rsidR="00570983" w:rsidRPr="00E66F19" w:rsidRDefault="00E52B86" w:rsidP="00570983">
      <w:pPr>
        <w:pStyle w:val="ListBullet"/>
        <w:numPr>
          <w:ilvl w:val="0"/>
          <w:numId w:val="0"/>
        </w:numPr>
        <w:rPr>
          <w:sz w:val="23"/>
          <w:szCs w:val="23"/>
        </w:rPr>
      </w:pPr>
      <w:r w:rsidRPr="00E66F19">
        <w:rPr>
          <w:sz w:val="23"/>
          <w:szCs w:val="23"/>
        </w:rPr>
        <w:t>Arguments are occurring backstage during the technical rehearsal of a school musical because different members of the crew have been given conflicting instructions by different people</w:t>
      </w:r>
      <w:r w:rsidR="00DC5302" w:rsidRPr="00E66F19">
        <w:rPr>
          <w:sz w:val="23"/>
          <w:szCs w:val="23"/>
        </w:rPr>
        <w:t xml:space="preserve">.  </w:t>
      </w:r>
      <w:r w:rsidR="002F19D8" w:rsidRPr="00E66F19">
        <w:rPr>
          <w:sz w:val="23"/>
          <w:szCs w:val="23"/>
        </w:rPr>
        <w:t xml:space="preserve"> </w:t>
      </w:r>
    </w:p>
    <w:p w14:paraId="6FC91F03" w14:textId="77777777" w:rsidR="00570983" w:rsidRPr="00E66F19" w:rsidRDefault="00570983" w:rsidP="00570983">
      <w:pPr>
        <w:pStyle w:val="ListBullet"/>
        <w:numPr>
          <w:ilvl w:val="0"/>
          <w:numId w:val="0"/>
        </w:numPr>
        <w:rPr>
          <w:sz w:val="23"/>
          <w:szCs w:val="23"/>
        </w:rPr>
      </w:pPr>
    </w:p>
    <w:p w14:paraId="667067E2" w14:textId="1AD973A1" w:rsidR="00E52B86" w:rsidRPr="00E66F19" w:rsidRDefault="00E52B86" w:rsidP="00570983">
      <w:pPr>
        <w:pStyle w:val="ListBullet"/>
        <w:numPr>
          <w:ilvl w:val="0"/>
          <w:numId w:val="0"/>
        </w:numPr>
        <w:rPr>
          <w:sz w:val="23"/>
          <w:szCs w:val="23"/>
        </w:rPr>
      </w:pPr>
      <w:r w:rsidRPr="00E66F19">
        <w:rPr>
          <w:sz w:val="23"/>
          <w:szCs w:val="23"/>
        </w:rPr>
        <w:t>Describe the strategies that the crew can use to manage this situation effectively.</w:t>
      </w:r>
      <w:r w:rsidR="007B0618">
        <w:rPr>
          <w:sz w:val="23"/>
          <w:szCs w:val="23"/>
        </w:rPr>
        <w:t xml:space="preserve"> </w:t>
      </w:r>
      <w:r w:rsidR="00013286">
        <w:rPr>
          <w:sz w:val="23"/>
          <w:szCs w:val="23"/>
        </w:rPr>
        <w:t xml:space="preserve"> </w:t>
      </w:r>
      <w:r w:rsidR="007B0618">
        <w:rPr>
          <w:sz w:val="23"/>
          <w:szCs w:val="23"/>
        </w:rPr>
        <w:t>(5 marks</w:t>
      </w:r>
      <w:r w:rsidR="00013286">
        <w:rPr>
          <w:sz w:val="23"/>
          <w:szCs w:val="23"/>
        </w:rPr>
        <w:t>)</w:t>
      </w:r>
    </w:p>
    <w:p w14:paraId="4C3E7695" w14:textId="77777777" w:rsidR="00570983" w:rsidRPr="00E66F19" w:rsidRDefault="00570983" w:rsidP="00DA77F9">
      <w:pPr>
        <w:pStyle w:val="ListBullet"/>
        <w:numPr>
          <w:ilvl w:val="0"/>
          <w:numId w:val="0"/>
        </w:numPr>
      </w:pPr>
    </w:p>
    <w:p w14:paraId="4351432D" w14:textId="23359546" w:rsidR="00166E7E" w:rsidRPr="00E66F19" w:rsidRDefault="00166E7E" w:rsidP="00166E7E">
      <w:pPr>
        <w:pStyle w:val="ListBullet"/>
        <w:numPr>
          <w:ilvl w:val="0"/>
          <w:numId w:val="0"/>
        </w:numPr>
        <w:ind w:left="1004"/>
        <w:rPr>
          <w:rFonts w:eastAsia="Calibri"/>
          <w:spacing w:val="-2"/>
          <w:sz w:val="22"/>
          <w:szCs w:val="22"/>
          <w:lang w:eastAsia="en-AU"/>
        </w:rPr>
      </w:pPr>
    </w:p>
    <w:p w14:paraId="5B8B3701" w14:textId="77777777" w:rsidR="00666328" w:rsidRPr="005A1181" w:rsidRDefault="00666328" w:rsidP="00666328">
      <w:pPr>
        <w:tabs>
          <w:tab w:val="right" w:leader="underscore" w:pos="8693"/>
        </w:tabs>
        <w:spacing w:line="360" w:lineRule="auto"/>
        <w:ind w:left="360"/>
        <w:rPr>
          <w:rFonts w:cs="Arial"/>
        </w:rPr>
      </w:pPr>
      <w:r w:rsidRPr="005A1181">
        <w:rPr>
          <w:rFonts w:cs="Arial"/>
        </w:rPr>
        <w:tab/>
      </w:r>
    </w:p>
    <w:p w14:paraId="06CA10A3" w14:textId="77777777" w:rsidR="00666328" w:rsidRPr="005A1181" w:rsidRDefault="00666328" w:rsidP="00666328">
      <w:pPr>
        <w:tabs>
          <w:tab w:val="right" w:leader="underscore" w:pos="8693"/>
        </w:tabs>
        <w:spacing w:line="360" w:lineRule="auto"/>
        <w:ind w:left="360"/>
        <w:rPr>
          <w:rFonts w:cs="Arial"/>
        </w:rPr>
      </w:pPr>
      <w:r w:rsidRPr="005A1181">
        <w:rPr>
          <w:rFonts w:cs="Arial"/>
        </w:rPr>
        <w:tab/>
      </w:r>
    </w:p>
    <w:p w14:paraId="10ECE694" w14:textId="77777777" w:rsidR="00666328" w:rsidRPr="005A1181" w:rsidRDefault="00666328" w:rsidP="00666328">
      <w:pPr>
        <w:tabs>
          <w:tab w:val="right" w:leader="underscore" w:pos="8693"/>
        </w:tabs>
        <w:spacing w:line="360" w:lineRule="auto"/>
        <w:ind w:left="360"/>
        <w:rPr>
          <w:rFonts w:cs="Arial"/>
        </w:rPr>
      </w:pPr>
      <w:r w:rsidRPr="005A1181">
        <w:rPr>
          <w:rFonts w:cs="Arial"/>
        </w:rPr>
        <w:tab/>
      </w:r>
    </w:p>
    <w:p w14:paraId="6B56796E" w14:textId="77777777" w:rsidR="00666328" w:rsidRPr="005A1181" w:rsidRDefault="00666328" w:rsidP="00666328">
      <w:pPr>
        <w:tabs>
          <w:tab w:val="right" w:leader="underscore" w:pos="8693"/>
        </w:tabs>
        <w:spacing w:line="360" w:lineRule="auto"/>
        <w:ind w:left="360"/>
        <w:rPr>
          <w:rFonts w:cs="Arial"/>
        </w:rPr>
      </w:pPr>
      <w:r w:rsidRPr="005A1181">
        <w:rPr>
          <w:rFonts w:cs="Arial"/>
        </w:rPr>
        <w:tab/>
      </w:r>
    </w:p>
    <w:p w14:paraId="6F7D5D9B" w14:textId="2803A7BC" w:rsidR="00666328" w:rsidRDefault="00666328" w:rsidP="00666328">
      <w:pPr>
        <w:tabs>
          <w:tab w:val="right" w:leader="underscore" w:pos="8693"/>
        </w:tabs>
        <w:spacing w:line="360" w:lineRule="auto"/>
        <w:ind w:left="360"/>
        <w:rPr>
          <w:rFonts w:cs="Arial"/>
        </w:rPr>
      </w:pPr>
      <w:r w:rsidRPr="005A1181">
        <w:rPr>
          <w:rFonts w:cs="Arial"/>
        </w:rPr>
        <w:tab/>
      </w:r>
    </w:p>
    <w:p w14:paraId="2F469018" w14:textId="05ED0E93" w:rsidR="00013286" w:rsidRDefault="00013286" w:rsidP="00666328">
      <w:pPr>
        <w:tabs>
          <w:tab w:val="right" w:leader="underscore" w:pos="8693"/>
        </w:tabs>
        <w:spacing w:line="360" w:lineRule="auto"/>
        <w:ind w:left="360"/>
        <w:rPr>
          <w:rFonts w:cs="Arial"/>
        </w:rPr>
      </w:pPr>
      <w:r>
        <w:rPr>
          <w:rFonts w:cs="Arial"/>
        </w:rPr>
        <w:tab/>
      </w:r>
    </w:p>
    <w:p w14:paraId="7254DFDC" w14:textId="1C8464D2" w:rsidR="00013286" w:rsidRDefault="00013286" w:rsidP="00666328">
      <w:pPr>
        <w:tabs>
          <w:tab w:val="right" w:leader="underscore" w:pos="8693"/>
        </w:tabs>
        <w:spacing w:line="360" w:lineRule="auto"/>
        <w:ind w:left="360"/>
        <w:rPr>
          <w:rFonts w:cs="Arial"/>
        </w:rPr>
      </w:pPr>
      <w:r>
        <w:rPr>
          <w:rFonts w:cs="Arial"/>
        </w:rPr>
        <w:tab/>
      </w:r>
    </w:p>
    <w:p w14:paraId="1E1C804B" w14:textId="2FB17700" w:rsidR="00013286" w:rsidRDefault="00013286" w:rsidP="00666328">
      <w:pPr>
        <w:tabs>
          <w:tab w:val="right" w:leader="underscore" w:pos="8693"/>
        </w:tabs>
        <w:spacing w:line="360" w:lineRule="auto"/>
        <w:ind w:left="360"/>
        <w:rPr>
          <w:rFonts w:cs="Arial"/>
        </w:rPr>
      </w:pPr>
      <w:r>
        <w:rPr>
          <w:rFonts w:cs="Arial"/>
        </w:rPr>
        <w:tab/>
      </w:r>
    </w:p>
    <w:p w14:paraId="462F0BD9" w14:textId="419601CE" w:rsidR="00013286" w:rsidRDefault="00013286" w:rsidP="00666328">
      <w:pPr>
        <w:tabs>
          <w:tab w:val="right" w:leader="underscore" w:pos="8693"/>
        </w:tabs>
        <w:spacing w:line="360" w:lineRule="auto"/>
        <w:ind w:left="360"/>
        <w:rPr>
          <w:rFonts w:cs="Arial"/>
        </w:rPr>
      </w:pPr>
      <w:r>
        <w:rPr>
          <w:rFonts w:cs="Arial"/>
        </w:rPr>
        <w:tab/>
      </w:r>
    </w:p>
    <w:p w14:paraId="32D00378" w14:textId="7121DEF1" w:rsidR="00013286" w:rsidRPr="005A1181" w:rsidRDefault="00013286" w:rsidP="00666328">
      <w:pPr>
        <w:tabs>
          <w:tab w:val="right" w:leader="underscore" w:pos="8693"/>
        </w:tabs>
        <w:spacing w:line="360" w:lineRule="auto"/>
        <w:ind w:left="360"/>
        <w:rPr>
          <w:rFonts w:cs="Arial"/>
        </w:rPr>
      </w:pPr>
      <w:r>
        <w:rPr>
          <w:rFonts w:cs="Arial"/>
        </w:rPr>
        <w:tab/>
      </w:r>
    </w:p>
    <w:p w14:paraId="25AEC74D" w14:textId="77777777" w:rsidR="002F19D8" w:rsidRPr="00E66F19" w:rsidRDefault="002F19D8" w:rsidP="002F19D8">
      <w:pPr>
        <w:pStyle w:val="ListBullet"/>
        <w:numPr>
          <w:ilvl w:val="0"/>
          <w:numId w:val="0"/>
        </w:numPr>
        <w:ind w:left="368" w:hanging="368"/>
        <w:rPr>
          <w:rFonts w:cs="PCPEM N+ Times"/>
          <w:color w:val="000000"/>
          <w:sz w:val="23"/>
          <w:szCs w:val="23"/>
        </w:rPr>
      </w:pPr>
    </w:p>
    <w:p w14:paraId="29AE556F" w14:textId="77777777" w:rsidR="002F19D8" w:rsidRPr="00E66F19" w:rsidRDefault="002F19D8" w:rsidP="002F19D8">
      <w:pPr>
        <w:pStyle w:val="ListBullet"/>
        <w:numPr>
          <w:ilvl w:val="0"/>
          <w:numId w:val="0"/>
        </w:numPr>
        <w:ind w:left="368" w:hanging="368"/>
        <w:rPr>
          <w:rFonts w:cs="PCPEM N+ Times"/>
          <w:color w:val="000000"/>
          <w:sz w:val="23"/>
          <w:szCs w:val="23"/>
        </w:rPr>
      </w:pPr>
    </w:p>
    <w:p w14:paraId="2607A31F" w14:textId="77777777" w:rsidR="00570983" w:rsidRPr="00E66F19" w:rsidRDefault="00570983">
      <w:pPr>
        <w:rPr>
          <w:rFonts w:cs="PCPEM N+ Times"/>
          <w:color w:val="000000"/>
          <w:sz w:val="23"/>
          <w:szCs w:val="23"/>
        </w:rPr>
      </w:pPr>
      <w:r w:rsidRPr="00E66F19">
        <w:rPr>
          <w:rFonts w:cs="PCPEM N+ Times"/>
          <w:color w:val="000000"/>
          <w:sz w:val="23"/>
          <w:szCs w:val="23"/>
        </w:rPr>
        <w:br w:type="page"/>
      </w:r>
    </w:p>
    <w:p w14:paraId="2DC1D238" w14:textId="27A953FC" w:rsidR="002F19D8" w:rsidRPr="00E66F19" w:rsidRDefault="002F19D8" w:rsidP="002F19D8">
      <w:pPr>
        <w:pStyle w:val="ListBullet"/>
        <w:numPr>
          <w:ilvl w:val="0"/>
          <w:numId w:val="0"/>
        </w:numPr>
        <w:ind w:left="368" w:hanging="368"/>
        <w:rPr>
          <w:rFonts w:cs="PCPEM N+ Times"/>
          <w:color w:val="000000"/>
          <w:sz w:val="23"/>
          <w:szCs w:val="23"/>
        </w:rPr>
      </w:pPr>
      <w:r w:rsidRPr="00E66F19">
        <w:rPr>
          <w:rFonts w:cs="PCPEM N+ Times"/>
          <w:color w:val="000000"/>
          <w:sz w:val="23"/>
          <w:szCs w:val="23"/>
        </w:rPr>
        <w:lastRenderedPageBreak/>
        <w:t>Question 5</w:t>
      </w:r>
    </w:p>
    <w:p w14:paraId="1170300F" w14:textId="1A441C7F" w:rsidR="002F19D8" w:rsidRPr="00E66F19" w:rsidRDefault="002F19D8" w:rsidP="00325FCC">
      <w:r w:rsidRPr="00E66F19">
        <w:t>A local production company is planning to use a park for a free outdoor theatrical performance in summer</w:t>
      </w:r>
      <w:r w:rsidR="00DC5302" w:rsidRPr="00E66F19">
        <w:t xml:space="preserve">.  </w:t>
      </w:r>
    </w:p>
    <w:p w14:paraId="1BFA4708" w14:textId="7621CEC6" w:rsidR="005A6E7B" w:rsidRPr="00E66F19" w:rsidRDefault="002F19D8" w:rsidP="004565CB">
      <w:pPr>
        <w:pStyle w:val="ListBullet"/>
        <w:numPr>
          <w:ilvl w:val="1"/>
          <w:numId w:val="13"/>
        </w:numPr>
      </w:pPr>
      <w:r w:rsidRPr="00E66F19">
        <w:t>Outline potential hazards that could affect the employees at this event.</w:t>
      </w:r>
      <w:r w:rsidR="007B0618">
        <w:t xml:space="preserve"> </w:t>
      </w:r>
      <w:r w:rsidR="00013286">
        <w:t xml:space="preserve"> </w:t>
      </w:r>
      <w:r w:rsidR="007B0618">
        <w:t>(3 marks)</w:t>
      </w:r>
    </w:p>
    <w:p w14:paraId="41693027" w14:textId="77777777" w:rsidR="00666328" w:rsidRPr="005A1181" w:rsidRDefault="00666328" w:rsidP="00666328">
      <w:pPr>
        <w:tabs>
          <w:tab w:val="right" w:leader="underscore" w:pos="8693"/>
        </w:tabs>
        <w:spacing w:line="360" w:lineRule="auto"/>
        <w:ind w:left="360"/>
        <w:rPr>
          <w:rFonts w:cs="Arial"/>
        </w:rPr>
      </w:pPr>
      <w:r w:rsidRPr="005A1181">
        <w:rPr>
          <w:rFonts w:cs="Arial"/>
        </w:rPr>
        <w:tab/>
      </w:r>
    </w:p>
    <w:p w14:paraId="7B690EF9" w14:textId="77777777" w:rsidR="00666328" w:rsidRPr="005A1181" w:rsidRDefault="00666328" w:rsidP="00666328">
      <w:pPr>
        <w:tabs>
          <w:tab w:val="right" w:leader="underscore" w:pos="8693"/>
        </w:tabs>
        <w:spacing w:line="360" w:lineRule="auto"/>
        <w:ind w:left="360"/>
        <w:rPr>
          <w:rFonts w:cs="Arial"/>
        </w:rPr>
      </w:pPr>
      <w:r w:rsidRPr="005A1181">
        <w:rPr>
          <w:rFonts w:cs="Arial"/>
        </w:rPr>
        <w:tab/>
      </w:r>
    </w:p>
    <w:p w14:paraId="08705940" w14:textId="77777777" w:rsidR="00666328" w:rsidRPr="005A1181" w:rsidRDefault="00666328" w:rsidP="00666328">
      <w:pPr>
        <w:tabs>
          <w:tab w:val="right" w:leader="underscore" w:pos="8693"/>
        </w:tabs>
        <w:spacing w:line="360" w:lineRule="auto"/>
        <w:ind w:left="360"/>
        <w:rPr>
          <w:rFonts w:cs="Arial"/>
        </w:rPr>
      </w:pPr>
      <w:r w:rsidRPr="005A1181">
        <w:rPr>
          <w:rFonts w:cs="Arial"/>
        </w:rPr>
        <w:tab/>
      </w:r>
    </w:p>
    <w:p w14:paraId="591CAA37" w14:textId="77777777" w:rsidR="00666328" w:rsidRPr="005A1181" w:rsidRDefault="00666328" w:rsidP="00666328">
      <w:pPr>
        <w:tabs>
          <w:tab w:val="right" w:leader="underscore" w:pos="8693"/>
        </w:tabs>
        <w:spacing w:line="360" w:lineRule="auto"/>
        <w:ind w:left="360"/>
        <w:rPr>
          <w:rFonts w:cs="Arial"/>
        </w:rPr>
      </w:pPr>
      <w:r w:rsidRPr="005A1181">
        <w:rPr>
          <w:rFonts w:cs="Arial"/>
        </w:rPr>
        <w:tab/>
      </w:r>
    </w:p>
    <w:p w14:paraId="3BBAE223" w14:textId="59AC513B" w:rsidR="00666328" w:rsidRDefault="00666328" w:rsidP="00666328">
      <w:pPr>
        <w:tabs>
          <w:tab w:val="right" w:leader="underscore" w:pos="8693"/>
        </w:tabs>
        <w:spacing w:line="360" w:lineRule="auto"/>
        <w:ind w:left="360"/>
        <w:rPr>
          <w:rFonts w:cs="Arial"/>
        </w:rPr>
      </w:pPr>
      <w:r w:rsidRPr="005A1181">
        <w:rPr>
          <w:rFonts w:cs="Arial"/>
        </w:rPr>
        <w:tab/>
      </w:r>
    </w:p>
    <w:p w14:paraId="42B5241E" w14:textId="3A376B04" w:rsidR="00013286" w:rsidRPr="005A1181" w:rsidRDefault="00013286" w:rsidP="00666328">
      <w:pPr>
        <w:tabs>
          <w:tab w:val="right" w:leader="underscore" w:pos="8693"/>
        </w:tabs>
        <w:spacing w:line="360" w:lineRule="auto"/>
        <w:ind w:left="360"/>
        <w:rPr>
          <w:rFonts w:cs="Arial"/>
        </w:rPr>
      </w:pPr>
      <w:r>
        <w:rPr>
          <w:rFonts w:cs="Arial"/>
        </w:rPr>
        <w:tab/>
      </w:r>
    </w:p>
    <w:p w14:paraId="7BE518C7" w14:textId="77777777" w:rsidR="005A6E7B" w:rsidRPr="00E66F19" w:rsidRDefault="005A6E7B" w:rsidP="005A6E7B">
      <w:pPr>
        <w:pStyle w:val="ListBullet"/>
        <w:numPr>
          <w:ilvl w:val="0"/>
          <w:numId w:val="0"/>
        </w:numPr>
        <w:ind w:left="1004"/>
      </w:pPr>
    </w:p>
    <w:p w14:paraId="4590E819" w14:textId="503EE30D" w:rsidR="002F19D8" w:rsidRDefault="002F19D8" w:rsidP="004565CB">
      <w:pPr>
        <w:pStyle w:val="ListBullet"/>
        <w:numPr>
          <w:ilvl w:val="1"/>
          <w:numId w:val="13"/>
        </w:numPr>
      </w:pPr>
      <w:r w:rsidRPr="00E66F19">
        <w:t>Explain how the risk hierarchy should be used to control potential hazards to ensure safety at this event.</w:t>
      </w:r>
      <w:r w:rsidR="007B0618">
        <w:t xml:space="preserve">  (5 marks)</w:t>
      </w:r>
    </w:p>
    <w:p w14:paraId="492C5335" w14:textId="77777777" w:rsidR="00666328" w:rsidRPr="005A1181" w:rsidRDefault="00666328" w:rsidP="00666328">
      <w:pPr>
        <w:tabs>
          <w:tab w:val="right" w:leader="underscore" w:pos="8693"/>
        </w:tabs>
        <w:spacing w:line="360" w:lineRule="auto"/>
        <w:ind w:left="360"/>
        <w:rPr>
          <w:rFonts w:cs="Arial"/>
        </w:rPr>
      </w:pPr>
      <w:r w:rsidRPr="005A1181">
        <w:rPr>
          <w:rFonts w:cs="Arial"/>
        </w:rPr>
        <w:tab/>
      </w:r>
    </w:p>
    <w:p w14:paraId="4481031A" w14:textId="77777777" w:rsidR="00666328" w:rsidRPr="005A1181" w:rsidRDefault="00666328" w:rsidP="00666328">
      <w:pPr>
        <w:tabs>
          <w:tab w:val="right" w:leader="underscore" w:pos="8693"/>
        </w:tabs>
        <w:spacing w:line="360" w:lineRule="auto"/>
        <w:ind w:left="360"/>
        <w:rPr>
          <w:rFonts w:cs="Arial"/>
        </w:rPr>
      </w:pPr>
      <w:r w:rsidRPr="005A1181">
        <w:rPr>
          <w:rFonts w:cs="Arial"/>
        </w:rPr>
        <w:tab/>
      </w:r>
    </w:p>
    <w:p w14:paraId="2460D709" w14:textId="77777777" w:rsidR="00666328" w:rsidRPr="005A1181" w:rsidRDefault="00666328" w:rsidP="00666328">
      <w:pPr>
        <w:tabs>
          <w:tab w:val="right" w:leader="underscore" w:pos="8693"/>
        </w:tabs>
        <w:spacing w:line="360" w:lineRule="auto"/>
        <w:ind w:left="360"/>
        <w:rPr>
          <w:rFonts w:cs="Arial"/>
        </w:rPr>
      </w:pPr>
      <w:r w:rsidRPr="005A1181">
        <w:rPr>
          <w:rFonts w:cs="Arial"/>
        </w:rPr>
        <w:tab/>
      </w:r>
    </w:p>
    <w:p w14:paraId="32263EE6" w14:textId="77777777" w:rsidR="00666328" w:rsidRPr="005A1181" w:rsidRDefault="00666328" w:rsidP="00666328">
      <w:pPr>
        <w:tabs>
          <w:tab w:val="right" w:leader="underscore" w:pos="8693"/>
        </w:tabs>
        <w:spacing w:line="360" w:lineRule="auto"/>
        <w:ind w:left="360"/>
        <w:rPr>
          <w:rFonts w:cs="Arial"/>
        </w:rPr>
      </w:pPr>
      <w:r w:rsidRPr="005A1181">
        <w:rPr>
          <w:rFonts w:cs="Arial"/>
        </w:rPr>
        <w:tab/>
      </w:r>
    </w:p>
    <w:p w14:paraId="0047D41A" w14:textId="0C2BA239" w:rsidR="00666328" w:rsidRDefault="00666328" w:rsidP="00666328">
      <w:pPr>
        <w:tabs>
          <w:tab w:val="right" w:leader="underscore" w:pos="8693"/>
        </w:tabs>
        <w:spacing w:line="360" w:lineRule="auto"/>
        <w:ind w:left="360"/>
        <w:rPr>
          <w:rFonts w:cs="Arial"/>
        </w:rPr>
      </w:pPr>
      <w:r w:rsidRPr="005A1181">
        <w:rPr>
          <w:rFonts w:cs="Arial"/>
        </w:rPr>
        <w:tab/>
      </w:r>
    </w:p>
    <w:p w14:paraId="00FB26CC" w14:textId="7188E574" w:rsidR="000420CA" w:rsidRDefault="000420CA" w:rsidP="00666328">
      <w:pPr>
        <w:tabs>
          <w:tab w:val="right" w:leader="underscore" w:pos="8693"/>
        </w:tabs>
        <w:spacing w:line="360" w:lineRule="auto"/>
        <w:ind w:left="360"/>
        <w:rPr>
          <w:rFonts w:cs="Arial"/>
        </w:rPr>
      </w:pPr>
      <w:r>
        <w:rPr>
          <w:rFonts w:cs="Arial"/>
        </w:rPr>
        <w:tab/>
      </w:r>
    </w:p>
    <w:p w14:paraId="2BD78F86" w14:textId="18801C8C" w:rsidR="000420CA" w:rsidRDefault="000420CA" w:rsidP="00666328">
      <w:pPr>
        <w:tabs>
          <w:tab w:val="right" w:leader="underscore" w:pos="8693"/>
        </w:tabs>
        <w:spacing w:line="360" w:lineRule="auto"/>
        <w:ind w:left="360"/>
        <w:rPr>
          <w:rFonts w:cs="Arial"/>
        </w:rPr>
      </w:pPr>
      <w:r>
        <w:rPr>
          <w:rFonts w:cs="Arial"/>
        </w:rPr>
        <w:tab/>
      </w:r>
    </w:p>
    <w:p w14:paraId="05D3E1FB" w14:textId="5594A93E" w:rsidR="000420CA" w:rsidRDefault="000420CA" w:rsidP="00666328">
      <w:pPr>
        <w:tabs>
          <w:tab w:val="right" w:leader="underscore" w:pos="8693"/>
        </w:tabs>
        <w:spacing w:line="360" w:lineRule="auto"/>
        <w:ind w:left="360"/>
        <w:rPr>
          <w:rFonts w:cs="Arial"/>
        </w:rPr>
      </w:pPr>
      <w:r>
        <w:rPr>
          <w:rFonts w:cs="Arial"/>
        </w:rPr>
        <w:tab/>
      </w:r>
    </w:p>
    <w:p w14:paraId="432DA3F6" w14:textId="6C06E714" w:rsidR="000420CA" w:rsidRDefault="000420CA" w:rsidP="00666328">
      <w:pPr>
        <w:tabs>
          <w:tab w:val="right" w:leader="underscore" w:pos="8693"/>
        </w:tabs>
        <w:spacing w:line="360" w:lineRule="auto"/>
        <w:ind w:left="360"/>
        <w:rPr>
          <w:rFonts w:cs="Arial"/>
        </w:rPr>
      </w:pPr>
      <w:r>
        <w:rPr>
          <w:rFonts w:cs="Arial"/>
        </w:rPr>
        <w:tab/>
      </w:r>
    </w:p>
    <w:p w14:paraId="5FDBCA66" w14:textId="0DF086B2" w:rsidR="000420CA" w:rsidRPr="005A1181" w:rsidRDefault="000420CA" w:rsidP="00666328">
      <w:pPr>
        <w:tabs>
          <w:tab w:val="right" w:leader="underscore" w:pos="8693"/>
        </w:tabs>
        <w:spacing w:line="360" w:lineRule="auto"/>
        <w:ind w:left="360"/>
        <w:rPr>
          <w:rFonts w:cs="Arial"/>
        </w:rPr>
      </w:pPr>
      <w:r>
        <w:rPr>
          <w:rFonts w:cs="Arial"/>
        </w:rPr>
        <w:tab/>
      </w:r>
    </w:p>
    <w:p w14:paraId="6D2D5779" w14:textId="1BFE7254" w:rsidR="002F19D8" w:rsidRPr="00E66F19" w:rsidRDefault="00570983" w:rsidP="000420CA">
      <w:pPr>
        <w:jc w:val="right"/>
        <w:rPr>
          <w:i/>
          <w:iCs/>
          <w:sz w:val="20"/>
          <w:szCs w:val="20"/>
        </w:rPr>
      </w:pPr>
      <w:r w:rsidRPr="00E66F19">
        <w:rPr>
          <w:i/>
          <w:iCs/>
          <w:sz w:val="20"/>
          <w:szCs w:val="20"/>
        </w:rPr>
        <w:t>Question 5 continued over</w:t>
      </w:r>
    </w:p>
    <w:p w14:paraId="59AFE13D" w14:textId="2E583BDE" w:rsidR="002F19D8" w:rsidRPr="00E66F19" w:rsidRDefault="002F19D8" w:rsidP="004565CB">
      <w:pPr>
        <w:pStyle w:val="ListBullet"/>
        <w:numPr>
          <w:ilvl w:val="1"/>
          <w:numId w:val="13"/>
        </w:numPr>
      </w:pPr>
      <w:r w:rsidRPr="00E66F19">
        <w:lastRenderedPageBreak/>
        <w:t>Describe the positive and negative effects on the community of using a local park for an outdoor theatrical performance</w:t>
      </w:r>
      <w:r w:rsidR="00DC5302" w:rsidRPr="00E66F19">
        <w:t xml:space="preserve">.  </w:t>
      </w:r>
      <w:r w:rsidR="001C53EF">
        <w:t>(5 marks)</w:t>
      </w:r>
      <w:r w:rsidR="001C53EF">
        <w:br/>
      </w:r>
    </w:p>
    <w:p w14:paraId="0E6C024B" w14:textId="77777777" w:rsidR="003A42D0" w:rsidRPr="00E66F19" w:rsidRDefault="003A42D0" w:rsidP="003A42D0">
      <w:pPr>
        <w:pStyle w:val="ListBullet"/>
        <w:numPr>
          <w:ilvl w:val="0"/>
          <w:numId w:val="0"/>
        </w:numPr>
        <w:ind w:left="368" w:hanging="368"/>
      </w:pPr>
    </w:p>
    <w:p w14:paraId="2AFC9E0A" w14:textId="77777777" w:rsidR="00666328" w:rsidRPr="005A1181" w:rsidRDefault="00666328" w:rsidP="00666328">
      <w:pPr>
        <w:tabs>
          <w:tab w:val="right" w:leader="underscore" w:pos="8693"/>
        </w:tabs>
        <w:spacing w:line="360" w:lineRule="auto"/>
        <w:ind w:left="360"/>
        <w:rPr>
          <w:rFonts w:cs="Arial"/>
        </w:rPr>
      </w:pPr>
      <w:r w:rsidRPr="005A1181">
        <w:rPr>
          <w:rFonts w:cs="Arial"/>
        </w:rPr>
        <w:tab/>
      </w:r>
    </w:p>
    <w:p w14:paraId="3847AE17" w14:textId="77777777" w:rsidR="00666328" w:rsidRPr="005A1181" w:rsidRDefault="00666328" w:rsidP="00666328">
      <w:pPr>
        <w:tabs>
          <w:tab w:val="right" w:leader="underscore" w:pos="8693"/>
        </w:tabs>
        <w:spacing w:line="360" w:lineRule="auto"/>
        <w:ind w:left="360"/>
        <w:rPr>
          <w:rFonts w:cs="Arial"/>
        </w:rPr>
      </w:pPr>
      <w:r w:rsidRPr="005A1181">
        <w:rPr>
          <w:rFonts w:cs="Arial"/>
        </w:rPr>
        <w:tab/>
      </w:r>
    </w:p>
    <w:p w14:paraId="30EE74A2" w14:textId="77777777" w:rsidR="00666328" w:rsidRPr="005A1181" w:rsidRDefault="00666328" w:rsidP="00666328">
      <w:pPr>
        <w:tabs>
          <w:tab w:val="right" w:leader="underscore" w:pos="8693"/>
        </w:tabs>
        <w:spacing w:line="360" w:lineRule="auto"/>
        <w:ind w:left="360"/>
        <w:rPr>
          <w:rFonts w:cs="Arial"/>
        </w:rPr>
      </w:pPr>
      <w:r w:rsidRPr="005A1181">
        <w:rPr>
          <w:rFonts w:cs="Arial"/>
        </w:rPr>
        <w:tab/>
      </w:r>
    </w:p>
    <w:p w14:paraId="46FD413E" w14:textId="77777777" w:rsidR="00666328" w:rsidRPr="005A1181" w:rsidRDefault="00666328" w:rsidP="00666328">
      <w:pPr>
        <w:tabs>
          <w:tab w:val="right" w:leader="underscore" w:pos="8693"/>
        </w:tabs>
        <w:spacing w:line="360" w:lineRule="auto"/>
        <w:ind w:left="360"/>
        <w:rPr>
          <w:rFonts w:cs="Arial"/>
        </w:rPr>
      </w:pPr>
      <w:r w:rsidRPr="005A1181">
        <w:rPr>
          <w:rFonts w:cs="Arial"/>
        </w:rPr>
        <w:tab/>
      </w:r>
    </w:p>
    <w:p w14:paraId="7CBCD1EB" w14:textId="179940F1" w:rsidR="00666328" w:rsidRDefault="00666328" w:rsidP="00666328">
      <w:pPr>
        <w:tabs>
          <w:tab w:val="right" w:leader="underscore" w:pos="8693"/>
        </w:tabs>
        <w:spacing w:line="360" w:lineRule="auto"/>
        <w:ind w:left="360"/>
        <w:rPr>
          <w:rFonts w:cs="Arial"/>
        </w:rPr>
      </w:pPr>
      <w:r w:rsidRPr="005A1181">
        <w:rPr>
          <w:rFonts w:cs="Arial"/>
        </w:rPr>
        <w:tab/>
      </w:r>
    </w:p>
    <w:p w14:paraId="6D5D2182" w14:textId="05351678" w:rsidR="000420CA" w:rsidRDefault="000420CA" w:rsidP="00666328">
      <w:pPr>
        <w:tabs>
          <w:tab w:val="right" w:leader="underscore" w:pos="8693"/>
        </w:tabs>
        <w:spacing w:line="360" w:lineRule="auto"/>
        <w:ind w:left="360"/>
        <w:rPr>
          <w:rFonts w:cs="Arial"/>
        </w:rPr>
      </w:pPr>
      <w:r>
        <w:rPr>
          <w:rFonts w:cs="Arial"/>
        </w:rPr>
        <w:tab/>
      </w:r>
    </w:p>
    <w:p w14:paraId="60ABB516" w14:textId="0D41FC50" w:rsidR="000420CA" w:rsidRDefault="000420CA" w:rsidP="00666328">
      <w:pPr>
        <w:tabs>
          <w:tab w:val="right" w:leader="underscore" w:pos="8693"/>
        </w:tabs>
        <w:spacing w:line="360" w:lineRule="auto"/>
        <w:ind w:left="360"/>
        <w:rPr>
          <w:rFonts w:cs="Arial"/>
        </w:rPr>
      </w:pPr>
      <w:r>
        <w:rPr>
          <w:rFonts w:cs="Arial"/>
        </w:rPr>
        <w:tab/>
      </w:r>
    </w:p>
    <w:p w14:paraId="377932A6" w14:textId="665E5DA8" w:rsidR="000420CA" w:rsidRDefault="000420CA" w:rsidP="00666328">
      <w:pPr>
        <w:tabs>
          <w:tab w:val="right" w:leader="underscore" w:pos="8693"/>
        </w:tabs>
        <w:spacing w:line="360" w:lineRule="auto"/>
        <w:ind w:left="360"/>
        <w:rPr>
          <w:rFonts w:cs="Arial"/>
        </w:rPr>
      </w:pPr>
      <w:r>
        <w:rPr>
          <w:rFonts w:cs="Arial"/>
        </w:rPr>
        <w:tab/>
      </w:r>
    </w:p>
    <w:p w14:paraId="4D3BDF88" w14:textId="1C1FD91D" w:rsidR="000420CA" w:rsidRDefault="000420CA" w:rsidP="00666328">
      <w:pPr>
        <w:tabs>
          <w:tab w:val="right" w:leader="underscore" w:pos="8693"/>
        </w:tabs>
        <w:spacing w:line="360" w:lineRule="auto"/>
        <w:ind w:left="360"/>
        <w:rPr>
          <w:rFonts w:cs="Arial"/>
        </w:rPr>
      </w:pPr>
      <w:r>
        <w:rPr>
          <w:rFonts w:cs="Arial"/>
        </w:rPr>
        <w:tab/>
      </w:r>
    </w:p>
    <w:p w14:paraId="0CD8FD56" w14:textId="7B7B90E0" w:rsidR="000420CA" w:rsidRPr="005A1181" w:rsidRDefault="000420CA" w:rsidP="00666328">
      <w:pPr>
        <w:tabs>
          <w:tab w:val="right" w:leader="underscore" w:pos="8693"/>
        </w:tabs>
        <w:spacing w:line="360" w:lineRule="auto"/>
        <w:ind w:left="360"/>
        <w:rPr>
          <w:rFonts w:cs="Arial"/>
        </w:rPr>
      </w:pPr>
      <w:r>
        <w:rPr>
          <w:rFonts w:cs="Arial"/>
        </w:rPr>
        <w:tab/>
      </w:r>
    </w:p>
    <w:p w14:paraId="11D8C951" w14:textId="77777777" w:rsidR="003A42D0" w:rsidRPr="00E66F19" w:rsidRDefault="003A42D0" w:rsidP="003A42D0">
      <w:pPr>
        <w:pStyle w:val="ListBullet"/>
        <w:numPr>
          <w:ilvl w:val="0"/>
          <w:numId w:val="0"/>
        </w:numPr>
        <w:ind w:left="368" w:hanging="368"/>
      </w:pPr>
    </w:p>
    <w:p w14:paraId="46545DA0" w14:textId="77777777" w:rsidR="001C53EF" w:rsidRDefault="001C53EF">
      <w:r>
        <w:br w:type="page"/>
      </w:r>
    </w:p>
    <w:p w14:paraId="24293B4B" w14:textId="636F77D0" w:rsidR="003A42D0" w:rsidRPr="00E66F19" w:rsidRDefault="003A42D0" w:rsidP="003A42D0">
      <w:pPr>
        <w:pStyle w:val="ListBullet"/>
        <w:numPr>
          <w:ilvl w:val="0"/>
          <w:numId w:val="0"/>
        </w:numPr>
        <w:ind w:left="368" w:hanging="368"/>
      </w:pPr>
      <w:r w:rsidRPr="00E66F19">
        <w:lastRenderedPageBreak/>
        <w:t>Question 6</w:t>
      </w:r>
    </w:p>
    <w:p w14:paraId="61ED6AE6" w14:textId="5F800233" w:rsidR="003A42D0" w:rsidRDefault="003A42D0" w:rsidP="004565CB">
      <w:pPr>
        <w:pStyle w:val="ListBullet"/>
        <w:numPr>
          <w:ilvl w:val="1"/>
          <w:numId w:val="14"/>
        </w:numPr>
      </w:pPr>
      <w:r w:rsidRPr="00E66F19">
        <w:t>Identify a situation in the entertainment industry that requires the need to apply for the use of copyrighted materials and outline how permission to use these materials should be obtained</w:t>
      </w:r>
      <w:r w:rsidR="00DC5302" w:rsidRPr="00E66F19">
        <w:t xml:space="preserve">.  </w:t>
      </w:r>
      <w:r w:rsidR="001C53EF">
        <w:t>(3 marks)</w:t>
      </w:r>
    </w:p>
    <w:p w14:paraId="045D8692" w14:textId="77777777" w:rsidR="001C53EF" w:rsidRPr="00E66F19" w:rsidRDefault="001C53EF" w:rsidP="001C53EF">
      <w:pPr>
        <w:pStyle w:val="ListBullet"/>
        <w:numPr>
          <w:ilvl w:val="0"/>
          <w:numId w:val="0"/>
        </w:numPr>
        <w:ind w:left="720"/>
      </w:pPr>
    </w:p>
    <w:p w14:paraId="5178C72C" w14:textId="77777777" w:rsidR="00666328" w:rsidRPr="005A1181" w:rsidRDefault="00666328" w:rsidP="00666328">
      <w:pPr>
        <w:tabs>
          <w:tab w:val="right" w:leader="underscore" w:pos="8693"/>
        </w:tabs>
        <w:spacing w:line="360" w:lineRule="auto"/>
        <w:ind w:left="360"/>
        <w:rPr>
          <w:rFonts w:cs="Arial"/>
        </w:rPr>
      </w:pPr>
      <w:r w:rsidRPr="005A1181">
        <w:rPr>
          <w:rFonts w:cs="Arial"/>
        </w:rPr>
        <w:tab/>
      </w:r>
    </w:p>
    <w:p w14:paraId="217DCCEF" w14:textId="77777777" w:rsidR="00666328" w:rsidRPr="005A1181" w:rsidRDefault="00666328" w:rsidP="00666328">
      <w:pPr>
        <w:tabs>
          <w:tab w:val="right" w:leader="underscore" w:pos="8693"/>
        </w:tabs>
        <w:spacing w:line="360" w:lineRule="auto"/>
        <w:ind w:left="360"/>
        <w:rPr>
          <w:rFonts w:cs="Arial"/>
        </w:rPr>
      </w:pPr>
      <w:r w:rsidRPr="005A1181">
        <w:rPr>
          <w:rFonts w:cs="Arial"/>
        </w:rPr>
        <w:tab/>
      </w:r>
    </w:p>
    <w:p w14:paraId="722BC084" w14:textId="77777777" w:rsidR="00666328" w:rsidRPr="005A1181" w:rsidRDefault="00666328" w:rsidP="00666328">
      <w:pPr>
        <w:tabs>
          <w:tab w:val="right" w:leader="underscore" w:pos="8693"/>
        </w:tabs>
        <w:spacing w:line="360" w:lineRule="auto"/>
        <w:ind w:left="360"/>
        <w:rPr>
          <w:rFonts w:cs="Arial"/>
        </w:rPr>
      </w:pPr>
      <w:r w:rsidRPr="005A1181">
        <w:rPr>
          <w:rFonts w:cs="Arial"/>
        </w:rPr>
        <w:tab/>
      </w:r>
    </w:p>
    <w:p w14:paraId="1385840A" w14:textId="77777777" w:rsidR="00666328" w:rsidRPr="005A1181" w:rsidRDefault="00666328" w:rsidP="00666328">
      <w:pPr>
        <w:tabs>
          <w:tab w:val="right" w:leader="underscore" w:pos="8693"/>
        </w:tabs>
        <w:spacing w:line="360" w:lineRule="auto"/>
        <w:ind w:left="360"/>
        <w:rPr>
          <w:rFonts w:cs="Arial"/>
        </w:rPr>
      </w:pPr>
      <w:r w:rsidRPr="005A1181">
        <w:rPr>
          <w:rFonts w:cs="Arial"/>
        </w:rPr>
        <w:tab/>
      </w:r>
    </w:p>
    <w:p w14:paraId="04271F52" w14:textId="4E71C9E6" w:rsidR="00666328" w:rsidRDefault="00666328" w:rsidP="00666328">
      <w:pPr>
        <w:tabs>
          <w:tab w:val="right" w:leader="underscore" w:pos="8693"/>
        </w:tabs>
        <w:spacing w:line="360" w:lineRule="auto"/>
        <w:ind w:left="360"/>
        <w:rPr>
          <w:rFonts w:cs="Arial"/>
        </w:rPr>
      </w:pPr>
      <w:r w:rsidRPr="005A1181">
        <w:rPr>
          <w:rFonts w:cs="Arial"/>
        </w:rPr>
        <w:tab/>
      </w:r>
    </w:p>
    <w:p w14:paraId="7E5B6560" w14:textId="134D1880" w:rsidR="000420CA" w:rsidRPr="005A1181" w:rsidRDefault="000420CA" w:rsidP="00666328">
      <w:pPr>
        <w:tabs>
          <w:tab w:val="right" w:leader="underscore" w:pos="8693"/>
        </w:tabs>
        <w:spacing w:line="360" w:lineRule="auto"/>
        <w:ind w:left="360"/>
        <w:rPr>
          <w:rFonts w:cs="Arial"/>
        </w:rPr>
      </w:pPr>
      <w:r>
        <w:rPr>
          <w:rFonts w:cs="Arial"/>
        </w:rPr>
        <w:tab/>
      </w:r>
    </w:p>
    <w:p w14:paraId="6B193A1B" w14:textId="77777777" w:rsidR="003A42D0" w:rsidRPr="00E66F19" w:rsidRDefault="003A42D0" w:rsidP="003A42D0">
      <w:pPr>
        <w:pStyle w:val="ListBullet"/>
        <w:numPr>
          <w:ilvl w:val="0"/>
          <w:numId w:val="0"/>
        </w:numPr>
        <w:ind w:left="720"/>
      </w:pPr>
    </w:p>
    <w:p w14:paraId="62C4A9F9" w14:textId="32EDCDF5" w:rsidR="003A42D0" w:rsidRPr="00E66F19" w:rsidRDefault="003A42D0" w:rsidP="004565CB">
      <w:pPr>
        <w:pStyle w:val="ListBullet"/>
        <w:numPr>
          <w:ilvl w:val="1"/>
          <w:numId w:val="14"/>
        </w:numPr>
      </w:pPr>
      <w:r w:rsidRPr="00E66F19">
        <w:t>Outline the consequences of infringing copyright.</w:t>
      </w:r>
      <w:r w:rsidR="00DC34D9">
        <w:t xml:space="preserve">  (2 marks)</w:t>
      </w:r>
      <w:r w:rsidR="00DC34D9">
        <w:br/>
      </w:r>
    </w:p>
    <w:p w14:paraId="36924A23" w14:textId="4CE155BD" w:rsidR="00666328" w:rsidRPr="005A1181" w:rsidRDefault="00666328" w:rsidP="00666328">
      <w:pPr>
        <w:tabs>
          <w:tab w:val="right" w:leader="underscore" w:pos="8693"/>
        </w:tabs>
        <w:spacing w:line="360" w:lineRule="auto"/>
        <w:ind w:left="360"/>
        <w:rPr>
          <w:rFonts w:cs="Arial"/>
        </w:rPr>
      </w:pPr>
      <w:bookmarkStart w:id="3" w:name="_Hlk41304352"/>
      <w:r w:rsidRPr="005A1181">
        <w:rPr>
          <w:rFonts w:cs="Arial"/>
        </w:rPr>
        <w:tab/>
      </w:r>
    </w:p>
    <w:p w14:paraId="2532E221" w14:textId="77777777" w:rsidR="00666328" w:rsidRPr="005A1181" w:rsidRDefault="00666328" w:rsidP="00666328">
      <w:pPr>
        <w:tabs>
          <w:tab w:val="right" w:leader="underscore" w:pos="8693"/>
        </w:tabs>
        <w:spacing w:line="360" w:lineRule="auto"/>
        <w:ind w:left="360"/>
        <w:rPr>
          <w:rFonts w:cs="Arial"/>
        </w:rPr>
      </w:pPr>
      <w:r w:rsidRPr="005A1181">
        <w:rPr>
          <w:rFonts w:cs="Arial"/>
        </w:rPr>
        <w:tab/>
      </w:r>
    </w:p>
    <w:p w14:paraId="2C19D56B" w14:textId="77777777" w:rsidR="00666328" w:rsidRPr="005A1181" w:rsidRDefault="00666328" w:rsidP="00666328">
      <w:pPr>
        <w:tabs>
          <w:tab w:val="right" w:leader="underscore" w:pos="8693"/>
        </w:tabs>
        <w:spacing w:line="360" w:lineRule="auto"/>
        <w:ind w:left="360"/>
        <w:rPr>
          <w:rFonts w:cs="Arial"/>
        </w:rPr>
      </w:pPr>
      <w:r w:rsidRPr="005A1181">
        <w:rPr>
          <w:rFonts w:cs="Arial"/>
        </w:rPr>
        <w:tab/>
      </w:r>
    </w:p>
    <w:p w14:paraId="04C48654" w14:textId="79AFBC7B" w:rsidR="00DC34D9" w:rsidRDefault="00DC34D9">
      <w:pPr>
        <w:rPr>
          <w:rFonts w:eastAsia="SimSun" w:cs="Arial"/>
          <w:b/>
          <w:color w:val="1C438B"/>
          <w:sz w:val="48"/>
          <w:szCs w:val="36"/>
          <w:lang w:eastAsia="zh-CN"/>
        </w:rPr>
      </w:pPr>
    </w:p>
    <w:p w14:paraId="393B59D2" w14:textId="77777777" w:rsidR="000420CA" w:rsidRDefault="000420CA">
      <w:pPr>
        <w:rPr>
          <w:rFonts w:eastAsia="SimSun" w:cs="Arial"/>
          <w:b/>
          <w:color w:val="1C438B"/>
          <w:sz w:val="48"/>
          <w:szCs w:val="36"/>
          <w:lang w:eastAsia="zh-CN"/>
        </w:rPr>
      </w:pPr>
      <w:r>
        <w:br w:type="page"/>
      </w:r>
    </w:p>
    <w:p w14:paraId="47DA6768" w14:textId="7BA30D1F" w:rsidR="00DA7857" w:rsidRPr="00E66F19" w:rsidRDefault="00DA7857" w:rsidP="00DA7857">
      <w:pPr>
        <w:pStyle w:val="Heading2"/>
      </w:pPr>
      <w:r w:rsidRPr="00E66F19">
        <w:lastRenderedPageBreak/>
        <w:t>Questions from Section III</w:t>
      </w:r>
    </w:p>
    <w:p w14:paraId="2189E947" w14:textId="2C81ACA4" w:rsidR="004367F0" w:rsidRPr="00E66F19" w:rsidRDefault="00620598" w:rsidP="00DA7857">
      <w:pPr>
        <w:rPr>
          <w:lang w:eastAsia="zh-CN"/>
        </w:rPr>
      </w:pPr>
      <w:r w:rsidRPr="00E66F19">
        <w:rPr>
          <w:lang w:eastAsia="zh-CN"/>
        </w:rPr>
        <w:t xml:space="preserve">The </w:t>
      </w:r>
      <w:r w:rsidR="004367F0" w:rsidRPr="00E66F19">
        <w:rPr>
          <w:lang w:eastAsia="zh-CN"/>
        </w:rPr>
        <w:t xml:space="preserve">Section III question </w:t>
      </w:r>
      <w:r w:rsidR="004F3D26" w:rsidRPr="00E66F19">
        <w:rPr>
          <w:lang w:eastAsia="zh-CN"/>
        </w:rPr>
        <w:t xml:space="preserve">in the HSC </w:t>
      </w:r>
      <w:r w:rsidRPr="00E66F19">
        <w:rPr>
          <w:lang w:eastAsia="zh-CN"/>
        </w:rPr>
        <w:t>is</w:t>
      </w:r>
      <w:r w:rsidR="009370B7" w:rsidRPr="00E66F19">
        <w:rPr>
          <w:lang w:eastAsia="zh-CN"/>
        </w:rPr>
        <w:t xml:space="preserve"> worth</w:t>
      </w:r>
      <w:r w:rsidR="004367F0" w:rsidRPr="00E66F19">
        <w:rPr>
          <w:lang w:eastAsia="zh-CN"/>
        </w:rPr>
        <w:t xml:space="preserve"> 15 marks</w:t>
      </w:r>
      <w:r w:rsidRPr="00E66F19">
        <w:rPr>
          <w:lang w:eastAsia="zh-CN"/>
        </w:rPr>
        <w:t xml:space="preserve"> -</w:t>
      </w:r>
    </w:p>
    <w:p w14:paraId="5A00EA65" w14:textId="17844EFF" w:rsidR="004367F0" w:rsidRPr="00E66F19" w:rsidRDefault="004367F0" w:rsidP="004367F0">
      <w:pPr>
        <w:pStyle w:val="ListBullet"/>
        <w:rPr>
          <w:lang w:eastAsia="zh-CN"/>
        </w:rPr>
      </w:pPr>
      <w:r w:rsidRPr="00E66F19">
        <w:rPr>
          <w:lang w:eastAsia="zh-CN"/>
        </w:rPr>
        <w:t>there will be one structured extended response question.</w:t>
      </w:r>
    </w:p>
    <w:p w14:paraId="702CF922" w14:textId="626FE272" w:rsidR="004367F0" w:rsidRPr="00E66F19" w:rsidRDefault="004367F0" w:rsidP="004367F0">
      <w:pPr>
        <w:pStyle w:val="ListBullet"/>
        <w:rPr>
          <w:lang w:eastAsia="zh-CN"/>
        </w:rPr>
      </w:pPr>
      <w:r w:rsidRPr="00E66F19">
        <w:rPr>
          <w:lang w:eastAsia="zh-CN"/>
        </w:rPr>
        <w:t>the question will have two or three parts, with one part worth at least 8 marks.</w:t>
      </w:r>
    </w:p>
    <w:p w14:paraId="2E569EDD" w14:textId="02DEC5A2" w:rsidR="00FB24B3" w:rsidRPr="00E66F19" w:rsidRDefault="004367F0" w:rsidP="00925613">
      <w:pPr>
        <w:pStyle w:val="ListBullet"/>
        <w:rPr>
          <w:lang w:eastAsia="zh-CN"/>
        </w:rPr>
      </w:pPr>
      <w:r w:rsidRPr="00E66F19">
        <w:rPr>
          <w:lang w:eastAsia="zh-CN"/>
        </w:rPr>
        <w:t xml:space="preserve">the question will have an expected length of response of around four pages of an examination writing booklet (approximately 600 words) </w:t>
      </w:r>
      <w:r w:rsidRPr="00E66F19">
        <w:rPr>
          <w:b/>
          <w:bCs/>
          <w:lang w:eastAsia="zh-CN"/>
        </w:rPr>
        <w:t>in total</w:t>
      </w:r>
      <w:r w:rsidR="00DC5302" w:rsidRPr="00E66F19">
        <w:rPr>
          <w:lang w:eastAsia="zh-CN"/>
        </w:rPr>
        <w:t xml:space="preserve">.  </w:t>
      </w:r>
    </w:p>
    <w:p w14:paraId="1A0A84BF" w14:textId="28B5DEEA" w:rsidR="00620598" w:rsidRPr="00E66F19" w:rsidRDefault="00620598" w:rsidP="000259F5">
      <w:pPr>
        <w:pStyle w:val="ListBullet"/>
        <w:numPr>
          <w:ilvl w:val="0"/>
          <w:numId w:val="0"/>
        </w:numPr>
        <w:ind w:left="284"/>
        <w:rPr>
          <w:i/>
          <w:iCs/>
          <w:sz w:val="20"/>
          <w:szCs w:val="20"/>
        </w:rPr>
      </w:pPr>
      <w:r w:rsidRPr="00E66F19">
        <w:rPr>
          <w:i/>
          <w:iCs/>
          <w:sz w:val="20"/>
          <w:szCs w:val="20"/>
        </w:rPr>
        <w:t>You may be guided to answer different parts of a question in SEPARATE writing booklets</w:t>
      </w:r>
      <w:r w:rsidR="00DC5302" w:rsidRPr="00E66F19">
        <w:rPr>
          <w:i/>
          <w:iCs/>
          <w:sz w:val="20"/>
          <w:szCs w:val="20"/>
        </w:rPr>
        <w:t xml:space="preserve">.  </w:t>
      </w:r>
    </w:p>
    <w:p w14:paraId="6C79A1FC" w14:textId="77777777" w:rsidR="00620598" w:rsidRPr="00E66F19" w:rsidRDefault="00620598" w:rsidP="00620598">
      <w:pPr>
        <w:pStyle w:val="ListBullet"/>
        <w:numPr>
          <w:ilvl w:val="0"/>
          <w:numId w:val="0"/>
        </w:numPr>
        <w:ind w:left="652"/>
        <w:rPr>
          <w:lang w:eastAsia="zh-CN"/>
        </w:rPr>
      </w:pPr>
    </w:p>
    <w:bookmarkEnd w:id="3"/>
    <w:p w14:paraId="7515345C" w14:textId="49869D24" w:rsidR="000259F5" w:rsidRPr="00E66F19" w:rsidRDefault="000259F5" w:rsidP="000259F5">
      <w:pPr>
        <w:pStyle w:val="Heading2"/>
      </w:pPr>
      <w:r w:rsidRPr="00E66F19">
        <w:t>Questions from Section IV</w:t>
      </w:r>
    </w:p>
    <w:p w14:paraId="791D6C45" w14:textId="0EA0F35C" w:rsidR="00DA7857" w:rsidRPr="00E66F19" w:rsidRDefault="00DA7857" w:rsidP="00DA7857">
      <w:pPr>
        <w:rPr>
          <w:lang w:eastAsia="zh-CN"/>
        </w:rPr>
      </w:pPr>
      <w:r w:rsidRPr="00E66F19">
        <w:rPr>
          <w:lang w:eastAsia="zh-CN"/>
        </w:rPr>
        <w:t>There will be one extended response question in Section I</w:t>
      </w:r>
      <w:r w:rsidR="004367F0" w:rsidRPr="00E66F19">
        <w:rPr>
          <w:lang w:eastAsia="zh-CN"/>
        </w:rPr>
        <w:t>V</w:t>
      </w:r>
      <w:r w:rsidR="009370B7" w:rsidRPr="00E66F19">
        <w:rPr>
          <w:lang w:eastAsia="zh-CN"/>
        </w:rPr>
        <w:t xml:space="preserve"> (15 marks)</w:t>
      </w:r>
      <w:r w:rsidR="004F3D26" w:rsidRPr="00E66F19">
        <w:rPr>
          <w:lang w:eastAsia="zh-CN"/>
        </w:rPr>
        <w:t xml:space="preserve"> of the HSC</w:t>
      </w:r>
      <w:r w:rsidR="00DC5302" w:rsidRPr="00E66F19">
        <w:rPr>
          <w:lang w:eastAsia="zh-CN"/>
        </w:rPr>
        <w:t xml:space="preserve">.  </w:t>
      </w:r>
      <w:r w:rsidR="00620598" w:rsidRPr="00E66F19">
        <w:rPr>
          <w:lang w:eastAsia="zh-CN"/>
        </w:rPr>
        <w:t xml:space="preserve"> </w:t>
      </w:r>
      <w:r w:rsidRPr="00E66F19">
        <w:rPr>
          <w:lang w:eastAsia="zh-CN"/>
        </w:rPr>
        <w:t>This will provide you with the opportunity to:</w:t>
      </w:r>
    </w:p>
    <w:p w14:paraId="78CF89D3" w14:textId="54DF4D44" w:rsidR="00DA7857" w:rsidRPr="00E66F19" w:rsidRDefault="00DA7857" w:rsidP="00591B61">
      <w:pPr>
        <w:pStyle w:val="ListBullet"/>
        <w:rPr>
          <w:lang w:eastAsia="zh-CN"/>
        </w:rPr>
      </w:pPr>
      <w:r w:rsidRPr="00E66F19">
        <w:rPr>
          <w:lang w:eastAsia="zh-CN"/>
        </w:rPr>
        <w:t>demonstrate knowledge and understanding relevant to the question</w:t>
      </w:r>
    </w:p>
    <w:p w14:paraId="4CE7601C" w14:textId="4EEC8B65" w:rsidR="00DA7857" w:rsidRPr="00E66F19" w:rsidRDefault="00DA7857" w:rsidP="00591B61">
      <w:pPr>
        <w:pStyle w:val="ListBullet"/>
        <w:rPr>
          <w:lang w:eastAsia="zh-CN"/>
        </w:rPr>
      </w:pPr>
      <w:r w:rsidRPr="00E66F19">
        <w:rPr>
          <w:lang w:eastAsia="zh-CN"/>
        </w:rPr>
        <w:t xml:space="preserve">communicate ideas and information using relevant workplace examples and industry terminology </w:t>
      </w:r>
    </w:p>
    <w:p w14:paraId="635EE0C5" w14:textId="69EC6F02" w:rsidR="00DA7857" w:rsidRPr="00E66F19" w:rsidRDefault="00DA7857" w:rsidP="00591B61">
      <w:pPr>
        <w:pStyle w:val="ListBullet"/>
        <w:rPr>
          <w:lang w:eastAsia="zh-CN"/>
        </w:rPr>
      </w:pPr>
      <w:r w:rsidRPr="00E66F19">
        <w:rPr>
          <w:lang w:eastAsia="zh-CN"/>
        </w:rPr>
        <w:t xml:space="preserve">present a logical and cohesive response </w:t>
      </w:r>
    </w:p>
    <w:p w14:paraId="236F9F7B" w14:textId="0129C724" w:rsidR="000259F5" w:rsidRPr="00E66F19" w:rsidRDefault="00DA7857" w:rsidP="00DA7857">
      <w:pPr>
        <w:rPr>
          <w:lang w:eastAsia="zh-CN"/>
        </w:rPr>
      </w:pPr>
      <w:r w:rsidRPr="00E66F19">
        <w:rPr>
          <w:lang w:eastAsia="zh-CN"/>
        </w:rPr>
        <w:t xml:space="preserve">The expected length of response for questions in </w:t>
      </w:r>
      <w:r w:rsidR="000259F5" w:rsidRPr="00E66F19">
        <w:rPr>
          <w:lang w:eastAsia="zh-CN"/>
        </w:rPr>
        <w:t xml:space="preserve">Section </w:t>
      </w:r>
      <w:r w:rsidRPr="00E66F19">
        <w:rPr>
          <w:lang w:eastAsia="zh-CN"/>
        </w:rPr>
        <w:t>IV is around four pages of an examination writing booklet (approximately 600 words)</w:t>
      </w:r>
      <w:r w:rsidR="00DC5302" w:rsidRPr="00E66F19">
        <w:rPr>
          <w:lang w:eastAsia="zh-CN"/>
        </w:rPr>
        <w:t xml:space="preserve">.  </w:t>
      </w:r>
      <w:r w:rsidRPr="00E66F19">
        <w:rPr>
          <w:lang w:eastAsia="zh-CN"/>
        </w:rPr>
        <w:t xml:space="preserve"> </w:t>
      </w:r>
    </w:p>
    <w:p w14:paraId="49E1D429" w14:textId="6BD3588E" w:rsidR="00DA7857" w:rsidRDefault="00DA7857" w:rsidP="00DA7857">
      <w:pPr>
        <w:rPr>
          <w:lang w:eastAsia="zh-CN"/>
        </w:rPr>
      </w:pPr>
      <w:r w:rsidRPr="00E66F19">
        <w:rPr>
          <w:lang w:eastAsia="zh-CN"/>
        </w:rPr>
        <w:t>You should allow about 25</w:t>
      </w:r>
      <w:r w:rsidR="00D73EA2" w:rsidRPr="00E66F19">
        <w:rPr>
          <w:lang w:eastAsia="zh-CN"/>
        </w:rPr>
        <w:t> </w:t>
      </w:r>
      <w:r w:rsidRPr="00E66F19">
        <w:rPr>
          <w:lang w:eastAsia="zh-CN"/>
        </w:rPr>
        <w:t xml:space="preserve">minutes for a question in Section III </w:t>
      </w:r>
      <w:r w:rsidR="00A9736F" w:rsidRPr="00E66F19">
        <w:rPr>
          <w:lang w:eastAsia="zh-CN"/>
        </w:rPr>
        <w:t xml:space="preserve">and </w:t>
      </w:r>
      <w:r w:rsidR="00F431D5" w:rsidRPr="00E66F19">
        <w:rPr>
          <w:lang w:eastAsia="zh-CN"/>
        </w:rPr>
        <w:t xml:space="preserve">the same for </w:t>
      </w:r>
      <w:r w:rsidR="00A9736F" w:rsidRPr="00E66F19">
        <w:rPr>
          <w:lang w:eastAsia="zh-CN"/>
        </w:rPr>
        <w:t>Section</w:t>
      </w:r>
      <w:r w:rsidR="00F431D5" w:rsidRPr="00E66F19">
        <w:rPr>
          <w:lang w:eastAsia="zh-CN"/>
        </w:rPr>
        <w:t> </w:t>
      </w:r>
      <w:r w:rsidR="00A9736F" w:rsidRPr="00E66F19">
        <w:rPr>
          <w:lang w:eastAsia="zh-CN"/>
        </w:rPr>
        <w:t>IV of</w:t>
      </w:r>
      <w:r w:rsidRPr="00E66F19">
        <w:rPr>
          <w:lang w:eastAsia="zh-CN"/>
        </w:rPr>
        <w:t xml:space="preserve"> the exam</w:t>
      </w:r>
      <w:r w:rsidR="00DC5302" w:rsidRPr="00E66F19">
        <w:rPr>
          <w:lang w:eastAsia="zh-CN"/>
        </w:rPr>
        <w:t xml:space="preserve">.  </w:t>
      </w:r>
      <w:r w:rsidRPr="00E66F19">
        <w:rPr>
          <w:lang w:eastAsia="zh-CN"/>
        </w:rPr>
        <w:t xml:space="preserve"> </w:t>
      </w:r>
    </w:p>
    <w:p w14:paraId="25F91D79" w14:textId="77777777" w:rsidR="00F8193E" w:rsidRPr="00E66F19" w:rsidRDefault="00F8193E" w:rsidP="00DA7857">
      <w:pPr>
        <w:rPr>
          <w:lang w:eastAsia="zh-CN"/>
        </w:rPr>
      </w:pPr>
    </w:p>
    <w:p w14:paraId="2B2C313F" w14:textId="044CB900" w:rsidR="00DA7857" w:rsidRPr="00E66F19" w:rsidRDefault="00DA7857" w:rsidP="00E95067">
      <w:pPr>
        <w:pStyle w:val="FeatureBox2"/>
      </w:pPr>
      <w:r w:rsidRPr="00E66F19">
        <w:t>You will note that these questions usually require you to bring together knowledge from several areas of study/competencies to do justice to the answer</w:t>
      </w:r>
      <w:r w:rsidR="00DC5302" w:rsidRPr="00E66F19">
        <w:t xml:space="preserve">.  </w:t>
      </w:r>
      <w:r w:rsidRPr="00E66F19">
        <w:t xml:space="preserve"> </w:t>
      </w:r>
    </w:p>
    <w:p w14:paraId="4FA4BE79" w14:textId="4A5D24E7" w:rsidR="00DA7857" w:rsidRPr="00E66F19" w:rsidRDefault="00DA7857" w:rsidP="00F8193E">
      <w:r w:rsidRPr="00E66F19">
        <w:t>In each of the following, map out your answer using post-it notes or a sheet of paper</w:t>
      </w:r>
      <w:r w:rsidR="00DC5302" w:rsidRPr="00E66F19">
        <w:t xml:space="preserve">.  </w:t>
      </w:r>
      <w:r w:rsidRPr="00E66F19">
        <w:t xml:space="preserve"> Pay particular attention to incorporating a variety of aspects of your </w:t>
      </w:r>
      <w:r w:rsidR="00A9736F" w:rsidRPr="00E66F19">
        <w:t xml:space="preserve">Entertainment Industry </w:t>
      </w:r>
      <w:r w:rsidRPr="00E66F19">
        <w:t>curriculum into the plan</w:t>
      </w:r>
      <w:r w:rsidR="00DC5302" w:rsidRPr="00E66F19">
        <w:t xml:space="preserve">.  </w:t>
      </w:r>
      <w:r w:rsidRPr="00E66F19">
        <w:t xml:space="preserve"> Consider why we have included this question within this </w:t>
      </w:r>
      <w:r w:rsidR="00C60883" w:rsidRPr="00E66F19">
        <w:rPr>
          <w:b/>
          <w:bCs/>
        </w:rPr>
        <w:t>Working in the entertainment</w:t>
      </w:r>
      <w:r w:rsidR="00FB24B3" w:rsidRPr="00E66F19">
        <w:t xml:space="preserve"> </w:t>
      </w:r>
      <w:r w:rsidR="005C7078" w:rsidRPr="005C7078">
        <w:rPr>
          <w:b/>
          <w:bCs/>
        </w:rPr>
        <w:t>industry</w:t>
      </w:r>
      <w:r w:rsidR="005C7078">
        <w:t xml:space="preserve"> </w:t>
      </w:r>
      <w:r w:rsidRPr="00E66F19">
        <w:t>module and what other areas of study you would need to draw upon.</w:t>
      </w:r>
    </w:p>
    <w:p w14:paraId="029C1E60" w14:textId="00097043" w:rsidR="00E95067" w:rsidRPr="00E66F19" w:rsidRDefault="00E95067" w:rsidP="005A6E7B"/>
    <w:p w14:paraId="02315DD3" w14:textId="0EC1EC77" w:rsidR="00620598" w:rsidRPr="00E66F19" w:rsidRDefault="00620598"/>
    <w:p w14:paraId="4E1ED7B4" w14:textId="77777777" w:rsidR="00C6043B" w:rsidRPr="00E66F19" w:rsidRDefault="00C6043B" w:rsidP="00425800"/>
    <w:p w14:paraId="5DFF5B13" w14:textId="01D15F9F" w:rsidR="00BE0400" w:rsidRPr="00E66F19" w:rsidRDefault="00BE0400" w:rsidP="00425800">
      <w:r w:rsidRPr="00E66F19">
        <w:lastRenderedPageBreak/>
        <w:t xml:space="preserve">Question </w:t>
      </w:r>
      <w:r w:rsidR="004367F0" w:rsidRPr="00E66F19">
        <w:t>1</w:t>
      </w:r>
      <w:r w:rsidR="005A6E7B" w:rsidRPr="00E66F19">
        <w:tab/>
      </w:r>
      <w:r w:rsidR="00C6043B" w:rsidRPr="00E66F19">
        <w:tab/>
      </w:r>
      <w:r w:rsidR="00C6043B" w:rsidRPr="00E66F19">
        <w:tab/>
      </w:r>
      <w:r w:rsidR="00C6043B" w:rsidRPr="00E66F19">
        <w:tab/>
      </w:r>
      <w:r w:rsidR="00C6043B" w:rsidRPr="00E66F19">
        <w:tab/>
      </w:r>
      <w:r w:rsidR="00C6043B" w:rsidRPr="00E66F19">
        <w:tab/>
      </w:r>
      <w:r w:rsidR="00C6043B" w:rsidRPr="00E66F19">
        <w:tab/>
      </w:r>
      <w:r w:rsidR="00C6043B" w:rsidRPr="00E66F19">
        <w:tab/>
      </w:r>
      <w:r w:rsidR="00C6043B" w:rsidRPr="00E66F19">
        <w:tab/>
        <w:t>(15 marks)</w:t>
      </w:r>
      <w:r w:rsidR="005A6E7B" w:rsidRPr="00E66F19">
        <w:tab/>
      </w:r>
      <w:r w:rsidR="005A6E7B" w:rsidRPr="00E66F19">
        <w:tab/>
      </w:r>
      <w:r w:rsidR="005A6E7B" w:rsidRPr="00E66F19">
        <w:tab/>
      </w:r>
      <w:r w:rsidR="005A6E7B" w:rsidRPr="00E66F19">
        <w:tab/>
      </w:r>
      <w:r w:rsidR="005A6E7B" w:rsidRPr="00E66F19">
        <w:tab/>
      </w:r>
      <w:r w:rsidR="005A6E7B" w:rsidRPr="00E66F19">
        <w:tab/>
      </w:r>
      <w:r w:rsidR="005A6E7B" w:rsidRPr="00E66F19">
        <w:tab/>
      </w:r>
      <w:r w:rsidR="005A6E7B" w:rsidRPr="00E66F19">
        <w:tab/>
      </w:r>
      <w:r w:rsidR="00C164E0" w:rsidRPr="00E66F19">
        <w:tab/>
      </w:r>
    </w:p>
    <w:p w14:paraId="7231B200" w14:textId="2DA7D1C3" w:rsidR="00620598" w:rsidRPr="00E66F19" w:rsidRDefault="00E52B86" w:rsidP="00E52B86">
      <w:r w:rsidRPr="00E66F19">
        <w:t>Discuss current and emerging technologies used in different areas of the production of a live, televised talent quest.</w:t>
      </w:r>
    </w:p>
    <w:p w14:paraId="017C1E67" w14:textId="77777777" w:rsidR="00620598" w:rsidRPr="00E66F19" w:rsidRDefault="00620598" w:rsidP="00F80B1D"/>
    <w:p w14:paraId="041DBF71" w14:textId="51FDBAC1" w:rsidR="004C201F" w:rsidRPr="00E66F19" w:rsidRDefault="00F80B1D" w:rsidP="00E52B86">
      <w:r w:rsidRPr="00E66F19">
        <w:t xml:space="preserve">Question </w:t>
      </w:r>
      <w:r w:rsidR="004367F0" w:rsidRPr="00E66F19">
        <w:t>2</w:t>
      </w:r>
      <w:r w:rsidRPr="00E66F19">
        <w:tab/>
      </w:r>
      <w:r w:rsidR="00E52B86" w:rsidRPr="00E66F19">
        <w:tab/>
      </w:r>
      <w:r w:rsidR="00E52B86" w:rsidRPr="00E66F19">
        <w:tab/>
      </w:r>
      <w:r w:rsidR="00E52B86" w:rsidRPr="00E66F19">
        <w:tab/>
      </w:r>
      <w:r w:rsidR="00E52B86" w:rsidRPr="00E66F19">
        <w:tab/>
      </w:r>
      <w:r w:rsidR="00E52B86" w:rsidRPr="00E66F19">
        <w:tab/>
      </w:r>
      <w:r w:rsidR="00E52B86" w:rsidRPr="00E66F19">
        <w:tab/>
      </w:r>
      <w:r w:rsidR="00E52B86" w:rsidRPr="00E66F19">
        <w:tab/>
      </w:r>
      <w:r w:rsidR="00E52B86" w:rsidRPr="00E66F19">
        <w:tab/>
        <w:t>(15 marks)</w:t>
      </w:r>
      <w:r w:rsidRPr="00E66F19">
        <w:tab/>
      </w:r>
      <w:r w:rsidRPr="00E66F19">
        <w:tab/>
      </w:r>
      <w:r w:rsidRPr="00E66F19">
        <w:tab/>
      </w:r>
      <w:r w:rsidRPr="00E66F19">
        <w:tab/>
      </w:r>
      <w:r w:rsidRPr="00E66F19">
        <w:tab/>
      </w:r>
      <w:r w:rsidRPr="00E66F19">
        <w:tab/>
      </w:r>
      <w:r w:rsidRPr="00E66F19">
        <w:tab/>
      </w:r>
      <w:r w:rsidRPr="00E66F19">
        <w:tab/>
      </w:r>
      <w:r w:rsidRPr="00E66F19">
        <w:tab/>
      </w:r>
    </w:p>
    <w:p w14:paraId="0FB0424D" w14:textId="1BDBEE93" w:rsidR="004C201F" w:rsidRPr="00E66F19" w:rsidRDefault="00E52B86" w:rsidP="00E52B86">
      <w:pPr>
        <w:pStyle w:val="ListBullet"/>
        <w:numPr>
          <w:ilvl w:val="0"/>
          <w:numId w:val="0"/>
        </w:numPr>
        <w:ind w:left="368" w:hanging="368"/>
      </w:pPr>
      <w:r w:rsidRPr="00E66F19">
        <w:t>The department structure for a new regional performing arts centre is shown.</w:t>
      </w:r>
    </w:p>
    <w:p w14:paraId="3D543A39" w14:textId="6A065429" w:rsidR="004C201F" w:rsidRPr="00E66F19" w:rsidRDefault="00E52B86" w:rsidP="004C201F">
      <w:pPr>
        <w:pStyle w:val="ListBullet"/>
        <w:numPr>
          <w:ilvl w:val="0"/>
          <w:numId w:val="0"/>
        </w:numPr>
        <w:ind w:left="652" w:hanging="368"/>
      </w:pPr>
      <w:r>
        <w:rPr>
          <w:noProof/>
          <w:lang w:eastAsia="en-AU"/>
        </w:rPr>
        <w:drawing>
          <wp:inline distT="0" distB="0" distL="0" distR="0" wp14:anchorId="0FD79DDC" wp14:editId="079E8122">
            <wp:extent cx="5115638" cy="1619476"/>
            <wp:effectExtent l="0" t="0" r="8890" b="0"/>
            <wp:docPr id="1141357178" name="Picture 1" descr="business structure showing five departments of production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9">
                      <a:extLst>
                        <a:ext uri="{28A0092B-C50C-407E-A947-70E740481C1C}">
                          <a14:useLocalDpi xmlns:a14="http://schemas.microsoft.com/office/drawing/2010/main" val="0"/>
                        </a:ext>
                      </a:extLst>
                    </a:blip>
                    <a:stretch>
                      <a:fillRect/>
                    </a:stretch>
                  </pic:blipFill>
                  <pic:spPr>
                    <a:xfrm>
                      <a:off x="0" y="0"/>
                      <a:ext cx="5115638" cy="1619476"/>
                    </a:xfrm>
                    <a:prstGeom prst="rect">
                      <a:avLst/>
                    </a:prstGeom>
                  </pic:spPr>
                </pic:pic>
              </a:graphicData>
            </a:graphic>
          </wp:inline>
        </w:drawing>
      </w:r>
    </w:p>
    <w:p w14:paraId="69AD7C8D" w14:textId="336AE5EC" w:rsidR="004C201F" w:rsidRPr="00E66F19" w:rsidRDefault="00E52B86" w:rsidP="00E52B86">
      <w:pPr>
        <w:pStyle w:val="ListBullet"/>
        <w:numPr>
          <w:ilvl w:val="0"/>
          <w:numId w:val="0"/>
        </w:numPr>
      </w:pPr>
      <w:r w:rsidRPr="00E66F19">
        <w:t>Explain the responsibilities of at least ONE department and its relationship with production management to ensure the effective and efficient functioning of the performing arts centre.</w:t>
      </w:r>
    </w:p>
    <w:p w14:paraId="155FEBFC" w14:textId="77777777" w:rsidR="004C201F" w:rsidRPr="00E66F19" w:rsidRDefault="004C201F" w:rsidP="004C201F">
      <w:pPr>
        <w:pStyle w:val="ListBullet"/>
        <w:numPr>
          <w:ilvl w:val="0"/>
          <w:numId w:val="0"/>
        </w:numPr>
        <w:ind w:left="652" w:hanging="368"/>
      </w:pPr>
    </w:p>
    <w:p w14:paraId="69906231" w14:textId="77777777" w:rsidR="004C201F" w:rsidRPr="00E66F19" w:rsidRDefault="004C201F" w:rsidP="004C201F">
      <w:pPr>
        <w:pStyle w:val="ListBullet"/>
        <w:numPr>
          <w:ilvl w:val="0"/>
          <w:numId w:val="0"/>
        </w:numPr>
        <w:ind w:left="652" w:hanging="368"/>
      </w:pPr>
    </w:p>
    <w:p w14:paraId="40E245FB" w14:textId="3BD787E4" w:rsidR="002F19D8" w:rsidRPr="00E66F19" w:rsidRDefault="002F19D8" w:rsidP="00DD23F5">
      <w:pPr>
        <w:pStyle w:val="ListBullet"/>
        <w:numPr>
          <w:ilvl w:val="0"/>
          <w:numId w:val="0"/>
        </w:numPr>
        <w:ind w:left="368" w:hanging="368"/>
      </w:pPr>
      <w:r w:rsidRPr="00E66F19">
        <w:t>Question 3</w:t>
      </w:r>
      <w:r w:rsidRPr="00E66F19">
        <w:tab/>
      </w:r>
      <w:r w:rsidRPr="00E66F19">
        <w:tab/>
      </w:r>
      <w:r w:rsidRPr="00E66F19">
        <w:tab/>
      </w:r>
      <w:r w:rsidRPr="00E66F19">
        <w:tab/>
      </w:r>
      <w:r w:rsidRPr="00E66F19">
        <w:tab/>
      </w:r>
      <w:r w:rsidRPr="00E66F19">
        <w:tab/>
      </w:r>
      <w:r w:rsidRPr="00E66F19">
        <w:tab/>
      </w:r>
      <w:r w:rsidRPr="00E66F19">
        <w:tab/>
      </w:r>
    </w:p>
    <w:p w14:paraId="08611C56" w14:textId="4F2F9149" w:rsidR="00DD23F5" w:rsidRPr="00E66F19" w:rsidRDefault="00DD23F5" w:rsidP="00DD23F5">
      <w:pPr>
        <w:rPr>
          <w:i/>
          <w:iCs/>
          <w:sz w:val="20"/>
          <w:szCs w:val="20"/>
        </w:rPr>
      </w:pPr>
      <w:r w:rsidRPr="00E66F19">
        <w:rPr>
          <w:i/>
          <w:iCs/>
          <w:sz w:val="20"/>
          <w:szCs w:val="20"/>
        </w:rPr>
        <w:t>The instructions for this question were to answer parts (a) and (b) of the question in separate writing booklets</w:t>
      </w:r>
      <w:r w:rsidR="00DC5302" w:rsidRPr="00E66F19">
        <w:rPr>
          <w:i/>
          <w:iCs/>
          <w:sz w:val="20"/>
          <w:szCs w:val="20"/>
        </w:rPr>
        <w:t xml:space="preserve">.  </w:t>
      </w:r>
    </w:p>
    <w:p w14:paraId="31B89BB4" w14:textId="6FE229D0" w:rsidR="00C93DF4" w:rsidRPr="00E66F19" w:rsidRDefault="00C93DF4" w:rsidP="00C93DF4">
      <w:r w:rsidRPr="00E66F19">
        <w:tab/>
      </w:r>
      <w:r w:rsidRPr="00E66F19">
        <w:tab/>
      </w:r>
      <w:r w:rsidRPr="00E66F19">
        <w:tab/>
      </w:r>
      <w:r w:rsidRPr="00E66F19">
        <w:tab/>
      </w:r>
      <w:r w:rsidRPr="00E66F19">
        <w:tab/>
      </w:r>
      <w:r w:rsidRPr="00E66F19">
        <w:tab/>
      </w:r>
    </w:p>
    <w:p w14:paraId="42B2153A" w14:textId="06D1A571" w:rsidR="003A42D0" w:rsidRPr="00E66F19" w:rsidRDefault="003A42D0" w:rsidP="003A42D0">
      <w:r w:rsidRPr="00E66F19">
        <w:t>A professional theatre company is about to open its latest play for a three-month run in a large 1500-seat proscenium arch theatre.</w:t>
      </w:r>
    </w:p>
    <w:p w14:paraId="781F1E04" w14:textId="72B0E6A5" w:rsidR="003A42D0" w:rsidRPr="00E66F19" w:rsidRDefault="003A42D0" w:rsidP="003A42D0">
      <w:r w:rsidRPr="00E66F19">
        <w:t>(a) Describe the duties of a front-of-house manager throughout the run</w:t>
      </w:r>
      <w:r w:rsidR="00DC5302" w:rsidRPr="00E66F19">
        <w:t xml:space="preserve">.  </w:t>
      </w:r>
      <w:r w:rsidRPr="00E66F19">
        <w:t xml:space="preserve">  (5 marks)</w:t>
      </w:r>
    </w:p>
    <w:p w14:paraId="3140E7BC" w14:textId="509A1642" w:rsidR="003A42D0" w:rsidRPr="00E66F19" w:rsidRDefault="003A42D0" w:rsidP="003A42D0">
      <w:r w:rsidRPr="00E66F19">
        <w:t>(b) Describe the creative process and the staging operations that will be undertaken to prepare for the opening night of the play</w:t>
      </w:r>
      <w:r w:rsidR="00DC5302" w:rsidRPr="00E66F19">
        <w:t xml:space="preserve">.  </w:t>
      </w:r>
      <w:r w:rsidRPr="00E66F19">
        <w:t xml:space="preserve">  (10 marks)</w:t>
      </w:r>
    </w:p>
    <w:p w14:paraId="7F1E603A" w14:textId="77777777" w:rsidR="003A42D0" w:rsidRPr="00E66F19" w:rsidRDefault="003A42D0" w:rsidP="00620598"/>
    <w:p w14:paraId="2A4AFFBB" w14:textId="77777777" w:rsidR="003A42D0" w:rsidRPr="00E66F19" w:rsidRDefault="003A42D0">
      <w:pPr>
        <w:rPr>
          <w:rFonts w:eastAsiaTheme="majorEastAsia" w:cstheme="majorBidi"/>
          <w:b/>
          <w:color w:val="1C438B"/>
          <w:sz w:val="52"/>
          <w:szCs w:val="32"/>
        </w:rPr>
      </w:pPr>
      <w:r w:rsidRPr="00E66F19">
        <w:br w:type="page"/>
      </w:r>
    </w:p>
    <w:p w14:paraId="71547F39" w14:textId="179A5427" w:rsidR="00DA7857" w:rsidRPr="00E66F19" w:rsidRDefault="00DA7857" w:rsidP="00DA7857">
      <w:pPr>
        <w:pStyle w:val="Heading1"/>
      </w:pPr>
      <w:r w:rsidRPr="00E66F19">
        <w:lastRenderedPageBreak/>
        <w:t>HSC Focus Areas</w:t>
      </w:r>
    </w:p>
    <w:p w14:paraId="345C5E67" w14:textId="3C2F42FA" w:rsidR="00DA7857" w:rsidRPr="00E66F19" w:rsidRDefault="00DA7857" w:rsidP="00DA7857">
      <w:pPr>
        <w:rPr>
          <w:rStyle w:val="Strong"/>
        </w:rPr>
      </w:pPr>
      <w:r w:rsidRPr="00E66F19">
        <w:t xml:space="preserve">For the purposes of the HSC, all students undertaking the 240 HSC indicative hours course </w:t>
      </w:r>
      <w:r w:rsidR="00591B61" w:rsidRPr="00E66F19">
        <w:t xml:space="preserve">in </w:t>
      </w:r>
      <w:r w:rsidR="00126E96" w:rsidRPr="00E66F19">
        <w:t xml:space="preserve">Entertainment Industry </w:t>
      </w:r>
      <w:r w:rsidRPr="00E66F19">
        <w:t xml:space="preserve">must address </w:t>
      </w:r>
      <w:r w:rsidRPr="00E66F19">
        <w:rPr>
          <w:rStyle w:val="Strong"/>
        </w:rPr>
        <w:t xml:space="preserve">all of the </w:t>
      </w:r>
      <w:r w:rsidR="0066533B" w:rsidRPr="00E66F19">
        <w:rPr>
          <w:rStyle w:val="Strong"/>
        </w:rPr>
        <w:t xml:space="preserve">mandatory </w:t>
      </w:r>
      <w:r w:rsidRPr="00E66F19">
        <w:rPr>
          <w:rStyle w:val="Strong"/>
        </w:rPr>
        <w:t>focus area</w:t>
      </w:r>
      <w:r w:rsidR="0066533B" w:rsidRPr="00E66F19">
        <w:t xml:space="preserve"> </w:t>
      </w:r>
      <w:r w:rsidR="0066533B" w:rsidRPr="00E66F19">
        <w:rPr>
          <w:rStyle w:val="Strong"/>
        </w:rPr>
        <w:t>content</w:t>
      </w:r>
      <w:r w:rsidR="00DC5302" w:rsidRPr="00E66F19">
        <w:rPr>
          <w:rStyle w:val="Strong"/>
        </w:rPr>
        <w:t xml:space="preserve">.  </w:t>
      </w:r>
      <w:r w:rsidRPr="00E66F19">
        <w:rPr>
          <w:rStyle w:val="Strong"/>
        </w:rPr>
        <w:t xml:space="preserve"> </w:t>
      </w:r>
    </w:p>
    <w:p w14:paraId="469D45DA" w14:textId="4E51DDA8" w:rsidR="00DA7857" w:rsidRPr="00E66F19" w:rsidRDefault="00DA7857" w:rsidP="00DA7857">
      <w:r w:rsidRPr="00E66F19">
        <w:t>The scope of learning describes the breadth and depth of the HSC Content and has been grouped together into key ideas/areas</w:t>
      </w:r>
      <w:r w:rsidR="00DC5302" w:rsidRPr="00E66F19">
        <w:t xml:space="preserve">.  </w:t>
      </w:r>
      <w:r w:rsidR="0007176A" w:rsidRPr="00E66F19">
        <w:t xml:space="preserve"> </w:t>
      </w:r>
      <w:r w:rsidRPr="00E66F19">
        <w:t>The scope of learning describes the minimum content that must be addressed, and the underpinning knowledge drawn from the associated unit(s) of competency</w:t>
      </w:r>
      <w:r w:rsidR="00DC5302" w:rsidRPr="00E66F19">
        <w:t xml:space="preserve">.  </w:t>
      </w:r>
      <w:r w:rsidRPr="00E66F19">
        <w:t xml:space="preserve">  </w:t>
      </w:r>
    </w:p>
    <w:p w14:paraId="1720ED32" w14:textId="77777777" w:rsidR="00666328" w:rsidRPr="00892CAB" w:rsidRDefault="00666328" w:rsidP="00666328">
      <w:pPr>
        <w:rPr>
          <w:b/>
          <w:bCs/>
        </w:rPr>
      </w:pPr>
      <w:r w:rsidRPr="00892CAB">
        <w:rPr>
          <w:b/>
          <w:bCs/>
        </w:rPr>
        <w:t>Entertainment Mandatory Focus Areas include:</w:t>
      </w:r>
    </w:p>
    <w:p w14:paraId="65384DA3" w14:textId="77777777" w:rsidR="00666328" w:rsidRPr="005A1181" w:rsidRDefault="00666328" w:rsidP="00666328">
      <w:pPr>
        <w:pStyle w:val="HSCContentlevel3"/>
        <w:rPr>
          <w:lang w:val="en-AU"/>
        </w:rPr>
      </w:pPr>
      <w:r w:rsidRPr="005A1181">
        <w:rPr>
          <w:lang w:val="en-AU"/>
        </w:rPr>
        <w:t>Audio</w:t>
      </w:r>
    </w:p>
    <w:p w14:paraId="3C074214" w14:textId="77777777" w:rsidR="00666328" w:rsidRPr="005A1181" w:rsidRDefault="00666328" w:rsidP="00666328">
      <w:pPr>
        <w:pStyle w:val="HSCContentlevel3"/>
        <w:rPr>
          <w:lang w:val="en-AU"/>
        </w:rPr>
      </w:pPr>
      <w:r w:rsidRPr="005A1181">
        <w:rPr>
          <w:lang w:val="en-AU"/>
        </w:rPr>
        <w:t>Customer service</w:t>
      </w:r>
    </w:p>
    <w:p w14:paraId="7D7EC743" w14:textId="77777777" w:rsidR="00666328" w:rsidRPr="005A1181" w:rsidRDefault="00666328" w:rsidP="00666328">
      <w:pPr>
        <w:pStyle w:val="HSCContentlevel3"/>
        <w:rPr>
          <w:lang w:val="en-AU"/>
        </w:rPr>
      </w:pPr>
      <w:r w:rsidRPr="005A1181">
        <w:rPr>
          <w:lang w:val="en-AU"/>
        </w:rPr>
        <w:t>Lighting</w:t>
      </w:r>
    </w:p>
    <w:p w14:paraId="03AF58EB" w14:textId="77777777" w:rsidR="00666328" w:rsidRPr="005A1181" w:rsidRDefault="00666328" w:rsidP="00666328">
      <w:pPr>
        <w:pStyle w:val="HSCContentlevel3"/>
        <w:rPr>
          <w:lang w:val="en-AU"/>
        </w:rPr>
      </w:pPr>
      <w:r w:rsidRPr="005A1181">
        <w:rPr>
          <w:lang w:val="en-AU"/>
        </w:rPr>
        <w:t>Safety</w:t>
      </w:r>
    </w:p>
    <w:p w14:paraId="78F2E158" w14:textId="77777777" w:rsidR="00666328" w:rsidRPr="005A1181" w:rsidRDefault="00666328" w:rsidP="00666328">
      <w:pPr>
        <w:pStyle w:val="HSCContentlevel3"/>
        <w:rPr>
          <w:lang w:val="en-AU"/>
        </w:rPr>
      </w:pPr>
      <w:r w:rsidRPr="005A1181">
        <w:rPr>
          <w:lang w:val="en-AU"/>
        </w:rPr>
        <w:t>Staging</w:t>
      </w:r>
    </w:p>
    <w:p w14:paraId="18BBF318" w14:textId="77777777" w:rsidR="00666328" w:rsidRPr="005A1181" w:rsidRDefault="00666328" w:rsidP="00666328">
      <w:pPr>
        <w:pStyle w:val="HSCContentlevel3"/>
        <w:rPr>
          <w:lang w:val="en-AU"/>
        </w:rPr>
      </w:pPr>
      <w:r w:rsidRPr="005A1181">
        <w:rPr>
          <w:lang w:val="en-AU"/>
        </w:rPr>
        <w:t>Vision</w:t>
      </w:r>
    </w:p>
    <w:p w14:paraId="6C65D081" w14:textId="777CBEF0" w:rsidR="00556AE6" w:rsidRPr="00666328" w:rsidRDefault="00666328" w:rsidP="00274A75">
      <w:pPr>
        <w:pStyle w:val="HSCContentlevel3"/>
        <w:rPr>
          <w:lang w:val="en-AU"/>
        </w:rPr>
      </w:pPr>
      <w:r w:rsidRPr="005A1181">
        <w:rPr>
          <w:lang w:val="en-AU"/>
        </w:rPr>
        <w:t>Working in the entertainment industry</w:t>
      </w:r>
    </w:p>
    <w:p w14:paraId="45A2FCA5" w14:textId="3F6A9D4B" w:rsidR="00274A75" w:rsidRPr="00E66F19" w:rsidRDefault="0066533B" w:rsidP="00274A75">
      <w:r w:rsidRPr="00E66F19">
        <w:t>The unit of competency associated with the focus area ‘</w:t>
      </w:r>
      <w:r w:rsidR="00073D5C" w:rsidRPr="00E66F19">
        <w:t>Working in the entertainment industry and workplace</w:t>
      </w:r>
      <w:r w:rsidRPr="00E66F19">
        <w:t xml:space="preserve">’ </w:t>
      </w:r>
      <w:r w:rsidR="00C60883" w:rsidRPr="00E66F19">
        <w:t>is</w:t>
      </w:r>
      <w:r w:rsidR="00274A75" w:rsidRPr="00E66F19">
        <w:t xml:space="preserve"> </w:t>
      </w:r>
      <w:r w:rsidRPr="00E66F19">
        <w:t xml:space="preserve"> </w:t>
      </w:r>
      <w:hyperlink r:id="rId40" w:history="1">
        <w:r w:rsidR="00C60883" w:rsidRPr="00E66F19">
          <w:rPr>
            <w:rStyle w:val="Hyperlink"/>
          </w:rPr>
          <w:t>CUAIND301  Work effectively in the creative arts industry</w:t>
        </w:r>
      </w:hyperlink>
    </w:p>
    <w:p w14:paraId="3779BFAE" w14:textId="77777777" w:rsidR="00556AE6" w:rsidRPr="00E66F19" w:rsidRDefault="00556AE6" w:rsidP="0066533B">
      <w:bookmarkStart w:id="4" w:name="Scope"/>
    </w:p>
    <w:p w14:paraId="484BF1AB" w14:textId="54FBADB1" w:rsidR="0066533B" w:rsidRPr="00E66F19" w:rsidRDefault="0066533B" w:rsidP="00BC72D5">
      <w:pPr>
        <w:pStyle w:val="FeatureBox2"/>
      </w:pPr>
      <w:r w:rsidRPr="00E66F19">
        <w:t xml:space="preserve">How to use the scope of learning </w:t>
      </w:r>
      <w:bookmarkEnd w:id="4"/>
      <w:r w:rsidRPr="00E66F19">
        <w:t>(which follows over)</w:t>
      </w:r>
      <w:r w:rsidR="00E14218" w:rsidRPr="00E66F19">
        <w:t>:</w:t>
      </w:r>
    </w:p>
    <w:p w14:paraId="507B4AE0" w14:textId="666845BD" w:rsidR="0066533B" w:rsidRPr="00E66F19" w:rsidRDefault="0066533B" w:rsidP="004565CB">
      <w:pPr>
        <w:pStyle w:val="ListParagraph"/>
        <w:numPr>
          <w:ilvl w:val="0"/>
          <w:numId w:val="8"/>
        </w:numPr>
        <w:rPr>
          <w:lang w:val="en-AU"/>
        </w:rPr>
      </w:pPr>
      <w:r w:rsidRPr="00E66F19">
        <w:rPr>
          <w:lang w:val="en-AU"/>
        </w:rPr>
        <w:t>draw up your own mind map showing the connection between the various concepts listed; examples appear on the last page of this module</w:t>
      </w:r>
    </w:p>
    <w:p w14:paraId="24F45FB9" w14:textId="1C6E53ED" w:rsidR="0066533B" w:rsidRPr="00E66F19" w:rsidRDefault="0066533B" w:rsidP="004565CB">
      <w:pPr>
        <w:pStyle w:val="ListParagraph"/>
        <w:numPr>
          <w:ilvl w:val="0"/>
          <w:numId w:val="8"/>
        </w:numPr>
        <w:rPr>
          <w:lang w:val="en-AU"/>
        </w:rPr>
      </w:pPr>
      <w:r w:rsidRPr="00E66F19">
        <w:rPr>
          <w:lang w:val="en-AU"/>
        </w:rPr>
        <w:t>use the key terms and concepts to add to your mind map</w:t>
      </w:r>
    </w:p>
    <w:p w14:paraId="3435EFEA" w14:textId="68B914CB" w:rsidR="0066533B" w:rsidRPr="00E66F19" w:rsidRDefault="0066533B" w:rsidP="004565CB">
      <w:pPr>
        <w:pStyle w:val="ListParagraph"/>
        <w:numPr>
          <w:ilvl w:val="0"/>
          <w:numId w:val="8"/>
        </w:numPr>
        <w:rPr>
          <w:lang w:val="en-AU"/>
        </w:rPr>
      </w:pPr>
      <w:r w:rsidRPr="00E66F19">
        <w:rPr>
          <w:lang w:val="en-AU"/>
        </w:rPr>
        <w:t xml:space="preserve">add examples or case study prompts to show how the concept is applied in the </w:t>
      </w:r>
      <w:r w:rsidR="00FB3059" w:rsidRPr="00E66F19">
        <w:rPr>
          <w:lang w:val="en-AU"/>
        </w:rPr>
        <w:t>entertainment</w:t>
      </w:r>
      <w:r w:rsidRPr="00E66F19">
        <w:rPr>
          <w:lang w:val="en-AU"/>
        </w:rPr>
        <w:t xml:space="preserve"> working environment</w:t>
      </w:r>
    </w:p>
    <w:p w14:paraId="367C9F57" w14:textId="5DBA9D90" w:rsidR="00E43BE7" w:rsidRPr="00E66F19" w:rsidRDefault="0066533B" w:rsidP="0066533B">
      <w:r w:rsidRPr="00E66F19">
        <w:t xml:space="preserve">The following information is taken directly from page </w:t>
      </w:r>
      <w:r w:rsidR="00C60883" w:rsidRPr="00E66F19">
        <w:t>54</w:t>
      </w:r>
      <w:r w:rsidRPr="00E66F19">
        <w:t xml:space="preserve"> ff of </w:t>
      </w:r>
      <w:hyperlink r:id="rId41" w:history="1">
        <w:r w:rsidR="00126E96" w:rsidRPr="00E66F19">
          <w:rPr>
            <w:rStyle w:val="Hyperlink"/>
          </w:rPr>
          <w:t xml:space="preserve">Entertainment Industry </w:t>
        </w:r>
        <w:r w:rsidRPr="00E66F19">
          <w:rPr>
            <w:rStyle w:val="Hyperlink"/>
          </w:rPr>
          <w:t xml:space="preserve"> Curriculum Framework  Stage 6 Syllabus (NSW Education Standards Authority) for implementation from 2020.</w:t>
        </w:r>
      </w:hyperlink>
      <w:r w:rsidRPr="00E66F19">
        <w:t xml:space="preserve"> </w:t>
      </w:r>
      <w:r w:rsidR="00E43BE7" w:rsidRPr="00E66F19">
        <w:t xml:space="preserve"> </w:t>
      </w:r>
      <w:r w:rsidR="00E43BE7" w:rsidRPr="00E66F19">
        <w:rPr>
          <w:sz w:val="18"/>
          <w:szCs w:val="18"/>
        </w:rPr>
        <w:t xml:space="preserve">© </w:t>
      </w:r>
      <w:hyperlink r:id="rId42" w:history="1">
        <w:r w:rsidR="00E43BE7" w:rsidRPr="00E66F19">
          <w:rPr>
            <w:rStyle w:val="Hyperlink"/>
            <w:sz w:val="18"/>
            <w:szCs w:val="18"/>
          </w:rPr>
          <w:t>2019 NSW Education Standards Authority (NESA) for and on behalf of the Crown in right of the State of New South Wales.</w:t>
        </w:r>
      </w:hyperlink>
    </w:p>
    <w:p w14:paraId="28464FC5" w14:textId="77777777" w:rsidR="00C60883" w:rsidRPr="00E66F19" w:rsidRDefault="00C60883" w:rsidP="0066533B"/>
    <w:p w14:paraId="5934D643" w14:textId="77777777" w:rsidR="00666328" w:rsidRDefault="00666328">
      <w:r>
        <w:br w:type="page"/>
      </w:r>
    </w:p>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C6592E" w:rsidRPr="00E66F19" w14:paraId="637D864B" w14:textId="77777777" w:rsidTr="00C6592E">
        <w:tc>
          <w:tcPr>
            <w:tcW w:w="9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1EA3C4" w14:textId="169B2706" w:rsidR="00C6592E" w:rsidRPr="00E66F19" w:rsidRDefault="00C6592E">
            <w:pPr>
              <w:spacing w:before="120" w:after="120"/>
              <w:rPr>
                <w:rFonts w:ascii="Times New Roman" w:hAnsi="Times New Roman"/>
                <w:b/>
                <w:sz w:val="22"/>
                <w:szCs w:val="22"/>
              </w:rPr>
            </w:pPr>
            <w:r w:rsidRPr="00E66F19">
              <w:rPr>
                <w:b/>
                <w:sz w:val="22"/>
                <w:szCs w:val="22"/>
              </w:rPr>
              <w:lastRenderedPageBreak/>
              <w:t>information on the industry</w:t>
            </w:r>
          </w:p>
        </w:tc>
      </w:tr>
      <w:tr w:rsidR="00C6592E" w:rsidRPr="00E66F19" w14:paraId="167D6179" w14:textId="77777777" w:rsidTr="00C6592E">
        <w:tc>
          <w:tcPr>
            <w:tcW w:w="9108" w:type="dxa"/>
            <w:tcBorders>
              <w:top w:val="nil"/>
              <w:left w:val="single" w:sz="4" w:space="0" w:color="auto"/>
              <w:bottom w:val="nil"/>
              <w:right w:val="single" w:sz="4" w:space="0" w:color="auto"/>
            </w:tcBorders>
            <w:hideMark/>
          </w:tcPr>
          <w:p w14:paraId="6195E142" w14:textId="77777777" w:rsidR="00C6592E" w:rsidRPr="00E66F19" w:rsidRDefault="00C6592E" w:rsidP="004565CB">
            <w:pPr>
              <w:numPr>
                <w:ilvl w:val="0"/>
                <w:numId w:val="10"/>
              </w:numPr>
              <w:tabs>
                <w:tab w:val="num" w:pos="1070"/>
              </w:tabs>
              <w:spacing w:before="120" w:line="240" w:lineRule="auto"/>
              <w:ind w:left="357" w:hanging="357"/>
              <w:rPr>
                <w:sz w:val="22"/>
                <w:szCs w:val="22"/>
              </w:rPr>
            </w:pPr>
            <w:r w:rsidRPr="00E66F19">
              <w:rPr>
                <w:sz w:val="22"/>
                <w:szCs w:val="22"/>
              </w:rPr>
              <w:t>basic research skills in order to obtain information:</w:t>
            </w:r>
          </w:p>
          <w:p w14:paraId="4DEF7E09" w14:textId="77777777" w:rsidR="00C6592E" w:rsidRPr="00E66F19" w:rsidRDefault="00C6592E" w:rsidP="004565CB">
            <w:pPr>
              <w:numPr>
                <w:ilvl w:val="0"/>
                <w:numId w:val="11"/>
              </w:numPr>
              <w:spacing w:before="0" w:line="240" w:lineRule="auto"/>
              <w:rPr>
                <w:sz w:val="22"/>
                <w:szCs w:val="22"/>
              </w:rPr>
            </w:pPr>
            <w:r w:rsidRPr="00E66F19">
              <w:rPr>
                <w:sz w:val="22"/>
                <w:szCs w:val="22"/>
              </w:rPr>
              <w:t>identifying and accessing relevant information</w:t>
            </w:r>
          </w:p>
          <w:p w14:paraId="77C31009" w14:textId="77777777" w:rsidR="00C6592E" w:rsidRPr="00E66F19" w:rsidRDefault="00C6592E" w:rsidP="004565CB">
            <w:pPr>
              <w:numPr>
                <w:ilvl w:val="0"/>
                <w:numId w:val="11"/>
              </w:numPr>
              <w:spacing w:before="0" w:line="240" w:lineRule="auto"/>
              <w:rPr>
                <w:sz w:val="22"/>
                <w:szCs w:val="22"/>
              </w:rPr>
            </w:pPr>
            <w:r w:rsidRPr="00E66F19">
              <w:rPr>
                <w:sz w:val="22"/>
                <w:szCs w:val="22"/>
              </w:rPr>
              <w:t>questioning techniques to obtain information</w:t>
            </w:r>
          </w:p>
          <w:p w14:paraId="114B1146" w14:textId="77777777" w:rsidR="00C6592E" w:rsidRPr="00E66F19" w:rsidRDefault="00C6592E" w:rsidP="004565CB">
            <w:pPr>
              <w:numPr>
                <w:ilvl w:val="0"/>
                <w:numId w:val="11"/>
              </w:numPr>
              <w:spacing w:before="0" w:line="240" w:lineRule="auto"/>
              <w:rPr>
                <w:sz w:val="22"/>
                <w:szCs w:val="22"/>
              </w:rPr>
            </w:pPr>
            <w:r w:rsidRPr="00E66F19">
              <w:rPr>
                <w:sz w:val="22"/>
                <w:szCs w:val="22"/>
              </w:rPr>
              <w:t>validating information</w:t>
            </w:r>
          </w:p>
          <w:p w14:paraId="07E26268" w14:textId="77777777" w:rsidR="00C6592E" w:rsidRPr="00E66F19" w:rsidRDefault="00C6592E" w:rsidP="004565CB">
            <w:pPr>
              <w:numPr>
                <w:ilvl w:val="0"/>
                <w:numId w:val="11"/>
              </w:numPr>
              <w:spacing w:before="0" w:line="240" w:lineRule="auto"/>
              <w:rPr>
                <w:sz w:val="22"/>
                <w:szCs w:val="22"/>
              </w:rPr>
            </w:pPr>
            <w:r w:rsidRPr="00E66F19">
              <w:rPr>
                <w:sz w:val="22"/>
                <w:szCs w:val="22"/>
              </w:rPr>
              <w:t>interpreting and using information</w:t>
            </w:r>
          </w:p>
          <w:p w14:paraId="12E5D732" w14:textId="77777777" w:rsidR="00C6592E" w:rsidRPr="00E66F19" w:rsidRDefault="00C6592E" w:rsidP="004565CB">
            <w:pPr>
              <w:numPr>
                <w:ilvl w:val="0"/>
                <w:numId w:val="11"/>
              </w:numPr>
              <w:spacing w:before="0" w:after="120" w:line="240" w:lineRule="auto"/>
              <w:rPr>
                <w:sz w:val="22"/>
                <w:szCs w:val="22"/>
              </w:rPr>
            </w:pPr>
            <w:r w:rsidRPr="00E66F19">
              <w:rPr>
                <w:sz w:val="22"/>
                <w:szCs w:val="22"/>
              </w:rPr>
              <w:t>sorting, summarising and presenting information</w:t>
            </w:r>
          </w:p>
        </w:tc>
      </w:tr>
      <w:tr w:rsidR="00C6592E" w:rsidRPr="00E66F19" w14:paraId="2C23699A" w14:textId="77777777" w:rsidTr="00C6592E">
        <w:tc>
          <w:tcPr>
            <w:tcW w:w="9108" w:type="dxa"/>
            <w:tcBorders>
              <w:top w:val="nil"/>
              <w:left w:val="single" w:sz="4" w:space="0" w:color="auto"/>
              <w:bottom w:val="nil"/>
              <w:right w:val="single" w:sz="4" w:space="0" w:color="auto"/>
            </w:tcBorders>
            <w:hideMark/>
          </w:tcPr>
          <w:p w14:paraId="63111D4C" w14:textId="77777777" w:rsidR="00C6592E" w:rsidRPr="00E66F19" w:rsidRDefault="00C6592E" w:rsidP="004565CB">
            <w:pPr>
              <w:numPr>
                <w:ilvl w:val="0"/>
                <w:numId w:val="10"/>
              </w:numPr>
              <w:tabs>
                <w:tab w:val="num" w:pos="1070"/>
              </w:tabs>
              <w:spacing w:before="120" w:line="240" w:lineRule="auto"/>
              <w:ind w:left="357" w:hanging="357"/>
              <w:rPr>
                <w:sz w:val="22"/>
                <w:szCs w:val="22"/>
              </w:rPr>
            </w:pPr>
            <w:r w:rsidRPr="00E66F19">
              <w:rPr>
                <w:sz w:val="22"/>
                <w:szCs w:val="22"/>
              </w:rPr>
              <w:t>sources of information that can be used when gathering current and emerging information on the entertainment industry:</w:t>
            </w:r>
          </w:p>
          <w:p w14:paraId="229DCB3F" w14:textId="77777777" w:rsidR="00C6592E" w:rsidRPr="00E66F19" w:rsidRDefault="00C6592E" w:rsidP="004565CB">
            <w:pPr>
              <w:numPr>
                <w:ilvl w:val="0"/>
                <w:numId w:val="11"/>
              </w:numPr>
              <w:spacing w:before="0" w:line="240" w:lineRule="auto"/>
              <w:ind w:left="714" w:hanging="357"/>
              <w:rPr>
                <w:sz w:val="22"/>
                <w:szCs w:val="22"/>
              </w:rPr>
            </w:pPr>
            <w:r w:rsidRPr="00E66F19">
              <w:rPr>
                <w:sz w:val="22"/>
                <w:szCs w:val="22"/>
              </w:rPr>
              <w:t>colleagues and manager/supervisor/team leader</w:t>
            </w:r>
          </w:p>
          <w:p w14:paraId="1A8AF32D" w14:textId="77777777" w:rsidR="00C6592E" w:rsidRPr="00E66F19" w:rsidRDefault="00C6592E" w:rsidP="004565CB">
            <w:pPr>
              <w:numPr>
                <w:ilvl w:val="0"/>
                <w:numId w:val="11"/>
              </w:numPr>
              <w:spacing w:before="0" w:line="240" w:lineRule="auto"/>
              <w:ind w:left="714" w:hanging="357"/>
              <w:rPr>
                <w:sz w:val="22"/>
                <w:szCs w:val="22"/>
              </w:rPr>
            </w:pPr>
            <w:r w:rsidRPr="00E66F19">
              <w:rPr>
                <w:sz w:val="22"/>
                <w:szCs w:val="22"/>
              </w:rPr>
              <w:t>experienced industry personnel</w:t>
            </w:r>
          </w:p>
          <w:p w14:paraId="5F9FBD2B" w14:textId="77777777" w:rsidR="00C6592E" w:rsidRPr="00E66F19" w:rsidRDefault="00C6592E" w:rsidP="004565CB">
            <w:pPr>
              <w:numPr>
                <w:ilvl w:val="0"/>
                <w:numId w:val="11"/>
              </w:numPr>
              <w:spacing w:before="0" w:line="240" w:lineRule="auto"/>
              <w:ind w:left="714" w:hanging="357"/>
              <w:rPr>
                <w:sz w:val="22"/>
                <w:szCs w:val="22"/>
              </w:rPr>
            </w:pPr>
            <w:r w:rsidRPr="00E66F19">
              <w:rPr>
                <w:sz w:val="22"/>
                <w:szCs w:val="22"/>
              </w:rPr>
              <w:t>industry bodies and professional associations</w:t>
            </w:r>
          </w:p>
          <w:p w14:paraId="0E2900D4" w14:textId="77777777" w:rsidR="00C6592E" w:rsidRPr="00E66F19" w:rsidRDefault="00C6592E" w:rsidP="004565CB">
            <w:pPr>
              <w:numPr>
                <w:ilvl w:val="0"/>
                <w:numId w:val="11"/>
              </w:numPr>
              <w:spacing w:before="0" w:line="240" w:lineRule="auto"/>
              <w:ind w:left="714" w:hanging="357"/>
              <w:rPr>
                <w:sz w:val="22"/>
                <w:szCs w:val="22"/>
              </w:rPr>
            </w:pPr>
            <w:r w:rsidRPr="00E66F19">
              <w:rPr>
                <w:sz w:val="22"/>
                <w:szCs w:val="22"/>
              </w:rPr>
              <w:t>internet</w:t>
            </w:r>
          </w:p>
          <w:p w14:paraId="56116F33" w14:textId="77777777" w:rsidR="00C6592E" w:rsidRPr="00E66F19" w:rsidRDefault="00C6592E" w:rsidP="004565CB">
            <w:pPr>
              <w:numPr>
                <w:ilvl w:val="0"/>
                <w:numId w:val="11"/>
              </w:numPr>
              <w:spacing w:before="0" w:line="240" w:lineRule="auto"/>
              <w:ind w:left="714" w:hanging="357"/>
              <w:rPr>
                <w:sz w:val="22"/>
                <w:szCs w:val="22"/>
              </w:rPr>
            </w:pPr>
            <w:r w:rsidRPr="00E66F19">
              <w:rPr>
                <w:sz w:val="22"/>
                <w:szCs w:val="22"/>
              </w:rPr>
              <w:t>journals</w:t>
            </w:r>
          </w:p>
          <w:p w14:paraId="75E3DB7B" w14:textId="77777777" w:rsidR="00C6592E" w:rsidRPr="00E66F19" w:rsidRDefault="00C6592E" w:rsidP="004565CB">
            <w:pPr>
              <w:numPr>
                <w:ilvl w:val="0"/>
                <w:numId w:val="11"/>
              </w:numPr>
              <w:spacing w:before="0" w:line="240" w:lineRule="auto"/>
              <w:ind w:left="714" w:hanging="357"/>
              <w:rPr>
                <w:sz w:val="22"/>
                <w:szCs w:val="22"/>
              </w:rPr>
            </w:pPr>
            <w:r w:rsidRPr="00E66F19">
              <w:rPr>
                <w:sz w:val="22"/>
                <w:szCs w:val="22"/>
              </w:rPr>
              <w:t>libraries</w:t>
            </w:r>
          </w:p>
          <w:p w14:paraId="4167E35D" w14:textId="77777777" w:rsidR="00C6592E" w:rsidRPr="00E66F19" w:rsidRDefault="00C6592E" w:rsidP="004565CB">
            <w:pPr>
              <w:numPr>
                <w:ilvl w:val="0"/>
                <w:numId w:val="11"/>
              </w:numPr>
              <w:spacing w:before="0" w:line="240" w:lineRule="auto"/>
              <w:ind w:left="714" w:hanging="357"/>
              <w:rPr>
                <w:sz w:val="22"/>
                <w:szCs w:val="22"/>
              </w:rPr>
            </w:pPr>
            <w:r w:rsidRPr="00E66F19">
              <w:rPr>
                <w:sz w:val="22"/>
                <w:szCs w:val="22"/>
              </w:rPr>
              <w:t>participation in industry events and activities</w:t>
            </w:r>
          </w:p>
          <w:p w14:paraId="498A2CFE" w14:textId="77777777" w:rsidR="00C6592E" w:rsidRPr="00E66F19" w:rsidRDefault="00C6592E" w:rsidP="004565CB">
            <w:pPr>
              <w:numPr>
                <w:ilvl w:val="0"/>
                <w:numId w:val="11"/>
              </w:numPr>
              <w:spacing w:before="0" w:line="240" w:lineRule="auto"/>
              <w:ind w:left="714" w:hanging="357"/>
              <w:rPr>
                <w:sz w:val="22"/>
                <w:szCs w:val="22"/>
              </w:rPr>
            </w:pPr>
            <w:r w:rsidRPr="00E66F19">
              <w:rPr>
                <w:sz w:val="22"/>
                <w:szCs w:val="22"/>
              </w:rPr>
              <w:t>training courses</w:t>
            </w:r>
          </w:p>
          <w:p w14:paraId="54ECEDAE" w14:textId="77777777" w:rsidR="00C6592E" w:rsidRPr="00E66F19" w:rsidRDefault="00C6592E" w:rsidP="004565CB">
            <w:pPr>
              <w:numPr>
                <w:ilvl w:val="0"/>
                <w:numId w:val="11"/>
              </w:numPr>
              <w:spacing w:before="0" w:line="240" w:lineRule="auto"/>
              <w:ind w:left="714" w:hanging="357"/>
              <w:rPr>
                <w:sz w:val="22"/>
                <w:szCs w:val="22"/>
              </w:rPr>
            </w:pPr>
            <w:r w:rsidRPr="00E66F19">
              <w:rPr>
                <w:sz w:val="22"/>
                <w:szCs w:val="22"/>
              </w:rPr>
              <w:t>unions</w:t>
            </w:r>
          </w:p>
          <w:p w14:paraId="20670B26" w14:textId="77777777" w:rsidR="00C6592E" w:rsidRPr="00E66F19" w:rsidRDefault="00C6592E" w:rsidP="004565CB">
            <w:pPr>
              <w:numPr>
                <w:ilvl w:val="0"/>
                <w:numId w:val="11"/>
              </w:numPr>
              <w:spacing w:before="0" w:after="120" w:line="240" w:lineRule="auto"/>
              <w:ind w:left="714" w:hanging="357"/>
              <w:rPr>
                <w:sz w:val="22"/>
                <w:szCs w:val="22"/>
              </w:rPr>
            </w:pPr>
            <w:r w:rsidRPr="00E66F19">
              <w:rPr>
                <w:sz w:val="22"/>
                <w:szCs w:val="22"/>
              </w:rPr>
              <w:t>workplace manuals</w:t>
            </w:r>
          </w:p>
        </w:tc>
      </w:tr>
      <w:tr w:rsidR="00C6592E" w:rsidRPr="00E66F19" w14:paraId="3D1419E4" w14:textId="77777777" w:rsidTr="00C6592E">
        <w:tc>
          <w:tcPr>
            <w:tcW w:w="9108" w:type="dxa"/>
            <w:tcBorders>
              <w:top w:val="nil"/>
              <w:left w:val="single" w:sz="4" w:space="0" w:color="auto"/>
              <w:bottom w:val="nil"/>
              <w:right w:val="single" w:sz="4" w:space="0" w:color="auto"/>
            </w:tcBorders>
            <w:hideMark/>
          </w:tcPr>
          <w:p w14:paraId="659706A5" w14:textId="77777777" w:rsidR="00C6592E" w:rsidRPr="00E66F19" w:rsidRDefault="00C6592E" w:rsidP="004565CB">
            <w:pPr>
              <w:numPr>
                <w:ilvl w:val="0"/>
                <w:numId w:val="10"/>
              </w:numPr>
              <w:tabs>
                <w:tab w:val="num" w:pos="1070"/>
              </w:tabs>
              <w:spacing w:before="120" w:line="240" w:lineRule="auto"/>
              <w:ind w:left="357" w:hanging="357"/>
              <w:rPr>
                <w:sz w:val="22"/>
                <w:szCs w:val="22"/>
              </w:rPr>
            </w:pPr>
            <w:r w:rsidRPr="00E66F19">
              <w:rPr>
                <w:sz w:val="22"/>
                <w:szCs w:val="22"/>
              </w:rPr>
              <w:t>opportunities to source and use a range of current and emerging information on the entertainment industry:</w:t>
            </w:r>
          </w:p>
          <w:p w14:paraId="6DE6CFA4" w14:textId="77777777" w:rsidR="00C6592E" w:rsidRPr="00E66F19" w:rsidRDefault="00C6592E" w:rsidP="004565CB">
            <w:pPr>
              <w:numPr>
                <w:ilvl w:val="0"/>
                <w:numId w:val="11"/>
              </w:numPr>
              <w:spacing w:before="0" w:line="240" w:lineRule="auto"/>
              <w:ind w:left="714" w:hanging="357"/>
              <w:rPr>
                <w:sz w:val="22"/>
                <w:szCs w:val="22"/>
              </w:rPr>
            </w:pPr>
            <w:r w:rsidRPr="00E66F19">
              <w:rPr>
                <w:sz w:val="22"/>
                <w:szCs w:val="22"/>
              </w:rPr>
              <w:t>utilise online information systems and other information and communications technologies</w:t>
            </w:r>
          </w:p>
          <w:p w14:paraId="4AB8AF67" w14:textId="77777777" w:rsidR="00C6592E" w:rsidRPr="00E66F19" w:rsidRDefault="00C6592E" w:rsidP="004565CB">
            <w:pPr>
              <w:numPr>
                <w:ilvl w:val="0"/>
                <w:numId w:val="11"/>
              </w:numPr>
              <w:spacing w:before="0" w:line="240" w:lineRule="auto"/>
              <w:ind w:left="714" w:hanging="357"/>
              <w:rPr>
                <w:sz w:val="22"/>
                <w:szCs w:val="22"/>
              </w:rPr>
            </w:pPr>
            <w:r w:rsidRPr="00E66F19">
              <w:rPr>
                <w:sz w:val="22"/>
                <w:szCs w:val="22"/>
              </w:rPr>
              <w:t>integrate into daily work activities and operational duties</w:t>
            </w:r>
          </w:p>
          <w:p w14:paraId="2A2DE0C1" w14:textId="77777777" w:rsidR="00C6592E" w:rsidRPr="00E66F19" w:rsidRDefault="00C6592E" w:rsidP="004565CB">
            <w:pPr>
              <w:numPr>
                <w:ilvl w:val="0"/>
                <w:numId w:val="11"/>
              </w:numPr>
              <w:spacing w:before="0" w:after="120" w:line="240" w:lineRule="auto"/>
              <w:ind w:left="714" w:hanging="357"/>
              <w:rPr>
                <w:sz w:val="22"/>
                <w:szCs w:val="22"/>
              </w:rPr>
            </w:pPr>
            <w:r w:rsidRPr="00E66F19">
              <w:rPr>
                <w:sz w:val="22"/>
                <w:szCs w:val="22"/>
              </w:rPr>
              <w:t>share researched information with colleagues</w:t>
            </w:r>
          </w:p>
        </w:tc>
      </w:tr>
      <w:tr w:rsidR="00C6592E" w:rsidRPr="00E66F19" w14:paraId="656EE50E" w14:textId="77777777" w:rsidTr="00C6592E">
        <w:tc>
          <w:tcPr>
            <w:tcW w:w="9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320822" w14:textId="77777777" w:rsidR="00C6592E" w:rsidRPr="00E66F19" w:rsidRDefault="00C6592E">
            <w:pPr>
              <w:tabs>
                <w:tab w:val="num" w:pos="5606"/>
              </w:tabs>
              <w:spacing w:before="120" w:after="120"/>
              <w:ind w:left="357" w:hanging="357"/>
              <w:rPr>
                <w:b/>
                <w:sz w:val="22"/>
                <w:szCs w:val="22"/>
              </w:rPr>
            </w:pPr>
            <w:r w:rsidRPr="00E66F19">
              <w:rPr>
                <w:b/>
                <w:sz w:val="22"/>
                <w:szCs w:val="22"/>
              </w:rPr>
              <w:t>nature of the industry</w:t>
            </w:r>
          </w:p>
        </w:tc>
      </w:tr>
      <w:tr w:rsidR="00C6592E" w:rsidRPr="00E66F19" w14:paraId="7EFD563A" w14:textId="77777777" w:rsidTr="00C6592E">
        <w:tc>
          <w:tcPr>
            <w:tcW w:w="9108" w:type="dxa"/>
            <w:tcBorders>
              <w:top w:val="nil"/>
              <w:left w:val="single" w:sz="4" w:space="0" w:color="auto"/>
              <w:bottom w:val="nil"/>
              <w:right w:val="single" w:sz="4" w:space="0" w:color="auto"/>
            </w:tcBorders>
            <w:hideMark/>
          </w:tcPr>
          <w:p w14:paraId="6A5628B8" w14:textId="77777777" w:rsidR="00C6592E" w:rsidRPr="00E66F19" w:rsidRDefault="00C6592E" w:rsidP="004565CB">
            <w:pPr>
              <w:numPr>
                <w:ilvl w:val="0"/>
                <w:numId w:val="10"/>
              </w:numPr>
              <w:tabs>
                <w:tab w:val="num" w:pos="1070"/>
              </w:tabs>
              <w:spacing w:before="120" w:line="240" w:lineRule="auto"/>
              <w:ind w:left="357" w:hanging="357"/>
              <w:rPr>
                <w:sz w:val="22"/>
                <w:szCs w:val="22"/>
              </w:rPr>
            </w:pPr>
            <w:r w:rsidRPr="00E66F19">
              <w:rPr>
                <w:sz w:val="22"/>
                <w:szCs w:val="22"/>
              </w:rPr>
              <w:t xml:space="preserve">main industries within ‘cultural industries’ including: </w:t>
            </w:r>
          </w:p>
          <w:p w14:paraId="0665047F" w14:textId="77777777" w:rsidR="00C6592E" w:rsidRPr="00E66F19" w:rsidRDefault="00C6592E" w:rsidP="004565CB">
            <w:pPr>
              <w:numPr>
                <w:ilvl w:val="0"/>
                <w:numId w:val="11"/>
              </w:numPr>
              <w:spacing w:before="0" w:line="240" w:lineRule="auto"/>
              <w:ind w:left="714" w:hanging="357"/>
              <w:rPr>
                <w:sz w:val="22"/>
                <w:szCs w:val="22"/>
              </w:rPr>
            </w:pPr>
            <w:r w:rsidRPr="00E66F19">
              <w:rPr>
                <w:sz w:val="22"/>
                <w:szCs w:val="22"/>
              </w:rPr>
              <w:t>community cultural development</w:t>
            </w:r>
          </w:p>
          <w:p w14:paraId="6C6A33F5" w14:textId="77777777" w:rsidR="00C6592E" w:rsidRPr="00E66F19" w:rsidRDefault="00C6592E" w:rsidP="004565CB">
            <w:pPr>
              <w:numPr>
                <w:ilvl w:val="0"/>
                <w:numId w:val="11"/>
              </w:numPr>
              <w:spacing w:before="0" w:line="240" w:lineRule="auto"/>
              <w:ind w:left="714" w:hanging="357"/>
              <w:rPr>
                <w:sz w:val="22"/>
                <w:szCs w:val="22"/>
              </w:rPr>
            </w:pPr>
            <w:r w:rsidRPr="00E66F19">
              <w:rPr>
                <w:sz w:val="22"/>
                <w:szCs w:val="22"/>
              </w:rPr>
              <w:t>entertainment</w:t>
            </w:r>
          </w:p>
          <w:p w14:paraId="41582435" w14:textId="77777777" w:rsidR="00C6592E" w:rsidRPr="00E66F19" w:rsidRDefault="00C6592E" w:rsidP="004565CB">
            <w:pPr>
              <w:numPr>
                <w:ilvl w:val="0"/>
                <w:numId w:val="11"/>
              </w:numPr>
              <w:spacing w:before="0" w:line="240" w:lineRule="auto"/>
              <w:ind w:left="714" w:hanging="357"/>
              <w:rPr>
                <w:sz w:val="22"/>
                <w:szCs w:val="22"/>
              </w:rPr>
            </w:pPr>
            <w:r w:rsidRPr="00E66F19">
              <w:rPr>
                <w:sz w:val="22"/>
                <w:szCs w:val="22"/>
              </w:rPr>
              <w:t>film, television and radio</w:t>
            </w:r>
          </w:p>
          <w:p w14:paraId="6D71D5CD" w14:textId="77777777" w:rsidR="00C6592E" w:rsidRPr="00E66F19" w:rsidRDefault="00C6592E" w:rsidP="004565CB">
            <w:pPr>
              <w:numPr>
                <w:ilvl w:val="0"/>
                <w:numId w:val="11"/>
              </w:numPr>
              <w:spacing w:before="0" w:line="240" w:lineRule="auto"/>
              <w:ind w:left="714" w:hanging="357"/>
              <w:rPr>
                <w:sz w:val="22"/>
                <w:szCs w:val="22"/>
              </w:rPr>
            </w:pPr>
            <w:r w:rsidRPr="00E66F19">
              <w:rPr>
                <w:sz w:val="22"/>
                <w:szCs w:val="22"/>
              </w:rPr>
              <w:t>interactive digital media</w:t>
            </w:r>
          </w:p>
          <w:p w14:paraId="4323FD6D" w14:textId="77777777" w:rsidR="00C6592E" w:rsidRPr="00E66F19" w:rsidRDefault="00C6592E" w:rsidP="004565CB">
            <w:pPr>
              <w:numPr>
                <w:ilvl w:val="0"/>
                <w:numId w:val="11"/>
              </w:numPr>
              <w:spacing w:before="0" w:line="240" w:lineRule="auto"/>
              <w:ind w:left="714" w:hanging="357"/>
              <w:rPr>
                <w:sz w:val="22"/>
                <w:szCs w:val="22"/>
              </w:rPr>
            </w:pPr>
            <w:r w:rsidRPr="00E66F19">
              <w:rPr>
                <w:sz w:val="22"/>
                <w:szCs w:val="22"/>
              </w:rPr>
              <w:t>library and information services</w:t>
            </w:r>
          </w:p>
          <w:p w14:paraId="56BE246D" w14:textId="77777777" w:rsidR="00C6592E" w:rsidRPr="00E66F19" w:rsidRDefault="00C6592E" w:rsidP="004565CB">
            <w:pPr>
              <w:numPr>
                <w:ilvl w:val="0"/>
                <w:numId w:val="11"/>
              </w:numPr>
              <w:spacing w:before="0" w:line="240" w:lineRule="auto"/>
              <w:ind w:left="714" w:hanging="357"/>
              <w:rPr>
                <w:sz w:val="22"/>
                <w:szCs w:val="22"/>
              </w:rPr>
            </w:pPr>
            <w:r w:rsidRPr="00E66F19">
              <w:rPr>
                <w:sz w:val="22"/>
                <w:szCs w:val="22"/>
              </w:rPr>
              <w:t>museums, galleries and cultural heritage sites</w:t>
            </w:r>
          </w:p>
          <w:p w14:paraId="57883DAB" w14:textId="77777777" w:rsidR="00C6592E" w:rsidRPr="00E66F19" w:rsidRDefault="00C6592E" w:rsidP="004565CB">
            <w:pPr>
              <w:numPr>
                <w:ilvl w:val="0"/>
                <w:numId w:val="11"/>
              </w:numPr>
              <w:spacing w:before="0" w:line="240" w:lineRule="auto"/>
              <w:ind w:left="714" w:hanging="357"/>
              <w:rPr>
                <w:sz w:val="22"/>
                <w:szCs w:val="22"/>
              </w:rPr>
            </w:pPr>
            <w:r w:rsidRPr="00E66F19">
              <w:rPr>
                <w:sz w:val="22"/>
                <w:szCs w:val="22"/>
              </w:rPr>
              <w:t>performing arts</w:t>
            </w:r>
          </w:p>
          <w:p w14:paraId="20B29B52" w14:textId="77777777" w:rsidR="00C6592E" w:rsidRPr="00E66F19" w:rsidRDefault="00C6592E" w:rsidP="004565CB">
            <w:pPr>
              <w:numPr>
                <w:ilvl w:val="0"/>
                <w:numId w:val="11"/>
              </w:numPr>
              <w:spacing w:before="0" w:after="120" w:line="240" w:lineRule="auto"/>
              <w:ind w:left="714" w:hanging="357"/>
              <w:rPr>
                <w:sz w:val="22"/>
                <w:szCs w:val="22"/>
              </w:rPr>
            </w:pPr>
            <w:r w:rsidRPr="00E66F19">
              <w:rPr>
                <w:sz w:val="22"/>
                <w:szCs w:val="22"/>
              </w:rPr>
              <w:t>visual arts, craft and design</w:t>
            </w:r>
          </w:p>
        </w:tc>
      </w:tr>
      <w:tr w:rsidR="00C6592E" w:rsidRPr="00E66F19" w14:paraId="1154A5CD" w14:textId="77777777" w:rsidTr="00C6592E">
        <w:tc>
          <w:tcPr>
            <w:tcW w:w="9108" w:type="dxa"/>
            <w:tcBorders>
              <w:top w:val="nil"/>
              <w:left w:val="single" w:sz="4" w:space="0" w:color="auto"/>
              <w:bottom w:val="nil"/>
              <w:right w:val="single" w:sz="4" w:space="0" w:color="auto"/>
            </w:tcBorders>
            <w:hideMark/>
          </w:tcPr>
          <w:p w14:paraId="57E1ED2C" w14:textId="77777777" w:rsidR="00C6592E" w:rsidRPr="00E66F19" w:rsidRDefault="00C6592E" w:rsidP="004565CB">
            <w:pPr>
              <w:numPr>
                <w:ilvl w:val="0"/>
                <w:numId w:val="10"/>
              </w:numPr>
              <w:tabs>
                <w:tab w:val="num" w:pos="1070"/>
              </w:tabs>
              <w:spacing w:before="120" w:after="120" w:line="240" w:lineRule="auto"/>
              <w:ind w:left="357" w:hanging="357"/>
              <w:rPr>
                <w:sz w:val="22"/>
                <w:szCs w:val="22"/>
              </w:rPr>
            </w:pPr>
            <w:r w:rsidRPr="00E66F19">
              <w:rPr>
                <w:sz w:val="22"/>
                <w:szCs w:val="22"/>
              </w:rPr>
              <w:t>the relationship of these industries to the entertainment industry</w:t>
            </w:r>
          </w:p>
        </w:tc>
      </w:tr>
      <w:tr w:rsidR="00C6592E" w:rsidRPr="00E66F19" w14:paraId="25E2B167" w14:textId="77777777" w:rsidTr="00C6592E">
        <w:tc>
          <w:tcPr>
            <w:tcW w:w="9108" w:type="dxa"/>
            <w:tcBorders>
              <w:top w:val="nil"/>
              <w:left w:val="single" w:sz="4" w:space="0" w:color="auto"/>
              <w:bottom w:val="single" w:sz="4" w:space="0" w:color="auto"/>
              <w:right w:val="single" w:sz="4" w:space="0" w:color="auto"/>
            </w:tcBorders>
            <w:hideMark/>
          </w:tcPr>
          <w:p w14:paraId="776963C4" w14:textId="77777777" w:rsidR="00C6592E" w:rsidRPr="00E66F19" w:rsidRDefault="00C6592E" w:rsidP="004565CB">
            <w:pPr>
              <w:numPr>
                <w:ilvl w:val="0"/>
                <w:numId w:val="10"/>
              </w:numPr>
              <w:tabs>
                <w:tab w:val="num" w:pos="1070"/>
              </w:tabs>
              <w:spacing w:before="120" w:line="240" w:lineRule="auto"/>
              <w:ind w:left="357" w:hanging="357"/>
              <w:rPr>
                <w:sz w:val="22"/>
                <w:szCs w:val="22"/>
              </w:rPr>
            </w:pPr>
            <w:r w:rsidRPr="00E66F19">
              <w:rPr>
                <w:sz w:val="22"/>
                <w:szCs w:val="22"/>
              </w:rPr>
              <w:t>examples of live performances and events within the entertainment industry including:</w:t>
            </w:r>
          </w:p>
          <w:p w14:paraId="21253C2F" w14:textId="77777777" w:rsidR="00C6592E" w:rsidRPr="00E66F19" w:rsidRDefault="00C6592E" w:rsidP="004565CB">
            <w:pPr>
              <w:numPr>
                <w:ilvl w:val="0"/>
                <w:numId w:val="11"/>
              </w:numPr>
              <w:spacing w:before="0" w:line="240" w:lineRule="auto"/>
              <w:ind w:left="714" w:hanging="357"/>
              <w:rPr>
                <w:sz w:val="22"/>
                <w:szCs w:val="22"/>
              </w:rPr>
            </w:pPr>
            <w:r w:rsidRPr="00E66F19">
              <w:rPr>
                <w:sz w:val="22"/>
                <w:szCs w:val="22"/>
              </w:rPr>
              <w:t>charitable events</w:t>
            </w:r>
          </w:p>
          <w:p w14:paraId="2C8292CB" w14:textId="77777777" w:rsidR="00C6592E" w:rsidRPr="00E66F19" w:rsidRDefault="00C6592E" w:rsidP="004565CB">
            <w:pPr>
              <w:numPr>
                <w:ilvl w:val="0"/>
                <w:numId w:val="11"/>
              </w:numPr>
              <w:spacing w:before="0" w:line="240" w:lineRule="auto"/>
              <w:ind w:left="714" w:hanging="357"/>
              <w:rPr>
                <w:sz w:val="22"/>
                <w:szCs w:val="22"/>
              </w:rPr>
            </w:pPr>
            <w:r w:rsidRPr="00E66F19">
              <w:rPr>
                <w:sz w:val="22"/>
                <w:szCs w:val="22"/>
              </w:rPr>
              <w:t>concerts</w:t>
            </w:r>
          </w:p>
          <w:p w14:paraId="284646AC" w14:textId="77777777" w:rsidR="00C6592E" w:rsidRPr="00E66F19" w:rsidRDefault="00C6592E" w:rsidP="004565CB">
            <w:pPr>
              <w:numPr>
                <w:ilvl w:val="0"/>
                <w:numId w:val="11"/>
              </w:numPr>
              <w:spacing w:before="0" w:line="240" w:lineRule="auto"/>
              <w:ind w:left="714" w:hanging="357"/>
              <w:rPr>
                <w:sz w:val="22"/>
                <w:szCs w:val="22"/>
              </w:rPr>
            </w:pPr>
            <w:r w:rsidRPr="00E66F19">
              <w:rPr>
                <w:sz w:val="22"/>
                <w:szCs w:val="22"/>
              </w:rPr>
              <w:t>corporate theatre and communication</w:t>
            </w:r>
          </w:p>
          <w:p w14:paraId="2B11EE8E" w14:textId="77777777" w:rsidR="00C6592E" w:rsidRPr="00E66F19" w:rsidRDefault="00C6592E" w:rsidP="004565CB">
            <w:pPr>
              <w:numPr>
                <w:ilvl w:val="0"/>
                <w:numId w:val="11"/>
              </w:numPr>
              <w:spacing w:before="0" w:line="240" w:lineRule="auto"/>
              <w:ind w:left="714" w:hanging="357"/>
              <w:rPr>
                <w:sz w:val="22"/>
                <w:szCs w:val="22"/>
              </w:rPr>
            </w:pPr>
            <w:r w:rsidRPr="00E66F19">
              <w:rPr>
                <w:sz w:val="22"/>
                <w:szCs w:val="22"/>
              </w:rPr>
              <w:t>cultural events</w:t>
            </w:r>
          </w:p>
          <w:p w14:paraId="69F98EA8" w14:textId="77777777" w:rsidR="00C6592E" w:rsidRPr="00E66F19" w:rsidRDefault="00C6592E" w:rsidP="004565CB">
            <w:pPr>
              <w:numPr>
                <w:ilvl w:val="0"/>
                <w:numId w:val="11"/>
              </w:numPr>
              <w:spacing w:before="0" w:line="240" w:lineRule="auto"/>
              <w:ind w:left="714" w:hanging="357"/>
              <w:rPr>
                <w:sz w:val="22"/>
                <w:szCs w:val="22"/>
              </w:rPr>
            </w:pPr>
            <w:r w:rsidRPr="00E66F19">
              <w:rPr>
                <w:sz w:val="22"/>
                <w:szCs w:val="22"/>
              </w:rPr>
              <w:t>dance competitions and performances</w:t>
            </w:r>
          </w:p>
        </w:tc>
      </w:tr>
    </w:tbl>
    <w:p w14:paraId="04CD8774" w14:textId="77777777" w:rsidR="00C6592E" w:rsidRPr="00E66F19" w:rsidRDefault="00C6592E">
      <w:r w:rsidRPr="00E66F19">
        <w:br w:type="page"/>
      </w:r>
    </w:p>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C6592E" w:rsidRPr="00E66F19" w14:paraId="4F50B101" w14:textId="77777777" w:rsidTr="00C6592E">
        <w:tc>
          <w:tcPr>
            <w:tcW w:w="9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BC8541" w14:textId="3ACDD0BC" w:rsidR="00C6592E" w:rsidRPr="00E66F19" w:rsidRDefault="00C6592E">
            <w:pPr>
              <w:tabs>
                <w:tab w:val="num" w:pos="5606"/>
              </w:tabs>
              <w:spacing w:before="120" w:after="120"/>
              <w:ind w:left="357" w:hanging="357"/>
              <w:rPr>
                <w:b/>
                <w:sz w:val="22"/>
                <w:szCs w:val="22"/>
              </w:rPr>
            </w:pPr>
            <w:r w:rsidRPr="00E66F19">
              <w:rPr>
                <w:b/>
                <w:sz w:val="22"/>
                <w:szCs w:val="22"/>
              </w:rPr>
              <w:lastRenderedPageBreak/>
              <w:t>nature of the industry cont/d</w:t>
            </w:r>
          </w:p>
        </w:tc>
      </w:tr>
      <w:tr w:rsidR="00C6592E" w:rsidRPr="00E66F19" w14:paraId="2804EF91" w14:textId="77777777" w:rsidTr="00C6592E">
        <w:tc>
          <w:tcPr>
            <w:tcW w:w="9108" w:type="dxa"/>
            <w:tcBorders>
              <w:top w:val="nil"/>
              <w:left w:val="single" w:sz="4" w:space="0" w:color="auto"/>
              <w:bottom w:val="nil"/>
              <w:right w:val="single" w:sz="4" w:space="0" w:color="auto"/>
            </w:tcBorders>
            <w:hideMark/>
          </w:tcPr>
          <w:p w14:paraId="65A35B83" w14:textId="77777777" w:rsidR="00C6592E" w:rsidRPr="00E66F19" w:rsidRDefault="00C6592E" w:rsidP="004565CB">
            <w:pPr>
              <w:numPr>
                <w:ilvl w:val="0"/>
                <w:numId w:val="11"/>
              </w:numPr>
              <w:spacing w:before="120" w:line="240" w:lineRule="auto"/>
              <w:ind w:left="714" w:hanging="357"/>
              <w:rPr>
                <w:sz w:val="22"/>
                <w:szCs w:val="22"/>
              </w:rPr>
            </w:pPr>
            <w:r w:rsidRPr="00E66F19">
              <w:rPr>
                <w:sz w:val="22"/>
                <w:szCs w:val="22"/>
              </w:rPr>
              <w:t>drama</w:t>
            </w:r>
          </w:p>
          <w:p w14:paraId="46FA9CDC" w14:textId="77777777" w:rsidR="00C6592E" w:rsidRPr="00E66F19" w:rsidRDefault="00C6592E" w:rsidP="004565CB">
            <w:pPr>
              <w:numPr>
                <w:ilvl w:val="0"/>
                <w:numId w:val="11"/>
              </w:numPr>
              <w:spacing w:before="0" w:line="240" w:lineRule="auto"/>
              <w:ind w:left="714" w:hanging="357"/>
              <w:rPr>
                <w:sz w:val="22"/>
                <w:szCs w:val="22"/>
              </w:rPr>
            </w:pPr>
            <w:r w:rsidRPr="00E66F19">
              <w:rPr>
                <w:sz w:val="22"/>
                <w:szCs w:val="22"/>
              </w:rPr>
              <w:t>festivals</w:t>
            </w:r>
          </w:p>
          <w:p w14:paraId="17608FD2" w14:textId="77777777" w:rsidR="00C6592E" w:rsidRPr="00E66F19" w:rsidRDefault="00C6592E" w:rsidP="004565CB">
            <w:pPr>
              <w:numPr>
                <w:ilvl w:val="0"/>
                <w:numId w:val="11"/>
              </w:numPr>
              <w:spacing w:before="0" w:line="240" w:lineRule="auto"/>
              <w:ind w:left="714" w:hanging="357"/>
              <w:rPr>
                <w:sz w:val="22"/>
                <w:szCs w:val="22"/>
              </w:rPr>
            </w:pPr>
            <w:r w:rsidRPr="00E66F19">
              <w:rPr>
                <w:sz w:val="22"/>
                <w:szCs w:val="22"/>
              </w:rPr>
              <w:t>filmed performances</w:t>
            </w:r>
          </w:p>
          <w:p w14:paraId="6E7A3457" w14:textId="77777777" w:rsidR="00C6592E" w:rsidRPr="00E66F19" w:rsidRDefault="00C6592E" w:rsidP="004565CB">
            <w:pPr>
              <w:numPr>
                <w:ilvl w:val="0"/>
                <w:numId w:val="11"/>
              </w:numPr>
              <w:spacing w:before="0" w:line="240" w:lineRule="auto"/>
              <w:ind w:left="714" w:hanging="357"/>
              <w:rPr>
                <w:sz w:val="22"/>
                <w:szCs w:val="22"/>
              </w:rPr>
            </w:pPr>
            <w:r w:rsidRPr="00E66F19">
              <w:rPr>
                <w:sz w:val="22"/>
                <w:szCs w:val="22"/>
              </w:rPr>
              <w:t>public celebrations</w:t>
            </w:r>
          </w:p>
          <w:p w14:paraId="6136F1A1" w14:textId="77777777" w:rsidR="00C6592E" w:rsidRPr="00E66F19" w:rsidRDefault="00C6592E" w:rsidP="004565CB">
            <w:pPr>
              <w:numPr>
                <w:ilvl w:val="0"/>
                <w:numId w:val="11"/>
              </w:numPr>
              <w:spacing w:before="0" w:line="240" w:lineRule="auto"/>
              <w:ind w:left="714" w:hanging="357"/>
              <w:rPr>
                <w:sz w:val="22"/>
                <w:szCs w:val="22"/>
              </w:rPr>
            </w:pPr>
            <w:r w:rsidRPr="00E66F19">
              <w:rPr>
                <w:sz w:val="22"/>
                <w:szCs w:val="22"/>
              </w:rPr>
              <w:t>screen and media</w:t>
            </w:r>
          </w:p>
          <w:p w14:paraId="13E0896E" w14:textId="77777777" w:rsidR="00C6592E" w:rsidRPr="00E66F19" w:rsidRDefault="00C6592E" w:rsidP="004565CB">
            <w:pPr>
              <w:numPr>
                <w:ilvl w:val="0"/>
                <w:numId w:val="11"/>
              </w:numPr>
              <w:spacing w:before="0" w:after="120" w:line="240" w:lineRule="auto"/>
              <w:ind w:left="714" w:hanging="357"/>
              <w:rPr>
                <w:sz w:val="22"/>
                <w:szCs w:val="22"/>
              </w:rPr>
            </w:pPr>
            <w:r w:rsidRPr="00E66F19">
              <w:rPr>
                <w:sz w:val="22"/>
                <w:szCs w:val="22"/>
              </w:rPr>
              <w:t>sporting events</w:t>
            </w:r>
          </w:p>
        </w:tc>
      </w:tr>
      <w:tr w:rsidR="00C6592E" w:rsidRPr="00E66F19" w14:paraId="343D0388" w14:textId="77777777" w:rsidTr="00C6592E">
        <w:tc>
          <w:tcPr>
            <w:tcW w:w="9108" w:type="dxa"/>
            <w:tcBorders>
              <w:top w:val="nil"/>
              <w:left w:val="single" w:sz="4" w:space="0" w:color="auto"/>
              <w:bottom w:val="nil"/>
              <w:right w:val="single" w:sz="4" w:space="0" w:color="auto"/>
            </w:tcBorders>
            <w:hideMark/>
          </w:tcPr>
          <w:p w14:paraId="606766C4" w14:textId="77777777" w:rsidR="00C6592E" w:rsidRPr="00E66F19" w:rsidRDefault="00C6592E" w:rsidP="004565CB">
            <w:pPr>
              <w:numPr>
                <w:ilvl w:val="0"/>
                <w:numId w:val="10"/>
              </w:numPr>
              <w:tabs>
                <w:tab w:val="num" w:pos="1070"/>
              </w:tabs>
              <w:spacing w:before="120" w:line="240" w:lineRule="auto"/>
              <w:ind w:left="357" w:hanging="357"/>
              <w:rPr>
                <w:sz w:val="22"/>
                <w:szCs w:val="22"/>
              </w:rPr>
            </w:pPr>
            <w:r w:rsidRPr="00E66F19">
              <w:rPr>
                <w:sz w:val="22"/>
                <w:szCs w:val="22"/>
              </w:rPr>
              <w:t xml:space="preserve">departments/functional areas within an entertainment industry workplace including: </w:t>
            </w:r>
          </w:p>
          <w:p w14:paraId="79DE45EA" w14:textId="77777777" w:rsidR="00C6592E" w:rsidRPr="00E66F19" w:rsidRDefault="00C6592E" w:rsidP="004565CB">
            <w:pPr>
              <w:numPr>
                <w:ilvl w:val="0"/>
                <w:numId w:val="11"/>
              </w:numPr>
              <w:spacing w:before="0" w:line="240" w:lineRule="auto"/>
              <w:ind w:left="714" w:hanging="357"/>
              <w:rPr>
                <w:sz w:val="22"/>
                <w:szCs w:val="22"/>
              </w:rPr>
            </w:pPr>
            <w:r w:rsidRPr="00E66F19">
              <w:rPr>
                <w:sz w:val="22"/>
                <w:szCs w:val="22"/>
              </w:rPr>
              <w:t>audio</w:t>
            </w:r>
          </w:p>
          <w:p w14:paraId="5F2D249B" w14:textId="77777777" w:rsidR="00C6592E" w:rsidRPr="00E66F19" w:rsidRDefault="00C6592E" w:rsidP="004565CB">
            <w:pPr>
              <w:numPr>
                <w:ilvl w:val="0"/>
                <w:numId w:val="11"/>
              </w:numPr>
              <w:spacing w:before="0" w:line="240" w:lineRule="auto"/>
              <w:ind w:left="714" w:hanging="357"/>
              <w:rPr>
                <w:sz w:val="22"/>
                <w:szCs w:val="22"/>
              </w:rPr>
            </w:pPr>
            <w:r w:rsidRPr="00E66F19">
              <w:rPr>
                <w:sz w:val="22"/>
                <w:szCs w:val="22"/>
              </w:rPr>
              <w:t>costume</w:t>
            </w:r>
          </w:p>
          <w:p w14:paraId="61E23F39" w14:textId="77777777" w:rsidR="00C6592E" w:rsidRPr="00E66F19" w:rsidRDefault="00C6592E" w:rsidP="004565CB">
            <w:pPr>
              <w:numPr>
                <w:ilvl w:val="0"/>
                <w:numId w:val="11"/>
              </w:numPr>
              <w:spacing w:before="0" w:line="240" w:lineRule="auto"/>
              <w:ind w:left="714" w:hanging="357"/>
              <w:rPr>
                <w:sz w:val="22"/>
                <w:szCs w:val="22"/>
              </w:rPr>
            </w:pPr>
            <w:r w:rsidRPr="00E66F19">
              <w:rPr>
                <w:sz w:val="22"/>
                <w:szCs w:val="22"/>
              </w:rPr>
              <w:t>front of house</w:t>
            </w:r>
          </w:p>
          <w:p w14:paraId="3FA063A5" w14:textId="77777777" w:rsidR="00C6592E" w:rsidRPr="00E66F19" w:rsidRDefault="00C6592E" w:rsidP="004565CB">
            <w:pPr>
              <w:numPr>
                <w:ilvl w:val="0"/>
                <w:numId w:val="11"/>
              </w:numPr>
              <w:spacing w:before="0" w:line="240" w:lineRule="auto"/>
              <w:ind w:left="714" w:hanging="357"/>
              <w:rPr>
                <w:sz w:val="22"/>
                <w:szCs w:val="22"/>
              </w:rPr>
            </w:pPr>
            <w:r w:rsidRPr="00E66F19">
              <w:rPr>
                <w:sz w:val="22"/>
                <w:szCs w:val="22"/>
              </w:rPr>
              <w:t>hair and make-up</w:t>
            </w:r>
          </w:p>
          <w:p w14:paraId="071B870A" w14:textId="77777777" w:rsidR="00C6592E" w:rsidRPr="00E66F19" w:rsidRDefault="00C6592E" w:rsidP="004565CB">
            <w:pPr>
              <w:numPr>
                <w:ilvl w:val="0"/>
                <w:numId w:val="11"/>
              </w:numPr>
              <w:spacing w:before="0" w:line="240" w:lineRule="auto"/>
              <w:ind w:left="714" w:hanging="357"/>
              <w:rPr>
                <w:sz w:val="22"/>
                <w:szCs w:val="22"/>
              </w:rPr>
            </w:pPr>
            <w:r w:rsidRPr="00E66F19">
              <w:rPr>
                <w:sz w:val="22"/>
                <w:szCs w:val="22"/>
              </w:rPr>
              <w:t>lighting</w:t>
            </w:r>
          </w:p>
          <w:p w14:paraId="461832CB" w14:textId="77777777" w:rsidR="00C6592E" w:rsidRPr="00E66F19" w:rsidRDefault="00C6592E" w:rsidP="004565CB">
            <w:pPr>
              <w:numPr>
                <w:ilvl w:val="0"/>
                <w:numId w:val="11"/>
              </w:numPr>
              <w:spacing w:before="0" w:line="240" w:lineRule="auto"/>
              <w:ind w:left="714" w:hanging="357"/>
              <w:rPr>
                <w:sz w:val="22"/>
                <w:szCs w:val="22"/>
              </w:rPr>
            </w:pPr>
            <w:r w:rsidRPr="00E66F19">
              <w:rPr>
                <w:sz w:val="22"/>
                <w:szCs w:val="22"/>
              </w:rPr>
              <w:t>sets, props and scenic art</w:t>
            </w:r>
          </w:p>
          <w:p w14:paraId="29617D60" w14:textId="77777777" w:rsidR="00C6592E" w:rsidRPr="00E66F19" w:rsidRDefault="00C6592E" w:rsidP="004565CB">
            <w:pPr>
              <w:numPr>
                <w:ilvl w:val="0"/>
                <w:numId w:val="11"/>
              </w:numPr>
              <w:spacing w:before="0" w:line="240" w:lineRule="auto"/>
              <w:ind w:left="714" w:hanging="357"/>
              <w:rPr>
                <w:sz w:val="22"/>
                <w:szCs w:val="22"/>
              </w:rPr>
            </w:pPr>
            <w:r w:rsidRPr="00E66F19">
              <w:rPr>
                <w:sz w:val="22"/>
                <w:szCs w:val="22"/>
              </w:rPr>
              <w:t>staging</w:t>
            </w:r>
          </w:p>
          <w:p w14:paraId="1C13875F" w14:textId="77777777" w:rsidR="00C6592E" w:rsidRPr="00E66F19" w:rsidRDefault="00C6592E" w:rsidP="004565CB">
            <w:pPr>
              <w:numPr>
                <w:ilvl w:val="0"/>
                <w:numId w:val="11"/>
              </w:numPr>
              <w:spacing w:before="0" w:after="120" w:line="240" w:lineRule="auto"/>
              <w:ind w:left="714" w:hanging="357"/>
              <w:rPr>
                <w:sz w:val="22"/>
                <w:szCs w:val="22"/>
              </w:rPr>
            </w:pPr>
            <w:r w:rsidRPr="00E66F19">
              <w:rPr>
                <w:sz w:val="22"/>
                <w:szCs w:val="22"/>
              </w:rPr>
              <w:t>vision systems</w:t>
            </w:r>
          </w:p>
        </w:tc>
      </w:tr>
      <w:tr w:rsidR="00C6592E" w:rsidRPr="00E66F19" w14:paraId="2E208E0E" w14:textId="77777777" w:rsidTr="00C6592E">
        <w:tc>
          <w:tcPr>
            <w:tcW w:w="9108" w:type="dxa"/>
            <w:tcBorders>
              <w:top w:val="nil"/>
              <w:left w:val="single" w:sz="4" w:space="0" w:color="auto"/>
              <w:bottom w:val="nil"/>
              <w:right w:val="single" w:sz="4" w:space="0" w:color="auto"/>
            </w:tcBorders>
            <w:hideMark/>
          </w:tcPr>
          <w:p w14:paraId="23BD3ED7" w14:textId="77777777" w:rsidR="00C6592E" w:rsidRPr="00E66F19" w:rsidRDefault="00C6592E" w:rsidP="004565CB">
            <w:pPr>
              <w:numPr>
                <w:ilvl w:val="0"/>
                <w:numId w:val="10"/>
              </w:numPr>
              <w:tabs>
                <w:tab w:val="num" w:pos="1070"/>
              </w:tabs>
              <w:spacing w:before="100" w:after="100" w:line="240" w:lineRule="auto"/>
              <w:ind w:left="357" w:hanging="357"/>
              <w:rPr>
                <w:sz w:val="22"/>
                <w:szCs w:val="22"/>
              </w:rPr>
            </w:pPr>
            <w:r w:rsidRPr="00E66F19">
              <w:rPr>
                <w:sz w:val="22"/>
                <w:szCs w:val="22"/>
              </w:rPr>
              <w:t>the tasks performed by these departments/functional areas and the interrelationship between the areas</w:t>
            </w:r>
          </w:p>
        </w:tc>
      </w:tr>
      <w:tr w:rsidR="00C6592E" w:rsidRPr="00E66F19" w14:paraId="58D8EA50" w14:textId="77777777" w:rsidTr="00C6592E">
        <w:tc>
          <w:tcPr>
            <w:tcW w:w="9108" w:type="dxa"/>
            <w:tcBorders>
              <w:top w:val="nil"/>
              <w:left w:val="single" w:sz="4" w:space="0" w:color="auto"/>
              <w:bottom w:val="nil"/>
              <w:right w:val="single" w:sz="4" w:space="0" w:color="auto"/>
            </w:tcBorders>
            <w:hideMark/>
          </w:tcPr>
          <w:p w14:paraId="31F681A8" w14:textId="77777777" w:rsidR="00C6592E" w:rsidRPr="00E66F19" w:rsidRDefault="00C6592E" w:rsidP="004565CB">
            <w:pPr>
              <w:numPr>
                <w:ilvl w:val="0"/>
                <w:numId w:val="10"/>
              </w:numPr>
              <w:tabs>
                <w:tab w:val="num" w:pos="1070"/>
              </w:tabs>
              <w:spacing w:before="120" w:after="120" w:line="240" w:lineRule="auto"/>
              <w:ind w:left="357" w:hanging="357"/>
              <w:rPr>
                <w:sz w:val="22"/>
                <w:szCs w:val="22"/>
              </w:rPr>
            </w:pPr>
            <w:r w:rsidRPr="00E66F19">
              <w:rPr>
                <w:sz w:val="22"/>
                <w:szCs w:val="22"/>
              </w:rPr>
              <w:t>primary role and duties of key personnel within an entertainment industry workplace</w:t>
            </w:r>
          </w:p>
        </w:tc>
      </w:tr>
      <w:tr w:rsidR="00C6592E" w:rsidRPr="00E66F19" w14:paraId="2263AC90" w14:textId="77777777" w:rsidTr="00C6592E">
        <w:tc>
          <w:tcPr>
            <w:tcW w:w="9108" w:type="dxa"/>
            <w:tcBorders>
              <w:top w:val="nil"/>
              <w:left w:val="single" w:sz="4" w:space="0" w:color="auto"/>
              <w:bottom w:val="nil"/>
              <w:right w:val="single" w:sz="4" w:space="0" w:color="auto"/>
            </w:tcBorders>
            <w:hideMark/>
          </w:tcPr>
          <w:p w14:paraId="14A1E891" w14:textId="77777777" w:rsidR="00C6592E" w:rsidRPr="00E66F19" w:rsidRDefault="00C6592E" w:rsidP="004565CB">
            <w:pPr>
              <w:numPr>
                <w:ilvl w:val="0"/>
                <w:numId w:val="10"/>
              </w:numPr>
              <w:tabs>
                <w:tab w:val="num" w:pos="1070"/>
              </w:tabs>
              <w:spacing w:before="100" w:after="100" w:line="240" w:lineRule="auto"/>
              <w:ind w:left="357" w:hanging="357"/>
              <w:rPr>
                <w:sz w:val="22"/>
                <w:szCs w:val="22"/>
              </w:rPr>
            </w:pPr>
            <w:r w:rsidRPr="00E66F19">
              <w:rPr>
                <w:sz w:val="22"/>
                <w:szCs w:val="22"/>
              </w:rPr>
              <w:t>current issues and trends affecting the entertainment industry and implications for an entertainment industry workplace, own work practices and delivery of service</w:t>
            </w:r>
          </w:p>
        </w:tc>
      </w:tr>
      <w:tr w:rsidR="00C6592E" w:rsidRPr="00E66F19" w14:paraId="7A7D6A7D" w14:textId="77777777" w:rsidTr="00C6592E">
        <w:tc>
          <w:tcPr>
            <w:tcW w:w="9108" w:type="dxa"/>
            <w:tcBorders>
              <w:top w:val="nil"/>
              <w:left w:val="single" w:sz="4" w:space="0" w:color="auto"/>
              <w:bottom w:val="single" w:sz="4" w:space="0" w:color="auto"/>
              <w:right w:val="single" w:sz="4" w:space="0" w:color="auto"/>
            </w:tcBorders>
            <w:hideMark/>
          </w:tcPr>
          <w:p w14:paraId="64DFD864" w14:textId="77777777" w:rsidR="00C6592E" w:rsidRPr="00E66F19" w:rsidRDefault="00C6592E" w:rsidP="004565CB">
            <w:pPr>
              <w:numPr>
                <w:ilvl w:val="0"/>
                <w:numId w:val="10"/>
              </w:numPr>
              <w:tabs>
                <w:tab w:val="num" w:pos="1070"/>
              </w:tabs>
              <w:spacing w:before="120" w:after="120" w:line="240" w:lineRule="auto"/>
              <w:ind w:left="357" w:hanging="357"/>
              <w:rPr>
                <w:sz w:val="22"/>
                <w:szCs w:val="22"/>
              </w:rPr>
            </w:pPr>
            <w:r w:rsidRPr="00E66F19">
              <w:rPr>
                <w:sz w:val="22"/>
                <w:szCs w:val="22"/>
              </w:rPr>
              <w:t>potential effect of the entertainment industry on a community and the environment</w:t>
            </w:r>
          </w:p>
        </w:tc>
      </w:tr>
      <w:tr w:rsidR="00C6592E" w:rsidRPr="00E66F19" w14:paraId="01FA064F" w14:textId="77777777" w:rsidTr="00C6592E">
        <w:tc>
          <w:tcPr>
            <w:tcW w:w="9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6B2869" w14:textId="77777777" w:rsidR="00C6592E" w:rsidRPr="00E66F19" w:rsidRDefault="00C6592E">
            <w:pPr>
              <w:tabs>
                <w:tab w:val="num" w:pos="5606"/>
              </w:tabs>
              <w:spacing w:before="120" w:after="120"/>
              <w:ind w:left="357" w:hanging="357"/>
              <w:rPr>
                <w:b/>
                <w:sz w:val="22"/>
                <w:szCs w:val="22"/>
              </w:rPr>
            </w:pPr>
            <w:r w:rsidRPr="00E66F19">
              <w:rPr>
                <w:b/>
                <w:sz w:val="22"/>
                <w:szCs w:val="22"/>
              </w:rPr>
              <w:t>working in the industry</w:t>
            </w:r>
          </w:p>
        </w:tc>
      </w:tr>
      <w:tr w:rsidR="00C6592E" w:rsidRPr="00E66F19" w14:paraId="6072AD60" w14:textId="77777777" w:rsidTr="00C6592E">
        <w:tc>
          <w:tcPr>
            <w:tcW w:w="9108" w:type="dxa"/>
            <w:tcBorders>
              <w:top w:val="nil"/>
              <w:left w:val="single" w:sz="4" w:space="0" w:color="auto"/>
              <w:bottom w:val="nil"/>
              <w:right w:val="single" w:sz="4" w:space="0" w:color="auto"/>
            </w:tcBorders>
            <w:hideMark/>
          </w:tcPr>
          <w:p w14:paraId="6FD0C715" w14:textId="77777777" w:rsidR="00C6592E" w:rsidRPr="00E66F19" w:rsidRDefault="00C6592E" w:rsidP="004565CB">
            <w:pPr>
              <w:numPr>
                <w:ilvl w:val="0"/>
                <w:numId w:val="10"/>
              </w:numPr>
              <w:spacing w:before="120" w:line="240" w:lineRule="auto"/>
              <w:ind w:left="357" w:hanging="357"/>
              <w:rPr>
                <w:sz w:val="22"/>
                <w:szCs w:val="22"/>
              </w:rPr>
            </w:pPr>
            <w:r w:rsidRPr="00E66F19">
              <w:rPr>
                <w:sz w:val="22"/>
                <w:szCs w:val="22"/>
              </w:rPr>
              <w:t>purpose and intent of legislative requirements relevant to the entertainment industry, including:</w:t>
            </w:r>
          </w:p>
          <w:p w14:paraId="37726E49" w14:textId="77777777" w:rsidR="00C6592E" w:rsidRPr="00E66F19" w:rsidRDefault="00C6592E" w:rsidP="004565CB">
            <w:pPr>
              <w:numPr>
                <w:ilvl w:val="0"/>
                <w:numId w:val="12"/>
              </w:numPr>
              <w:spacing w:before="0" w:line="240" w:lineRule="auto"/>
              <w:ind w:left="714" w:hanging="357"/>
              <w:rPr>
                <w:sz w:val="22"/>
                <w:szCs w:val="22"/>
              </w:rPr>
            </w:pPr>
            <w:r w:rsidRPr="00E66F19">
              <w:rPr>
                <w:sz w:val="22"/>
                <w:szCs w:val="22"/>
              </w:rPr>
              <w:t>Australian Consumer Law</w:t>
            </w:r>
          </w:p>
          <w:p w14:paraId="3BFDC874" w14:textId="77777777" w:rsidR="00C6592E" w:rsidRPr="00E66F19" w:rsidRDefault="00C6592E" w:rsidP="004565CB">
            <w:pPr>
              <w:numPr>
                <w:ilvl w:val="0"/>
                <w:numId w:val="12"/>
              </w:numPr>
              <w:spacing w:before="0" w:line="240" w:lineRule="auto"/>
              <w:ind w:left="714" w:hanging="357"/>
              <w:rPr>
                <w:sz w:val="22"/>
                <w:szCs w:val="22"/>
              </w:rPr>
            </w:pPr>
            <w:r w:rsidRPr="00E66F19">
              <w:rPr>
                <w:sz w:val="22"/>
                <w:szCs w:val="22"/>
              </w:rPr>
              <w:t>Fair Work System</w:t>
            </w:r>
          </w:p>
          <w:p w14:paraId="11FFCD21" w14:textId="77777777" w:rsidR="00C6592E" w:rsidRPr="00E66F19" w:rsidRDefault="00C6592E" w:rsidP="004565CB">
            <w:pPr>
              <w:numPr>
                <w:ilvl w:val="0"/>
                <w:numId w:val="12"/>
              </w:numPr>
              <w:spacing w:before="0" w:line="240" w:lineRule="auto"/>
              <w:ind w:left="714" w:hanging="357"/>
              <w:rPr>
                <w:sz w:val="22"/>
                <w:szCs w:val="22"/>
              </w:rPr>
            </w:pPr>
            <w:r w:rsidRPr="00E66F19">
              <w:rPr>
                <w:sz w:val="22"/>
                <w:szCs w:val="22"/>
              </w:rPr>
              <w:t>copyright</w:t>
            </w:r>
          </w:p>
          <w:p w14:paraId="1D6D2D4D" w14:textId="77777777" w:rsidR="00C6592E" w:rsidRPr="00E66F19" w:rsidRDefault="00C6592E" w:rsidP="004565CB">
            <w:pPr>
              <w:numPr>
                <w:ilvl w:val="0"/>
                <w:numId w:val="12"/>
              </w:numPr>
              <w:spacing w:before="0" w:line="240" w:lineRule="auto"/>
              <w:ind w:left="714" w:hanging="357"/>
              <w:rPr>
                <w:sz w:val="22"/>
                <w:szCs w:val="22"/>
              </w:rPr>
            </w:pPr>
            <w:r w:rsidRPr="00E66F19">
              <w:rPr>
                <w:sz w:val="22"/>
                <w:szCs w:val="22"/>
              </w:rPr>
              <w:t>intellectual property</w:t>
            </w:r>
          </w:p>
          <w:p w14:paraId="006FB34D" w14:textId="77777777" w:rsidR="00C6592E" w:rsidRPr="00E66F19" w:rsidRDefault="00C6592E" w:rsidP="004565CB">
            <w:pPr>
              <w:numPr>
                <w:ilvl w:val="0"/>
                <w:numId w:val="12"/>
              </w:numPr>
              <w:spacing w:before="0" w:line="240" w:lineRule="auto"/>
              <w:ind w:left="714" w:hanging="357"/>
              <w:rPr>
                <w:sz w:val="22"/>
                <w:szCs w:val="22"/>
              </w:rPr>
            </w:pPr>
            <w:r w:rsidRPr="00E66F19">
              <w:rPr>
                <w:sz w:val="22"/>
                <w:szCs w:val="22"/>
              </w:rPr>
              <w:t>local council regulations</w:t>
            </w:r>
          </w:p>
          <w:p w14:paraId="583E39A8" w14:textId="77777777" w:rsidR="00C6592E" w:rsidRPr="00E66F19" w:rsidRDefault="00C6592E" w:rsidP="004565CB">
            <w:pPr>
              <w:numPr>
                <w:ilvl w:val="0"/>
                <w:numId w:val="12"/>
              </w:numPr>
              <w:spacing w:before="0" w:line="240" w:lineRule="auto"/>
              <w:ind w:left="714" w:hanging="357"/>
              <w:rPr>
                <w:sz w:val="22"/>
                <w:szCs w:val="22"/>
              </w:rPr>
            </w:pPr>
            <w:r w:rsidRPr="00E66F19">
              <w:rPr>
                <w:sz w:val="22"/>
                <w:szCs w:val="22"/>
              </w:rPr>
              <w:t xml:space="preserve">working with animals </w:t>
            </w:r>
          </w:p>
          <w:p w14:paraId="6636D412" w14:textId="77777777" w:rsidR="00C6592E" w:rsidRPr="00E66F19" w:rsidRDefault="00C6592E" w:rsidP="004565CB">
            <w:pPr>
              <w:numPr>
                <w:ilvl w:val="0"/>
                <w:numId w:val="12"/>
              </w:numPr>
              <w:spacing w:before="0" w:after="120" w:line="240" w:lineRule="auto"/>
              <w:ind w:left="714" w:hanging="357"/>
              <w:rPr>
                <w:sz w:val="22"/>
                <w:szCs w:val="22"/>
              </w:rPr>
            </w:pPr>
            <w:r w:rsidRPr="00E66F19">
              <w:rPr>
                <w:sz w:val="22"/>
                <w:szCs w:val="22"/>
              </w:rPr>
              <w:t>working with children</w:t>
            </w:r>
          </w:p>
        </w:tc>
      </w:tr>
      <w:tr w:rsidR="00C6592E" w:rsidRPr="00E66F19" w14:paraId="763099B8" w14:textId="77777777" w:rsidTr="00C6592E">
        <w:tc>
          <w:tcPr>
            <w:tcW w:w="9108" w:type="dxa"/>
            <w:tcBorders>
              <w:top w:val="nil"/>
              <w:left w:val="single" w:sz="4" w:space="0" w:color="auto"/>
              <w:bottom w:val="nil"/>
              <w:right w:val="single" w:sz="4" w:space="0" w:color="auto"/>
            </w:tcBorders>
            <w:hideMark/>
          </w:tcPr>
          <w:p w14:paraId="2A7218DD" w14:textId="77777777" w:rsidR="00C6592E" w:rsidRPr="00E66F19" w:rsidRDefault="00C6592E" w:rsidP="004565CB">
            <w:pPr>
              <w:numPr>
                <w:ilvl w:val="0"/>
                <w:numId w:val="10"/>
              </w:numPr>
              <w:tabs>
                <w:tab w:val="num" w:pos="1070"/>
              </w:tabs>
              <w:spacing w:before="100" w:after="100" w:line="240" w:lineRule="auto"/>
              <w:ind w:left="357" w:hanging="357"/>
              <w:rPr>
                <w:sz w:val="22"/>
                <w:szCs w:val="22"/>
              </w:rPr>
            </w:pPr>
            <w:r w:rsidRPr="00E66F19">
              <w:rPr>
                <w:sz w:val="22"/>
                <w:szCs w:val="22"/>
              </w:rPr>
              <w:t>application of legislative requirements to a specific entertainment industry workplace and job role</w:t>
            </w:r>
          </w:p>
        </w:tc>
      </w:tr>
      <w:tr w:rsidR="00C6592E" w:rsidRPr="00E66F19" w14:paraId="4FB8C8C4" w14:textId="77777777" w:rsidTr="00C6592E">
        <w:tc>
          <w:tcPr>
            <w:tcW w:w="9108" w:type="dxa"/>
            <w:tcBorders>
              <w:top w:val="nil"/>
              <w:left w:val="single" w:sz="4" w:space="0" w:color="auto"/>
              <w:bottom w:val="nil"/>
              <w:right w:val="single" w:sz="4" w:space="0" w:color="auto"/>
            </w:tcBorders>
            <w:hideMark/>
          </w:tcPr>
          <w:p w14:paraId="418613F7" w14:textId="77777777" w:rsidR="00C6592E" w:rsidRPr="00E66F19" w:rsidRDefault="00C6592E" w:rsidP="004565CB">
            <w:pPr>
              <w:numPr>
                <w:ilvl w:val="0"/>
                <w:numId w:val="10"/>
              </w:numPr>
              <w:tabs>
                <w:tab w:val="num" w:pos="1070"/>
              </w:tabs>
              <w:spacing w:before="120" w:after="120" w:line="240" w:lineRule="auto"/>
              <w:ind w:left="357" w:hanging="357"/>
              <w:rPr>
                <w:sz w:val="22"/>
                <w:szCs w:val="22"/>
              </w:rPr>
            </w:pPr>
            <w:r w:rsidRPr="00E66F19">
              <w:rPr>
                <w:sz w:val="22"/>
                <w:szCs w:val="22"/>
              </w:rPr>
              <w:t>definition of quality assurance and an overview of the role of employees</w:t>
            </w:r>
          </w:p>
        </w:tc>
      </w:tr>
      <w:tr w:rsidR="00C6592E" w:rsidRPr="00E66F19" w14:paraId="091C56A7" w14:textId="77777777" w:rsidTr="00C6592E">
        <w:tc>
          <w:tcPr>
            <w:tcW w:w="9108" w:type="dxa"/>
            <w:tcBorders>
              <w:top w:val="nil"/>
              <w:left w:val="single" w:sz="4" w:space="0" w:color="auto"/>
              <w:bottom w:val="single" w:sz="4" w:space="0" w:color="auto"/>
              <w:right w:val="single" w:sz="4" w:space="0" w:color="auto"/>
            </w:tcBorders>
            <w:hideMark/>
          </w:tcPr>
          <w:p w14:paraId="7EFADF77" w14:textId="77777777" w:rsidR="00C6592E" w:rsidRPr="00E66F19" w:rsidRDefault="00C6592E" w:rsidP="004565CB">
            <w:pPr>
              <w:numPr>
                <w:ilvl w:val="0"/>
                <w:numId w:val="10"/>
              </w:numPr>
              <w:tabs>
                <w:tab w:val="num" w:pos="1070"/>
              </w:tabs>
              <w:spacing w:before="120" w:line="240" w:lineRule="auto"/>
              <w:ind w:left="357" w:hanging="357"/>
              <w:rPr>
                <w:sz w:val="22"/>
                <w:szCs w:val="22"/>
              </w:rPr>
            </w:pPr>
            <w:r w:rsidRPr="00E66F19">
              <w:rPr>
                <w:sz w:val="22"/>
                <w:szCs w:val="22"/>
              </w:rPr>
              <w:t>industry accreditation schemes:</w:t>
            </w:r>
          </w:p>
          <w:p w14:paraId="795BD761" w14:textId="77777777" w:rsidR="00C6592E" w:rsidRPr="00E66F19" w:rsidRDefault="00C6592E" w:rsidP="004565CB">
            <w:pPr>
              <w:numPr>
                <w:ilvl w:val="0"/>
                <w:numId w:val="12"/>
              </w:numPr>
              <w:spacing w:before="0" w:line="240" w:lineRule="auto"/>
              <w:ind w:left="714" w:hanging="357"/>
              <w:rPr>
                <w:sz w:val="22"/>
                <w:szCs w:val="22"/>
              </w:rPr>
            </w:pPr>
            <w:r w:rsidRPr="00E66F19">
              <w:rPr>
                <w:sz w:val="22"/>
                <w:szCs w:val="22"/>
              </w:rPr>
              <w:t>purpose</w:t>
            </w:r>
          </w:p>
          <w:p w14:paraId="5362ADE1" w14:textId="77777777" w:rsidR="00C6592E" w:rsidRPr="00E66F19" w:rsidRDefault="00C6592E" w:rsidP="004565CB">
            <w:pPr>
              <w:numPr>
                <w:ilvl w:val="0"/>
                <w:numId w:val="12"/>
              </w:numPr>
              <w:spacing w:before="0" w:line="240" w:lineRule="auto"/>
              <w:ind w:left="714" w:hanging="357"/>
              <w:rPr>
                <w:sz w:val="22"/>
                <w:szCs w:val="22"/>
              </w:rPr>
            </w:pPr>
            <w:r w:rsidRPr="00E66F19">
              <w:rPr>
                <w:sz w:val="22"/>
                <w:szCs w:val="22"/>
              </w:rPr>
              <w:t>examples</w:t>
            </w:r>
          </w:p>
          <w:p w14:paraId="0BB58482" w14:textId="77777777" w:rsidR="00C6592E" w:rsidRPr="00E66F19" w:rsidRDefault="00C6592E" w:rsidP="004565CB">
            <w:pPr>
              <w:numPr>
                <w:ilvl w:val="0"/>
                <w:numId w:val="11"/>
              </w:numPr>
              <w:spacing w:before="0" w:line="240" w:lineRule="auto"/>
              <w:ind w:left="714" w:hanging="357"/>
              <w:rPr>
                <w:sz w:val="22"/>
                <w:szCs w:val="22"/>
              </w:rPr>
            </w:pPr>
            <w:r w:rsidRPr="00E66F19">
              <w:rPr>
                <w:sz w:val="22"/>
                <w:szCs w:val="22"/>
              </w:rPr>
              <w:t>requirements</w:t>
            </w:r>
          </w:p>
          <w:p w14:paraId="4DA914B1" w14:textId="77777777" w:rsidR="00C6592E" w:rsidRPr="00E66F19" w:rsidRDefault="00C6592E" w:rsidP="004565CB">
            <w:pPr>
              <w:numPr>
                <w:ilvl w:val="0"/>
                <w:numId w:val="11"/>
              </w:numPr>
              <w:spacing w:before="0" w:line="240" w:lineRule="auto"/>
              <w:ind w:left="714" w:hanging="357"/>
              <w:rPr>
                <w:sz w:val="22"/>
                <w:szCs w:val="22"/>
              </w:rPr>
            </w:pPr>
            <w:r w:rsidRPr="00E66F19">
              <w:rPr>
                <w:sz w:val="22"/>
                <w:szCs w:val="22"/>
              </w:rPr>
              <w:t>responsibilities of the participant</w:t>
            </w:r>
          </w:p>
          <w:p w14:paraId="6A8B9D3E" w14:textId="77777777" w:rsidR="00C6592E" w:rsidRPr="00E66F19" w:rsidRDefault="00C6592E" w:rsidP="004565CB">
            <w:pPr>
              <w:numPr>
                <w:ilvl w:val="0"/>
                <w:numId w:val="11"/>
              </w:numPr>
              <w:spacing w:before="0" w:after="120" w:line="240" w:lineRule="auto"/>
              <w:ind w:left="714" w:hanging="357"/>
              <w:rPr>
                <w:sz w:val="22"/>
                <w:szCs w:val="22"/>
              </w:rPr>
            </w:pPr>
            <w:r w:rsidRPr="00E66F19">
              <w:rPr>
                <w:sz w:val="22"/>
                <w:szCs w:val="22"/>
              </w:rPr>
              <w:t>business benefits of participation</w:t>
            </w:r>
          </w:p>
        </w:tc>
      </w:tr>
    </w:tbl>
    <w:p w14:paraId="284B32C9" w14:textId="77777777" w:rsidR="00C6592E" w:rsidRPr="00E66F19" w:rsidRDefault="00C6592E">
      <w:r w:rsidRPr="00E66F19">
        <w:br w:type="page"/>
      </w:r>
    </w:p>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C6592E" w:rsidRPr="00E66F19" w14:paraId="4D62BDA6" w14:textId="77777777" w:rsidTr="00C6592E">
        <w:tc>
          <w:tcPr>
            <w:tcW w:w="9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34F333" w14:textId="5BD227BC" w:rsidR="00C6592E" w:rsidRPr="00E66F19" w:rsidRDefault="00C6592E">
            <w:pPr>
              <w:spacing w:before="120" w:after="120"/>
              <w:rPr>
                <w:sz w:val="22"/>
                <w:szCs w:val="22"/>
              </w:rPr>
            </w:pPr>
            <w:r w:rsidRPr="00E66F19">
              <w:rPr>
                <w:b/>
                <w:sz w:val="22"/>
                <w:szCs w:val="22"/>
              </w:rPr>
              <w:lastRenderedPageBreak/>
              <w:t>working in the industry cont/d</w:t>
            </w:r>
          </w:p>
        </w:tc>
      </w:tr>
      <w:tr w:rsidR="00C6592E" w:rsidRPr="00E66F19" w14:paraId="3CE54EF1" w14:textId="77777777" w:rsidTr="00C6592E">
        <w:tc>
          <w:tcPr>
            <w:tcW w:w="9108" w:type="dxa"/>
            <w:tcBorders>
              <w:top w:val="nil"/>
              <w:left w:val="single" w:sz="4" w:space="0" w:color="auto"/>
              <w:bottom w:val="nil"/>
              <w:right w:val="single" w:sz="4" w:space="0" w:color="auto"/>
            </w:tcBorders>
            <w:hideMark/>
          </w:tcPr>
          <w:p w14:paraId="60126624" w14:textId="77777777" w:rsidR="00C6592E" w:rsidRPr="00E66F19" w:rsidRDefault="00C6592E" w:rsidP="004565CB">
            <w:pPr>
              <w:numPr>
                <w:ilvl w:val="0"/>
                <w:numId w:val="10"/>
              </w:numPr>
              <w:tabs>
                <w:tab w:val="num" w:pos="1070"/>
              </w:tabs>
              <w:spacing w:before="120" w:after="120" w:line="240" w:lineRule="auto"/>
              <w:ind w:left="357" w:hanging="357"/>
              <w:rPr>
                <w:sz w:val="22"/>
                <w:szCs w:val="22"/>
              </w:rPr>
            </w:pPr>
            <w:r w:rsidRPr="00E66F19">
              <w:rPr>
                <w:sz w:val="22"/>
                <w:szCs w:val="22"/>
              </w:rPr>
              <w:t>purpose of occupational licensing and examples of licensing for the entertainment industry and their requirements</w:t>
            </w:r>
          </w:p>
        </w:tc>
      </w:tr>
      <w:tr w:rsidR="00C6592E" w:rsidRPr="00E66F19" w14:paraId="0B699B70" w14:textId="77777777" w:rsidTr="00C6592E">
        <w:tc>
          <w:tcPr>
            <w:tcW w:w="9108" w:type="dxa"/>
            <w:tcBorders>
              <w:top w:val="nil"/>
              <w:left w:val="single" w:sz="4" w:space="0" w:color="auto"/>
              <w:bottom w:val="nil"/>
              <w:right w:val="single" w:sz="4" w:space="0" w:color="auto"/>
            </w:tcBorders>
            <w:hideMark/>
          </w:tcPr>
          <w:p w14:paraId="4412418D" w14:textId="77777777" w:rsidR="00C6592E" w:rsidRPr="00E66F19" w:rsidRDefault="00C6592E" w:rsidP="004565CB">
            <w:pPr>
              <w:numPr>
                <w:ilvl w:val="0"/>
                <w:numId w:val="10"/>
              </w:numPr>
              <w:tabs>
                <w:tab w:val="num" w:pos="1070"/>
              </w:tabs>
              <w:spacing w:before="120" w:after="120" w:line="240" w:lineRule="auto"/>
              <w:ind w:left="357" w:hanging="357"/>
              <w:rPr>
                <w:sz w:val="22"/>
                <w:szCs w:val="22"/>
              </w:rPr>
            </w:pPr>
            <w:r w:rsidRPr="00E66F19">
              <w:rPr>
                <w:sz w:val="22"/>
                <w:szCs w:val="22"/>
              </w:rPr>
              <w:t>appreciate the value of work standards</w:t>
            </w:r>
          </w:p>
        </w:tc>
      </w:tr>
      <w:tr w:rsidR="00C6592E" w:rsidRPr="00E66F19" w14:paraId="67515E84" w14:textId="77777777" w:rsidTr="00C6592E">
        <w:tc>
          <w:tcPr>
            <w:tcW w:w="9108" w:type="dxa"/>
            <w:tcBorders>
              <w:top w:val="nil"/>
              <w:left w:val="single" w:sz="4" w:space="0" w:color="auto"/>
              <w:bottom w:val="nil"/>
              <w:right w:val="single" w:sz="4" w:space="0" w:color="auto"/>
            </w:tcBorders>
            <w:hideMark/>
          </w:tcPr>
          <w:p w14:paraId="6D7CC9AA" w14:textId="77777777" w:rsidR="00C6592E" w:rsidRPr="00E66F19" w:rsidRDefault="00C6592E" w:rsidP="004565CB">
            <w:pPr>
              <w:numPr>
                <w:ilvl w:val="0"/>
                <w:numId w:val="10"/>
              </w:numPr>
              <w:tabs>
                <w:tab w:val="num" w:pos="1070"/>
              </w:tabs>
              <w:spacing w:before="120" w:after="120" w:line="240" w:lineRule="auto"/>
              <w:ind w:left="357" w:hanging="357"/>
              <w:rPr>
                <w:sz w:val="22"/>
                <w:szCs w:val="22"/>
              </w:rPr>
            </w:pPr>
            <w:r w:rsidRPr="00E66F19">
              <w:rPr>
                <w:sz w:val="22"/>
                <w:szCs w:val="22"/>
              </w:rPr>
              <w:t>work standards for the entertainment industry and specific to an entertainment industry workplace and job role</w:t>
            </w:r>
          </w:p>
        </w:tc>
      </w:tr>
      <w:tr w:rsidR="00C6592E" w:rsidRPr="00E66F19" w14:paraId="22037F1C" w14:textId="77777777" w:rsidTr="00C6592E">
        <w:tc>
          <w:tcPr>
            <w:tcW w:w="9108" w:type="dxa"/>
            <w:tcBorders>
              <w:top w:val="nil"/>
              <w:left w:val="single" w:sz="4" w:space="0" w:color="auto"/>
              <w:bottom w:val="nil"/>
              <w:right w:val="single" w:sz="4" w:space="0" w:color="auto"/>
            </w:tcBorders>
            <w:hideMark/>
          </w:tcPr>
          <w:p w14:paraId="37A3CD30" w14:textId="77777777" w:rsidR="00C6592E" w:rsidRPr="00E66F19" w:rsidRDefault="00C6592E" w:rsidP="004565CB">
            <w:pPr>
              <w:numPr>
                <w:ilvl w:val="0"/>
                <w:numId w:val="10"/>
              </w:numPr>
              <w:tabs>
                <w:tab w:val="num" w:pos="1070"/>
              </w:tabs>
              <w:spacing w:before="120" w:after="120" w:line="240" w:lineRule="auto"/>
              <w:ind w:left="357" w:hanging="357"/>
              <w:rPr>
                <w:sz w:val="22"/>
                <w:szCs w:val="22"/>
              </w:rPr>
            </w:pPr>
            <w:r w:rsidRPr="00E66F19">
              <w:rPr>
                <w:sz w:val="22"/>
                <w:szCs w:val="22"/>
              </w:rPr>
              <w:t>implications of non-adherence to work standards</w:t>
            </w:r>
          </w:p>
        </w:tc>
      </w:tr>
      <w:tr w:rsidR="00C6592E" w:rsidRPr="00E66F19" w14:paraId="7E3E4929" w14:textId="77777777" w:rsidTr="00C6592E">
        <w:tc>
          <w:tcPr>
            <w:tcW w:w="9108" w:type="dxa"/>
            <w:tcBorders>
              <w:top w:val="nil"/>
              <w:left w:val="single" w:sz="4" w:space="0" w:color="auto"/>
              <w:bottom w:val="nil"/>
              <w:right w:val="single" w:sz="4" w:space="0" w:color="auto"/>
            </w:tcBorders>
            <w:hideMark/>
          </w:tcPr>
          <w:p w14:paraId="7B301263" w14:textId="77777777" w:rsidR="00C6592E" w:rsidRPr="00E66F19" w:rsidRDefault="00C6592E" w:rsidP="004565CB">
            <w:pPr>
              <w:numPr>
                <w:ilvl w:val="0"/>
                <w:numId w:val="10"/>
              </w:numPr>
              <w:tabs>
                <w:tab w:val="num" w:pos="1070"/>
              </w:tabs>
              <w:spacing w:before="120" w:after="120" w:line="240" w:lineRule="auto"/>
              <w:ind w:left="357" w:hanging="357"/>
              <w:rPr>
                <w:sz w:val="22"/>
                <w:szCs w:val="22"/>
              </w:rPr>
            </w:pPr>
            <w:r w:rsidRPr="00E66F19">
              <w:rPr>
                <w:sz w:val="22"/>
                <w:szCs w:val="22"/>
              </w:rPr>
              <w:t>workplace policy, guidelines and procedures related to compliance when working in the entertainment industry</w:t>
            </w:r>
          </w:p>
        </w:tc>
      </w:tr>
      <w:tr w:rsidR="00C6592E" w:rsidRPr="00E66F19" w14:paraId="5A71D147" w14:textId="77777777" w:rsidTr="00C6592E">
        <w:tc>
          <w:tcPr>
            <w:tcW w:w="9108" w:type="dxa"/>
            <w:tcBorders>
              <w:top w:val="nil"/>
              <w:left w:val="single" w:sz="4" w:space="0" w:color="auto"/>
              <w:bottom w:val="nil"/>
              <w:right w:val="single" w:sz="4" w:space="0" w:color="auto"/>
            </w:tcBorders>
            <w:hideMark/>
          </w:tcPr>
          <w:p w14:paraId="3689AAFF" w14:textId="77777777" w:rsidR="00C6592E" w:rsidRPr="00E66F19" w:rsidRDefault="00C6592E" w:rsidP="004565CB">
            <w:pPr>
              <w:numPr>
                <w:ilvl w:val="0"/>
                <w:numId w:val="10"/>
              </w:numPr>
              <w:tabs>
                <w:tab w:val="num" w:pos="1070"/>
              </w:tabs>
              <w:spacing w:before="120" w:after="120" w:line="240" w:lineRule="auto"/>
              <w:ind w:left="357" w:hanging="357"/>
              <w:rPr>
                <w:sz w:val="22"/>
                <w:szCs w:val="22"/>
              </w:rPr>
            </w:pPr>
            <w:r w:rsidRPr="00E66F19">
              <w:rPr>
                <w:sz w:val="22"/>
                <w:szCs w:val="22"/>
              </w:rPr>
              <w:t>ramifications of failure to observe (non-compliance) legislative requirements, quality assurance processes and workplace policy, guidelines and procedures</w:t>
            </w:r>
          </w:p>
        </w:tc>
      </w:tr>
      <w:tr w:rsidR="00C6592E" w:rsidRPr="00E66F19" w14:paraId="68364269" w14:textId="77777777" w:rsidTr="00C6592E">
        <w:tc>
          <w:tcPr>
            <w:tcW w:w="9108" w:type="dxa"/>
            <w:tcBorders>
              <w:top w:val="nil"/>
              <w:left w:val="single" w:sz="4" w:space="0" w:color="auto"/>
              <w:bottom w:val="nil"/>
              <w:right w:val="single" w:sz="4" w:space="0" w:color="auto"/>
            </w:tcBorders>
            <w:hideMark/>
          </w:tcPr>
          <w:p w14:paraId="5B76660F" w14:textId="77777777" w:rsidR="00C6592E" w:rsidRPr="00E66F19" w:rsidRDefault="00C6592E" w:rsidP="004565CB">
            <w:pPr>
              <w:numPr>
                <w:ilvl w:val="0"/>
                <w:numId w:val="10"/>
              </w:numPr>
              <w:tabs>
                <w:tab w:val="num" w:pos="1070"/>
              </w:tabs>
              <w:spacing w:before="120" w:after="120" w:line="240" w:lineRule="auto"/>
              <w:ind w:left="357" w:hanging="357"/>
              <w:rPr>
                <w:sz w:val="22"/>
                <w:szCs w:val="22"/>
              </w:rPr>
            </w:pPr>
            <w:r w:rsidRPr="00E66F19">
              <w:rPr>
                <w:sz w:val="22"/>
                <w:szCs w:val="22"/>
              </w:rPr>
              <w:t>the difference between legal and ethical</w:t>
            </w:r>
          </w:p>
        </w:tc>
      </w:tr>
      <w:tr w:rsidR="00C6592E" w:rsidRPr="00E66F19" w14:paraId="5522C465" w14:textId="77777777" w:rsidTr="00C6592E">
        <w:tc>
          <w:tcPr>
            <w:tcW w:w="9108" w:type="dxa"/>
            <w:tcBorders>
              <w:top w:val="nil"/>
              <w:left w:val="single" w:sz="4" w:space="0" w:color="auto"/>
              <w:bottom w:val="nil"/>
              <w:right w:val="single" w:sz="4" w:space="0" w:color="auto"/>
            </w:tcBorders>
            <w:hideMark/>
          </w:tcPr>
          <w:p w14:paraId="049EA4BE" w14:textId="77777777" w:rsidR="00C6592E" w:rsidRPr="00E66F19" w:rsidRDefault="00C6592E" w:rsidP="004565CB">
            <w:pPr>
              <w:numPr>
                <w:ilvl w:val="0"/>
                <w:numId w:val="10"/>
              </w:numPr>
              <w:tabs>
                <w:tab w:val="num" w:pos="1070"/>
              </w:tabs>
              <w:spacing w:before="120" w:after="120" w:line="240" w:lineRule="auto"/>
              <w:ind w:left="357" w:hanging="357"/>
              <w:rPr>
                <w:sz w:val="22"/>
                <w:szCs w:val="22"/>
              </w:rPr>
            </w:pPr>
            <w:r w:rsidRPr="00E66F19">
              <w:rPr>
                <w:sz w:val="22"/>
                <w:szCs w:val="22"/>
              </w:rPr>
              <w:t>legal and ethical obligations of the entertainment industry worker</w:t>
            </w:r>
          </w:p>
        </w:tc>
      </w:tr>
      <w:tr w:rsidR="00C6592E" w:rsidRPr="00E66F19" w14:paraId="5C09B3B0" w14:textId="77777777" w:rsidTr="00C6592E">
        <w:tc>
          <w:tcPr>
            <w:tcW w:w="9108" w:type="dxa"/>
            <w:tcBorders>
              <w:top w:val="nil"/>
              <w:left w:val="single" w:sz="4" w:space="0" w:color="auto"/>
              <w:bottom w:val="nil"/>
              <w:right w:val="single" w:sz="4" w:space="0" w:color="auto"/>
            </w:tcBorders>
            <w:hideMark/>
          </w:tcPr>
          <w:p w14:paraId="31D53973" w14:textId="77777777" w:rsidR="00C6592E" w:rsidRPr="00E66F19" w:rsidRDefault="00C6592E" w:rsidP="004565CB">
            <w:pPr>
              <w:numPr>
                <w:ilvl w:val="0"/>
                <w:numId w:val="10"/>
              </w:numPr>
              <w:tabs>
                <w:tab w:val="num" w:pos="1070"/>
              </w:tabs>
              <w:spacing w:before="120" w:after="120" w:line="240" w:lineRule="auto"/>
              <w:ind w:left="357" w:hanging="357"/>
              <w:rPr>
                <w:sz w:val="22"/>
                <w:szCs w:val="22"/>
              </w:rPr>
            </w:pPr>
            <w:r w:rsidRPr="00E66F19">
              <w:rPr>
                <w:sz w:val="22"/>
                <w:szCs w:val="22"/>
              </w:rPr>
              <w:t>legal and ethical issues affecting the entertainment industry, including those related to negotiations and contracts</w:t>
            </w:r>
          </w:p>
        </w:tc>
      </w:tr>
      <w:tr w:rsidR="00C6592E" w:rsidRPr="00E66F19" w14:paraId="2DFCD29E" w14:textId="77777777" w:rsidTr="00C6592E">
        <w:tc>
          <w:tcPr>
            <w:tcW w:w="9108" w:type="dxa"/>
            <w:tcBorders>
              <w:top w:val="nil"/>
              <w:left w:val="single" w:sz="4" w:space="0" w:color="auto"/>
              <w:bottom w:val="nil"/>
              <w:right w:val="single" w:sz="4" w:space="0" w:color="auto"/>
            </w:tcBorders>
            <w:hideMark/>
          </w:tcPr>
          <w:p w14:paraId="7B3F48A4" w14:textId="77777777" w:rsidR="00C6592E" w:rsidRPr="00E66F19" w:rsidRDefault="00C6592E" w:rsidP="004565CB">
            <w:pPr>
              <w:numPr>
                <w:ilvl w:val="0"/>
                <w:numId w:val="10"/>
              </w:numPr>
              <w:spacing w:before="120" w:line="240" w:lineRule="auto"/>
              <w:ind w:left="357" w:hanging="357"/>
              <w:rPr>
                <w:sz w:val="22"/>
                <w:szCs w:val="22"/>
              </w:rPr>
            </w:pPr>
            <w:r w:rsidRPr="00E66F19">
              <w:rPr>
                <w:sz w:val="22"/>
                <w:szCs w:val="22"/>
              </w:rPr>
              <w:t>contractual relationships:</w:t>
            </w:r>
          </w:p>
          <w:p w14:paraId="45D2B663" w14:textId="77777777" w:rsidR="00C6592E" w:rsidRPr="00E66F19" w:rsidRDefault="00C6592E" w:rsidP="004565CB">
            <w:pPr>
              <w:numPr>
                <w:ilvl w:val="0"/>
                <w:numId w:val="12"/>
              </w:numPr>
              <w:spacing w:before="0" w:line="240" w:lineRule="auto"/>
              <w:ind w:left="714" w:hanging="357"/>
              <w:rPr>
                <w:sz w:val="22"/>
                <w:szCs w:val="22"/>
              </w:rPr>
            </w:pPr>
            <w:r w:rsidRPr="00E66F19">
              <w:rPr>
                <w:sz w:val="22"/>
                <w:szCs w:val="22"/>
              </w:rPr>
              <w:t>establish</w:t>
            </w:r>
          </w:p>
          <w:p w14:paraId="3FABC2B7" w14:textId="77777777" w:rsidR="00C6592E" w:rsidRPr="00E66F19" w:rsidRDefault="00C6592E" w:rsidP="004565CB">
            <w:pPr>
              <w:numPr>
                <w:ilvl w:val="0"/>
                <w:numId w:val="12"/>
              </w:numPr>
              <w:spacing w:before="0" w:line="240" w:lineRule="auto"/>
              <w:ind w:left="714" w:hanging="357"/>
              <w:rPr>
                <w:sz w:val="22"/>
                <w:szCs w:val="22"/>
              </w:rPr>
            </w:pPr>
            <w:r w:rsidRPr="00E66F19">
              <w:rPr>
                <w:sz w:val="22"/>
                <w:szCs w:val="22"/>
              </w:rPr>
              <w:t>negotiate</w:t>
            </w:r>
          </w:p>
          <w:p w14:paraId="3B59BCA6" w14:textId="77777777" w:rsidR="00C6592E" w:rsidRPr="00E66F19" w:rsidRDefault="00C6592E" w:rsidP="004565CB">
            <w:pPr>
              <w:numPr>
                <w:ilvl w:val="0"/>
                <w:numId w:val="12"/>
              </w:numPr>
              <w:spacing w:before="0" w:line="240" w:lineRule="auto"/>
              <w:ind w:left="714" w:hanging="357"/>
              <w:rPr>
                <w:sz w:val="22"/>
                <w:szCs w:val="22"/>
              </w:rPr>
            </w:pPr>
            <w:r w:rsidRPr="00E66F19">
              <w:rPr>
                <w:sz w:val="22"/>
                <w:szCs w:val="22"/>
              </w:rPr>
              <w:t>document</w:t>
            </w:r>
          </w:p>
          <w:p w14:paraId="7CA701CB" w14:textId="77777777" w:rsidR="00C6592E" w:rsidRPr="00E66F19" w:rsidRDefault="00C6592E" w:rsidP="004565CB">
            <w:pPr>
              <w:numPr>
                <w:ilvl w:val="0"/>
                <w:numId w:val="12"/>
              </w:numPr>
              <w:spacing w:before="0" w:after="120" w:line="240" w:lineRule="auto"/>
              <w:ind w:left="714" w:hanging="357"/>
              <w:rPr>
                <w:sz w:val="22"/>
                <w:szCs w:val="22"/>
              </w:rPr>
            </w:pPr>
            <w:r w:rsidRPr="00E66F19">
              <w:rPr>
                <w:sz w:val="22"/>
                <w:szCs w:val="22"/>
              </w:rPr>
              <w:t>maintain</w:t>
            </w:r>
          </w:p>
        </w:tc>
      </w:tr>
      <w:tr w:rsidR="00C6592E" w:rsidRPr="00E66F19" w14:paraId="1C7BEBE7" w14:textId="77777777" w:rsidTr="00C6592E">
        <w:tc>
          <w:tcPr>
            <w:tcW w:w="9108" w:type="dxa"/>
            <w:tcBorders>
              <w:top w:val="nil"/>
              <w:left w:val="single" w:sz="4" w:space="0" w:color="auto"/>
              <w:bottom w:val="nil"/>
              <w:right w:val="single" w:sz="4" w:space="0" w:color="auto"/>
            </w:tcBorders>
            <w:hideMark/>
          </w:tcPr>
          <w:p w14:paraId="5728B344" w14:textId="77777777" w:rsidR="00C6592E" w:rsidRPr="00E66F19" w:rsidRDefault="00C6592E" w:rsidP="004565CB">
            <w:pPr>
              <w:numPr>
                <w:ilvl w:val="0"/>
                <w:numId w:val="10"/>
              </w:numPr>
              <w:spacing w:before="120" w:line="240" w:lineRule="auto"/>
              <w:ind w:left="357" w:hanging="357"/>
              <w:rPr>
                <w:sz w:val="22"/>
                <w:szCs w:val="22"/>
              </w:rPr>
            </w:pPr>
            <w:r w:rsidRPr="00E66F19">
              <w:rPr>
                <w:sz w:val="22"/>
                <w:szCs w:val="22"/>
              </w:rPr>
              <w:t>copyright and the entertainment industry:</w:t>
            </w:r>
          </w:p>
          <w:p w14:paraId="4F721690" w14:textId="77777777" w:rsidR="00C6592E" w:rsidRPr="00E66F19" w:rsidRDefault="00C6592E" w:rsidP="004565CB">
            <w:pPr>
              <w:numPr>
                <w:ilvl w:val="0"/>
                <w:numId w:val="12"/>
              </w:numPr>
              <w:spacing w:before="0" w:line="240" w:lineRule="auto"/>
              <w:ind w:left="714" w:hanging="357"/>
              <w:rPr>
                <w:sz w:val="22"/>
                <w:szCs w:val="22"/>
              </w:rPr>
            </w:pPr>
            <w:r w:rsidRPr="00E66F19">
              <w:rPr>
                <w:sz w:val="22"/>
                <w:szCs w:val="22"/>
              </w:rPr>
              <w:t>copyright ownership and protection</w:t>
            </w:r>
          </w:p>
          <w:p w14:paraId="66D86A80" w14:textId="77777777" w:rsidR="00C6592E" w:rsidRPr="00E66F19" w:rsidRDefault="00C6592E" w:rsidP="004565CB">
            <w:pPr>
              <w:numPr>
                <w:ilvl w:val="0"/>
                <w:numId w:val="12"/>
              </w:numPr>
              <w:spacing w:before="0" w:line="240" w:lineRule="auto"/>
              <w:ind w:left="714" w:hanging="357"/>
              <w:rPr>
                <w:sz w:val="22"/>
                <w:szCs w:val="22"/>
              </w:rPr>
            </w:pPr>
            <w:r w:rsidRPr="00E66F19">
              <w:rPr>
                <w:sz w:val="22"/>
                <w:szCs w:val="22"/>
              </w:rPr>
              <w:t>consequences of infringing copyright</w:t>
            </w:r>
          </w:p>
          <w:p w14:paraId="177AA8B0" w14:textId="77777777" w:rsidR="00C6592E" w:rsidRPr="00E66F19" w:rsidRDefault="00C6592E" w:rsidP="004565CB">
            <w:pPr>
              <w:numPr>
                <w:ilvl w:val="0"/>
                <w:numId w:val="12"/>
              </w:numPr>
              <w:spacing w:before="0" w:line="240" w:lineRule="auto"/>
              <w:ind w:left="714" w:hanging="357"/>
              <w:rPr>
                <w:sz w:val="22"/>
                <w:szCs w:val="22"/>
              </w:rPr>
            </w:pPr>
            <w:r w:rsidRPr="00E66F19">
              <w:rPr>
                <w:sz w:val="22"/>
                <w:szCs w:val="22"/>
              </w:rPr>
              <w:t>how copyright is enforced</w:t>
            </w:r>
          </w:p>
          <w:p w14:paraId="57A628E6" w14:textId="77777777" w:rsidR="00C6592E" w:rsidRPr="00E66F19" w:rsidRDefault="00C6592E" w:rsidP="004565CB">
            <w:pPr>
              <w:numPr>
                <w:ilvl w:val="0"/>
                <w:numId w:val="12"/>
              </w:numPr>
              <w:spacing w:before="0" w:after="120" w:line="240" w:lineRule="auto"/>
              <w:ind w:left="714" w:hanging="357"/>
              <w:rPr>
                <w:sz w:val="22"/>
                <w:szCs w:val="22"/>
              </w:rPr>
            </w:pPr>
            <w:r w:rsidRPr="00E66F19">
              <w:rPr>
                <w:sz w:val="22"/>
                <w:szCs w:val="22"/>
              </w:rPr>
              <w:t>organisations that deal with copyright</w:t>
            </w:r>
          </w:p>
        </w:tc>
      </w:tr>
      <w:tr w:rsidR="00C6592E" w:rsidRPr="00E66F19" w14:paraId="33DCF92B" w14:textId="77777777" w:rsidTr="00C6592E">
        <w:tc>
          <w:tcPr>
            <w:tcW w:w="9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15C96B" w14:textId="77777777" w:rsidR="00C6592E" w:rsidRPr="00E66F19" w:rsidRDefault="00C6592E">
            <w:pPr>
              <w:tabs>
                <w:tab w:val="num" w:pos="5606"/>
              </w:tabs>
              <w:spacing w:before="120" w:after="120"/>
              <w:ind w:left="357" w:hanging="357"/>
              <w:rPr>
                <w:b/>
                <w:sz w:val="22"/>
                <w:szCs w:val="22"/>
              </w:rPr>
            </w:pPr>
            <w:r w:rsidRPr="00E66F19">
              <w:rPr>
                <w:b/>
                <w:sz w:val="22"/>
                <w:szCs w:val="22"/>
              </w:rPr>
              <w:t>employment</w:t>
            </w:r>
          </w:p>
        </w:tc>
      </w:tr>
      <w:tr w:rsidR="00C6592E" w:rsidRPr="00E66F19" w14:paraId="7238394B" w14:textId="77777777" w:rsidTr="00C6592E">
        <w:tc>
          <w:tcPr>
            <w:tcW w:w="9108" w:type="dxa"/>
            <w:tcBorders>
              <w:top w:val="nil"/>
              <w:left w:val="single" w:sz="4" w:space="0" w:color="auto"/>
              <w:bottom w:val="nil"/>
              <w:right w:val="single" w:sz="4" w:space="0" w:color="auto"/>
            </w:tcBorders>
            <w:hideMark/>
          </w:tcPr>
          <w:p w14:paraId="3F4FC4A8" w14:textId="77777777" w:rsidR="00C6592E" w:rsidRPr="00E66F19" w:rsidRDefault="00C6592E" w:rsidP="004565CB">
            <w:pPr>
              <w:numPr>
                <w:ilvl w:val="0"/>
                <w:numId w:val="10"/>
              </w:numPr>
              <w:tabs>
                <w:tab w:val="num" w:pos="1070"/>
              </w:tabs>
              <w:spacing w:before="100" w:after="100" w:line="240" w:lineRule="auto"/>
              <w:ind w:left="357" w:hanging="357"/>
              <w:rPr>
                <w:sz w:val="22"/>
                <w:szCs w:val="22"/>
              </w:rPr>
            </w:pPr>
            <w:r w:rsidRPr="00E66F19">
              <w:rPr>
                <w:sz w:val="22"/>
                <w:szCs w:val="22"/>
              </w:rPr>
              <w:t>career pathways across the entertainment industry and the knowledge and skills required for different job roles</w:t>
            </w:r>
          </w:p>
        </w:tc>
      </w:tr>
      <w:tr w:rsidR="00C6592E" w:rsidRPr="00E66F19" w14:paraId="3E3A5C5A" w14:textId="77777777" w:rsidTr="00C6592E">
        <w:tc>
          <w:tcPr>
            <w:tcW w:w="9108" w:type="dxa"/>
            <w:tcBorders>
              <w:top w:val="nil"/>
              <w:left w:val="single" w:sz="4" w:space="0" w:color="auto"/>
              <w:bottom w:val="nil"/>
              <w:right w:val="single" w:sz="4" w:space="0" w:color="auto"/>
            </w:tcBorders>
            <w:hideMark/>
          </w:tcPr>
          <w:p w14:paraId="71FAF166" w14:textId="77777777" w:rsidR="00C6592E" w:rsidRPr="00E66F19" w:rsidRDefault="00C6592E" w:rsidP="004565CB">
            <w:pPr>
              <w:numPr>
                <w:ilvl w:val="0"/>
                <w:numId w:val="10"/>
              </w:numPr>
              <w:spacing w:before="120" w:line="240" w:lineRule="auto"/>
              <w:ind w:left="357" w:hanging="357"/>
              <w:rPr>
                <w:sz w:val="22"/>
                <w:szCs w:val="22"/>
              </w:rPr>
            </w:pPr>
            <w:r w:rsidRPr="00E66F19">
              <w:rPr>
                <w:sz w:val="22"/>
                <w:szCs w:val="22"/>
              </w:rPr>
              <w:t>types of employment in the entertainment industry:</w:t>
            </w:r>
          </w:p>
          <w:p w14:paraId="430BB956" w14:textId="77777777" w:rsidR="00C6592E" w:rsidRPr="00E66F19" w:rsidRDefault="00C6592E" w:rsidP="004565CB">
            <w:pPr>
              <w:numPr>
                <w:ilvl w:val="0"/>
                <w:numId w:val="12"/>
              </w:numPr>
              <w:spacing w:before="0" w:line="240" w:lineRule="auto"/>
              <w:ind w:left="714" w:hanging="357"/>
              <w:rPr>
                <w:sz w:val="22"/>
                <w:szCs w:val="22"/>
              </w:rPr>
            </w:pPr>
            <w:r w:rsidRPr="00E66F19">
              <w:rPr>
                <w:sz w:val="22"/>
                <w:szCs w:val="22"/>
              </w:rPr>
              <w:t>full-time</w:t>
            </w:r>
          </w:p>
          <w:p w14:paraId="33D1E5A5" w14:textId="77777777" w:rsidR="00C6592E" w:rsidRPr="00E66F19" w:rsidRDefault="00C6592E" w:rsidP="004565CB">
            <w:pPr>
              <w:numPr>
                <w:ilvl w:val="0"/>
                <w:numId w:val="12"/>
              </w:numPr>
              <w:spacing w:before="0" w:line="240" w:lineRule="auto"/>
              <w:ind w:left="714" w:hanging="357"/>
              <w:rPr>
                <w:sz w:val="22"/>
                <w:szCs w:val="22"/>
              </w:rPr>
            </w:pPr>
            <w:r w:rsidRPr="00E66F19">
              <w:rPr>
                <w:sz w:val="22"/>
                <w:szCs w:val="22"/>
              </w:rPr>
              <w:t>part-time</w:t>
            </w:r>
          </w:p>
          <w:p w14:paraId="1663B6C6" w14:textId="77777777" w:rsidR="00C6592E" w:rsidRPr="00E66F19" w:rsidRDefault="00C6592E" w:rsidP="004565CB">
            <w:pPr>
              <w:numPr>
                <w:ilvl w:val="0"/>
                <w:numId w:val="12"/>
              </w:numPr>
              <w:spacing w:before="0" w:line="240" w:lineRule="auto"/>
              <w:ind w:left="714" w:hanging="357"/>
              <w:rPr>
                <w:sz w:val="22"/>
                <w:szCs w:val="22"/>
              </w:rPr>
            </w:pPr>
            <w:r w:rsidRPr="00E66F19">
              <w:rPr>
                <w:sz w:val="22"/>
                <w:szCs w:val="22"/>
              </w:rPr>
              <w:t>casual</w:t>
            </w:r>
          </w:p>
          <w:p w14:paraId="0A677684" w14:textId="77777777" w:rsidR="00C6592E" w:rsidRPr="00E66F19" w:rsidRDefault="00C6592E" w:rsidP="004565CB">
            <w:pPr>
              <w:numPr>
                <w:ilvl w:val="0"/>
                <w:numId w:val="12"/>
              </w:numPr>
              <w:spacing w:before="0" w:after="120" w:line="240" w:lineRule="auto"/>
              <w:ind w:left="714" w:hanging="357"/>
              <w:rPr>
                <w:sz w:val="22"/>
                <w:szCs w:val="22"/>
              </w:rPr>
            </w:pPr>
            <w:r w:rsidRPr="00E66F19">
              <w:rPr>
                <w:sz w:val="22"/>
                <w:szCs w:val="22"/>
              </w:rPr>
              <w:t>contract</w:t>
            </w:r>
          </w:p>
        </w:tc>
      </w:tr>
      <w:tr w:rsidR="00C6592E" w:rsidRPr="00E66F19" w14:paraId="71771BF9" w14:textId="77777777" w:rsidTr="00C6592E">
        <w:tc>
          <w:tcPr>
            <w:tcW w:w="9108" w:type="dxa"/>
            <w:tcBorders>
              <w:top w:val="nil"/>
              <w:left w:val="single" w:sz="4" w:space="0" w:color="auto"/>
              <w:bottom w:val="nil"/>
              <w:right w:val="single" w:sz="4" w:space="0" w:color="auto"/>
            </w:tcBorders>
            <w:hideMark/>
          </w:tcPr>
          <w:p w14:paraId="5FF5BD96" w14:textId="77777777" w:rsidR="00C6592E" w:rsidRPr="00E66F19" w:rsidRDefault="00C6592E" w:rsidP="004565CB">
            <w:pPr>
              <w:numPr>
                <w:ilvl w:val="0"/>
                <w:numId w:val="10"/>
              </w:numPr>
              <w:tabs>
                <w:tab w:val="num" w:pos="1070"/>
              </w:tabs>
              <w:spacing w:before="100" w:after="100" w:line="240" w:lineRule="auto"/>
              <w:ind w:left="357" w:hanging="357"/>
              <w:rPr>
                <w:sz w:val="22"/>
                <w:szCs w:val="22"/>
              </w:rPr>
            </w:pPr>
            <w:r w:rsidRPr="00E66F19">
              <w:rPr>
                <w:sz w:val="22"/>
                <w:szCs w:val="22"/>
              </w:rPr>
              <w:t>the difference between an award, agreement and contract and how they apply to workers in the entertainment industry</w:t>
            </w:r>
          </w:p>
        </w:tc>
      </w:tr>
      <w:tr w:rsidR="00C6592E" w:rsidRPr="00E66F19" w14:paraId="1F3362F8" w14:textId="77777777" w:rsidTr="00C6592E">
        <w:tc>
          <w:tcPr>
            <w:tcW w:w="9108" w:type="dxa"/>
            <w:tcBorders>
              <w:top w:val="nil"/>
              <w:left w:val="single" w:sz="4" w:space="0" w:color="auto"/>
              <w:bottom w:val="single" w:sz="4" w:space="0" w:color="auto"/>
              <w:right w:val="single" w:sz="4" w:space="0" w:color="auto"/>
            </w:tcBorders>
            <w:hideMark/>
          </w:tcPr>
          <w:p w14:paraId="017922A9" w14:textId="77777777" w:rsidR="00C6592E" w:rsidRPr="00E66F19" w:rsidRDefault="00C6592E" w:rsidP="004565CB">
            <w:pPr>
              <w:numPr>
                <w:ilvl w:val="0"/>
                <w:numId w:val="10"/>
              </w:numPr>
              <w:tabs>
                <w:tab w:val="num" w:pos="1070"/>
              </w:tabs>
              <w:spacing w:before="120" w:after="120" w:line="240" w:lineRule="auto"/>
              <w:ind w:left="357" w:hanging="357"/>
              <w:rPr>
                <w:sz w:val="22"/>
                <w:szCs w:val="22"/>
              </w:rPr>
            </w:pPr>
            <w:r w:rsidRPr="00E66F19">
              <w:rPr>
                <w:sz w:val="22"/>
                <w:szCs w:val="22"/>
              </w:rPr>
              <w:t>investigate the employment terms and conditions for a specific job role</w:t>
            </w:r>
          </w:p>
        </w:tc>
      </w:tr>
      <w:tr w:rsidR="00C6592E" w:rsidRPr="00E66F19" w14:paraId="74C4DF67" w14:textId="77777777" w:rsidTr="00C6592E">
        <w:tc>
          <w:tcPr>
            <w:tcW w:w="9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689911" w14:textId="77777777" w:rsidR="00C6592E" w:rsidRPr="00E66F19" w:rsidRDefault="00C6592E">
            <w:pPr>
              <w:tabs>
                <w:tab w:val="num" w:pos="5606"/>
              </w:tabs>
              <w:spacing w:before="120" w:after="120"/>
              <w:ind w:left="357" w:hanging="357"/>
              <w:rPr>
                <w:b/>
                <w:sz w:val="22"/>
                <w:szCs w:val="22"/>
              </w:rPr>
            </w:pPr>
            <w:r w:rsidRPr="00E66F19">
              <w:rPr>
                <w:b/>
                <w:sz w:val="22"/>
                <w:szCs w:val="22"/>
              </w:rPr>
              <w:lastRenderedPageBreak/>
              <w:t>employment cont/d</w:t>
            </w:r>
          </w:p>
        </w:tc>
      </w:tr>
      <w:tr w:rsidR="00C6592E" w:rsidRPr="00E66F19" w14:paraId="11702A59" w14:textId="77777777" w:rsidTr="00C6592E">
        <w:tc>
          <w:tcPr>
            <w:tcW w:w="9108" w:type="dxa"/>
            <w:tcBorders>
              <w:top w:val="nil"/>
              <w:left w:val="single" w:sz="4" w:space="0" w:color="auto"/>
              <w:bottom w:val="nil"/>
              <w:right w:val="single" w:sz="4" w:space="0" w:color="auto"/>
            </w:tcBorders>
            <w:hideMark/>
          </w:tcPr>
          <w:p w14:paraId="3FBB59C8" w14:textId="77777777" w:rsidR="00C6592E" w:rsidRPr="00E66F19" w:rsidRDefault="00C6592E" w:rsidP="004565CB">
            <w:pPr>
              <w:numPr>
                <w:ilvl w:val="0"/>
                <w:numId w:val="10"/>
              </w:numPr>
              <w:tabs>
                <w:tab w:val="num" w:pos="1070"/>
              </w:tabs>
              <w:spacing w:before="120" w:after="120" w:line="240" w:lineRule="auto"/>
              <w:ind w:left="357" w:hanging="357"/>
              <w:rPr>
                <w:sz w:val="22"/>
                <w:szCs w:val="22"/>
              </w:rPr>
            </w:pPr>
            <w:r w:rsidRPr="00E66F19">
              <w:rPr>
                <w:sz w:val="22"/>
                <w:szCs w:val="22"/>
              </w:rPr>
              <w:t>working knowledge of employer and employee rights and responsibilities in relation to employment and work</w:t>
            </w:r>
          </w:p>
        </w:tc>
      </w:tr>
      <w:tr w:rsidR="00C6592E" w:rsidRPr="00E66F19" w14:paraId="25410A70" w14:textId="77777777" w:rsidTr="00C6592E">
        <w:tc>
          <w:tcPr>
            <w:tcW w:w="9108" w:type="dxa"/>
            <w:tcBorders>
              <w:top w:val="nil"/>
              <w:left w:val="single" w:sz="4" w:space="0" w:color="auto"/>
              <w:bottom w:val="nil"/>
              <w:right w:val="single" w:sz="4" w:space="0" w:color="auto"/>
            </w:tcBorders>
            <w:hideMark/>
          </w:tcPr>
          <w:p w14:paraId="17153FE6" w14:textId="77777777" w:rsidR="00C6592E" w:rsidRPr="00E66F19" w:rsidRDefault="00C6592E" w:rsidP="004565CB">
            <w:pPr>
              <w:numPr>
                <w:ilvl w:val="0"/>
                <w:numId w:val="10"/>
              </w:numPr>
              <w:tabs>
                <w:tab w:val="num" w:pos="1070"/>
              </w:tabs>
              <w:spacing w:before="120" w:after="120" w:line="240" w:lineRule="auto"/>
              <w:ind w:left="357" w:hanging="357"/>
              <w:rPr>
                <w:sz w:val="22"/>
                <w:szCs w:val="22"/>
              </w:rPr>
            </w:pPr>
            <w:r w:rsidRPr="00E66F19">
              <w:rPr>
                <w:sz w:val="22"/>
                <w:szCs w:val="22"/>
              </w:rPr>
              <w:t>purpose and value of a code of conduct for the entertainment industry and worker</w:t>
            </w:r>
          </w:p>
        </w:tc>
      </w:tr>
      <w:tr w:rsidR="00C6592E" w:rsidRPr="00E66F19" w14:paraId="40D7DFC3" w14:textId="77777777" w:rsidTr="00C6592E">
        <w:tc>
          <w:tcPr>
            <w:tcW w:w="9108" w:type="dxa"/>
            <w:tcBorders>
              <w:top w:val="nil"/>
              <w:left w:val="single" w:sz="4" w:space="0" w:color="auto"/>
              <w:bottom w:val="nil"/>
              <w:right w:val="single" w:sz="4" w:space="0" w:color="auto"/>
            </w:tcBorders>
            <w:hideMark/>
          </w:tcPr>
          <w:p w14:paraId="4B3A20C9" w14:textId="77777777" w:rsidR="00C6592E" w:rsidRPr="00E66F19" w:rsidRDefault="00C6592E" w:rsidP="004565CB">
            <w:pPr>
              <w:numPr>
                <w:ilvl w:val="0"/>
                <w:numId w:val="10"/>
              </w:numPr>
              <w:spacing w:before="120" w:line="240" w:lineRule="auto"/>
              <w:ind w:left="357" w:hanging="357"/>
              <w:rPr>
                <w:sz w:val="22"/>
                <w:szCs w:val="22"/>
              </w:rPr>
            </w:pPr>
            <w:r w:rsidRPr="00E66F19">
              <w:rPr>
                <w:sz w:val="22"/>
                <w:szCs w:val="22"/>
              </w:rPr>
              <w:t>equal employment opportunity (EEO):</w:t>
            </w:r>
          </w:p>
          <w:p w14:paraId="10089E68" w14:textId="77777777" w:rsidR="00C6592E" w:rsidRPr="00E66F19" w:rsidRDefault="00C6592E" w:rsidP="004565CB">
            <w:pPr>
              <w:numPr>
                <w:ilvl w:val="0"/>
                <w:numId w:val="12"/>
              </w:numPr>
              <w:spacing w:before="0" w:line="240" w:lineRule="auto"/>
              <w:ind w:left="714" w:hanging="357"/>
              <w:rPr>
                <w:sz w:val="22"/>
                <w:szCs w:val="22"/>
              </w:rPr>
            </w:pPr>
            <w:r w:rsidRPr="00E66F19">
              <w:rPr>
                <w:sz w:val="22"/>
                <w:szCs w:val="22"/>
              </w:rPr>
              <w:t>principles</w:t>
            </w:r>
          </w:p>
          <w:p w14:paraId="35B1B806" w14:textId="77777777" w:rsidR="00C6592E" w:rsidRPr="00E66F19" w:rsidRDefault="00C6592E" w:rsidP="004565CB">
            <w:pPr>
              <w:numPr>
                <w:ilvl w:val="0"/>
                <w:numId w:val="12"/>
              </w:numPr>
              <w:spacing w:before="0" w:line="240" w:lineRule="auto"/>
              <w:ind w:left="714" w:hanging="357"/>
              <w:rPr>
                <w:sz w:val="22"/>
                <w:szCs w:val="22"/>
              </w:rPr>
            </w:pPr>
            <w:r w:rsidRPr="00E66F19">
              <w:rPr>
                <w:sz w:val="22"/>
                <w:szCs w:val="22"/>
              </w:rPr>
              <w:t>intent of EEO legislation</w:t>
            </w:r>
          </w:p>
          <w:p w14:paraId="7DED9984" w14:textId="77777777" w:rsidR="00C6592E" w:rsidRPr="00E66F19" w:rsidRDefault="00C6592E" w:rsidP="004565CB">
            <w:pPr>
              <w:numPr>
                <w:ilvl w:val="0"/>
                <w:numId w:val="12"/>
              </w:numPr>
              <w:spacing w:before="0" w:line="240" w:lineRule="auto"/>
              <w:ind w:left="714" w:hanging="357"/>
              <w:rPr>
                <w:sz w:val="22"/>
                <w:szCs w:val="22"/>
              </w:rPr>
            </w:pPr>
            <w:r w:rsidRPr="00E66F19">
              <w:rPr>
                <w:sz w:val="22"/>
                <w:szCs w:val="22"/>
              </w:rPr>
              <w:t>reciprocal rights and responsibilities of employers and employees</w:t>
            </w:r>
          </w:p>
          <w:p w14:paraId="1F2746E7" w14:textId="77777777" w:rsidR="00C6592E" w:rsidRPr="00E66F19" w:rsidRDefault="00C6592E" w:rsidP="004565CB">
            <w:pPr>
              <w:numPr>
                <w:ilvl w:val="0"/>
                <w:numId w:val="12"/>
              </w:numPr>
              <w:spacing w:before="0" w:after="120" w:line="240" w:lineRule="auto"/>
              <w:ind w:left="714" w:hanging="357"/>
              <w:rPr>
                <w:sz w:val="22"/>
                <w:szCs w:val="22"/>
              </w:rPr>
            </w:pPr>
            <w:r w:rsidRPr="00E66F19">
              <w:rPr>
                <w:sz w:val="22"/>
                <w:szCs w:val="22"/>
              </w:rPr>
              <w:t>workplace policy and procedures relating to EEO</w:t>
            </w:r>
          </w:p>
        </w:tc>
      </w:tr>
      <w:tr w:rsidR="00C6592E" w:rsidRPr="00E66F19" w14:paraId="6AE40BD5" w14:textId="77777777" w:rsidTr="00C6592E">
        <w:tc>
          <w:tcPr>
            <w:tcW w:w="9108" w:type="dxa"/>
            <w:tcBorders>
              <w:top w:val="nil"/>
              <w:left w:val="single" w:sz="4" w:space="0" w:color="auto"/>
              <w:bottom w:val="single" w:sz="4" w:space="0" w:color="auto"/>
              <w:right w:val="single" w:sz="4" w:space="0" w:color="auto"/>
            </w:tcBorders>
            <w:hideMark/>
          </w:tcPr>
          <w:p w14:paraId="34B01F7F" w14:textId="77777777" w:rsidR="00C6592E" w:rsidRPr="00E66F19" w:rsidRDefault="00C6592E" w:rsidP="004565CB">
            <w:pPr>
              <w:numPr>
                <w:ilvl w:val="0"/>
                <w:numId w:val="10"/>
              </w:numPr>
              <w:spacing w:before="120" w:line="240" w:lineRule="auto"/>
              <w:ind w:left="357" w:hanging="357"/>
              <w:rPr>
                <w:sz w:val="22"/>
                <w:szCs w:val="22"/>
              </w:rPr>
            </w:pPr>
            <w:r w:rsidRPr="00E66F19">
              <w:rPr>
                <w:sz w:val="22"/>
                <w:szCs w:val="22"/>
              </w:rPr>
              <w:t>primary role/function(s) of a range of industry bodies for both employers and employees:</w:t>
            </w:r>
          </w:p>
          <w:p w14:paraId="63B514F0" w14:textId="77777777" w:rsidR="00C6592E" w:rsidRPr="00E66F19" w:rsidRDefault="00C6592E" w:rsidP="004565CB">
            <w:pPr>
              <w:numPr>
                <w:ilvl w:val="0"/>
                <w:numId w:val="12"/>
              </w:numPr>
              <w:spacing w:before="0" w:line="240" w:lineRule="auto"/>
              <w:ind w:left="714" w:hanging="357"/>
              <w:rPr>
                <w:sz w:val="22"/>
                <w:szCs w:val="22"/>
              </w:rPr>
            </w:pPr>
            <w:r w:rsidRPr="00E66F19">
              <w:rPr>
                <w:sz w:val="22"/>
                <w:szCs w:val="22"/>
              </w:rPr>
              <w:t>employer groups</w:t>
            </w:r>
          </w:p>
          <w:p w14:paraId="34F1382B" w14:textId="77777777" w:rsidR="00C6592E" w:rsidRPr="00E66F19" w:rsidRDefault="00C6592E" w:rsidP="004565CB">
            <w:pPr>
              <w:numPr>
                <w:ilvl w:val="0"/>
                <w:numId w:val="12"/>
              </w:numPr>
              <w:spacing w:before="0" w:line="240" w:lineRule="auto"/>
              <w:ind w:left="714" w:hanging="357"/>
              <w:rPr>
                <w:sz w:val="22"/>
                <w:szCs w:val="22"/>
              </w:rPr>
            </w:pPr>
            <w:r w:rsidRPr="00E66F19">
              <w:rPr>
                <w:sz w:val="22"/>
                <w:szCs w:val="22"/>
              </w:rPr>
              <w:t>professional associations</w:t>
            </w:r>
          </w:p>
          <w:p w14:paraId="2504A290" w14:textId="77777777" w:rsidR="00C6592E" w:rsidRPr="00E66F19" w:rsidRDefault="00C6592E" w:rsidP="004565CB">
            <w:pPr>
              <w:numPr>
                <w:ilvl w:val="0"/>
                <w:numId w:val="12"/>
              </w:numPr>
              <w:spacing w:before="0" w:line="240" w:lineRule="auto"/>
              <w:ind w:left="714" w:hanging="357"/>
              <w:rPr>
                <w:sz w:val="22"/>
                <w:szCs w:val="22"/>
              </w:rPr>
            </w:pPr>
            <w:r w:rsidRPr="00E66F19">
              <w:rPr>
                <w:sz w:val="22"/>
                <w:szCs w:val="22"/>
              </w:rPr>
              <w:t>unions</w:t>
            </w:r>
          </w:p>
          <w:p w14:paraId="3DDD3917" w14:textId="77777777" w:rsidR="00C6592E" w:rsidRPr="00E66F19" w:rsidRDefault="00C6592E" w:rsidP="004565CB">
            <w:pPr>
              <w:numPr>
                <w:ilvl w:val="0"/>
                <w:numId w:val="12"/>
              </w:numPr>
              <w:spacing w:before="0" w:after="120" w:line="240" w:lineRule="auto"/>
              <w:ind w:left="714" w:hanging="357"/>
              <w:rPr>
                <w:sz w:val="22"/>
                <w:szCs w:val="22"/>
              </w:rPr>
            </w:pPr>
            <w:r w:rsidRPr="00E66F19">
              <w:rPr>
                <w:sz w:val="22"/>
                <w:szCs w:val="22"/>
              </w:rPr>
              <w:t>employee groups</w:t>
            </w:r>
          </w:p>
        </w:tc>
      </w:tr>
      <w:tr w:rsidR="00C6592E" w:rsidRPr="00E66F19" w14:paraId="2118239C" w14:textId="77777777" w:rsidTr="00C6592E">
        <w:tc>
          <w:tcPr>
            <w:tcW w:w="9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A6DA79" w14:textId="77777777" w:rsidR="00C6592E" w:rsidRPr="00E66F19" w:rsidRDefault="00C6592E">
            <w:pPr>
              <w:tabs>
                <w:tab w:val="num" w:pos="5606"/>
              </w:tabs>
              <w:spacing w:before="120" w:after="120"/>
              <w:ind w:left="357" w:hanging="357"/>
              <w:rPr>
                <w:b/>
                <w:sz w:val="22"/>
                <w:szCs w:val="22"/>
              </w:rPr>
            </w:pPr>
            <w:r w:rsidRPr="00E66F19">
              <w:rPr>
                <w:b/>
                <w:sz w:val="22"/>
                <w:szCs w:val="22"/>
              </w:rPr>
              <w:t>anti-discrimination</w:t>
            </w:r>
          </w:p>
        </w:tc>
      </w:tr>
      <w:tr w:rsidR="00C6592E" w:rsidRPr="00E66F19" w14:paraId="68BE07FF" w14:textId="77777777" w:rsidTr="00C6592E">
        <w:tc>
          <w:tcPr>
            <w:tcW w:w="9108" w:type="dxa"/>
            <w:tcBorders>
              <w:top w:val="nil"/>
              <w:left w:val="single" w:sz="4" w:space="0" w:color="auto"/>
              <w:bottom w:val="nil"/>
              <w:right w:val="single" w:sz="4" w:space="0" w:color="auto"/>
            </w:tcBorders>
            <w:hideMark/>
          </w:tcPr>
          <w:p w14:paraId="361ACE5F" w14:textId="77777777" w:rsidR="00C6592E" w:rsidRPr="00E66F19" w:rsidRDefault="00C6592E" w:rsidP="004565CB">
            <w:pPr>
              <w:numPr>
                <w:ilvl w:val="0"/>
                <w:numId w:val="10"/>
              </w:numPr>
              <w:spacing w:before="120" w:line="240" w:lineRule="auto"/>
              <w:ind w:left="357" w:hanging="357"/>
              <w:rPr>
                <w:sz w:val="22"/>
                <w:szCs w:val="22"/>
              </w:rPr>
            </w:pPr>
            <w:r w:rsidRPr="00E66F19">
              <w:rPr>
                <w:sz w:val="22"/>
                <w:szCs w:val="22"/>
              </w:rPr>
              <w:t>bullying and harassment in the workplace:</w:t>
            </w:r>
          </w:p>
          <w:p w14:paraId="3D6BDCEA" w14:textId="77777777" w:rsidR="00C6592E" w:rsidRPr="00E66F19" w:rsidRDefault="00C6592E" w:rsidP="004565CB">
            <w:pPr>
              <w:numPr>
                <w:ilvl w:val="0"/>
                <w:numId w:val="12"/>
              </w:numPr>
              <w:spacing w:before="0" w:line="240" w:lineRule="auto"/>
              <w:ind w:left="714" w:hanging="357"/>
              <w:rPr>
                <w:sz w:val="22"/>
                <w:szCs w:val="22"/>
              </w:rPr>
            </w:pPr>
            <w:r w:rsidRPr="00E66F19">
              <w:rPr>
                <w:sz w:val="22"/>
                <w:szCs w:val="22"/>
              </w:rPr>
              <w:t>indirect</w:t>
            </w:r>
          </w:p>
          <w:p w14:paraId="6E06E501" w14:textId="77777777" w:rsidR="00C6592E" w:rsidRPr="00E66F19" w:rsidRDefault="00C6592E" w:rsidP="004565CB">
            <w:pPr>
              <w:numPr>
                <w:ilvl w:val="0"/>
                <w:numId w:val="12"/>
              </w:numPr>
              <w:spacing w:before="0" w:line="240" w:lineRule="auto"/>
              <w:ind w:left="714" w:hanging="357"/>
              <w:rPr>
                <w:sz w:val="22"/>
                <w:szCs w:val="22"/>
              </w:rPr>
            </w:pPr>
            <w:r w:rsidRPr="00E66F19">
              <w:rPr>
                <w:sz w:val="22"/>
                <w:szCs w:val="22"/>
              </w:rPr>
              <w:t>direct</w:t>
            </w:r>
          </w:p>
          <w:p w14:paraId="198C5C10" w14:textId="77777777" w:rsidR="00C6592E" w:rsidRPr="00E66F19" w:rsidRDefault="00C6592E" w:rsidP="004565CB">
            <w:pPr>
              <w:numPr>
                <w:ilvl w:val="0"/>
                <w:numId w:val="12"/>
              </w:numPr>
              <w:spacing w:before="0" w:line="240" w:lineRule="auto"/>
              <w:ind w:left="714" w:hanging="357"/>
              <w:rPr>
                <w:sz w:val="22"/>
                <w:szCs w:val="22"/>
              </w:rPr>
            </w:pPr>
            <w:r w:rsidRPr="00E66F19">
              <w:rPr>
                <w:sz w:val="22"/>
                <w:szCs w:val="22"/>
              </w:rPr>
              <w:t>types:</w:t>
            </w:r>
          </w:p>
          <w:p w14:paraId="38B49FAA" w14:textId="77777777" w:rsidR="00C6592E" w:rsidRPr="00E66F19" w:rsidRDefault="00C6592E" w:rsidP="004565CB">
            <w:pPr>
              <w:numPr>
                <w:ilvl w:val="2"/>
                <w:numId w:val="10"/>
              </w:numPr>
              <w:tabs>
                <w:tab w:val="num" w:pos="2062"/>
              </w:tabs>
              <w:spacing w:before="0" w:line="240" w:lineRule="auto"/>
              <w:ind w:left="992" w:hanging="272"/>
              <w:rPr>
                <w:sz w:val="22"/>
                <w:szCs w:val="22"/>
              </w:rPr>
            </w:pPr>
            <w:r w:rsidRPr="00E66F19">
              <w:rPr>
                <w:sz w:val="22"/>
                <w:szCs w:val="22"/>
              </w:rPr>
              <w:t>verbal</w:t>
            </w:r>
          </w:p>
          <w:p w14:paraId="045E0C09" w14:textId="77777777" w:rsidR="00C6592E" w:rsidRPr="00E66F19" w:rsidRDefault="00C6592E" w:rsidP="004565CB">
            <w:pPr>
              <w:numPr>
                <w:ilvl w:val="2"/>
                <w:numId w:val="10"/>
              </w:numPr>
              <w:tabs>
                <w:tab w:val="num" w:pos="2062"/>
              </w:tabs>
              <w:spacing w:before="0" w:line="240" w:lineRule="auto"/>
              <w:ind w:left="992" w:hanging="272"/>
              <w:rPr>
                <w:sz w:val="22"/>
                <w:szCs w:val="22"/>
              </w:rPr>
            </w:pPr>
            <w:r w:rsidRPr="00E66F19">
              <w:rPr>
                <w:sz w:val="22"/>
                <w:szCs w:val="22"/>
              </w:rPr>
              <w:t>physical</w:t>
            </w:r>
          </w:p>
          <w:p w14:paraId="27006F7E" w14:textId="77777777" w:rsidR="00C6592E" w:rsidRPr="00E66F19" w:rsidRDefault="00C6592E" w:rsidP="004565CB">
            <w:pPr>
              <w:numPr>
                <w:ilvl w:val="2"/>
                <w:numId w:val="10"/>
              </w:numPr>
              <w:tabs>
                <w:tab w:val="num" w:pos="2062"/>
              </w:tabs>
              <w:spacing w:before="0" w:line="240" w:lineRule="auto"/>
              <w:ind w:left="992" w:hanging="272"/>
              <w:rPr>
                <w:sz w:val="22"/>
                <w:szCs w:val="22"/>
              </w:rPr>
            </w:pPr>
            <w:r w:rsidRPr="00E66F19">
              <w:rPr>
                <w:sz w:val="22"/>
                <w:szCs w:val="22"/>
              </w:rPr>
              <w:t>psychological</w:t>
            </w:r>
          </w:p>
          <w:p w14:paraId="56C1ED6B" w14:textId="77777777" w:rsidR="00C6592E" w:rsidRPr="00E66F19" w:rsidRDefault="00C6592E" w:rsidP="004565CB">
            <w:pPr>
              <w:numPr>
                <w:ilvl w:val="2"/>
                <w:numId w:val="10"/>
              </w:numPr>
              <w:tabs>
                <w:tab w:val="num" w:pos="2062"/>
              </w:tabs>
              <w:spacing w:before="0" w:after="120" w:line="240" w:lineRule="auto"/>
              <w:ind w:left="992" w:hanging="272"/>
              <w:rPr>
                <w:sz w:val="22"/>
                <w:szCs w:val="22"/>
              </w:rPr>
            </w:pPr>
            <w:r w:rsidRPr="00E66F19">
              <w:rPr>
                <w:sz w:val="22"/>
                <w:szCs w:val="22"/>
              </w:rPr>
              <w:t>sexual</w:t>
            </w:r>
          </w:p>
        </w:tc>
      </w:tr>
      <w:tr w:rsidR="00C6592E" w:rsidRPr="00E66F19" w14:paraId="55BA62D7" w14:textId="77777777" w:rsidTr="00C6592E">
        <w:tc>
          <w:tcPr>
            <w:tcW w:w="9108" w:type="dxa"/>
            <w:tcBorders>
              <w:top w:val="nil"/>
              <w:left w:val="single" w:sz="4" w:space="0" w:color="auto"/>
              <w:bottom w:val="nil"/>
              <w:right w:val="single" w:sz="4" w:space="0" w:color="auto"/>
            </w:tcBorders>
            <w:hideMark/>
          </w:tcPr>
          <w:p w14:paraId="5D45B194" w14:textId="77777777" w:rsidR="00C6592E" w:rsidRPr="00E66F19" w:rsidRDefault="00C6592E" w:rsidP="004565CB">
            <w:pPr>
              <w:numPr>
                <w:ilvl w:val="0"/>
                <w:numId w:val="10"/>
              </w:numPr>
              <w:tabs>
                <w:tab w:val="num" w:pos="1070"/>
              </w:tabs>
              <w:spacing w:before="120" w:after="120" w:line="240" w:lineRule="auto"/>
              <w:ind w:left="357" w:hanging="357"/>
              <w:rPr>
                <w:sz w:val="22"/>
                <w:szCs w:val="22"/>
              </w:rPr>
            </w:pPr>
            <w:r w:rsidRPr="00E66F19">
              <w:rPr>
                <w:sz w:val="22"/>
                <w:szCs w:val="22"/>
              </w:rPr>
              <w:t>principles of anti-discrimination</w:t>
            </w:r>
          </w:p>
        </w:tc>
      </w:tr>
      <w:tr w:rsidR="00C6592E" w:rsidRPr="00E66F19" w14:paraId="347F00CD" w14:textId="77777777" w:rsidTr="00C6592E">
        <w:tc>
          <w:tcPr>
            <w:tcW w:w="9108" w:type="dxa"/>
            <w:tcBorders>
              <w:top w:val="nil"/>
              <w:left w:val="single" w:sz="4" w:space="0" w:color="auto"/>
              <w:bottom w:val="nil"/>
              <w:right w:val="single" w:sz="4" w:space="0" w:color="auto"/>
            </w:tcBorders>
            <w:hideMark/>
          </w:tcPr>
          <w:p w14:paraId="6A6EB768" w14:textId="77777777" w:rsidR="00C6592E" w:rsidRPr="00E66F19" w:rsidRDefault="00C6592E" w:rsidP="004565CB">
            <w:pPr>
              <w:numPr>
                <w:ilvl w:val="0"/>
                <w:numId w:val="10"/>
              </w:numPr>
              <w:tabs>
                <w:tab w:val="num" w:pos="1070"/>
              </w:tabs>
              <w:spacing w:before="120" w:after="120" w:line="240" w:lineRule="auto"/>
              <w:ind w:left="357" w:hanging="357"/>
              <w:rPr>
                <w:sz w:val="22"/>
                <w:szCs w:val="22"/>
              </w:rPr>
            </w:pPr>
            <w:r w:rsidRPr="00E66F19">
              <w:rPr>
                <w:sz w:val="22"/>
                <w:szCs w:val="22"/>
              </w:rPr>
              <w:t>intent of anti-discrimination legislation</w:t>
            </w:r>
          </w:p>
        </w:tc>
      </w:tr>
      <w:tr w:rsidR="00C6592E" w:rsidRPr="00E66F19" w14:paraId="69BD9659" w14:textId="77777777" w:rsidTr="00C6592E">
        <w:tc>
          <w:tcPr>
            <w:tcW w:w="9108" w:type="dxa"/>
            <w:tcBorders>
              <w:top w:val="nil"/>
              <w:left w:val="single" w:sz="4" w:space="0" w:color="auto"/>
              <w:bottom w:val="nil"/>
              <w:right w:val="single" w:sz="4" w:space="0" w:color="auto"/>
            </w:tcBorders>
            <w:hideMark/>
          </w:tcPr>
          <w:p w14:paraId="074E8128" w14:textId="77777777" w:rsidR="00C6592E" w:rsidRPr="00E66F19" w:rsidRDefault="00C6592E" w:rsidP="004565CB">
            <w:pPr>
              <w:numPr>
                <w:ilvl w:val="0"/>
                <w:numId w:val="10"/>
              </w:numPr>
              <w:tabs>
                <w:tab w:val="num" w:pos="1070"/>
              </w:tabs>
              <w:spacing w:before="120" w:after="120" w:line="240" w:lineRule="auto"/>
              <w:ind w:left="357" w:hanging="357"/>
              <w:rPr>
                <w:sz w:val="22"/>
                <w:szCs w:val="22"/>
              </w:rPr>
            </w:pPr>
            <w:r w:rsidRPr="00E66F19">
              <w:rPr>
                <w:sz w:val="22"/>
                <w:szCs w:val="22"/>
              </w:rPr>
              <w:t>rights and responsibilities of employers and employees in relation to anti-discrimination</w:t>
            </w:r>
          </w:p>
        </w:tc>
      </w:tr>
      <w:tr w:rsidR="00C6592E" w:rsidRPr="00E66F19" w14:paraId="41B0D8BB" w14:textId="77777777" w:rsidTr="00C6592E">
        <w:tc>
          <w:tcPr>
            <w:tcW w:w="9108" w:type="dxa"/>
            <w:tcBorders>
              <w:top w:val="nil"/>
              <w:left w:val="single" w:sz="4" w:space="0" w:color="auto"/>
              <w:bottom w:val="nil"/>
              <w:right w:val="single" w:sz="4" w:space="0" w:color="auto"/>
            </w:tcBorders>
            <w:hideMark/>
          </w:tcPr>
          <w:p w14:paraId="293DC4BA" w14:textId="77777777" w:rsidR="00C6592E" w:rsidRPr="00E66F19" w:rsidRDefault="00C6592E" w:rsidP="004565CB">
            <w:pPr>
              <w:numPr>
                <w:ilvl w:val="0"/>
                <w:numId w:val="10"/>
              </w:numPr>
              <w:tabs>
                <w:tab w:val="num" w:pos="1070"/>
              </w:tabs>
              <w:spacing w:before="120" w:after="120" w:line="240" w:lineRule="auto"/>
              <w:ind w:left="357" w:hanging="357"/>
              <w:rPr>
                <w:sz w:val="22"/>
                <w:szCs w:val="22"/>
              </w:rPr>
            </w:pPr>
            <w:r w:rsidRPr="00E66F19">
              <w:rPr>
                <w:sz w:val="22"/>
                <w:szCs w:val="22"/>
              </w:rPr>
              <w:t>workplace policy and procedures relating to anti-discrimination</w:t>
            </w:r>
          </w:p>
        </w:tc>
      </w:tr>
      <w:tr w:rsidR="00C6592E" w:rsidRPr="00E66F19" w14:paraId="53724F7E" w14:textId="77777777" w:rsidTr="00C6592E">
        <w:tc>
          <w:tcPr>
            <w:tcW w:w="9108" w:type="dxa"/>
            <w:tcBorders>
              <w:top w:val="nil"/>
              <w:left w:val="single" w:sz="4" w:space="0" w:color="auto"/>
              <w:bottom w:val="nil"/>
              <w:right w:val="single" w:sz="4" w:space="0" w:color="auto"/>
            </w:tcBorders>
            <w:hideMark/>
          </w:tcPr>
          <w:p w14:paraId="38774A83" w14:textId="77777777" w:rsidR="00C6592E" w:rsidRPr="00E66F19" w:rsidRDefault="00C6592E" w:rsidP="004565CB">
            <w:pPr>
              <w:numPr>
                <w:ilvl w:val="0"/>
                <w:numId w:val="10"/>
              </w:numPr>
              <w:tabs>
                <w:tab w:val="num" w:pos="1070"/>
              </w:tabs>
              <w:spacing w:before="120" w:after="120" w:line="240" w:lineRule="auto"/>
              <w:ind w:left="357" w:hanging="357"/>
              <w:rPr>
                <w:sz w:val="22"/>
                <w:szCs w:val="22"/>
              </w:rPr>
            </w:pPr>
            <w:r w:rsidRPr="00E66F19">
              <w:rPr>
                <w:sz w:val="22"/>
                <w:szCs w:val="22"/>
              </w:rPr>
              <w:t>strategies to eliminate bias and harassment in the workplace</w:t>
            </w:r>
          </w:p>
        </w:tc>
      </w:tr>
      <w:tr w:rsidR="00C6592E" w:rsidRPr="00E66F19" w14:paraId="05832E95" w14:textId="77777777" w:rsidTr="00C6592E">
        <w:tc>
          <w:tcPr>
            <w:tcW w:w="9108" w:type="dxa"/>
            <w:tcBorders>
              <w:top w:val="nil"/>
              <w:left w:val="single" w:sz="4" w:space="0" w:color="auto"/>
              <w:bottom w:val="nil"/>
              <w:right w:val="single" w:sz="4" w:space="0" w:color="auto"/>
            </w:tcBorders>
            <w:hideMark/>
          </w:tcPr>
          <w:p w14:paraId="63606EB0" w14:textId="77777777" w:rsidR="00C6592E" w:rsidRPr="00E66F19" w:rsidRDefault="00C6592E" w:rsidP="004565CB">
            <w:pPr>
              <w:numPr>
                <w:ilvl w:val="0"/>
                <w:numId w:val="10"/>
              </w:numPr>
              <w:tabs>
                <w:tab w:val="num" w:pos="1070"/>
              </w:tabs>
              <w:spacing w:before="120" w:after="120" w:line="240" w:lineRule="auto"/>
              <w:ind w:left="357" w:hanging="357"/>
              <w:rPr>
                <w:sz w:val="22"/>
                <w:szCs w:val="22"/>
              </w:rPr>
            </w:pPr>
            <w:r w:rsidRPr="00E66F19">
              <w:rPr>
                <w:sz w:val="22"/>
                <w:szCs w:val="22"/>
              </w:rPr>
              <w:t>consequences, including legal ramifications, of discriminatory workplace behaviour</w:t>
            </w:r>
          </w:p>
        </w:tc>
      </w:tr>
      <w:tr w:rsidR="00C6592E" w:rsidRPr="00E66F19" w14:paraId="282D5CDF" w14:textId="77777777" w:rsidTr="00C6592E">
        <w:tc>
          <w:tcPr>
            <w:tcW w:w="9108" w:type="dxa"/>
            <w:tcBorders>
              <w:top w:val="nil"/>
              <w:left w:val="single" w:sz="4" w:space="0" w:color="auto"/>
              <w:bottom w:val="nil"/>
              <w:right w:val="single" w:sz="4" w:space="0" w:color="auto"/>
            </w:tcBorders>
            <w:hideMark/>
          </w:tcPr>
          <w:p w14:paraId="149EB909" w14:textId="77777777" w:rsidR="00C6592E" w:rsidRPr="00E66F19" w:rsidRDefault="00C6592E" w:rsidP="004565CB">
            <w:pPr>
              <w:numPr>
                <w:ilvl w:val="0"/>
                <w:numId w:val="10"/>
              </w:numPr>
              <w:tabs>
                <w:tab w:val="num" w:pos="1070"/>
              </w:tabs>
              <w:spacing w:before="120" w:after="120" w:line="240" w:lineRule="auto"/>
              <w:ind w:left="357" w:hanging="357"/>
              <w:rPr>
                <w:sz w:val="22"/>
                <w:szCs w:val="22"/>
              </w:rPr>
            </w:pPr>
            <w:r w:rsidRPr="00E66F19">
              <w:rPr>
                <w:sz w:val="22"/>
                <w:szCs w:val="22"/>
              </w:rPr>
              <w:t>recourse available to individuals in the event of inappropriate workplace behaviour</w:t>
            </w:r>
          </w:p>
        </w:tc>
      </w:tr>
      <w:tr w:rsidR="00C6592E" w:rsidRPr="00E66F19" w14:paraId="02F9EB43" w14:textId="77777777" w:rsidTr="00C6592E">
        <w:tc>
          <w:tcPr>
            <w:tcW w:w="9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509F3D" w14:textId="77777777" w:rsidR="00C6592E" w:rsidRPr="00E66F19" w:rsidRDefault="00C6592E">
            <w:pPr>
              <w:tabs>
                <w:tab w:val="num" w:pos="5606"/>
              </w:tabs>
              <w:spacing w:before="120" w:after="120"/>
              <w:ind w:left="357" w:hanging="357"/>
              <w:rPr>
                <w:b/>
                <w:sz w:val="22"/>
                <w:szCs w:val="22"/>
              </w:rPr>
            </w:pPr>
            <w:r w:rsidRPr="00E66F19">
              <w:rPr>
                <w:b/>
                <w:sz w:val="22"/>
                <w:szCs w:val="22"/>
              </w:rPr>
              <w:t>entertainment industry worker</w:t>
            </w:r>
          </w:p>
        </w:tc>
      </w:tr>
      <w:tr w:rsidR="00C6592E" w:rsidRPr="00E66F19" w14:paraId="4BFB2450" w14:textId="77777777" w:rsidTr="00C6592E">
        <w:tc>
          <w:tcPr>
            <w:tcW w:w="9108" w:type="dxa"/>
            <w:tcBorders>
              <w:top w:val="nil"/>
              <w:left w:val="single" w:sz="4" w:space="0" w:color="auto"/>
              <w:bottom w:val="single" w:sz="4" w:space="0" w:color="auto"/>
              <w:right w:val="single" w:sz="4" w:space="0" w:color="auto"/>
            </w:tcBorders>
            <w:hideMark/>
          </w:tcPr>
          <w:p w14:paraId="48C325CF" w14:textId="77777777" w:rsidR="00C6592E" w:rsidRPr="00E66F19" w:rsidRDefault="00C6592E" w:rsidP="004565CB">
            <w:pPr>
              <w:numPr>
                <w:ilvl w:val="0"/>
                <w:numId w:val="10"/>
              </w:numPr>
              <w:spacing w:before="120" w:line="240" w:lineRule="auto"/>
              <w:ind w:left="357" w:hanging="357"/>
              <w:rPr>
                <w:sz w:val="22"/>
                <w:szCs w:val="22"/>
              </w:rPr>
            </w:pPr>
            <w:r w:rsidRPr="00E66F19">
              <w:rPr>
                <w:sz w:val="22"/>
                <w:szCs w:val="22"/>
              </w:rPr>
              <w:t xml:space="preserve">entertainment industry worker: </w:t>
            </w:r>
          </w:p>
          <w:p w14:paraId="018E4016" w14:textId="77777777" w:rsidR="00C6592E" w:rsidRPr="00E66F19" w:rsidRDefault="00C6592E" w:rsidP="004565CB">
            <w:pPr>
              <w:numPr>
                <w:ilvl w:val="0"/>
                <w:numId w:val="12"/>
              </w:numPr>
              <w:spacing w:before="0" w:line="240" w:lineRule="auto"/>
              <w:ind w:left="714" w:hanging="357"/>
              <w:rPr>
                <w:sz w:val="22"/>
                <w:szCs w:val="22"/>
              </w:rPr>
            </w:pPr>
            <w:r w:rsidRPr="00E66F19">
              <w:rPr>
                <w:sz w:val="22"/>
                <w:szCs w:val="22"/>
              </w:rPr>
              <w:t>personal attributes and work ethic valued by the entertainment industry</w:t>
            </w:r>
          </w:p>
          <w:p w14:paraId="493D33DB" w14:textId="77777777" w:rsidR="00C6592E" w:rsidRPr="00E66F19" w:rsidRDefault="00C6592E" w:rsidP="004565CB">
            <w:pPr>
              <w:numPr>
                <w:ilvl w:val="0"/>
                <w:numId w:val="12"/>
              </w:numPr>
              <w:spacing w:before="0" w:line="240" w:lineRule="auto"/>
              <w:ind w:left="714" w:hanging="357"/>
              <w:rPr>
                <w:sz w:val="22"/>
                <w:szCs w:val="22"/>
              </w:rPr>
            </w:pPr>
            <w:r w:rsidRPr="00E66F19">
              <w:rPr>
                <w:sz w:val="22"/>
                <w:szCs w:val="22"/>
              </w:rPr>
              <w:t>interpersonal skills beneficial to an individual working in an entertainment industry workplace</w:t>
            </w:r>
          </w:p>
        </w:tc>
      </w:tr>
    </w:tbl>
    <w:p w14:paraId="4E4F11F3" w14:textId="77777777" w:rsidR="00C6592E" w:rsidRPr="00E66F19" w:rsidRDefault="00C6592E">
      <w:r w:rsidRPr="00E66F19">
        <w:br w:type="page"/>
      </w:r>
    </w:p>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C6592E" w:rsidRPr="00E66F19" w14:paraId="106075BB" w14:textId="77777777" w:rsidTr="00C6592E">
        <w:tc>
          <w:tcPr>
            <w:tcW w:w="9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ACE880" w14:textId="67E81A8A" w:rsidR="00C6592E" w:rsidRPr="00E66F19" w:rsidRDefault="00C6592E">
            <w:pPr>
              <w:tabs>
                <w:tab w:val="num" w:pos="5606"/>
              </w:tabs>
              <w:spacing w:before="120" w:after="120"/>
              <w:ind w:left="357" w:hanging="357"/>
              <w:rPr>
                <w:b/>
                <w:sz w:val="22"/>
                <w:szCs w:val="22"/>
              </w:rPr>
            </w:pPr>
            <w:r w:rsidRPr="00E66F19">
              <w:rPr>
                <w:b/>
                <w:sz w:val="22"/>
                <w:szCs w:val="22"/>
              </w:rPr>
              <w:lastRenderedPageBreak/>
              <w:t>entertainment industry worker cont/d</w:t>
            </w:r>
          </w:p>
        </w:tc>
      </w:tr>
      <w:tr w:rsidR="00C6592E" w:rsidRPr="00E66F19" w14:paraId="0FC55443" w14:textId="77777777" w:rsidTr="00C6592E">
        <w:tc>
          <w:tcPr>
            <w:tcW w:w="9108" w:type="dxa"/>
            <w:tcBorders>
              <w:top w:val="nil"/>
              <w:left w:val="single" w:sz="4" w:space="0" w:color="auto"/>
              <w:bottom w:val="nil"/>
              <w:right w:val="single" w:sz="4" w:space="0" w:color="auto"/>
            </w:tcBorders>
            <w:hideMark/>
          </w:tcPr>
          <w:p w14:paraId="5F914AE4" w14:textId="77777777" w:rsidR="00C6592E" w:rsidRPr="00E66F19" w:rsidRDefault="00C6592E" w:rsidP="004565CB">
            <w:pPr>
              <w:numPr>
                <w:ilvl w:val="0"/>
                <w:numId w:val="12"/>
              </w:numPr>
              <w:spacing w:before="120" w:line="240" w:lineRule="auto"/>
              <w:ind w:left="714" w:hanging="357"/>
              <w:rPr>
                <w:sz w:val="22"/>
                <w:szCs w:val="22"/>
              </w:rPr>
            </w:pPr>
            <w:r w:rsidRPr="00E66F19">
              <w:rPr>
                <w:sz w:val="22"/>
                <w:szCs w:val="22"/>
              </w:rPr>
              <w:t>importance of personal presentation and standards of personal hygiene</w:t>
            </w:r>
          </w:p>
          <w:p w14:paraId="63F3035D" w14:textId="77777777" w:rsidR="00C6592E" w:rsidRPr="00E66F19" w:rsidRDefault="00C6592E" w:rsidP="004565CB">
            <w:pPr>
              <w:numPr>
                <w:ilvl w:val="0"/>
                <w:numId w:val="12"/>
              </w:numPr>
              <w:spacing w:before="0" w:line="240" w:lineRule="auto"/>
              <w:ind w:left="714" w:hanging="357"/>
              <w:rPr>
                <w:sz w:val="22"/>
                <w:szCs w:val="22"/>
              </w:rPr>
            </w:pPr>
            <w:r w:rsidRPr="00E66F19">
              <w:rPr>
                <w:sz w:val="22"/>
                <w:szCs w:val="22"/>
              </w:rPr>
              <w:t>presentation standards for a specific entertainment industry workplace and job role</w:t>
            </w:r>
          </w:p>
          <w:p w14:paraId="7CD4EE42" w14:textId="77777777" w:rsidR="00C6592E" w:rsidRPr="00E66F19" w:rsidRDefault="00C6592E" w:rsidP="004565CB">
            <w:pPr>
              <w:numPr>
                <w:ilvl w:val="0"/>
                <w:numId w:val="12"/>
              </w:numPr>
              <w:spacing w:before="0" w:after="120" w:line="240" w:lineRule="auto"/>
              <w:ind w:left="714" w:hanging="357"/>
              <w:rPr>
                <w:sz w:val="22"/>
                <w:szCs w:val="22"/>
              </w:rPr>
            </w:pPr>
            <w:r w:rsidRPr="00E66F19">
              <w:rPr>
                <w:sz w:val="22"/>
                <w:szCs w:val="22"/>
              </w:rPr>
              <w:t>behaviour to support a safe and sustainable entertainment industry work environment</w:t>
            </w:r>
          </w:p>
        </w:tc>
      </w:tr>
      <w:tr w:rsidR="00C6592E" w:rsidRPr="00E66F19" w14:paraId="11F3A3A2" w14:textId="77777777" w:rsidTr="00C6592E">
        <w:tc>
          <w:tcPr>
            <w:tcW w:w="9108" w:type="dxa"/>
            <w:tcBorders>
              <w:top w:val="nil"/>
              <w:left w:val="single" w:sz="4" w:space="0" w:color="auto"/>
              <w:bottom w:val="nil"/>
              <w:right w:val="single" w:sz="4" w:space="0" w:color="auto"/>
            </w:tcBorders>
            <w:hideMark/>
          </w:tcPr>
          <w:p w14:paraId="203E529A" w14:textId="77777777" w:rsidR="00C6592E" w:rsidRPr="00E66F19" w:rsidRDefault="00C6592E" w:rsidP="004565CB">
            <w:pPr>
              <w:numPr>
                <w:ilvl w:val="0"/>
                <w:numId w:val="10"/>
              </w:numPr>
              <w:tabs>
                <w:tab w:val="num" w:pos="1070"/>
              </w:tabs>
              <w:spacing w:before="120" w:after="120" w:line="240" w:lineRule="auto"/>
              <w:ind w:left="357" w:hanging="357"/>
              <w:rPr>
                <w:sz w:val="22"/>
                <w:szCs w:val="22"/>
              </w:rPr>
            </w:pPr>
            <w:r w:rsidRPr="00E66F19">
              <w:rPr>
                <w:sz w:val="22"/>
                <w:szCs w:val="22"/>
              </w:rPr>
              <w:t>how personal values, opinions and ethics can affect everyday work</w:t>
            </w:r>
          </w:p>
        </w:tc>
      </w:tr>
      <w:tr w:rsidR="00C6592E" w:rsidRPr="00E66F19" w14:paraId="571E6841" w14:textId="77777777" w:rsidTr="00C6592E">
        <w:tc>
          <w:tcPr>
            <w:tcW w:w="9108" w:type="dxa"/>
            <w:tcBorders>
              <w:top w:val="nil"/>
              <w:left w:val="single" w:sz="4" w:space="0" w:color="auto"/>
              <w:bottom w:val="nil"/>
              <w:right w:val="single" w:sz="4" w:space="0" w:color="auto"/>
            </w:tcBorders>
            <w:hideMark/>
          </w:tcPr>
          <w:p w14:paraId="4AD92E7B" w14:textId="77777777" w:rsidR="00C6592E" w:rsidRPr="00E66F19" w:rsidRDefault="00C6592E" w:rsidP="004565CB">
            <w:pPr>
              <w:numPr>
                <w:ilvl w:val="0"/>
                <w:numId w:val="10"/>
              </w:numPr>
              <w:spacing w:before="120" w:line="240" w:lineRule="auto"/>
              <w:ind w:left="357" w:hanging="357"/>
              <w:rPr>
                <w:sz w:val="22"/>
                <w:szCs w:val="22"/>
              </w:rPr>
            </w:pPr>
            <w:r w:rsidRPr="00E66F19">
              <w:rPr>
                <w:sz w:val="22"/>
                <w:szCs w:val="22"/>
              </w:rPr>
              <w:t>duties and responsibilities:</w:t>
            </w:r>
          </w:p>
          <w:p w14:paraId="08D8FA1B" w14:textId="77777777" w:rsidR="00C6592E" w:rsidRPr="00E66F19" w:rsidRDefault="00C6592E" w:rsidP="004565CB">
            <w:pPr>
              <w:numPr>
                <w:ilvl w:val="0"/>
                <w:numId w:val="12"/>
              </w:numPr>
              <w:spacing w:before="0" w:line="240" w:lineRule="auto"/>
              <w:ind w:left="714" w:hanging="357"/>
              <w:rPr>
                <w:sz w:val="22"/>
                <w:szCs w:val="22"/>
              </w:rPr>
            </w:pPr>
            <w:r w:rsidRPr="00E66F19">
              <w:rPr>
                <w:sz w:val="22"/>
                <w:szCs w:val="22"/>
              </w:rPr>
              <w:t>for a specific job role within the entertainment industry</w:t>
            </w:r>
          </w:p>
          <w:p w14:paraId="06FF93FC" w14:textId="77777777" w:rsidR="00C6592E" w:rsidRPr="00E66F19" w:rsidRDefault="00C6592E" w:rsidP="004565CB">
            <w:pPr>
              <w:numPr>
                <w:ilvl w:val="0"/>
                <w:numId w:val="12"/>
              </w:numPr>
              <w:spacing w:before="0" w:line="240" w:lineRule="auto"/>
              <w:ind w:left="714" w:hanging="357"/>
              <w:rPr>
                <w:sz w:val="22"/>
                <w:szCs w:val="22"/>
              </w:rPr>
            </w:pPr>
            <w:r w:rsidRPr="00E66F19">
              <w:rPr>
                <w:sz w:val="22"/>
                <w:szCs w:val="22"/>
              </w:rPr>
              <w:t>relationship between individual worker and the team/work group</w:t>
            </w:r>
          </w:p>
          <w:p w14:paraId="15DCEA8A" w14:textId="77777777" w:rsidR="00C6592E" w:rsidRPr="00E66F19" w:rsidRDefault="00C6592E" w:rsidP="004565CB">
            <w:pPr>
              <w:numPr>
                <w:ilvl w:val="0"/>
                <w:numId w:val="11"/>
              </w:numPr>
              <w:spacing w:before="0" w:after="120" w:line="240" w:lineRule="auto"/>
              <w:ind w:left="714" w:hanging="357"/>
              <w:rPr>
                <w:sz w:val="22"/>
                <w:szCs w:val="22"/>
              </w:rPr>
            </w:pPr>
            <w:r w:rsidRPr="00E66F19">
              <w:rPr>
                <w:sz w:val="22"/>
                <w:szCs w:val="22"/>
              </w:rPr>
              <w:t>difference between individual and workplace goals and plans</w:t>
            </w:r>
          </w:p>
        </w:tc>
      </w:tr>
      <w:tr w:rsidR="00C6592E" w:rsidRPr="00E66F19" w14:paraId="76AB8DEF" w14:textId="77777777" w:rsidTr="00C6592E">
        <w:tc>
          <w:tcPr>
            <w:tcW w:w="9108" w:type="dxa"/>
            <w:tcBorders>
              <w:top w:val="nil"/>
              <w:left w:val="single" w:sz="4" w:space="0" w:color="auto"/>
              <w:bottom w:val="nil"/>
              <w:right w:val="single" w:sz="4" w:space="0" w:color="auto"/>
            </w:tcBorders>
            <w:hideMark/>
          </w:tcPr>
          <w:p w14:paraId="44926153" w14:textId="77777777" w:rsidR="00C6592E" w:rsidRPr="00E66F19" w:rsidRDefault="00C6592E" w:rsidP="004565CB">
            <w:pPr>
              <w:numPr>
                <w:ilvl w:val="0"/>
                <w:numId w:val="10"/>
              </w:numPr>
              <w:spacing w:before="120" w:line="240" w:lineRule="auto"/>
              <w:ind w:left="357" w:hanging="357"/>
              <w:rPr>
                <w:sz w:val="22"/>
                <w:szCs w:val="22"/>
              </w:rPr>
            </w:pPr>
            <w:r w:rsidRPr="00E66F19">
              <w:rPr>
                <w:sz w:val="22"/>
                <w:szCs w:val="22"/>
              </w:rPr>
              <w:t>industry currency:</w:t>
            </w:r>
          </w:p>
          <w:p w14:paraId="3EAC9394" w14:textId="77777777" w:rsidR="00C6592E" w:rsidRPr="00E66F19" w:rsidRDefault="00C6592E" w:rsidP="004565CB">
            <w:pPr>
              <w:numPr>
                <w:ilvl w:val="0"/>
                <w:numId w:val="12"/>
              </w:numPr>
              <w:spacing w:before="0" w:line="240" w:lineRule="auto"/>
              <w:ind w:left="714" w:hanging="357"/>
              <w:rPr>
                <w:sz w:val="22"/>
                <w:szCs w:val="22"/>
              </w:rPr>
            </w:pPr>
            <w:r w:rsidRPr="00E66F19">
              <w:rPr>
                <w:sz w:val="22"/>
                <w:szCs w:val="22"/>
              </w:rPr>
              <w:t>importance of maintaining currency</w:t>
            </w:r>
          </w:p>
          <w:p w14:paraId="7DA67A37" w14:textId="77777777" w:rsidR="00C6592E" w:rsidRPr="00E66F19" w:rsidRDefault="00C6592E" w:rsidP="004565CB">
            <w:pPr>
              <w:numPr>
                <w:ilvl w:val="0"/>
                <w:numId w:val="11"/>
              </w:numPr>
              <w:spacing w:before="0" w:after="100" w:line="240" w:lineRule="auto"/>
              <w:ind w:left="714" w:hanging="357"/>
              <w:rPr>
                <w:sz w:val="22"/>
                <w:szCs w:val="22"/>
              </w:rPr>
            </w:pPr>
            <w:r w:rsidRPr="00E66F19">
              <w:rPr>
                <w:sz w:val="22"/>
                <w:szCs w:val="22"/>
              </w:rPr>
              <w:t>individual and workplace strategies to maintain currency, including training and professional development</w:t>
            </w:r>
          </w:p>
        </w:tc>
      </w:tr>
      <w:tr w:rsidR="00C6592E" w:rsidRPr="00E66F19" w14:paraId="796F4015" w14:textId="77777777" w:rsidTr="00C6592E">
        <w:tc>
          <w:tcPr>
            <w:tcW w:w="9108" w:type="dxa"/>
            <w:tcBorders>
              <w:top w:val="nil"/>
              <w:left w:val="single" w:sz="4" w:space="0" w:color="auto"/>
              <w:bottom w:val="single" w:sz="4" w:space="0" w:color="auto"/>
              <w:right w:val="single" w:sz="4" w:space="0" w:color="auto"/>
            </w:tcBorders>
            <w:hideMark/>
          </w:tcPr>
          <w:p w14:paraId="2E70F0B4" w14:textId="77777777" w:rsidR="00C6592E" w:rsidRPr="00E66F19" w:rsidRDefault="00C6592E" w:rsidP="004565CB">
            <w:pPr>
              <w:numPr>
                <w:ilvl w:val="0"/>
                <w:numId w:val="10"/>
              </w:numPr>
              <w:spacing w:before="120" w:line="240" w:lineRule="auto"/>
              <w:ind w:left="357" w:hanging="357"/>
              <w:rPr>
                <w:sz w:val="22"/>
                <w:szCs w:val="22"/>
              </w:rPr>
            </w:pPr>
            <w:r w:rsidRPr="00E66F19">
              <w:rPr>
                <w:sz w:val="22"/>
                <w:szCs w:val="22"/>
              </w:rPr>
              <w:t>feedback:</w:t>
            </w:r>
          </w:p>
          <w:p w14:paraId="3DCEEC01" w14:textId="77777777" w:rsidR="00C6592E" w:rsidRPr="00E66F19" w:rsidRDefault="00C6592E" w:rsidP="004565CB">
            <w:pPr>
              <w:numPr>
                <w:ilvl w:val="0"/>
                <w:numId w:val="12"/>
              </w:numPr>
              <w:spacing w:before="0" w:line="240" w:lineRule="auto"/>
              <w:ind w:left="714" w:hanging="357"/>
              <w:rPr>
                <w:sz w:val="22"/>
                <w:szCs w:val="22"/>
              </w:rPr>
            </w:pPr>
            <w:r w:rsidRPr="00E66F19">
              <w:rPr>
                <w:sz w:val="22"/>
                <w:szCs w:val="22"/>
              </w:rPr>
              <w:t>value of feedback to an individual worker, the workplace and the industry</w:t>
            </w:r>
          </w:p>
          <w:p w14:paraId="4640A832" w14:textId="77777777" w:rsidR="00C6592E" w:rsidRPr="00E66F19" w:rsidRDefault="00C6592E" w:rsidP="004565CB">
            <w:pPr>
              <w:numPr>
                <w:ilvl w:val="0"/>
                <w:numId w:val="12"/>
              </w:numPr>
              <w:spacing w:before="0" w:line="240" w:lineRule="auto"/>
              <w:ind w:left="714" w:hanging="357"/>
              <w:rPr>
                <w:sz w:val="22"/>
                <w:szCs w:val="22"/>
              </w:rPr>
            </w:pPr>
            <w:r w:rsidRPr="00E66F19">
              <w:rPr>
                <w:sz w:val="22"/>
                <w:szCs w:val="22"/>
              </w:rPr>
              <w:t>types of feedback:</w:t>
            </w:r>
          </w:p>
          <w:p w14:paraId="39816B18" w14:textId="77777777" w:rsidR="00C6592E" w:rsidRPr="00E66F19" w:rsidRDefault="00C6592E" w:rsidP="004565CB">
            <w:pPr>
              <w:numPr>
                <w:ilvl w:val="2"/>
                <w:numId w:val="10"/>
              </w:numPr>
              <w:tabs>
                <w:tab w:val="num" w:pos="2062"/>
              </w:tabs>
              <w:spacing w:before="0" w:line="240" w:lineRule="auto"/>
              <w:ind w:left="992" w:hanging="272"/>
              <w:rPr>
                <w:sz w:val="22"/>
                <w:szCs w:val="22"/>
              </w:rPr>
            </w:pPr>
            <w:r w:rsidRPr="00E66F19">
              <w:rPr>
                <w:sz w:val="22"/>
                <w:szCs w:val="22"/>
              </w:rPr>
              <w:t>formal and informal</w:t>
            </w:r>
          </w:p>
          <w:p w14:paraId="34F644E5" w14:textId="77777777" w:rsidR="00C6592E" w:rsidRPr="00E66F19" w:rsidRDefault="00C6592E" w:rsidP="004565CB">
            <w:pPr>
              <w:numPr>
                <w:ilvl w:val="2"/>
                <w:numId w:val="10"/>
              </w:numPr>
              <w:tabs>
                <w:tab w:val="num" w:pos="2062"/>
              </w:tabs>
              <w:spacing w:before="0" w:line="240" w:lineRule="auto"/>
              <w:ind w:left="992" w:hanging="272"/>
              <w:rPr>
                <w:sz w:val="22"/>
                <w:szCs w:val="22"/>
              </w:rPr>
            </w:pPr>
            <w:r w:rsidRPr="00E66F19">
              <w:rPr>
                <w:sz w:val="22"/>
                <w:szCs w:val="22"/>
              </w:rPr>
              <w:t>direct and indirect</w:t>
            </w:r>
          </w:p>
          <w:p w14:paraId="66BDE27A" w14:textId="77777777" w:rsidR="00C6592E" w:rsidRPr="00E66F19" w:rsidRDefault="00C6592E" w:rsidP="004565CB">
            <w:pPr>
              <w:numPr>
                <w:ilvl w:val="0"/>
                <w:numId w:val="12"/>
              </w:numPr>
              <w:spacing w:before="0" w:line="240" w:lineRule="auto"/>
              <w:ind w:left="714" w:hanging="357"/>
              <w:rPr>
                <w:sz w:val="22"/>
                <w:szCs w:val="22"/>
              </w:rPr>
            </w:pPr>
            <w:r w:rsidRPr="00E66F19">
              <w:rPr>
                <w:sz w:val="22"/>
                <w:szCs w:val="22"/>
              </w:rPr>
              <w:t>strategies for obtaining and interpreting feedback from supervisor(s), colleagues and customers/clients</w:t>
            </w:r>
          </w:p>
          <w:p w14:paraId="1DA641A2" w14:textId="77777777" w:rsidR="00C6592E" w:rsidRPr="00E66F19" w:rsidRDefault="00C6592E" w:rsidP="004565CB">
            <w:pPr>
              <w:numPr>
                <w:ilvl w:val="0"/>
                <w:numId w:val="12"/>
              </w:numPr>
              <w:spacing w:before="0" w:line="240" w:lineRule="auto"/>
              <w:ind w:left="714" w:hanging="357"/>
              <w:rPr>
                <w:sz w:val="22"/>
                <w:szCs w:val="22"/>
              </w:rPr>
            </w:pPr>
            <w:r w:rsidRPr="00E66F19">
              <w:rPr>
                <w:sz w:val="22"/>
                <w:szCs w:val="22"/>
              </w:rPr>
              <w:t>dealing with positive feedback and negative feedback</w:t>
            </w:r>
          </w:p>
          <w:p w14:paraId="0E309921" w14:textId="77777777" w:rsidR="00C6592E" w:rsidRPr="00E66F19" w:rsidRDefault="00C6592E" w:rsidP="004565CB">
            <w:pPr>
              <w:numPr>
                <w:ilvl w:val="0"/>
                <w:numId w:val="12"/>
              </w:numPr>
              <w:spacing w:before="0" w:after="120" w:line="240" w:lineRule="auto"/>
              <w:ind w:left="714" w:hanging="357"/>
              <w:rPr>
                <w:sz w:val="22"/>
                <w:szCs w:val="22"/>
              </w:rPr>
            </w:pPr>
            <w:r w:rsidRPr="00E66F19">
              <w:rPr>
                <w:sz w:val="22"/>
                <w:szCs w:val="22"/>
              </w:rPr>
              <w:t>responsibility of a worker to use personal reflection, seek and provide feedback and improve</w:t>
            </w:r>
          </w:p>
        </w:tc>
      </w:tr>
      <w:tr w:rsidR="00C6592E" w:rsidRPr="00E66F19" w14:paraId="0CBD552F" w14:textId="77777777" w:rsidTr="00C6592E">
        <w:tc>
          <w:tcPr>
            <w:tcW w:w="9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FA4F34" w14:textId="77777777" w:rsidR="00C6592E" w:rsidRPr="00E66F19" w:rsidRDefault="00C6592E">
            <w:pPr>
              <w:tabs>
                <w:tab w:val="num" w:pos="5606"/>
              </w:tabs>
              <w:spacing w:before="120" w:after="120"/>
              <w:ind w:left="357" w:hanging="357"/>
              <w:rPr>
                <w:b/>
                <w:sz w:val="22"/>
                <w:szCs w:val="22"/>
              </w:rPr>
            </w:pPr>
            <w:r w:rsidRPr="00E66F19">
              <w:rPr>
                <w:b/>
                <w:sz w:val="22"/>
                <w:szCs w:val="22"/>
              </w:rPr>
              <w:t>work practices</w:t>
            </w:r>
          </w:p>
        </w:tc>
      </w:tr>
      <w:tr w:rsidR="00C6592E" w:rsidRPr="00E66F19" w14:paraId="166E6D6B" w14:textId="77777777" w:rsidTr="00C6592E">
        <w:tc>
          <w:tcPr>
            <w:tcW w:w="9108" w:type="dxa"/>
            <w:tcBorders>
              <w:top w:val="nil"/>
              <w:left w:val="single" w:sz="4" w:space="0" w:color="auto"/>
              <w:bottom w:val="nil"/>
              <w:right w:val="single" w:sz="4" w:space="0" w:color="auto"/>
            </w:tcBorders>
            <w:hideMark/>
          </w:tcPr>
          <w:p w14:paraId="5679B700" w14:textId="77777777" w:rsidR="00C6592E" w:rsidRPr="00E66F19" w:rsidRDefault="00C6592E" w:rsidP="004565CB">
            <w:pPr>
              <w:numPr>
                <w:ilvl w:val="0"/>
                <w:numId w:val="10"/>
              </w:numPr>
              <w:tabs>
                <w:tab w:val="num" w:pos="1070"/>
              </w:tabs>
              <w:spacing w:before="120" w:after="120" w:line="240" w:lineRule="auto"/>
              <w:ind w:left="357" w:hanging="357"/>
              <w:rPr>
                <w:sz w:val="22"/>
                <w:szCs w:val="22"/>
              </w:rPr>
            </w:pPr>
            <w:r w:rsidRPr="00E66F19">
              <w:rPr>
                <w:sz w:val="22"/>
                <w:szCs w:val="22"/>
              </w:rPr>
              <w:t>an understanding that work practices and experiences differ between workplaces</w:t>
            </w:r>
          </w:p>
        </w:tc>
      </w:tr>
      <w:tr w:rsidR="00C6592E" w:rsidRPr="00E66F19" w14:paraId="30B890D2" w14:textId="77777777" w:rsidTr="00C6592E">
        <w:tc>
          <w:tcPr>
            <w:tcW w:w="9108" w:type="dxa"/>
            <w:tcBorders>
              <w:top w:val="nil"/>
              <w:left w:val="single" w:sz="4" w:space="0" w:color="auto"/>
              <w:bottom w:val="nil"/>
              <w:right w:val="single" w:sz="4" w:space="0" w:color="auto"/>
            </w:tcBorders>
            <w:hideMark/>
          </w:tcPr>
          <w:p w14:paraId="2568635C" w14:textId="77777777" w:rsidR="00C6592E" w:rsidRPr="00E66F19" w:rsidRDefault="00C6592E" w:rsidP="004565CB">
            <w:pPr>
              <w:numPr>
                <w:ilvl w:val="0"/>
                <w:numId w:val="10"/>
              </w:numPr>
              <w:tabs>
                <w:tab w:val="num" w:pos="1070"/>
              </w:tabs>
              <w:spacing w:before="120" w:after="120" w:line="240" w:lineRule="auto"/>
              <w:ind w:left="357" w:hanging="357"/>
              <w:rPr>
                <w:sz w:val="22"/>
                <w:szCs w:val="22"/>
              </w:rPr>
            </w:pPr>
            <w:r w:rsidRPr="00E66F19">
              <w:rPr>
                <w:sz w:val="22"/>
                <w:szCs w:val="22"/>
              </w:rPr>
              <w:t>how work practices are implemented and maintained in accordance with industry standards and workplace policy, guidelines and procedures</w:t>
            </w:r>
          </w:p>
        </w:tc>
      </w:tr>
      <w:tr w:rsidR="00C6592E" w:rsidRPr="00E66F19" w14:paraId="00FE0443" w14:textId="77777777" w:rsidTr="00C6592E">
        <w:tc>
          <w:tcPr>
            <w:tcW w:w="9108" w:type="dxa"/>
            <w:tcBorders>
              <w:top w:val="nil"/>
              <w:left w:val="single" w:sz="4" w:space="0" w:color="auto"/>
              <w:bottom w:val="nil"/>
              <w:right w:val="single" w:sz="4" w:space="0" w:color="auto"/>
            </w:tcBorders>
            <w:hideMark/>
          </w:tcPr>
          <w:p w14:paraId="33989E4F" w14:textId="77777777" w:rsidR="00C6592E" w:rsidRPr="00E66F19" w:rsidRDefault="00C6592E" w:rsidP="004565CB">
            <w:pPr>
              <w:numPr>
                <w:ilvl w:val="0"/>
                <w:numId w:val="10"/>
              </w:numPr>
              <w:tabs>
                <w:tab w:val="num" w:pos="1070"/>
              </w:tabs>
              <w:spacing w:before="120" w:after="120" w:line="240" w:lineRule="auto"/>
              <w:ind w:left="357" w:hanging="357"/>
              <w:rPr>
                <w:sz w:val="22"/>
                <w:szCs w:val="22"/>
              </w:rPr>
            </w:pPr>
            <w:r w:rsidRPr="00E66F19">
              <w:rPr>
                <w:sz w:val="22"/>
                <w:szCs w:val="22"/>
              </w:rPr>
              <w:t>effect of poor work practices on colleagues, customers/clients, the workplace and the industry</w:t>
            </w:r>
          </w:p>
        </w:tc>
      </w:tr>
      <w:tr w:rsidR="00C6592E" w:rsidRPr="00E66F19" w14:paraId="1BD133E8" w14:textId="77777777" w:rsidTr="00C6592E">
        <w:tc>
          <w:tcPr>
            <w:tcW w:w="9108" w:type="dxa"/>
            <w:tcBorders>
              <w:top w:val="nil"/>
              <w:left w:val="single" w:sz="4" w:space="0" w:color="auto"/>
              <w:bottom w:val="nil"/>
              <w:right w:val="single" w:sz="4" w:space="0" w:color="auto"/>
            </w:tcBorders>
            <w:hideMark/>
          </w:tcPr>
          <w:p w14:paraId="2BF61D5D" w14:textId="77777777" w:rsidR="00C6592E" w:rsidRPr="00E66F19" w:rsidRDefault="00C6592E" w:rsidP="004565CB">
            <w:pPr>
              <w:numPr>
                <w:ilvl w:val="0"/>
                <w:numId w:val="10"/>
              </w:numPr>
              <w:tabs>
                <w:tab w:val="num" w:pos="1070"/>
              </w:tabs>
              <w:spacing w:before="120" w:after="120" w:line="240" w:lineRule="auto"/>
              <w:ind w:left="357" w:hanging="357"/>
              <w:rPr>
                <w:sz w:val="22"/>
                <w:szCs w:val="22"/>
              </w:rPr>
            </w:pPr>
            <w:r w:rsidRPr="00E66F19">
              <w:rPr>
                <w:sz w:val="22"/>
                <w:szCs w:val="22"/>
              </w:rPr>
              <w:t>tasks typical to an entertainment industry workplace (routine, rostered and non-routine)</w:t>
            </w:r>
          </w:p>
        </w:tc>
      </w:tr>
      <w:tr w:rsidR="00C6592E" w:rsidRPr="00E66F19" w14:paraId="61823179" w14:textId="77777777" w:rsidTr="00C6592E">
        <w:tc>
          <w:tcPr>
            <w:tcW w:w="9108" w:type="dxa"/>
            <w:tcBorders>
              <w:top w:val="nil"/>
              <w:left w:val="single" w:sz="4" w:space="0" w:color="auto"/>
              <w:bottom w:val="nil"/>
              <w:right w:val="single" w:sz="4" w:space="0" w:color="auto"/>
            </w:tcBorders>
            <w:hideMark/>
          </w:tcPr>
          <w:p w14:paraId="43C11652" w14:textId="77777777" w:rsidR="00C6592E" w:rsidRPr="00E66F19" w:rsidRDefault="00C6592E" w:rsidP="004565CB">
            <w:pPr>
              <w:numPr>
                <w:ilvl w:val="0"/>
                <w:numId w:val="10"/>
              </w:numPr>
              <w:spacing w:before="120" w:after="120" w:line="240" w:lineRule="auto"/>
              <w:ind w:left="357" w:hanging="357"/>
              <w:rPr>
                <w:sz w:val="22"/>
                <w:szCs w:val="22"/>
              </w:rPr>
            </w:pPr>
            <w:r w:rsidRPr="00E66F19">
              <w:rPr>
                <w:sz w:val="22"/>
                <w:szCs w:val="22"/>
              </w:rPr>
              <w:t>access and use a range of sources containing information relating to work responsibilities (work instructions)</w:t>
            </w:r>
          </w:p>
        </w:tc>
      </w:tr>
      <w:tr w:rsidR="00C6592E" w:rsidRPr="00E66F19" w14:paraId="4F21BD18" w14:textId="77777777" w:rsidTr="00C6592E">
        <w:tc>
          <w:tcPr>
            <w:tcW w:w="9108" w:type="dxa"/>
            <w:tcBorders>
              <w:top w:val="nil"/>
              <w:left w:val="single" w:sz="4" w:space="0" w:color="auto"/>
              <w:bottom w:val="nil"/>
              <w:right w:val="single" w:sz="4" w:space="0" w:color="auto"/>
            </w:tcBorders>
            <w:hideMark/>
          </w:tcPr>
          <w:p w14:paraId="5AB0E3D8" w14:textId="77777777" w:rsidR="00C6592E" w:rsidRPr="00E66F19" w:rsidRDefault="00C6592E" w:rsidP="004565CB">
            <w:pPr>
              <w:numPr>
                <w:ilvl w:val="0"/>
                <w:numId w:val="10"/>
              </w:numPr>
              <w:spacing w:before="120" w:after="120" w:line="240" w:lineRule="auto"/>
              <w:ind w:left="357" w:hanging="357"/>
              <w:rPr>
                <w:sz w:val="22"/>
                <w:szCs w:val="22"/>
              </w:rPr>
            </w:pPr>
            <w:r w:rsidRPr="00E66F19">
              <w:rPr>
                <w:sz w:val="22"/>
                <w:szCs w:val="22"/>
              </w:rPr>
              <w:t>strategies for understanding and clarifying work instructions</w:t>
            </w:r>
          </w:p>
        </w:tc>
      </w:tr>
      <w:tr w:rsidR="00C6592E" w:rsidRPr="00E66F19" w14:paraId="6F41A0C8" w14:textId="77777777" w:rsidTr="00C6592E">
        <w:tc>
          <w:tcPr>
            <w:tcW w:w="9108" w:type="dxa"/>
            <w:tcBorders>
              <w:top w:val="nil"/>
              <w:left w:val="single" w:sz="4" w:space="0" w:color="auto"/>
              <w:bottom w:val="nil"/>
              <w:right w:val="single" w:sz="4" w:space="0" w:color="auto"/>
            </w:tcBorders>
            <w:hideMark/>
          </w:tcPr>
          <w:p w14:paraId="5C602393" w14:textId="77777777" w:rsidR="00C6592E" w:rsidRPr="00E66F19" w:rsidRDefault="00C6592E" w:rsidP="004565CB">
            <w:pPr>
              <w:numPr>
                <w:ilvl w:val="0"/>
                <w:numId w:val="10"/>
              </w:numPr>
              <w:spacing w:before="120" w:after="120" w:line="240" w:lineRule="auto"/>
              <w:ind w:left="357" w:hanging="357"/>
              <w:rPr>
                <w:sz w:val="22"/>
                <w:szCs w:val="22"/>
              </w:rPr>
            </w:pPr>
            <w:r w:rsidRPr="00E66F19">
              <w:rPr>
                <w:sz w:val="22"/>
                <w:szCs w:val="22"/>
              </w:rPr>
              <w:t>a range of opportunities to read, interpret and follow instructions for work tasks of varying degrees of difficulty</w:t>
            </w:r>
          </w:p>
        </w:tc>
      </w:tr>
      <w:tr w:rsidR="00C6592E" w:rsidRPr="00E66F19" w14:paraId="1C7B5BEE" w14:textId="77777777" w:rsidTr="00C6592E">
        <w:tc>
          <w:tcPr>
            <w:tcW w:w="9108" w:type="dxa"/>
            <w:tcBorders>
              <w:top w:val="nil"/>
              <w:left w:val="single" w:sz="4" w:space="0" w:color="auto"/>
              <w:bottom w:val="single" w:sz="4" w:space="0" w:color="auto"/>
              <w:right w:val="single" w:sz="4" w:space="0" w:color="auto"/>
            </w:tcBorders>
            <w:hideMark/>
          </w:tcPr>
          <w:p w14:paraId="43C20574" w14:textId="77777777" w:rsidR="00C6592E" w:rsidRPr="00E66F19" w:rsidRDefault="00C6592E" w:rsidP="004565CB">
            <w:pPr>
              <w:numPr>
                <w:ilvl w:val="0"/>
                <w:numId w:val="10"/>
              </w:numPr>
              <w:spacing w:before="120" w:line="240" w:lineRule="auto"/>
              <w:ind w:left="357" w:hanging="357"/>
              <w:rPr>
                <w:sz w:val="22"/>
                <w:szCs w:val="22"/>
              </w:rPr>
            </w:pPr>
            <w:r w:rsidRPr="00E66F19">
              <w:rPr>
                <w:sz w:val="22"/>
                <w:szCs w:val="22"/>
              </w:rPr>
              <w:t>time and task management:</w:t>
            </w:r>
          </w:p>
          <w:p w14:paraId="05580318" w14:textId="77777777" w:rsidR="00C6592E" w:rsidRPr="00E66F19" w:rsidRDefault="00C6592E" w:rsidP="004565CB">
            <w:pPr>
              <w:numPr>
                <w:ilvl w:val="0"/>
                <w:numId w:val="12"/>
              </w:numPr>
              <w:spacing w:before="0" w:line="240" w:lineRule="auto"/>
              <w:ind w:left="714" w:hanging="357"/>
              <w:rPr>
                <w:sz w:val="22"/>
                <w:szCs w:val="22"/>
              </w:rPr>
            </w:pPr>
            <w:r w:rsidRPr="00E66F19">
              <w:rPr>
                <w:sz w:val="22"/>
                <w:szCs w:val="22"/>
              </w:rPr>
              <w:t xml:space="preserve">principles </w:t>
            </w:r>
          </w:p>
        </w:tc>
      </w:tr>
    </w:tbl>
    <w:p w14:paraId="030E8CFB" w14:textId="77777777" w:rsidR="00B56CCF" w:rsidRPr="00E66F19" w:rsidRDefault="00B56CCF">
      <w:r w:rsidRPr="00E66F19">
        <w:br w:type="page"/>
      </w:r>
    </w:p>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C6592E" w:rsidRPr="00E66F19" w14:paraId="7E9139BC" w14:textId="77777777" w:rsidTr="00C6592E">
        <w:tc>
          <w:tcPr>
            <w:tcW w:w="9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827361" w14:textId="19699890" w:rsidR="00C6592E" w:rsidRPr="00E66F19" w:rsidRDefault="00C6592E">
            <w:pPr>
              <w:tabs>
                <w:tab w:val="num" w:pos="5606"/>
              </w:tabs>
              <w:spacing w:before="120" w:after="120"/>
              <w:ind w:left="357" w:hanging="357"/>
              <w:rPr>
                <w:b/>
                <w:sz w:val="22"/>
                <w:szCs w:val="22"/>
              </w:rPr>
            </w:pPr>
            <w:r w:rsidRPr="00E66F19">
              <w:rPr>
                <w:b/>
                <w:sz w:val="22"/>
                <w:szCs w:val="22"/>
              </w:rPr>
              <w:lastRenderedPageBreak/>
              <w:t>work practices cont/d</w:t>
            </w:r>
          </w:p>
        </w:tc>
      </w:tr>
      <w:tr w:rsidR="00C6592E" w:rsidRPr="00E66F19" w14:paraId="60DBF309" w14:textId="77777777" w:rsidTr="00C6592E">
        <w:tc>
          <w:tcPr>
            <w:tcW w:w="9108" w:type="dxa"/>
            <w:tcBorders>
              <w:top w:val="nil"/>
              <w:left w:val="single" w:sz="4" w:space="0" w:color="auto"/>
              <w:bottom w:val="nil"/>
              <w:right w:val="single" w:sz="4" w:space="0" w:color="auto"/>
            </w:tcBorders>
            <w:hideMark/>
          </w:tcPr>
          <w:p w14:paraId="2460D7E9" w14:textId="77777777" w:rsidR="00C6592E" w:rsidRPr="00E66F19" w:rsidRDefault="00C6592E" w:rsidP="004565CB">
            <w:pPr>
              <w:numPr>
                <w:ilvl w:val="0"/>
                <w:numId w:val="12"/>
              </w:numPr>
              <w:spacing w:before="120" w:line="240" w:lineRule="auto"/>
              <w:ind w:left="714" w:hanging="357"/>
              <w:rPr>
                <w:sz w:val="22"/>
                <w:szCs w:val="22"/>
              </w:rPr>
            </w:pPr>
            <w:r w:rsidRPr="00E66F19">
              <w:rPr>
                <w:sz w:val="22"/>
                <w:szCs w:val="22"/>
              </w:rPr>
              <w:t>techniques</w:t>
            </w:r>
          </w:p>
          <w:p w14:paraId="3247CDCD" w14:textId="77777777" w:rsidR="00C6592E" w:rsidRPr="00E66F19" w:rsidRDefault="00C6592E" w:rsidP="004565CB">
            <w:pPr>
              <w:numPr>
                <w:ilvl w:val="0"/>
                <w:numId w:val="12"/>
              </w:numPr>
              <w:spacing w:before="0" w:line="240" w:lineRule="auto"/>
              <w:ind w:left="714" w:hanging="357"/>
              <w:rPr>
                <w:sz w:val="22"/>
                <w:szCs w:val="22"/>
              </w:rPr>
            </w:pPr>
            <w:r w:rsidRPr="00E66F19">
              <w:rPr>
                <w:sz w:val="22"/>
                <w:szCs w:val="22"/>
              </w:rPr>
              <w:t>prioritisation</w:t>
            </w:r>
          </w:p>
          <w:p w14:paraId="07AF083E" w14:textId="77777777" w:rsidR="00C6592E" w:rsidRPr="00E66F19" w:rsidRDefault="00C6592E" w:rsidP="004565CB">
            <w:pPr>
              <w:numPr>
                <w:ilvl w:val="0"/>
                <w:numId w:val="12"/>
              </w:numPr>
              <w:spacing w:before="0" w:after="120" w:line="240" w:lineRule="auto"/>
              <w:ind w:left="714" w:hanging="357"/>
              <w:rPr>
                <w:sz w:val="22"/>
                <w:szCs w:val="22"/>
              </w:rPr>
            </w:pPr>
            <w:r w:rsidRPr="00E66F19">
              <w:rPr>
                <w:sz w:val="22"/>
                <w:szCs w:val="22"/>
              </w:rPr>
              <w:t>constraints</w:t>
            </w:r>
          </w:p>
        </w:tc>
      </w:tr>
      <w:tr w:rsidR="00C6592E" w:rsidRPr="00E66F19" w14:paraId="49261BD9" w14:textId="77777777" w:rsidTr="00C6592E">
        <w:tc>
          <w:tcPr>
            <w:tcW w:w="9108" w:type="dxa"/>
            <w:tcBorders>
              <w:top w:val="nil"/>
              <w:left w:val="single" w:sz="4" w:space="0" w:color="auto"/>
              <w:bottom w:val="nil"/>
              <w:right w:val="single" w:sz="4" w:space="0" w:color="auto"/>
            </w:tcBorders>
            <w:hideMark/>
          </w:tcPr>
          <w:p w14:paraId="7107892B" w14:textId="77777777" w:rsidR="00C6592E" w:rsidRPr="00E66F19" w:rsidRDefault="00C6592E" w:rsidP="004565CB">
            <w:pPr>
              <w:numPr>
                <w:ilvl w:val="0"/>
                <w:numId w:val="10"/>
              </w:numPr>
              <w:tabs>
                <w:tab w:val="num" w:pos="1070"/>
              </w:tabs>
              <w:spacing w:before="120" w:after="100" w:line="240" w:lineRule="auto"/>
              <w:ind w:left="357" w:hanging="357"/>
              <w:rPr>
                <w:sz w:val="22"/>
                <w:szCs w:val="22"/>
              </w:rPr>
            </w:pPr>
            <w:r w:rsidRPr="00E66F19">
              <w:rPr>
                <w:sz w:val="22"/>
                <w:szCs w:val="22"/>
              </w:rPr>
              <w:t>planning and organising for a range of tasks/activities applicable to daily work routines in an entertainment industry workplace</w:t>
            </w:r>
          </w:p>
        </w:tc>
      </w:tr>
      <w:tr w:rsidR="00C6592E" w:rsidRPr="00E66F19" w14:paraId="6EBA56C5" w14:textId="77777777" w:rsidTr="00C6592E">
        <w:tc>
          <w:tcPr>
            <w:tcW w:w="9108" w:type="dxa"/>
            <w:tcBorders>
              <w:top w:val="nil"/>
              <w:left w:val="single" w:sz="4" w:space="0" w:color="auto"/>
              <w:bottom w:val="nil"/>
              <w:right w:val="single" w:sz="4" w:space="0" w:color="auto"/>
            </w:tcBorders>
            <w:hideMark/>
          </w:tcPr>
          <w:p w14:paraId="56073CF5" w14:textId="77777777" w:rsidR="00C6592E" w:rsidRPr="00E66F19" w:rsidRDefault="00C6592E" w:rsidP="004565CB">
            <w:pPr>
              <w:numPr>
                <w:ilvl w:val="0"/>
                <w:numId w:val="10"/>
              </w:numPr>
              <w:tabs>
                <w:tab w:val="num" w:pos="1070"/>
              </w:tabs>
              <w:spacing w:before="120" w:after="100" w:line="240" w:lineRule="auto"/>
              <w:ind w:left="357" w:hanging="357"/>
              <w:rPr>
                <w:sz w:val="22"/>
                <w:szCs w:val="22"/>
              </w:rPr>
            </w:pPr>
            <w:r w:rsidRPr="00E66F19">
              <w:rPr>
                <w:sz w:val="22"/>
                <w:szCs w:val="22"/>
              </w:rPr>
              <w:t>production flows, interruptions and time variances typical to live performances and events</w:t>
            </w:r>
          </w:p>
        </w:tc>
      </w:tr>
      <w:tr w:rsidR="00C6592E" w:rsidRPr="00E66F19" w14:paraId="75936965" w14:textId="77777777" w:rsidTr="00C6592E">
        <w:tc>
          <w:tcPr>
            <w:tcW w:w="9108" w:type="dxa"/>
            <w:tcBorders>
              <w:top w:val="nil"/>
              <w:left w:val="single" w:sz="4" w:space="0" w:color="auto"/>
              <w:bottom w:val="nil"/>
              <w:right w:val="single" w:sz="4" w:space="0" w:color="auto"/>
            </w:tcBorders>
            <w:hideMark/>
          </w:tcPr>
          <w:p w14:paraId="7D9FC69D" w14:textId="77777777" w:rsidR="00C6592E" w:rsidRPr="00E66F19" w:rsidRDefault="00C6592E" w:rsidP="004565CB">
            <w:pPr>
              <w:numPr>
                <w:ilvl w:val="0"/>
                <w:numId w:val="10"/>
              </w:numPr>
              <w:tabs>
                <w:tab w:val="num" w:pos="1070"/>
              </w:tabs>
              <w:spacing w:before="120" w:after="100" w:line="240" w:lineRule="auto"/>
              <w:ind w:left="357" w:hanging="357"/>
              <w:rPr>
                <w:sz w:val="22"/>
                <w:szCs w:val="22"/>
              </w:rPr>
            </w:pPr>
            <w:r w:rsidRPr="00E66F19">
              <w:rPr>
                <w:sz w:val="22"/>
                <w:szCs w:val="22"/>
              </w:rPr>
              <w:t>application of time-management techniques to work tasks/activities in an entertainment industry workplace</w:t>
            </w:r>
          </w:p>
        </w:tc>
      </w:tr>
      <w:tr w:rsidR="00C6592E" w:rsidRPr="00E66F19" w14:paraId="1E3A27FE" w14:textId="77777777" w:rsidTr="00C6592E">
        <w:tc>
          <w:tcPr>
            <w:tcW w:w="9108" w:type="dxa"/>
            <w:tcBorders>
              <w:top w:val="nil"/>
              <w:left w:val="single" w:sz="4" w:space="0" w:color="auto"/>
              <w:bottom w:val="nil"/>
              <w:right w:val="single" w:sz="4" w:space="0" w:color="auto"/>
            </w:tcBorders>
            <w:hideMark/>
          </w:tcPr>
          <w:p w14:paraId="333F4B57" w14:textId="77777777" w:rsidR="00C6592E" w:rsidRPr="00E66F19" w:rsidRDefault="00C6592E" w:rsidP="004565CB">
            <w:pPr>
              <w:numPr>
                <w:ilvl w:val="0"/>
                <w:numId w:val="10"/>
              </w:numPr>
              <w:spacing w:before="120" w:after="120" w:line="240" w:lineRule="auto"/>
              <w:ind w:left="357" w:hanging="357"/>
              <w:rPr>
                <w:sz w:val="22"/>
                <w:szCs w:val="22"/>
              </w:rPr>
            </w:pPr>
            <w:r w:rsidRPr="00E66F19">
              <w:rPr>
                <w:sz w:val="22"/>
                <w:szCs w:val="22"/>
              </w:rPr>
              <w:t>an awareness of current environmental issues affecting the entertainment industry</w:t>
            </w:r>
          </w:p>
        </w:tc>
      </w:tr>
      <w:tr w:rsidR="00C6592E" w:rsidRPr="00E66F19" w14:paraId="4A505E4A" w14:textId="77777777" w:rsidTr="00C6592E">
        <w:tc>
          <w:tcPr>
            <w:tcW w:w="9108" w:type="dxa"/>
            <w:tcBorders>
              <w:top w:val="nil"/>
              <w:left w:val="single" w:sz="4" w:space="0" w:color="auto"/>
              <w:bottom w:val="nil"/>
              <w:right w:val="single" w:sz="4" w:space="0" w:color="auto"/>
            </w:tcBorders>
            <w:hideMark/>
          </w:tcPr>
          <w:p w14:paraId="381CF784" w14:textId="77777777" w:rsidR="00C6592E" w:rsidRPr="00E66F19" w:rsidRDefault="00C6592E" w:rsidP="004565CB">
            <w:pPr>
              <w:numPr>
                <w:ilvl w:val="0"/>
                <w:numId w:val="10"/>
              </w:numPr>
              <w:spacing w:before="120" w:after="120" w:line="240" w:lineRule="auto"/>
              <w:ind w:left="357" w:hanging="357"/>
              <w:rPr>
                <w:sz w:val="22"/>
                <w:szCs w:val="22"/>
              </w:rPr>
            </w:pPr>
            <w:r w:rsidRPr="00E66F19">
              <w:rPr>
                <w:sz w:val="22"/>
                <w:szCs w:val="22"/>
              </w:rPr>
              <w:t>strategies to work in an environmentally sustainable manner in an entertainment industry workplace</w:t>
            </w:r>
          </w:p>
        </w:tc>
      </w:tr>
      <w:tr w:rsidR="00C6592E" w:rsidRPr="00E66F19" w14:paraId="72DE2B10" w14:textId="77777777" w:rsidTr="00C6592E">
        <w:tc>
          <w:tcPr>
            <w:tcW w:w="9108" w:type="dxa"/>
            <w:tcBorders>
              <w:top w:val="nil"/>
              <w:left w:val="single" w:sz="4" w:space="0" w:color="auto"/>
              <w:bottom w:val="nil"/>
              <w:right w:val="single" w:sz="4" w:space="0" w:color="auto"/>
            </w:tcBorders>
            <w:hideMark/>
          </w:tcPr>
          <w:p w14:paraId="083E26D6" w14:textId="77777777" w:rsidR="00C6592E" w:rsidRPr="00E66F19" w:rsidRDefault="00C6592E" w:rsidP="004565CB">
            <w:pPr>
              <w:numPr>
                <w:ilvl w:val="0"/>
                <w:numId w:val="10"/>
              </w:numPr>
              <w:spacing w:before="120" w:line="240" w:lineRule="auto"/>
              <w:ind w:left="357" w:hanging="357"/>
              <w:rPr>
                <w:sz w:val="22"/>
                <w:szCs w:val="22"/>
              </w:rPr>
            </w:pPr>
            <w:r w:rsidRPr="00E66F19">
              <w:rPr>
                <w:sz w:val="22"/>
                <w:szCs w:val="22"/>
              </w:rPr>
              <w:t>quality improvement in the entertainment industry:</w:t>
            </w:r>
          </w:p>
          <w:p w14:paraId="53648D13" w14:textId="77777777" w:rsidR="00C6592E" w:rsidRPr="00E66F19" w:rsidRDefault="00C6592E" w:rsidP="004565CB">
            <w:pPr>
              <w:numPr>
                <w:ilvl w:val="0"/>
                <w:numId w:val="12"/>
              </w:numPr>
              <w:spacing w:before="0" w:line="240" w:lineRule="auto"/>
              <w:ind w:left="714" w:hanging="357"/>
              <w:rPr>
                <w:sz w:val="22"/>
                <w:szCs w:val="22"/>
              </w:rPr>
            </w:pPr>
            <w:r w:rsidRPr="00E66F19">
              <w:rPr>
                <w:sz w:val="22"/>
                <w:szCs w:val="22"/>
              </w:rPr>
              <w:t>role of employees in improving skills and productivity</w:t>
            </w:r>
          </w:p>
          <w:p w14:paraId="5384E79F" w14:textId="77777777" w:rsidR="00C6592E" w:rsidRPr="00E66F19" w:rsidRDefault="00C6592E" w:rsidP="004565CB">
            <w:pPr>
              <w:numPr>
                <w:ilvl w:val="0"/>
                <w:numId w:val="12"/>
              </w:numPr>
              <w:spacing w:before="0" w:line="240" w:lineRule="auto"/>
              <w:ind w:left="714" w:hanging="357"/>
              <w:rPr>
                <w:sz w:val="22"/>
                <w:szCs w:val="22"/>
              </w:rPr>
            </w:pPr>
            <w:r w:rsidRPr="00E66F19">
              <w:rPr>
                <w:sz w:val="22"/>
                <w:szCs w:val="22"/>
              </w:rPr>
              <w:t>connection between evaluating work performance and improving work practices</w:t>
            </w:r>
          </w:p>
          <w:p w14:paraId="2CB690CF" w14:textId="77777777" w:rsidR="00C6592E" w:rsidRPr="00E66F19" w:rsidRDefault="00C6592E" w:rsidP="004565CB">
            <w:pPr>
              <w:numPr>
                <w:ilvl w:val="0"/>
                <w:numId w:val="12"/>
              </w:numPr>
              <w:spacing w:before="0" w:after="100" w:line="240" w:lineRule="auto"/>
              <w:ind w:left="714" w:hanging="357"/>
              <w:rPr>
                <w:sz w:val="22"/>
                <w:szCs w:val="22"/>
              </w:rPr>
            </w:pPr>
            <w:r w:rsidRPr="00E66F19">
              <w:rPr>
                <w:sz w:val="22"/>
                <w:szCs w:val="22"/>
              </w:rPr>
              <w:t>strategies to improve work practices and customer/client outcomes</w:t>
            </w:r>
          </w:p>
        </w:tc>
      </w:tr>
      <w:tr w:rsidR="00C6592E" w:rsidRPr="00E66F19" w14:paraId="68854F6C" w14:textId="77777777" w:rsidTr="00C6592E">
        <w:tc>
          <w:tcPr>
            <w:tcW w:w="9108" w:type="dxa"/>
            <w:tcBorders>
              <w:top w:val="nil"/>
              <w:left w:val="single" w:sz="4" w:space="0" w:color="auto"/>
              <w:bottom w:val="single" w:sz="4" w:space="0" w:color="auto"/>
              <w:right w:val="single" w:sz="4" w:space="0" w:color="auto"/>
            </w:tcBorders>
            <w:hideMark/>
          </w:tcPr>
          <w:p w14:paraId="50270B29" w14:textId="77777777" w:rsidR="00C6592E" w:rsidRPr="00E66F19" w:rsidRDefault="00C6592E" w:rsidP="004565CB">
            <w:pPr>
              <w:numPr>
                <w:ilvl w:val="0"/>
                <w:numId w:val="10"/>
              </w:numPr>
              <w:spacing w:before="120" w:line="240" w:lineRule="auto"/>
              <w:ind w:left="357" w:hanging="357"/>
              <w:rPr>
                <w:sz w:val="22"/>
                <w:szCs w:val="22"/>
              </w:rPr>
            </w:pPr>
            <w:r w:rsidRPr="00E66F19">
              <w:rPr>
                <w:sz w:val="22"/>
                <w:szCs w:val="22"/>
              </w:rPr>
              <w:t>recording and reporting in the entertainment industry:</w:t>
            </w:r>
          </w:p>
          <w:p w14:paraId="04E3F199" w14:textId="77777777" w:rsidR="00C6592E" w:rsidRPr="00E66F19" w:rsidRDefault="00C6592E" w:rsidP="004565CB">
            <w:pPr>
              <w:numPr>
                <w:ilvl w:val="0"/>
                <w:numId w:val="12"/>
              </w:numPr>
              <w:spacing w:before="0" w:line="240" w:lineRule="auto"/>
              <w:ind w:left="714" w:hanging="357"/>
              <w:rPr>
                <w:sz w:val="22"/>
                <w:szCs w:val="22"/>
              </w:rPr>
            </w:pPr>
            <w:r w:rsidRPr="00E66F19">
              <w:rPr>
                <w:sz w:val="22"/>
                <w:szCs w:val="22"/>
              </w:rPr>
              <w:t>workplace policy and procedures applying to record-keeping and reporting</w:t>
            </w:r>
          </w:p>
          <w:p w14:paraId="37B83BEC" w14:textId="77777777" w:rsidR="00C6592E" w:rsidRPr="00E66F19" w:rsidRDefault="00C6592E" w:rsidP="004565CB">
            <w:pPr>
              <w:numPr>
                <w:ilvl w:val="0"/>
                <w:numId w:val="12"/>
              </w:numPr>
              <w:spacing w:before="0" w:line="240" w:lineRule="auto"/>
              <w:ind w:left="714" w:hanging="357"/>
              <w:rPr>
                <w:sz w:val="22"/>
                <w:szCs w:val="22"/>
              </w:rPr>
            </w:pPr>
            <w:r w:rsidRPr="00E66F19">
              <w:rPr>
                <w:sz w:val="22"/>
                <w:szCs w:val="22"/>
              </w:rPr>
              <w:t>legislative requirements for confidentiality and privacy</w:t>
            </w:r>
          </w:p>
          <w:p w14:paraId="31DF8F32" w14:textId="77777777" w:rsidR="00C6592E" w:rsidRPr="00E66F19" w:rsidRDefault="00C6592E" w:rsidP="004565CB">
            <w:pPr>
              <w:numPr>
                <w:ilvl w:val="0"/>
                <w:numId w:val="12"/>
              </w:numPr>
              <w:spacing w:before="0" w:after="100" w:line="240" w:lineRule="auto"/>
              <w:ind w:left="714" w:hanging="357"/>
              <w:rPr>
                <w:sz w:val="22"/>
                <w:szCs w:val="22"/>
              </w:rPr>
            </w:pPr>
            <w:r w:rsidRPr="00E66F19">
              <w:rPr>
                <w:sz w:val="22"/>
                <w:szCs w:val="22"/>
              </w:rPr>
              <w:t>lines of communication and reporting typical of an entertainment industry workplace</w:t>
            </w:r>
          </w:p>
        </w:tc>
      </w:tr>
      <w:tr w:rsidR="00C6592E" w:rsidRPr="00E66F19" w14:paraId="33D59536" w14:textId="77777777" w:rsidTr="00C6592E">
        <w:tc>
          <w:tcPr>
            <w:tcW w:w="9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44CF67" w14:textId="77777777" w:rsidR="00C6592E" w:rsidRPr="00E66F19" w:rsidRDefault="00C6592E">
            <w:pPr>
              <w:tabs>
                <w:tab w:val="num" w:pos="5606"/>
              </w:tabs>
              <w:spacing w:before="120" w:after="120"/>
              <w:ind w:left="357" w:hanging="357"/>
              <w:rPr>
                <w:b/>
                <w:sz w:val="22"/>
                <w:szCs w:val="22"/>
              </w:rPr>
            </w:pPr>
            <w:r w:rsidRPr="00E66F19">
              <w:rPr>
                <w:b/>
                <w:sz w:val="22"/>
                <w:szCs w:val="22"/>
              </w:rPr>
              <w:t>technology</w:t>
            </w:r>
          </w:p>
        </w:tc>
      </w:tr>
      <w:tr w:rsidR="00C6592E" w:rsidRPr="00E66F19" w14:paraId="1605944A" w14:textId="77777777" w:rsidTr="00C6592E">
        <w:tc>
          <w:tcPr>
            <w:tcW w:w="9108" w:type="dxa"/>
            <w:tcBorders>
              <w:top w:val="nil"/>
              <w:left w:val="single" w:sz="4" w:space="0" w:color="auto"/>
              <w:bottom w:val="nil"/>
              <w:right w:val="single" w:sz="4" w:space="0" w:color="auto"/>
            </w:tcBorders>
            <w:hideMark/>
          </w:tcPr>
          <w:p w14:paraId="23C9F696" w14:textId="77777777" w:rsidR="00C6592E" w:rsidRPr="00E66F19" w:rsidRDefault="00C6592E" w:rsidP="004565CB">
            <w:pPr>
              <w:numPr>
                <w:ilvl w:val="0"/>
                <w:numId w:val="10"/>
              </w:numPr>
              <w:spacing w:before="120" w:after="120" w:line="240" w:lineRule="auto"/>
              <w:ind w:left="357" w:hanging="357"/>
              <w:rPr>
                <w:sz w:val="22"/>
                <w:szCs w:val="22"/>
              </w:rPr>
            </w:pPr>
            <w:r w:rsidRPr="00E66F19">
              <w:rPr>
                <w:sz w:val="22"/>
                <w:szCs w:val="22"/>
              </w:rPr>
              <w:t>current and emerging technologies in the entertainment industry and workplace</w:t>
            </w:r>
          </w:p>
        </w:tc>
      </w:tr>
      <w:tr w:rsidR="00C6592E" w:rsidRPr="00E66F19" w14:paraId="4F157475" w14:textId="77777777" w:rsidTr="00C6592E">
        <w:tc>
          <w:tcPr>
            <w:tcW w:w="9108" w:type="dxa"/>
            <w:tcBorders>
              <w:top w:val="nil"/>
              <w:left w:val="single" w:sz="4" w:space="0" w:color="auto"/>
              <w:bottom w:val="nil"/>
              <w:right w:val="single" w:sz="4" w:space="0" w:color="auto"/>
            </w:tcBorders>
            <w:hideMark/>
          </w:tcPr>
          <w:p w14:paraId="6F168C68" w14:textId="77777777" w:rsidR="00C6592E" w:rsidRPr="00E66F19" w:rsidRDefault="00C6592E" w:rsidP="004565CB">
            <w:pPr>
              <w:numPr>
                <w:ilvl w:val="0"/>
                <w:numId w:val="10"/>
              </w:numPr>
              <w:spacing w:before="120" w:after="120" w:line="240" w:lineRule="auto"/>
              <w:ind w:left="357" w:hanging="357"/>
              <w:rPr>
                <w:sz w:val="22"/>
                <w:szCs w:val="22"/>
              </w:rPr>
            </w:pPr>
            <w:r w:rsidRPr="00E66F19">
              <w:rPr>
                <w:sz w:val="22"/>
                <w:szCs w:val="22"/>
              </w:rPr>
              <w:t>effect of current and emerging technology on operational duties and service delivery</w:t>
            </w:r>
          </w:p>
        </w:tc>
      </w:tr>
      <w:tr w:rsidR="00C6592E" w:rsidRPr="00E66F19" w14:paraId="70E9BE1F" w14:textId="77777777" w:rsidTr="00C6592E">
        <w:tc>
          <w:tcPr>
            <w:tcW w:w="9108" w:type="dxa"/>
            <w:tcBorders>
              <w:top w:val="nil"/>
              <w:left w:val="single" w:sz="4" w:space="0" w:color="auto"/>
              <w:bottom w:val="nil"/>
              <w:right w:val="single" w:sz="4" w:space="0" w:color="auto"/>
            </w:tcBorders>
            <w:hideMark/>
          </w:tcPr>
          <w:p w14:paraId="05217DF4" w14:textId="77777777" w:rsidR="00C6592E" w:rsidRPr="00E66F19" w:rsidRDefault="00C6592E" w:rsidP="004565CB">
            <w:pPr>
              <w:numPr>
                <w:ilvl w:val="0"/>
                <w:numId w:val="10"/>
              </w:numPr>
              <w:spacing w:before="120" w:after="120" w:line="240" w:lineRule="auto"/>
              <w:ind w:left="357" w:hanging="357"/>
              <w:rPr>
                <w:sz w:val="22"/>
                <w:szCs w:val="22"/>
              </w:rPr>
            </w:pPr>
            <w:r w:rsidRPr="00E66F19">
              <w:rPr>
                <w:sz w:val="22"/>
                <w:szCs w:val="22"/>
              </w:rPr>
              <w:t>role of current and emerging technology in development of new and improved work practices</w:t>
            </w:r>
          </w:p>
        </w:tc>
      </w:tr>
      <w:tr w:rsidR="00C6592E" w:rsidRPr="00E66F19" w14:paraId="09EE84B0" w14:textId="77777777" w:rsidTr="00C6592E">
        <w:tc>
          <w:tcPr>
            <w:tcW w:w="9108" w:type="dxa"/>
            <w:tcBorders>
              <w:top w:val="nil"/>
              <w:left w:val="single" w:sz="4" w:space="0" w:color="auto"/>
              <w:bottom w:val="single" w:sz="4" w:space="0" w:color="auto"/>
              <w:right w:val="single" w:sz="4" w:space="0" w:color="auto"/>
            </w:tcBorders>
            <w:hideMark/>
          </w:tcPr>
          <w:p w14:paraId="522FAC36" w14:textId="77777777" w:rsidR="00C6592E" w:rsidRPr="00E66F19" w:rsidRDefault="00C6592E" w:rsidP="004565CB">
            <w:pPr>
              <w:numPr>
                <w:ilvl w:val="0"/>
                <w:numId w:val="10"/>
              </w:numPr>
              <w:spacing w:before="120" w:after="120" w:line="240" w:lineRule="auto"/>
              <w:ind w:left="357" w:hanging="357"/>
              <w:rPr>
                <w:sz w:val="22"/>
                <w:szCs w:val="22"/>
              </w:rPr>
            </w:pPr>
            <w:r w:rsidRPr="00E66F19">
              <w:rPr>
                <w:sz w:val="22"/>
                <w:szCs w:val="22"/>
              </w:rPr>
              <w:t>selection and use of technology appropriate to day-to-day work activities and work tasks in the entertainment industry</w:t>
            </w:r>
          </w:p>
        </w:tc>
      </w:tr>
      <w:tr w:rsidR="00C6592E" w:rsidRPr="00E66F19" w14:paraId="256718D8" w14:textId="77777777" w:rsidTr="00C6592E">
        <w:tc>
          <w:tcPr>
            <w:tcW w:w="9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650B16" w14:textId="77777777" w:rsidR="00C6592E" w:rsidRPr="00E66F19" w:rsidRDefault="00C6592E">
            <w:pPr>
              <w:tabs>
                <w:tab w:val="num" w:pos="5606"/>
              </w:tabs>
              <w:spacing w:before="120" w:after="120"/>
              <w:ind w:left="357" w:hanging="357"/>
              <w:rPr>
                <w:sz w:val="22"/>
                <w:szCs w:val="22"/>
              </w:rPr>
            </w:pPr>
            <w:r w:rsidRPr="00E66F19">
              <w:rPr>
                <w:b/>
                <w:sz w:val="22"/>
                <w:szCs w:val="22"/>
              </w:rPr>
              <w:t>working with others</w:t>
            </w:r>
            <w:r w:rsidRPr="00E66F19">
              <w:rPr>
                <w:sz w:val="22"/>
                <w:szCs w:val="22"/>
              </w:rPr>
              <w:t xml:space="preserve"> </w:t>
            </w:r>
          </w:p>
        </w:tc>
      </w:tr>
      <w:tr w:rsidR="00C6592E" w:rsidRPr="00E66F19" w14:paraId="11EA8A9C" w14:textId="77777777" w:rsidTr="00C6592E">
        <w:tc>
          <w:tcPr>
            <w:tcW w:w="9108" w:type="dxa"/>
            <w:tcBorders>
              <w:top w:val="nil"/>
              <w:left w:val="single" w:sz="4" w:space="0" w:color="auto"/>
              <w:bottom w:val="nil"/>
              <w:right w:val="single" w:sz="4" w:space="0" w:color="auto"/>
            </w:tcBorders>
            <w:hideMark/>
          </w:tcPr>
          <w:p w14:paraId="7F30E5BD" w14:textId="77777777" w:rsidR="00C6592E" w:rsidRPr="00E66F19" w:rsidRDefault="00C6592E" w:rsidP="004565CB">
            <w:pPr>
              <w:numPr>
                <w:ilvl w:val="0"/>
                <w:numId w:val="10"/>
              </w:numPr>
              <w:spacing w:before="120" w:after="120" w:line="240" w:lineRule="auto"/>
              <w:ind w:left="357" w:hanging="357"/>
              <w:rPr>
                <w:sz w:val="22"/>
                <w:szCs w:val="22"/>
              </w:rPr>
            </w:pPr>
            <w:r w:rsidRPr="00E66F19">
              <w:rPr>
                <w:sz w:val="22"/>
                <w:szCs w:val="22"/>
              </w:rPr>
              <w:t>importance of developing collegial work relationships</w:t>
            </w:r>
          </w:p>
        </w:tc>
      </w:tr>
      <w:tr w:rsidR="00C6592E" w:rsidRPr="00E66F19" w14:paraId="139E47EA" w14:textId="77777777" w:rsidTr="00C6592E">
        <w:tc>
          <w:tcPr>
            <w:tcW w:w="9108" w:type="dxa"/>
            <w:tcBorders>
              <w:top w:val="nil"/>
              <w:left w:val="single" w:sz="4" w:space="0" w:color="auto"/>
              <w:bottom w:val="single" w:sz="4" w:space="0" w:color="auto"/>
              <w:right w:val="single" w:sz="4" w:space="0" w:color="auto"/>
            </w:tcBorders>
            <w:hideMark/>
          </w:tcPr>
          <w:p w14:paraId="6DD43B64" w14:textId="77777777" w:rsidR="00C6592E" w:rsidRPr="00E66F19" w:rsidRDefault="00C6592E" w:rsidP="004565CB">
            <w:pPr>
              <w:numPr>
                <w:ilvl w:val="0"/>
                <w:numId w:val="10"/>
              </w:numPr>
              <w:spacing w:before="120" w:line="240" w:lineRule="auto"/>
              <w:ind w:left="357" w:hanging="357"/>
              <w:rPr>
                <w:sz w:val="22"/>
                <w:szCs w:val="22"/>
              </w:rPr>
            </w:pPr>
            <w:r w:rsidRPr="00E66F19">
              <w:rPr>
                <w:sz w:val="22"/>
                <w:szCs w:val="22"/>
              </w:rPr>
              <w:t>communication in the workplace with colleagues and customers/clients:</w:t>
            </w:r>
          </w:p>
          <w:p w14:paraId="01F7586E" w14:textId="77777777" w:rsidR="00C6592E" w:rsidRPr="00E66F19" w:rsidRDefault="00C6592E" w:rsidP="004565CB">
            <w:pPr>
              <w:numPr>
                <w:ilvl w:val="0"/>
                <w:numId w:val="12"/>
              </w:numPr>
              <w:spacing w:before="0" w:line="240" w:lineRule="auto"/>
              <w:ind w:left="714" w:hanging="357"/>
              <w:rPr>
                <w:sz w:val="22"/>
                <w:szCs w:val="22"/>
              </w:rPr>
            </w:pPr>
            <w:r w:rsidRPr="00E66F19">
              <w:rPr>
                <w:sz w:val="22"/>
                <w:szCs w:val="22"/>
              </w:rPr>
              <w:t>communication process/cycle</w:t>
            </w:r>
          </w:p>
          <w:p w14:paraId="0908130F" w14:textId="77777777" w:rsidR="00C6592E" w:rsidRPr="00E66F19" w:rsidRDefault="00C6592E" w:rsidP="004565CB">
            <w:pPr>
              <w:numPr>
                <w:ilvl w:val="0"/>
                <w:numId w:val="12"/>
              </w:numPr>
              <w:spacing w:before="0" w:line="240" w:lineRule="auto"/>
              <w:ind w:left="714" w:hanging="357"/>
              <w:rPr>
                <w:sz w:val="22"/>
                <w:szCs w:val="22"/>
              </w:rPr>
            </w:pPr>
            <w:r w:rsidRPr="00E66F19">
              <w:rPr>
                <w:sz w:val="22"/>
                <w:szCs w:val="22"/>
              </w:rPr>
              <w:t>workplace examples of types of communication:</w:t>
            </w:r>
          </w:p>
          <w:p w14:paraId="15CFE88B" w14:textId="77777777" w:rsidR="00C6592E" w:rsidRPr="00E66F19" w:rsidRDefault="00C6592E" w:rsidP="004565CB">
            <w:pPr>
              <w:numPr>
                <w:ilvl w:val="2"/>
                <w:numId w:val="10"/>
              </w:numPr>
              <w:tabs>
                <w:tab w:val="num" w:pos="2062"/>
              </w:tabs>
              <w:spacing w:before="0" w:line="240" w:lineRule="auto"/>
              <w:ind w:left="992" w:hanging="272"/>
              <w:rPr>
                <w:sz w:val="22"/>
                <w:szCs w:val="22"/>
              </w:rPr>
            </w:pPr>
            <w:r w:rsidRPr="00E66F19">
              <w:rPr>
                <w:sz w:val="22"/>
                <w:szCs w:val="22"/>
              </w:rPr>
              <w:t>verbal</w:t>
            </w:r>
          </w:p>
          <w:p w14:paraId="6418C88B" w14:textId="77777777" w:rsidR="00C6592E" w:rsidRPr="00E66F19" w:rsidRDefault="00C6592E" w:rsidP="004565CB">
            <w:pPr>
              <w:numPr>
                <w:ilvl w:val="2"/>
                <w:numId w:val="10"/>
              </w:numPr>
              <w:tabs>
                <w:tab w:val="num" w:pos="2062"/>
              </w:tabs>
              <w:spacing w:before="0" w:line="240" w:lineRule="auto"/>
              <w:ind w:left="992" w:hanging="272"/>
              <w:rPr>
                <w:sz w:val="22"/>
                <w:szCs w:val="22"/>
              </w:rPr>
            </w:pPr>
            <w:r w:rsidRPr="00E66F19">
              <w:rPr>
                <w:sz w:val="22"/>
                <w:szCs w:val="22"/>
              </w:rPr>
              <w:t>non-verbal</w:t>
            </w:r>
          </w:p>
          <w:p w14:paraId="25D265F6" w14:textId="77777777" w:rsidR="00C6592E" w:rsidRPr="00E66F19" w:rsidRDefault="00C6592E" w:rsidP="004565CB">
            <w:pPr>
              <w:numPr>
                <w:ilvl w:val="2"/>
                <w:numId w:val="10"/>
              </w:numPr>
              <w:tabs>
                <w:tab w:val="num" w:pos="2062"/>
              </w:tabs>
              <w:spacing w:before="0" w:line="240" w:lineRule="auto"/>
              <w:ind w:left="992" w:hanging="272"/>
              <w:rPr>
                <w:sz w:val="22"/>
                <w:szCs w:val="22"/>
              </w:rPr>
            </w:pPr>
            <w:r w:rsidRPr="00E66F19">
              <w:rPr>
                <w:sz w:val="22"/>
                <w:szCs w:val="22"/>
              </w:rPr>
              <w:t>written</w:t>
            </w:r>
          </w:p>
        </w:tc>
      </w:tr>
    </w:tbl>
    <w:p w14:paraId="562F0364" w14:textId="77777777" w:rsidR="00C6592E" w:rsidRPr="00E66F19" w:rsidRDefault="00C6592E">
      <w:r w:rsidRPr="00E66F19">
        <w:br w:type="page"/>
      </w:r>
    </w:p>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C6592E" w:rsidRPr="00E66F19" w14:paraId="5022389C" w14:textId="77777777" w:rsidTr="00C6592E">
        <w:tc>
          <w:tcPr>
            <w:tcW w:w="9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39A2AA" w14:textId="4A706DBF" w:rsidR="00C6592E" w:rsidRPr="00E66F19" w:rsidRDefault="00C6592E">
            <w:pPr>
              <w:tabs>
                <w:tab w:val="num" w:pos="5606"/>
              </w:tabs>
              <w:spacing w:before="120" w:after="120"/>
              <w:ind w:left="357" w:hanging="357"/>
              <w:rPr>
                <w:sz w:val="22"/>
                <w:szCs w:val="22"/>
              </w:rPr>
            </w:pPr>
            <w:r w:rsidRPr="00E66F19">
              <w:rPr>
                <w:b/>
                <w:sz w:val="22"/>
                <w:szCs w:val="22"/>
              </w:rPr>
              <w:lastRenderedPageBreak/>
              <w:t>working with others cont/d</w:t>
            </w:r>
          </w:p>
        </w:tc>
      </w:tr>
      <w:tr w:rsidR="00C6592E" w:rsidRPr="00E66F19" w14:paraId="728FC2D9" w14:textId="77777777" w:rsidTr="00C6592E">
        <w:tc>
          <w:tcPr>
            <w:tcW w:w="9108" w:type="dxa"/>
            <w:tcBorders>
              <w:top w:val="nil"/>
              <w:left w:val="single" w:sz="4" w:space="0" w:color="auto"/>
              <w:bottom w:val="nil"/>
              <w:right w:val="single" w:sz="4" w:space="0" w:color="auto"/>
            </w:tcBorders>
            <w:hideMark/>
          </w:tcPr>
          <w:p w14:paraId="4BE2A53E" w14:textId="77777777" w:rsidR="00C6592E" w:rsidRPr="00E66F19" w:rsidRDefault="00C6592E" w:rsidP="004565CB">
            <w:pPr>
              <w:numPr>
                <w:ilvl w:val="0"/>
                <w:numId w:val="12"/>
              </w:numPr>
              <w:spacing w:before="120" w:line="240" w:lineRule="auto"/>
              <w:ind w:left="714" w:hanging="357"/>
              <w:rPr>
                <w:sz w:val="22"/>
                <w:szCs w:val="22"/>
              </w:rPr>
            </w:pPr>
            <w:r w:rsidRPr="00E66F19">
              <w:rPr>
                <w:sz w:val="22"/>
                <w:szCs w:val="22"/>
              </w:rPr>
              <w:t>effective verbal, non-verbal and written communication</w:t>
            </w:r>
          </w:p>
          <w:p w14:paraId="50EA1CEE" w14:textId="77777777" w:rsidR="00C6592E" w:rsidRPr="00E66F19" w:rsidRDefault="00C6592E" w:rsidP="004565CB">
            <w:pPr>
              <w:numPr>
                <w:ilvl w:val="0"/>
                <w:numId w:val="12"/>
              </w:numPr>
              <w:spacing w:before="0" w:line="240" w:lineRule="auto"/>
              <w:ind w:left="714" w:hanging="357"/>
              <w:rPr>
                <w:sz w:val="22"/>
                <w:szCs w:val="22"/>
              </w:rPr>
            </w:pPr>
            <w:r w:rsidRPr="00E66F19">
              <w:rPr>
                <w:sz w:val="22"/>
                <w:szCs w:val="22"/>
              </w:rPr>
              <w:t>effective questioning and listening techniques</w:t>
            </w:r>
          </w:p>
          <w:p w14:paraId="4064B565" w14:textId="77777777" w:rsidR="00C6592E" w:rsidRPr="00E66F19" w:rsidRDefault="00C6592E" w:rsidP="004565CB">
            <w:pPr>
              <w:numPr>
                <w:ilvl w:val="0"/>
                <w:numId w:val="12"/>
              </w:numPr>
              <w:spacing w:before="0" w:after="120" w:line="240" w:lineRule="auto"/>
              <w:ind w:left="714" w:hanging="357"/>
              <w:rPr>
                <w:sz w:val="22"/>
                <w:szCs w:val="22"/>
              </w:rPr>
            </w:pPr>
            <w:r w:rsidRPr="00E66F19">
              <w:rPr>
                <w:sz w:val="22"/>
                <w:szCs w:val="22"/>
              </w:rPr>
              <w:t>barriers to effective communication and strategies to overcome them</w:t>
            </w:r>
          </w:p>
        </w:tc>
      </w:tr>
      <w:tr w:rsidR="00C6592E" w:rsidRPr="00E66F19" w14:paraId="26E52D04" w14:textId="77777777" w:rsidTr="00C6592E">
        <w:tc>
          <w:tcPr>
            <w:tcW w:w="9108" w:type="dxa"/>
            <w:tcBorders>
              <w:top w:val="nil"/>
              <w:left w:val="single" w:sz="4" w:space="0" w:color="auto"/>
              <w:bottom w:val="nil"/>
              <w:right w:val="single" w:sz="4" w:space="0" w:color="auto"/>
            </w:tcBorders>
            <w:hideMark/>
          </w:tcPr>
          <w:p w14:paraId="1032F2E6" w14:textId="77777777" w:rsidR="00C6592E" w:rsidRPr="00E66F19" w:rsidRDefault="00C6592E" w:rsidP="004565CB">
            <w:pPr>
              <w:numPr>
                <w:ilvl w:val="0"/>
                <w:numId w:val="10"/>
              </w:numPr>
              <w:spacing w:before="120" w:line="240" w:lineRule="auto"/>
              <w:ind w:left="357" w:hanging="357"/>
              <w:rPr>
                <w:sz w:val="22"/>
                <w:szCs w:val="22"/>
              </w:rPr>
            </w:pPr>
            <w:r w:rsidRPr="00E66F19">
              <w:rPr>
                <w:sz w:val="22"/>
                <w:szCs w:val="22"/>
              </w:rPr>
              <w:t>importance of teamwork when working in an entertainment industry workplace:</w:t>
            </w:r>
          </w:p>
          <w:p w14:paraId="0D9D22F8" w14:textId="77777777" w:rsidR="00C6592E" w:rsidRPr="00E66F19" w:rsidRDefault="00C6592E" w:rsidP="004565CB">
            <w:pPr>
              <w:numPr>
                <w:ilvl w:val="0"/>
                <w:numId w:val="12"/>
              </w:numPr>
              <w:spacing w:before="0" w:line="240" w:lineRule="auto"/>
              <w:ind w:left="714" w:hanging="357"/>
              <w:rPr>
                <w:sz w:val="22"/>
                <w:szCs w:val="22"/>
              </w:rPr>
            </w:pPr>
            <w:r w:rsidRPr="00E66F19">
              <w:rPr>
                <w:sz w:val="22"/>
                <w:szCs w:val="22"/>
              </w:rPr>
              <w:t>meaning of ‘team’ and ‘teamwork’</w:t>
            </w:r>
          </w:p>
          <w:p w14:paraId="60534D86" w14:textId="77777777" w:rsidR="00C6592E" w:rsidRPr="00E66F19" w:rsidRDefault="00C6592E" w:rsidP="004565CB">
            <w:pPr>
              <w:numPr>
                <w:ilvl w:val="0"/>
                <w:numId w:val="12"/>
              </w:numPr>
              <w:spacing w:before="0" w:line="240" w:lineRule="auto"/>
              <w:ind w:left="714" w:hanging="357"/>
              <w:rPr>
                <w:sz w:val="22"/>
                <w:szCs w:val="22"/>
              </w:rPr>
            </w:pPr>
            <w:r w:rsidRPr="00E66F19">
              <w:rPr>
                <w:sz w:val="22"/>
                <w:szCs w:val="22"/>
              </w:rPr>
              <w:t>characteristics of effective teamwork</w:t>
            </w:r>
          </w:p>
          <w:p w14:paraId="76D1E7D1" w14:textId="77777777" w:rsidR="00C6592E" w:rsidRPr="00E66F19" w:rsidRDefault="00C6592E" w:rsidP="004565CB">
            <w:pPr>
              <w:numPr>
                <w:ilvl w:val="0"/>
                <w:numId w:val="12"/>
              </w:numPr>
              <w:spacing w:before="0" w:line="240" w:lineRule="auto"/>
              <w:ind w:left="714" w:hanging="357"/>
              <w:rPr>
                <w:sz w:val="22"/>
                <w:szCs w:val="22"/>
              </w:rPr>
            </w:pPr>
            <w:r w:rsidRPr="00E66F19">
              <w:rPr>
                <w:sz w:val="22"/>
                <w:szCs w:val="22"/>
              </w:rPr>
              <w:t>benefits of teamwork to an entertainment industry workplace</w:t>
            </w:r>
          </w:p>
          <w:p w14:paraId="6DB72A78" w14:textId="77777777" w:rsidR="00C6592E" w:rsidRPr="00E66F19" w:rsidRDefault="00C6592E" w:rsidP="004565CB">
            <w:pPr>
              <w:numPr>
                <w:ilvl w:val="0"/>
                <w:numId w:val="12"/>
              </w:numPr>
              <w:spacing w:before="0" w:after="120" w:line="240" w:lineRule="auto"/>
              <w:ind w:left="714" w:hanging="357"/>
              <w:rPr>
                <w:sz w:val="22"/>
                <w:szCs w:val="22"/>
              </w:rPr>
            </w:pPr>
            <w:r w:rsidRPr="00E66F19">
              <w:rPr>
                <w:sz w:val="22"/>
                <w:szCs w:val="22"/>
              </w:rPr>
              <w:t>examples of teams or work groups in an entertainment industry workplace and their area(s) of responsibility</w:t>
            </w:r>
          </w:p>
        </w:tc>
      </w:tr>
      <w:tr w:rsidR="00C6592E" w:rsidRPr="00E66F19" w14:paraId="380BE669" w14:textId="77777777" w:rsidTr="00C6592E">
        <w:tc>
          <w:tcPr>
            <w:tcW w:w="9108" w:type="dxa"/>
            <w:tcBorders>
              <w:top w:val="nil"/>
              <w:left w:val="single" w:sz="4" w:space="0" w:color="auto"/>
              <w:bottom w:val="nil"/>
              <w:right w:val="single" w:sz="4" w:space="0" w:color="auto"/>
            </w:tcBorders>
            <w:hideMark/>
          </w:tcPr>
          <w:p w14:paraId="40FCA9D3" w14:textId="77777777" w:rsidR="00C6592E" w:rsidRPr="00E66F19" w:rsidRDefault="00C6592E" w:rsidP="004565CB">
            <w:pPr>
              <w:numPr>
                <w:ilvl w:val="0"/>
                <w:numId w:val="10"/>
              </w:numPr>
              <w:spacing w:before="120" w:after="120" w:line="240" w:lineRule="auto"/>
              <w:ind w:left="357" w:hanging="357"/>
              <w:rPr>
                <w:sz w:val="22"/>
                <w:szCs w:val="22"/>
              </w:rPr>
            </w:pPr>
            <w:r w:rsidRPr="00E66F19">
              <w:rPr>
                <w:sz w:val="22"/>
                <w:szCs w:val="22"/>
              </w:rPr>
              <w:t>supporting others to achieve team/work group goals and tasks</w:t>
            </w:r>
          </w:p>
        </w:tc>
      </w:tr>
      <w:tr w:rsidR="00C6592E" w:rsidRPr="00E66F19" w14:paraId="1368B3CC" w14:textId="77777777" w:rsidTr="00C6592E">
        <w:tc>
          <w:tcPr>
            <w:tcW w:w="9108" w:type="dxa"/>
            <w:tcBorders>
              <w:top w:val="nil"/>
              <w:left w:val="single" w:sz="4" w:space="0" w:color="auto"/>
              <w:bottom w:val="single" w:sz="4" w:space="0" w:color="auto"/>
              <w:right w:val="single" w:sz="4" w:space="0" w:color="auto"/>
            </w:tcBorders>
            <w:hideMark/>
          </w:tcPr>
          <w:p w14:paraId="3B930D0E" w14:textId="77777777" w:rsidR="00C6592E" w:rsidRPr="00E66F19" w:rsidRDefault="00C6592E" w:rsidP="004565CB">
            <w:pPr>
              <w:numPr>
                <w:ilvl w:val="0"/>
                <w:numId w:val="10"/>
              </w:numPr>
              <w:spacing w:before="120" w:after="120" w:line="240" w:lineRule="auto"/>
              <w:ind w:left="357" w:hanging="357"/>
              <w:rPr>
                <w:sz w:val="22"/>
                <w:szCs w:val="22"/>
              </w:rPr>
            </w:pPr>
            <w:r w:rsidRPr="00E66F19">
              <w:rPr>
                <w:sz w:val="22"/>
                <w:szCs w:val="22"/>
              </w:rPr>
              <w:t>delivering quality work outcomes through teamwork and work groups</w:t>
            </w:r>
          </w:p>
        </w:tc>
      </w:tr>
      <w:tr w:rsidR="00C6592E" w:rsidRPr="00E66F19" w14:paraId="7BA5F179" w14:textId="77777777" w:rsidTr="00C6592E">
        <w:tc>
          <w:tcPr>
            <w:tcW w:w="9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C64731" w14:textId="77777777" w:rsidR="00C6592E" w:rsidRPr="00E66F19" w:rsidRDefault="00C6592E">
            <w:pPr>
              <w:tabs>
                <w:tab w:val="num" w:pos="5606"/>
              </w:tabs>
              <w:spacing w:before="120" w:after="120"/>
              <w:ind w:left="357" w:hanging="357"/>
              <w:rPr>
                <w:sz w:val="22"/>
                <w:szCs w:val="22"/>
              </w:rPr>
            </w:pPr>
            <w:r w:rsidRPr="00E66F19">
              <w:rPr>
                <w:b/>
                <w:sz w:val="22"/>
                <w:szCs w:val="22"/>
              </w:rPr>
              <w:t>cultural diversity</w:t>
            </w:r>
            <w:r w:rsidRPr="00E66F19">
              <w:rPr>
                <w:sz w:val="22"/>
                <w:szCs w:val="22"/>
              </w:rPr>
              <w:t xml:space="preserve"> </w:t>
            </w:r>
          </w:p>
        </w:tc>
      </w:tr>
      <w:tr w:rsidR="00C6592E" w:rsidRPr="00E66F19" w14:paraId="7A0D5C01" w14:textId="77777777" w:rsidTr="00C6592E">
        <w:tc>
          <w:tcPr>
            <w:tcW w:w="9108" w:type="dxa"/>
            <w:tcBorders>
              <w:top w:val="single" w:sz="4" w:space="0" w:color="auto"/>
              <w:left w:val="single" w:sz="4" w:space="0" w:color="auto"/>
              <w:bottom w:val="nil"/>
              <w:right w:val="single" w:sz="4" w:space="0" w:color="auto"/>
            </w:tcBorders>
            <w:hideMark/>
          </w:tcPr>
          <w:p w14:paraId="282DA485" w14:textId="77777777" w:rsidR="00C6592E" w:rsidRPr="00E66F19" w:rsidRDefault="00C6592E" w:rsidP="004565CB">
            <w:pPr>
              <w:numPr>
                <w:ilvl w:val="0"/>
                <w:numId w:val="10"/>
              </w:numPr>
              <w:spacing w:before="120" w:after="120" w:line="240" w:lineRule="auto"/>
              <w:ind w:left="357" w:hanging="357"/>
              <w:rPr>
                <w:sz w:val="22"/>
                <w:szCs w:val="22"/>
              </w:rPr>
            </w:pPr>
            <w:r w:rsidRPr="00E66F19">
              <w:rPr>
                <w:sz w:val="22"/>
                <w:szCs w:val="22"/>
              </w:rPr>
              <w:t>concepts of cultural diversity, cultural awareness and inclusiveness</w:t>
            </w:r>
          </w:p>
        </w:tc>
      </w:tr>
      <w:tr w:rsidR="00C6592E" w:rsidRPr="00E66F19" w14:paraId="64A6FB30" w14:textId="77777777" w:rsidTr="00C6592E">
        <w:tc>
          <w:tcPr>
            <w:tcW w:w="9108" w:type="dxa"/>
            <w:tcBorders>
              <w:top w:val="nil"/>
              <w:left w:val="single" w:sz="4" w:space="0" w:color="auto"/>
              <w:bottom w:val="single" w:sz="4" w:space="0" w:color="auto"/>
              <w:right w:val="single" w:sz="4" w:space="0" w:color="auto"/>
            </w:tcBorders>
            <w:hideMark/>
          </w:tcPr>
          <w:p w14:paraId="6D8F7C76" w14:textId="77777777" w:rsidR="00C6592E" w:rsidRPr="00E66F19" w:rsidRDefault="00C6592E" w:rsidP="004565CB">
            <w:pPr>
              <w:numPr>
                <w:ilvl w:val="0"/>
                <w:numId w:val="10"/>
              </w:numPr>
              <w:spacing w:before="120" w:line="240" w:lineRule="auto"/>
              <w:ind w:left="357" w:hanging="357"/>
              <w:rPr>
                <w:sz w:val="22"/>
                <w:szCs w:val="22"/>
              </w:rPr>
            </w:pPr>
            <w:r w:rsidRPr="00E66F19">
              <w:rPr>
                <w:sz w:val="22"/>
                <w:szCs w:val="22"/>
              </w:rPr>
              <w:t>workplace diversity:</w:t>
            </w:r>
          </w:p>
          <w:p w14:paraId="34A69C80" w14:textId="77777777" w:rsidR="00C6592E" w:rsidRPr="00E66F19" w:rsidRDefault="00C6592E" w:rsidP="004565CB">
            <w:pPr>
              <w:numPr>
                <w:ilvl w:val="0"/>
                <w:numId w:val="12"/>
              </w:numPr>
              <w:spacing w:before="0" w:line="240" w:lineRule="auto"/>
              <w:ind w:left="714" w:hanging="357"/>
              <w:rPr>
                <w:sz w:val="22"/>
                <w:szCs w:val="22"/>
              </w:rPr>
            </w:pPr>
            <w:r w:rsidRPr="00E66F19">
              <w:rPr>
                <w:sz w:val="22"/>
                <w:szCs w:val="22"/>
              </w:rPr>
              <w:t>benefits</w:t>
            </w:r>
          </w:p>
          <w:p w14:paraId="76CEA80C" w14:textId="77777777" w:rsidR="00C6592E" w:rsidRPr="00E66F19" w:rsidRDefault="00C6592E" w:rsidP="004565CB">
            <w:pPr>
              <w:numPr>
                <w:ilvl w:val="0"/>
                <w:numId w:val="12"/>
              </w:numPr>
              <w:spacing w:before="0" w:line="240" w:lineRule="auto"/>
              <w:ind w:left="714" w:hanging="357"/>
              <w:rPr>
                <w:sz w:val="22"/>
                <w:szCs w:val="22"/>
              </w:rPr>
            </w:pPr>
            <w:r w:rsidRPr="00E66F19">
              <w:rPr>
                <w:sz w:val="22"/>
                <w:szCs w:val="22"/>
              </w:rPr>
              <w:t>need for tolerance in the workplace</w:t>
            </w:r>
          </w:p>
          <w:p w14:paraId="7111D47C" w14:textId="77777777" w:rsidR="00C6592E" w:rsidRPr="00E66F19" w:rsidRDefault="00C6592E" w:rsidP="004565CB">
            <w:pPr>
              <w:numPr>
                <w:ilvl w:val="0"/>
                <w:numId w:val="12"/>
              </w:numPr>
              <w:spacing w:before="0" w:line="240" w:lineRule="auto"/>
              <w:ind w:left="714" w:hanging="357"/>
              <w:rPr>
                <w:sz w:val="22"/>
                <w:szCs w:val="22"/>
              </w:rPr>
            </w:pPr>
            <w:r w:rsidRPr="00E66F19">
              <w:rPr>
                <w:sz w:val="22"/>
                <w:szCs w:val="22"/>
              </w:rPr>
              <w:t xml:space="preserve">importance of respect and sensitivity </w:t>
            </w:r>
          </w:p>
          <w:p w14:paraId="54118A43" w14:textId="77777777" w:rsidR="00C6592E" w:rsidRPr="00E66F19" w:rsidRDefault="00C6592E" w:rsidP="004565CB">
            <w:pPr>
              <w:numPr>
                <w:ilvl w:val="0"/>
                <w:numId w:val="12"/>
              </w:numPr>
              <w:spacing w:before="0" w:line="240" w:lineRule="auto"/>
              <w:ind w:left="714" w:hanging="357"/>
              <w:rPr>
                <w:sz w:val="22"/>
                <w:szCs w:val="22"/>
              </w:rPr>
            </w:pPr>
            <w:r w:rsidRPr="00E66F19">
              <w:rPr>
                <w:sz w:val="22"/>
                <w:szCs w:val="22"/>
              </w:rPr>
              <w:t xml:space="preserve">proactive strategies for promoting workplace diversity and accommodating individual differences </w:t>
            </w:r>
          </w:p>
          <w:p w14:paraId="3FF217DD" w14:textId="77777777" w:rsidR="00C6592E" w:rsidRPr="00E66F19" w:rsidRDefault="00C6592E" w:rsidP="004565CB">
            <w:pPr>
              <w:numPr>
                <w:ilvl w:val="0"/>
                <w:numId w:val="12"/>
              </w:numPr>
              <w:spacing w:before="0" w:line="240" w:lineRule="auto"/>
              <w:ind w:left="714" w:hanging="357"/>
              <w:rPr>
                <w:sz w:val="22"/>
                <w:szCs w:val="22"/>
              </w:rPr>
            </w:pPr>
            <w:r w:rsidRPr="00E66F19">
              <w:rPr>
                <w:sz w:val="22"/>
                <w:szCs w:val="22"/>
              </w:rPr>
              <w:t xml:space="preserve">culturally appropriate work practices </w:t>
            </w:r>
          </w:p>
          <w:p w14:paraId="458A45DD" w14:textId="77777777" w:rsidR="00C6592E" w:rsidRPr="00E66F19" w:rsidRDefault="00C6592E" w:rsidP="004565CB">
            <w:pPr>
              <w:numPr>
                <w:ilvl w:val="0"/>
                <w:numId w:val="12"/>
              </w:numPr>
              <w:spacing w:before="0" w:after="120" w:line="240" w:lineRule="auto"/>
              <w:ind w:left="714" w:hanging="357"/>
              <w:rPr>
                <w:sz w:val="22"/>
                <w:szCs w:val="22"/>
              </w:rPr>
            </w:pPr>
            <w:r w:rsidRPr="00E66F19">
              <w:rPr>
                <w:sz w:val="22"/>
                <w:szCs w:val="22"/>
              </w:rPr>
              <w:t>effective cross-cultural communication skills</w:t>
            </w:r>
          </w:p>
        </w:tc>
      </w:tr>
      <w:tr w:rsidR="00C6592E" w:rsidRPr="00E66F19" w14:paraId="7E6E6755" w14:textId="77777777" w:rsidTr="00C6592E">
        <w:tc>
          <w:tcPr>
            <w:tcW w:w="9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FF3A59" w14:textId="77777777" w:rsidR="00C6592E" w:rsidRPr="00E66F19" w:rsidRDefault="00C6592E">
            <w:pPr>
              <w:tabs>
                <w:tab w:val="num" w:pos="5606"/>
              </w:tabs>
              <w:spacing w:before="120" w:after="120"/>
              <w:ind w:left="357" w:hanging="357"/>
              <w:rPr>
                <w:sz w:val="22"/>
                <w:szCs w:val="22"/>
              </w:rPr>
            </w:pPr>
            <w:r w:rsidRPr="00E66F19">
              <w:rPr>
                <w:b/>
                <w:sz w:val="22"/>
                <w:szCs w:val="22"/>
              </w:rPr>
              <w:t>misunderstandings and conflict</w:t>
            </w:r>
            <w:r w:rsidRPr="00E66F19">
              <w:rPr>
                <w:sz w:val="22"/>
                <w:szCs w:val="22"/>
              </w:rPr>
              <w:t xml:space="preserve"> </w:t>
            </w:r>
          </w:p>
        </w:tc>
      </w:tr>
      <w:tr w:rsidR="00C6592E" w:rsidRPr="00E66F19" w14:paraId="64850722" w14:textId="77777777" w:rsidTr="00C6592E">
        <w:tc>
          <w:tcPr>
            <w:tcW w:w="9108" w:type="dxa"/>
            <w:tcBorders>
              <w:top w:val="single" w:sz="4" w:space="0" w:color="auto"/>
              <w:left w:val="single" w:sz="4" w:space="0" w:color="auto"/>
              <w:bottom w:val="nil"/>
              <w:right w:val="single" w:sz="4" w:space="0" w:color="auto"/>
            </w:tcBorders>
            <w:hideMark/>
          </w:tcPr>
          <w:p w14:paraId="6C7F2395" w14:textId="77777777" w:rsidR="00C6592E" w:rsidRPr="00E66F19" w:rsidRDefault="00C6592E" w:rsidP="004565CB">
            <w:pPr>
              <w:numPr>
                <w:ilvl w:val="0"/>
                <w:numId w:val="10"/>
              </w:numPr>
              <w:spacing w:before="120" w:after="120" w:line="240" w:lineRule="auto"/>
              <w:ind w:left="357" w:hanging="357"/>
              <w:rPr>
                <w:sz w:val="22"/>
                <w:szCs w:val="22"/>
              </w:rPr>
            </w:pPr>
            <w:r w:rsidRPr="00E66F19">
              <w:rPr>
                <w:sz w:val="22"/>
                <w:szCs w:val="22"/>
              </w:rPr>
              <w:t>the difference between being passive, aggressive and assertive</w:t>
            </w:r>
          </w:p>
        </w:tc>
      </w:tr>
      <w:tr w:rsidR="00C6592E" w:rsidRPr="00E66F19" w14:paraId="79AEE99A" w14:textId="77777777" w:rsidTr="00C6592E">
        <w:tc>
          <w:tcPr>
            <w:tcW w:w="9108" w:type="dxa"/>
            <w:tcBorders>
              <w:top w:val="nil"/>
              <w:left w:val="single" w:sz="4" w:space="0" w:color="auto"/>
              <w:bottom w:val="nil"/>
              <w:right w:val="single" w:sz="4" w:space="0" w:color="auto"/>
            </w:tcBorders>
            <w:hideMark/>
          </w:tcPr>
          <w:p w14:paraId="5E6F94DE" w14:textId="77777777" w:rsidR="00C6592E" w:rsidRPr="00E66F19" w:rsidRDefault="00C6592E" w:rsidP="004565CB">
            <w:pPr>
              <w:numPr>
                <w:ilvl w:val="0"/>
                <w:numId w:val="10"/>
              </w:numPr>
              <w:spacing w:before="120" w:after="120" w:line="240" w:lineRule="auto"/>
              <w:ind w:left="357" w:hanging="357"/>
              <w:rPr>
                <w:sz w:val="22"/>
                <w:szCs w:val="22"/>
              </w:rPr>
            </w:pPr>
            <w:r w:rsidRPr="00E66F19">
              <w:rPr>
                <w:sz w:val="22"/>
                <w:szCs w:val="22"/>
              </w:rPr>
              <w:t>causes of misunderstandings and conflict when working with others and in the delivery of service</w:t>
            </w:r>
          </w:p>
        </w:tc>
      </w:tr>
      <w:tr w:rsidR="00C6592E" w:rsidRPr="00E66F19" w14:paraId="55BEF5B5" w14:textId="77777777" w:rsidTr="00C6592E">
        <w:tc>
          <w:tcPr>
            <w:tcW w:w="9108" w:type="dxa"/>
            <w:tcBorders>
              <w:top w:val="nil"/>
              <w:left w:val="single" w:sz="4" w:space="0" w:color="auto"/>
              <w:bottom w:val="nil"/>
              <w:right w:val="single" w:sz="4" w:space="0" w:color="auto"/>
            </w:tcBorders>
            <w:hideMark/>
          </w:tcPr>
          <w:p w14:paraId="4644BACC" w14:textId="77777777" w:rsidR="00C6592E" w:rsidRPr="00E66F19" w:rsidRDefault="00C6592E" w:rsidP="004565CB">
            <w:pPr>
              <w:numPr>
                <w:ilvl w:val="0"/>
                <w:numId w:val="10"/>
              </w:numPr>
              <w:spacing w:before="120" w:after="120" w:line="240" w:lineRule="auto"/>
              <w:ind w:left="357" w:hanging="357"/>
              <w:rPr>
                <w:sz w:val="22"/>
                <w:szCs w:val="22"/>
              </w:rPr>
            </w:pPr>
            <w:r w:rsidRPr="00E66F19">
              <w:rPr>
                <w:sz w:val="22"/>
                <w:szCs w:val="22"/>
              </w:rPr>
              <w:t>the extent to which conflict can be a positive or negative experience</w:t>
            </w:r>
          </w:p>
        </w:tc>
      </w:tr>
      <w:tr w:rsidR="00C6592E" w:rsidRPr="00E66F19" w14:paraId="33EA8301" w14:textId="77777777" w:rsidTr="00C6592E">
        <w:tc>
          <w:tcPr>
            <w:tcW w:w="9108" w:type="dxa"/>
            <w:tcBorders>
              <w:top w:val="nil"/>
              <w:left w:val="single" w:sz="4" w:space="0" w:color="auto"/>
              <w:bottom w:val="nil"/>
              <w:right w:val="single" w:sz="4" w:space="0" w:color="auto"/>
            </w:tcBorders>
            <w:hideMark/>
          </w:tcPr>
          <w:p w14:paraId="19E4F32D" w14:textId="77777777" w:rsidR="00C6592E" w:rsidRPr="00E66F19" w:rsidRDefault="00C6592E" w:rsidP="004565CB">
            <w:pPr>
              <w:numPr>
                <w:ilvl w:val="0"/>
                <w:numId w:val="10"/>
              </w:numPr>
              <w:spacing w:before="120" w:line="240" w:lineRule="auto"/>
              <w:ind w:left="357" w:hanging="357"/>
              <w:rPr>
                <w:sz w:val="22"/>
                <w:szCs w:val="22"/>
              </w:rPr>
            </w:pPr>
            <w:r w:rsidRPr="00E66F19">
              <w:rPr>
                <w:sz w:val="22"/>
                <w:szCs w:val="22"/>
              </w:rPr>
              <w:t>conflict management:</w:t>
            </w:r>
          </w:p>
          <w:p w14:paraId="7F51D7B1" w14:textId="77777777" w:rsidR="00C6592E" w:rsidRPr="00E66F19" w:rsidRDefault="00C6592E" w:rsidP="004565CB">
            <w:pPr>
              <w:numPr>
                <w:ilvl w:val="0"/>
                <w:numId w:val="12"/>
              </w:numPr>
              <w:spacing w:before="0" w:line="240" w:lineRule="auto"/>
              <w:ind w:left="714" w:hanging="357"/>
              <w:rPr>
                <w:sz w:val="22"/>
                <w:szCs w:val="22"/>
              </w:rPr>
            </w:pPr>
            <w:r w:rsidRPr="00E66F19">
              <w:rPr>
                <w:sz w:val="22"/>
                <w:szCs w:val="22"/>
              </w:rPr>
              <w:t>conflict-resolution techniques</w:t>
            </w:r>
          </w:p>
          <w:p w14:paraId="01CC930C" w14:textId="77777777" w:rsidR="00C6592E" w:rsidRPr="00E66F19" w:rsidRDefault="00C6592E" w:rsidP="004565CB">
            <w:pPr>
              <w:numPr>
                <w:ilvl w:val="0"/>
                <w:numId w:val="12"/>
              </w:numPr>
              <w:spacing w:before="0" w:line="240" w:lineRule="auto"/>
              <w:ind w:left="714" w:hanging="357"/>
              <w:rPr>
                <w:sz w:val="22"/>
                <w:szCs w:val="22"/>
              </w:rPr>
            </w:pPr>
            <w:r w:rsidRPr="00E66F19">
              <w:rPr>
                <w:sz w:val="22"/>
                <w:szCs w:val="22"/>
              </w:rPr>
              <w:t>different approaches to conflict management, including problem-solving, negotiation and mediation</w:t>
            </w:r>
          </w:p>
          <w:p w14:paraId="2031DCA6" w14:textId="77777777" w:rsidR="00C6592E" w:rsidRPr="00E66F19" w:rsidRDefault="00C6592E" w:rsidP="004565CB">
            <w:pPr>
              <w:numPr>
                <w:ilvl w:val="0"/>
                <w:numId w:val="12"/>
              </w:numPr>
              <w:spacing w:before="0" w:after="120" w:line="240" w:lineRule="auto"/>
              <w:ind w:left="714" w:hanging="357"/>
              <w:rPr>
                <w:sz w:val="22"/>
                <w:szCs w:val="22"/>
              </w:rPr>
            </w:pPr>
            <w:r w:rsidRPr="00E66F19">
              <w:rPr>
                <w:sz w:val="22"/>
                <w:szCs w:val="22"/>
              </w:rPr>
              <w:t>workplace policy and procedures regarding management of conflict</w:t>
            </w:r>
          </w:p>
        </w:tc>
      </w:tr>
      <w:tr w:rsidR="00C6592E" w:rsidRPr="00E66F19" w14:paraId="00C7CA81" w14:textId="77777777" w:rsidTr="00C6592E">
        <w:tc>
          <w:tcPr>
            <w:tcW w:w="9108" w:type="dxa"/>
            <w:tcBorders>
              <w:top w:val="nil"/>
              <w:left w:val="single" w:sz="4" w:space="0" w:color="auto"/>
              <w:bottom w:val="nil"/>
              <w:right w:val="single" w:sz="4" w:space="0" w:color="auto"/>
            </w:tcBorders>
            <w:hideMark/>
          </w:tcPr>
          <w:p w14:paraId="46B09EC5" w14:textId="77777777" w:rsidR="00C6592E" w:rsidRPr="00E66F19" w:rsidRDefault="00C6592E" w:rsidP="004565CB">
            <w:pPr>
              <w:numPr>
                <w:ilvl w:val="0"/>
                <w:numId w:val="10"/>
              </w:numPr>
              <w:spacing w:before="120" w:after="120" w:line="240" w:lineRule="auto"/>
              <w:ind w:left="357" w:hanging="357"/>
              <w:rPr>
                <w:sz w:val="22"/>
                <w:szCs w:val="22"/>
              </w:rPr>
            </w:pPr>
            <w:r w:rsidRPr="00E66F19">
              <w:rPr>
                <w:sz w:val="22"/>
                <w:szCs w:val="22"/>
              </w:rPr>
              <w:t>identify own response to misunderstandings and conflict and evaluate personal approach to management and resolution of conflict</w:t>
            </w:r>
          </w:p>
        </w:tc>
      </w:tr>
      <w:tr w:rsidR="00C6592E" w:rsidRPr="00E66F19" w14:paraId="0AB8741A" w14:textId="77777777" w:rsidTr="00C6592E">
        <w:tc>
          <w:tcPr>
            <w:tcW w:w="9108" w:type="dxa"/>
            <w:tcBorders>
              <w:top w:val="nil"/>
              <w:left w:val="single" w:sz="4" w:space="0" w:color="auto"/>
              <w:bottom w:val="single" w:sz="4" w:space="0" w:color="auto"/>
              <w:right w:val="single" w:sz="4" w:space="0" w:color="auto"/>
            </w:tcBorders>
            <w:hideMark/>
          </w:tcPr>
          <w:p w14:paraId="0BB06FAA" w14:textId="77777777" w:rsidR="00C6592E" w:rsidRPr="00E66F19" w:rsidRDefault="00C6592E" w:rsidP="004565CB">
            <w:pPr>
              <w:numPr>
                <w:ilvl w:val="0"/>
                <w:numId w:val="10"/>
              </w:numPr>
              <w:spacing w:before="120" w:after="120" w:line="240" w:lineRule="auto"/>
              <w:ind w:left="357" w:hanging="357"/>
              <w:rPr>
                <w:sz w:val="22"/>
                <w:szCs w:val="22"/>
              </w:rPr>
            </w:pPr>
            <w:r w:rsidRPr="00E66F19">
              <w:rPr>
                <w:sz w:val="22"/>
                <w:szCs w:val="22"/>
              </w:rPr>
              <w:t>identify when it is appropriate to seek assistance when misunderstanding or conflict arises and whose assistance should be sought when conflict escalates.</w:t>
            </w:r>
          </w:p>
        </w:tc>
      </w:tr>
    </w:tbl>
    <w:p w14:paraId="2D4BFB58" w14:textId="5DC1D8EA" w:rsidR="00F30000" w:rsidRPr="00E66F19" w:rsidRDefault="00F30000" w:rsidP="00DA7857">
      <w:r w:rsidRPr="00E66F19">
        <w:br w:type="page"/>
      </w:r>
    </w:p>
    <w:p w14:paraId="7BD4E0A6" w14:textId="77777777" w:rsidR="004845FC" w:rsidRPr="00E66F19" w:rsidRDefault="004845FC" w:rsidP="00E619CA"/>
    <w:p w14:paraId="5B9BD067" w14:textId="6EB96B06" w:rsidR="00FF61CE" w:rsidRPr="00E66F19" w:rsidRDefault="00E619CA" w:rsidP="00FF61CE">
      <w:pPr>
        <w:pStyle w:val="FeatureBox2"/>
      </w:pPr>
      <w:r w:rsidRPr="00E66F19">
        <w:t>Creating a mind map is a great way to organise your knowledge and understanding of the content of a topic</w:t>
      </w:r>
      <w:r w:rsidR="00DC5302" w:rsidRPr="00E66F19">
        <w:t xml:space="preserve">.  </w:t>
      </w:r>
      <w:r w:rsidRPr="00E66F19">
        <w:t xml:space="preserve"> </w:t>
      </w:r>
    </w:p>
    <w:p w14:paraId="358E61AA" w14:textId="589808F0" w:rsidR="00E619CA" w:rsidRPr="00E66F19" w:rsidRDefault="00E619CA" w:rsidP="00E619CA">
      <w:r w:rsidRPr="00E66F19">
        <w:t xml:space="preserve">You could use software such as a hierarchy chart, download ‘MindNode’ or similar or use a large sheet of paper (or several A4 sheets taped together)!  </w:t>
      </w:r>
    </w:p>
    <w:p w14:paraId="30FA1891" w14:textId="4E647CFA" w:rsidR="00E619CA" w:rsidRPr="00E66F19" w:rsidRDefault="00874E6F" w:rsidP="00E619CA">
      <w:r w:rsidRPr="00E66F19">
        <w:t>It is</w:t>
      </w:r>
      <w:r w:rsidR="00E619CA" w:rsidRPr="00E66F19">
        <w:t xml:space="preserve"> important to try to include all the detail you can, so add definitions, case studies or examples to prompt your memory</w:t>
      </w:r>
      <w:r w:rsidR="00DC5302" w:rsidRPr="00E66F19">
        <w:t xml:space="preserve">.  </w:t>
      </w:r>
      <w:r w:rsidR="00E619CA" w:rsidRPr="00E66F19">
        <w:t xml:space="preserve"> Include the information downloaded from the </w:t>
      </w:r>
      <w:hyperlink w:anchor="competency" w:history="1">
        <w:r w:rsidR="00E619CA" w:rsidRPr="00E66F19">
          <w:rPr>
            <w:rStyle w:val="Hyperlink"/>
          </w:rPr>
          <w:t>unit of competency</w:t>
        </w:r>
      </w:hyperlink>
      <w:r w:rsidR="00E619CA" w:rsidRPr="00E66F19">
        <w:t xml:space="preserve"> and also from the </w:t>
      </w:r>
      <w:hyperlink w:anchor="Scope" w:history="1">
        <w:r w:rsidR="00E619CA" w:rsidRPr="00E66F19">
          <w:rPr>
            <w:rStyle w:val="Hyperlink"/>
          </w:rPr>
          <w:t>Scope of Learning</w:t>
        </w:r>
      </w:hyperlink>
      <w:r w:rsidR="00E619CA" w:rsidRPr="00E66F19">
        <w:t xml:space="preserve"> and </w:t>
      </w:r>
      <w:hyperlink w:anchor="terms" w:history="1">
        <w:r w:rsidR="00E619CA" w:rsidRPr="00E66F19">
          <w:rPr>
            <w:rStyle w:val="Hyperlink"/>
          </w:rPr>
          <w:t>Key Terms and Concepts</w:t>
        </w:r>
      </w:hyperlink>
      <w:r w:rsidR="00DC5302" w:rsidRPr="00E66F19">
        <w:t xml:space="preserve">.  </w:t>
      </w:r>
    </w:p>
    <w:p w14:paraId="24186147" w14:textId="77777777" w:rsidR="00DB1EFF" w:rsidRPr="00E66F19" w:rsidRDefault="00DB1EFF" w:rsidP="00E619CA"/>
    <w:p w14:paraId="718CD407" w14:textId="3E5A6785" w:rsidR="00DA7857" w:rsidRPr="00E66F19" w:rsidRDefault="00F83970" w:rsidP="00F83970">
      <w:pPr>
        <w:pStyle w:val="Caption"/>
      </w:pPr>
      <w:r w:rsidRPr="00E66F19">
        <w:t xml:space="preserve">Example of mind map </w:t>
      </w:r>
      <w:r w:rsidR="00DF63C4" w:rsidRPr="00E66F19">
        <w:t>being developed</w:t>
      </w:r>
    </w:p>
    <w:p w14:paraId="1FE964FB" w14:textId="7B8ACE94" w:rsidR="00DB1EFF" w:rsidRPr="00E66F19" w:rsidRDefault="00963860" w:rsidP="00DA7857">
      <w:r>
        <w:rPr>
          <w:noProof/>
          <w:lang w:eastAsia="en-AU"/>
        </w:rPr>
        <w:drawing>
          <wp:inline distT="0" distB="0" distL="0" distR="0" wp14:anchorId="1723F31D" wp14:editId="53544AA9">
            <wp:extent cx="6116321" cy="3698875"/>
            <wp:effectExtent l="0" t="0" r="0" b="0"/>
            <wp:docPr id="1490952765" name="Picture 2" descr="example of mind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43">
                      <a:extLst>
                        <a:ext uri="{28A0092B-C50C-407E-A947-70E740481C1C}">
                          <a14:useLocalDpi xmlns:a14="http://schemas.microsoft.com/office/drawing/2010/main" val="0"/>
                        </a:ext>
                      </a:extLst>
                    </a:blip>
                    <a:stretch>
                      <a:fillRect/>
                    </a:stretch>
                  </pic:blipFill>
                  <pic:spPr>
                    <a:xfrm>
                      <a:off x="0" y="0"/>
                      <a:ext cx="6116321" cy="3698875"/>
                    </a:xfrm>
                    <a:prstGeom prst="rect">
                      <a:avLst/>
                    </a:prstGeom>
                  </pic:spPr>
                </pic:pic>
              </a:graphicData>
            </a:graphic>
          </wp:inline>
        </w:drawing>
      </w:r>
    </w:p>
    <w:sectPr w:rsidR="00DB1EFF" w:rsidRPr="00E66F19" w:rsidSect="00ED288C">
      <w:headerReference w:type="even" r:id="rId44"/>
      <w:headerReference w:type="default" r:id="rId45"/>
      <w:footerReference w:type="even" r:id="rId46"/>
      <w:footerReference w:type="default" r:id="rId47"/>
      <w:headerReference w:type="first" r:id="rId48"/>
      <w:footerReference w:type="first" r:id="rId49"/>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7FBAB" w14:textId="77777777" w:rsidR="00926B03" w:rsidRDefault="00926B03" w:rsidP="00191F45">
      <w:r>
        <w:separator/>
      </w:r>
    </w:p>
    <w:p w14:paraId="592E910F" w14:textId="77777777" w:rsidR="00926B03" w:rsidRDefault="00926B03"/>
    <w:p w14:paraId="6A7FC04B" w14:textId="77777777" w:rsidR="00926B03" w:rsidRDefault="00926B03"/>
    <w:p w14:paraId="4200E0E7" w14:textId="77777777" w:rsidR="00926B03" w:rsidRDefault="00926B03"/>
  </w:endnote>
  <w:endnote w:type="continuationSeparator" w:id="0">
    <w:p w14:paraId="1CBADAD4" w14:textId="77777777" w:rsidR="00926B03" w:rsidRDefault="00926B03" w:rsidP="00191F45">
      <w:r>
        <w:continuationSeparator/>
      </w:r>
    </w:p>
    <w:p w14:paraId="4769A998" w14:textId="77777777" w:rsidR="00926B03" w:rsidRDefault="00926B03"/>
    <w:p w14:paraId="3B9BF6FF" w14:textId="77777777" w:rsidR="00926B03" w:rsidRDefault="00926B03"/>
    <w:p w14:paraId="695F791D" w14:textId="77777777" w:rsidR="00926B03" w:rsidRDefault="00926B03"/>
  </w:endnote>
  <w:endnote w:type="continuationNotice" w:id="1">
    <w:p w14:paraId="00671924" w14:textId="77777777" w:rsidR="00926B03" w:rsidRDefault="00926B0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TSZRS D+ Times">
    <w:altName w:val="Cambria"/>
    <w:panose1 w:val="00000000000000000000"/>
    <w:charset w:val="00"/>
    <w:family w:val="roman"/>
    <w:notTrueType/>
    <w:pitch w:val="default"/>
    <w:sig w:usb0="00000003" w:usb1="00000000" w:usb2="00000000" w:usb3="00000000" w:csb0="00000001" w:csb1="00000000"/>
  </w:font>
  <w:font w:name="AMEOO D+ Times">
    <w:altName w:val="Times"/>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Yu Mincho">
    <w:charset w:val="80"/>
    <w:family w:val="roman"/>
    <w:pitch w:val="variable"/>
    <w:sig w:usb0="800002E7" w:usb1="2AC7FCFF" w:usb2="00000012" w:usb3="00000000" w:csb0="0002009F" w:csb1="00000000"/>
  </w:font>
  <w:font w:name="PCPEM N+ Times">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0C3BC" w14:textId="5C791AFB" w:rsidR="00673E12" w:rsidRPr="004D333E" w:rsidRDefault="00673E12" w:rsidP="00B47A15">
    <w:pPr>
      <w:pStyle w:val="Footer"/>
      <w:ind w:left="142" w:right="134"/>
    </w:pPr>
    <w:r w:rsidRPr="002810D3">
      <w:fldChar w:fldCharType="begin"/>
    </w:r>
    <w:r w:rsidRPr="002810D3">
      <w:instrText xml:space="preserve"> PAGE </w:instrText>
    </w:r>
    <w:r w:rsidRPr="002810D3">
      <w:fldChar w:fldCharType="separate"/>
    </w:r>
    <w:r w:rsidR="00B15AA8">
      <w:rPr>
        <w:noProof/>
      </w:rPr>
      <w:t>36</w:t>
    </w:r>
    <w:r w:rsidRPr="002810D3">
      <w:fldChar w:fldCharType="end"/>
    </w:r>
    <w:r w:rsidRPr="002810D3">
      <w:tab/>
    </w:r>
    <w:r>
      <w:t xml:space="preserve">Entertainment Industry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2498D" w14:textId="44AFE9D9" w:rsidR="00673E12" w:rsidRPr="004D333E" w:rsidRDefault="00673E12" w:rsidP="00B47A15">
    <w:pPr>
      <w:pStyle w:val="Footer"/>
      <w:ind w:left="142" w:right="134"/>
    </w:pPr>
    <w:r w:rsidRPr="002810D3">
      <w:t xml:space="preserve">© NSW Department of Education, </w:t>
    </w:r>
    <w:r w:rsidRPr="002810D3">
      <w:fldChar w:fldCharType="begin"/>
    </w:r>
    <w:r w:rsidRPr="002810D3">
      <w:instrText xml:space="preserve"> DATE \@ "MMM-yy" </w:instrText>
    </w:r>
    <w:r w:rsidRPr="002810D3">
      <w:fldChar w:fldCharType="separate"/>
    </w:r>
    <w:r w:rsidR="00B15AA8">
      <w:rPr>
        <w:noProof/>
      </w:rPr>
      <w:t>Aug-20</w:t>
    </w:r>
    <w:r w:rsidRPr="002810D3">
      <w:fldChar w:fldCharType="end"/>
    </w:r>
    <w:r w:rsidRPr="002810D3">
      <w:tab/>
    </w:r>
    <w:r w:rsidRPr="002810D3">
      <w:fldChar w:fldCharType="begin"/>
    </w:r>
    <w:r w:rsidRPr="002810D3">
      <w:instrText xml:space="preserve"> PAGE </w:instrText>
    </w:r>
    <w:r w:rsidRPr="002810D3">
      <w:fldChar w:fldCharType="separate"/>
    </w:r>
    <w:r w:rsidR="00B15AA8">
      <w:rPr>
        <w:noProof/>
      </w:rPr>
      <w:t>35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DD440" w14:textId="77777777" w:rsidR="00673E12" w:rsidRDefault="00673E12" w:rsidP="00493120">
    <w:pPr>
      <w:pStyle w:val="Logo"/>
    </w:pPr>
    <w:r w:rsidRPr="1A78FE03">
      <w:rPr>
        <w:sz w:val="24"/>
        <w:szCs w:val="24"/>
      </w:rPr>
      <w:t>education.nsw.gov.au</w:t>
    </w:r>
    <w:r w:rsidRPr="00791B72">
      <w:tab/>
    </w:r>
    <w:r w:rsidRPr="009C69B7">
      <w:rPr>
        <w:noProof/>
        <w:lang w:eastAsia="en-AU"/>
      </w:rPr>
      <w:drawing>
        <wp:inline distT="0" distB="0" distL="0" distR="0" wp14:anchorId="7E8398D9" wp14:editId="198BBBB0">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D805F" w14:textId="77777777" w:rsidR="00926B03" w:rsidRDefault="00926B03" w:rsidP="00191F45">
      <w:r>
        <w:separator/>
      </w:r>
    </w:p>
    <w:p w14:paraId="0252869F" w14:textId="77777777" w:rsidR="00926B03" w:rsidRDefault="00926B03"/>
    <w:p w14:paraId="33032787" w14:textId="77777777" w:rsidR="00926B03" w:rsidRDefault="00926B03"/>
    <w:p w14:paraId="1B102E81" w14:textId="77777777" w:rsidR="00926B03" w:rsidRDefault="00926B03"/>
  </w:footnote>
  <w:footnote w:type="continuationSeparator" w:id="0">
    <w:p w14:paraId="3C0110FC" w14:textId="77777777" w:rsidR="00926B03" w:rsidRDefault="00926B03" w:rsidP="00191F45">
      <w:r>
        <w:continuationSeparator/>
      </w:r>
    </w:p>
    <w:p w14:paraId="0FF55869" w14:textId="77777777" w:rsidR="00926B03" w:rsidRDefault="00926B03"/>
    <w:p w14:paraId="524D64D9" w14:textId="77777777" w:rsidR="00926B03" w:rsidRDefault="00926B03"/>
    <w:p w14:paraId="7E22B537" w14:textId="77777777" w:rsidR="00926B03" w:rsidRDefault="00926B03"/>
  </w:footnote>
  <w:footnote w:type="continuationNotice" w:id="1">
    <w:p w14:paraId="4CA9E234" w14:textId="77777777" w:rsidR="00926B03" w:rsidRDefault="00926B03">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4AE69" w14:textId="77CC1BB8" w:rsidR="00673E12" w:rsidRDefault="00673E12" w:rsidP="00B47A15">
    <w:pPr>
      <w:pStyle w:val="Header"/>
      <w:pBdr>
        <w:bottom w:val="none" w:sz="0" w:space="0" w:color="auto"/>
      </w:pBdr>
    </w:pPr>
    <w:r>
      <w:t xml:space="preserve">Mandatory Focus Area: </w:t>
    </w:r>
    <w:r w:rsidRPr="00073D5C">
      <w:t>Working in the entertainment industry and workplace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327D5" w14:textId="62C2EEAB" w:rsidR="00673E12" w:rsidRDefault="00673E12" w:rsidP="00B47A15">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2A7F8" w14:textId="77777777" w:rsidR="00673E12" w:rsidRDefault="00673E12">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77FC"/>
    <w:multiLevelType w:val="hybridMultilevel"/>
    <w:tmpl w:val="5C5E1488"/>
    <w:lvl w:ilvl="0" w:tplc="0D00361E">
      <w:numFmt w:val="decimal"/>
      <w:lvlText w:val="–"/>
      <w:lvlJc w:val="left"/>
      <w:pPr>
        <w:tabs>
          <w:tab w:val="num" w:pos="720"/>
        </w:tabs>
        <w:ind w:left="720" w:hanging="360"/>
      </w:pPr>
      <w:rPr>
        <w:rFonts w:ascii="Times New Roman" w:eastAsia="Times New Roman" w:hAnsi="Times New Roman" w:cs="Times New Roman" w:hint="default"/>
        <w:strike w:val="0"/>
        <w:dstrike w:val="0"/>
        <w:u w:val="none"/>
        <w:effect w:val="none"/>
      </w:rPr>
    </w:lvl>
    <w:lvl w:ilvl="1" w:tplc="04090003">
      <w:numFmt w:val="decimal"/>
      <w:lvlText w:val="o"/>
      <w:lvlJc w:val="left"/>
      <w:pPr>
        <w:tabs>
          <w:tab w:val="num" w:pos="1440"/>
        </w:tabs>
        <w:ind w:left="1440" w:hanging="360"/>
      </w:pPr>
      <w:rPr>
        <w:rFonts w:ascii="Courier New" w:hAnsi="Courier New" w:cs="MS Mincho"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E783FB5"/>
    <w:multiLevelType w:val="hybridMultilevel"/>
    <w:tmpl w:val="215E735A"/>
    <w:lvl w:ilvl="0" w:tplc="B1D4957C">
      <w:start w:val="1"/>
      <w:numFmt w:val="bullet"/>
      <w:pStyle w:val="ListParagraph"/>
      <w:lvlText w:val=""/>
      <w:lvlJc w:val="left"/>
      <w:pPr>
        <w:ind w:left="720" w:hanging="360"/>
      </w:pPr>
      <w:rPr>
        <w:rFonts w:ascii="Wingdings" w:hAnsi="Wingdings" w:hint="default"/>
        <w:color w:val="280070"/>
      </w:rPr>
    </w:lvl>
    <w:lvl w:ilvl="1" w:tplc="5C882A3E">
      <w:start w:val="1"/>
      <w:numFmt w:val="bullet"/>
      <w:pStyle w:val="ListParagraph2"/>
      <w:lvlText w:val="–"/>
      <w:lvlJc w:val="left"/>
      <w:pPr>
        <w:ind w:left="1440" w:hanging="360"/>
      </w:pPr>
      <w:rPr>
        <w:rFonts w:ascii="Times New Roman" w:hAnsi="Times New Roman" w:cs="Times New Roman" w:hint="default"/>
        <w:b/>
        <w:i w:val="0"/>
        <w:color w:val="280070"/>
        <w:sz w:val="22"/>
        <w:u w:color="0070C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516E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0870AD4"/>
    <w:multiLevelType w:val="hybridMultilevel"/>
    <w:tmpl w:val="C9C2B6A6"/>
    <w:lvl w:ilvl="0" w:tplc="83549782">
      <w:start w:val="1"/>
      <w:numFmt w:val="bullet"/>
      <w:pStyle w:val="HSCContentlevel3"/>
      <w:lvlText w:val=""/>
      <w:lvlJc w:val="left"/>
      <w:pPr>
        <w:tabs>
          <w:tab w:val="num" w:pos="720"/>
        </w:tabs>
        <w:ind w:left="720" w:hanging="360"/>
      </w:pPr>
      <w:rPr>
        <w:rFonts w:ascii="Symbol" w:hAnsi="Symbol" w:hint="default"/>
        <w:color w:val="280070"/>
        <w:sz w:val="22"/>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DF332E"/>
    <w:multiLevelType w:val="hybridMultilevel"/>
    <w:tmpl w:val="5C5E1488"/>
    <w:lvl w:ilvl="0" w:tplc="0D00361E">
      <w:start w:val="1"/>
      <w:numFmt w:val="bullet"/>
      <w:lvlText w:val="–"/>
      <w:lvlJc w:val="left"/>
      <w:pPr>
        <w:tabs>
          <w:tab w:val="num" w:pos="720"/>
        </w:tabs>
        <w:ind w:left="720" w:hanging="360"/>
      </w:pPr>
      <w:rPr>
        <w:rFonts w:ascii="Times New Roman" w:eastAsia="Times New Roman" w:hAnsi="Times New Roman" w:cs="Times New Roman" w:hint="default"/>
        <w:strike w:val="0"/>
        <w:dstrike w:val="0"/>
        <w:u w:val="none"/>
        <w:effect w:val="none"/>
      </w:rPr>
    </w:lvl>
    <w:lvl w:ilvl="1" w:tplc="04090003">
      <w:start w:val="1"/>
      <w:numFmt w:val="bullet"/>
      <w:lvlText w:val="o"/>
      <w:lvlJc w:val="left"/>
      <w:pPr>
        <w:tabs>
          <w:tab w:val="num" w:pos="1440"/>
        </w:tabs>
        <w:ind w:left="1440" w:hanging="360"/>
      </w:pPr>
      <w:rPr>
        <w:rFonts w:ascii="Courier New" w:hAnsi="Courier New" w:cs="MS Mincho"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ACD42E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1FA0D98"/>
    <w:multiLevelType w:val="hybridMultilevel"/>
    <w:tmpl w:val="6AA22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8" w15:restartNumberingAfterBreak="0">
    <w:nsid w:val="4F4973EB"/>
    <w:multiLevelType w:val="hybridMultilevel"/>
    <w:tmpl w:val="030E9124"/>
    <w:lvl w:ilvl="0" w:tplc="F37A2C28">
      <w:start w:val="1"/>
      <w:numFmt w:val="bullet"/>
      <w:lvlText w:val=""/>
      <w:lvlJc w:val="left"/>
      <w:pPr>
        <w:tabs>
          <w:tab w:val="num" w:pos="5606"/>
        </w:tabs>
        <w:ind w:left="5606" w:hanging="360"/>
      </w:pPr>
      <w:rPr>
        <w:rFonts w:ascii="Symbol" w:hAnsi="Symbol" w:hint="default"/>
        <w:sz w:val="24"/>
      </w:rPr>
    </w:lvl>
    <w:lvl w:ilvl="1" w:tplc="0C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MS Mincho"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MS Mincho"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045455"/>
    <w:multiLevelType w:val="hybridMultilevel"/>
    <w:tmpl w:val="2B302B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1"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2" w15:restartNumberingAfterBreak="0">
    <w:nsid w:val="62494E6D"/>
    <w:multiLevelType w:val="hybridMultilevel"/>
    <w:tmpl w:val="DAD48B48"/>
    <w:lvl w:ilvl="0" w:tplc="CD2495CA">
      <w:start w:val="1"/>
      <w:numFmt w:val="bullet"/>
      <w:pStyle w:val="HSCContentlevel4"/>
      <w:lvlText w:val="o"/>
      <w:lvlJc w:val="left"/>
      <w:pPr>
        <w:tabs>
          <w:tab w:val="num" w:pos="720"/>
        </w:tabs>
        <w:ind w:left="720" w:hanging="360"/>
      </w:pPr>
      <w:rPr>
        <w:rFonts w:ascii="Courier New" w:hAnsi="Courier New" w:hint="default"/>
        <w:color w:val="280070"/>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1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4" w15:restartNumberingAfterBreak="0">
    <w:nsid w:val="628D061A"/>
    <w:multiLevelType w:val="multilevel"/>
    <w:tmpl w:val="7BE21E14"/>
    <w:lvl w:ilvl="0">
      <w:numFmt w:val="decimal"/>
      <w:pStyle w:val="HSCcontentlevel1"/>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63725354"/>
    <w:multiLevelType w:val="hybridMultilevel"/>
    <w:tmpl w:val="CC103D88"/>
    <w:lvl w:ilvl="0" w:tplc="E00CD21C">
      <w:numFmt w:val="bullet"/>
      <w:pStyle w:val="HSCContentlevel2"/>
      <w:lvlText w:val="−"/>
      <w:lvlJc w:val="left"/>
      <w:pPr>
        <w:ind w:left="1179" w:hanging="360"/>
      </w:pPr>
      <w:rPr>
        <w:rFonts w:ascii="Arial" w:hAnsi="Arial" w:hint="default"/>
        <w:u w:color="0070C0"/>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16" w15:restartNumberingAfterBreak="0">
    <w:nsid w:val="785655C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0"/>
  </w:num>
  <w:num w:numId="3">
    <w:abstractNumId w:val="1"/>
  </w:num>
  <w:num w:numId="4">
    <w:abstractNumId w:val="3"/>
  </w:num>
  <w:num w:numId="5">
    <w:abstractNumId w:val="12"/>
  </w:num>
  <w:num w:numId="6">
    <w:abstractNumId w:val="15"/>
  </w:num>
  <w:num w:numId="7">
    <w:abstractNumId w:val="2"/>
  </w:num>
  <w:num w:numId="8">
    <w:abstractNumId w:val="9"/>
  </w:num>
  <w:num w:numId="9">
    <w:abstractNumId w:val="16"/>
  </w:num>
  <w:num w:numId="10">
    <w:abstractNumId w:val="8"/>
    <w:lvlOverride w:ilvl="0"/>
    <w:lvlOverride w:ilvl="1">
      <w:startOverride w:val="1"/>
    </w:lvlOverride>
    <w:lvlOverride w:ilvl="2"/>
    <w:lvlOverride w:ilvl="3"/>
    <w:lvlOverride w:ilvl="4"/>
    <w:lvlOverride w:ilvl="5"/>
    <w:lvlOverride w:ilvl="6"/>
    <w:lvlOverride w:ilvl="7"/>
    <w:lvlOverride w:ilvl="8"/>
  </w:num>
  <w:num w:numId="1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7"/>
  </w:num>
  <w:num w:numId="18">
    <w:abstractNumId w:val="11"/>
  </w:num>
  <w:num w:numId="19">
    <w:abstractNumId w:val="17"/>
  </w:num>
  <w:num w:numId="20">
    <w:abstractNumId w:val="10"/>
  </w:num>
  <w:num w:numId="21">
    <w:abstractNumId w:val="13"/>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ctiveWritingStyle w:appName="MSWord" w:lang="en-US" w:vendorID="64" w:dllVersion="6" w:nlCheck="1" w:checkStyle="1"/>
  <w:activeWritingStyle w:appName="MSWord" w:lang="en-AU" w:vendorID="64" w:dllVersion="131078" w:nlCheck="1" w:checkStyle="1"/>
  <w:attachedTemplate r:id="rId1"/>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A7"/>
    <w:rsid w:val="0000031A"/>
    <w:rsid w:val="00001C08"/>
    <w:rsid w:val="00002BF1"/>
    <w:rsid w:val="00006220"/>
    <w:rsid w:val="00006CD7"/>
    <w:rsid w:val="000103FC"/>
    <w:rsid w:val="00010746"/>
    <w:rsid w:val="00013286"/>
    <w:rsid w:val="000143DF"/>
    <w:rsid w:val="00014CA4"/>
    <w:rsid w:val="000151F8"/>
    <w:rsid w:val="00015D43"/>
    <w:rsid w:val="00016801"/>
    <w:rsid w:val="00021171"/>
    <w:rsid w:val="00021847"/>
    <w:rsid w:val="00023790"/>
    <w:rsid w:val="0002428F"/>
    <w:rsid w:val="00024602"/>
    <w:rsid w:val="000252CA"/>
    <w:rsid w:val="000252FF"/>
    <w:rsid w:val="000253AE"/>
    <w:rsid w:val="000259F5"/>
    <w:rsid w:val="00030452"/>
    <w:rsid w:val="00030EBC"/>
    <w:rsid w:val="00030FC8"/>
    <w:rsid w:val="00032299"/>
    <w:rsid w:val="0003282A"/>
    <w:rsid w:val="000331B6"/>
    <w:rsid w:val="00033242"/>
    <w:rsid w:val="0003369F"/>
    <w:rsid w:val="00034F5E"/>
    <w:rsid w:val="0003541F"/>
    <w:rsid w:val="00040BF3"/>
    <w:rsid w:val="000420CA"/>
    <w:rsid w:val="000422E7"/>
    <w:rsid w:val="000423E3"/>
    <w:rsid w:val="0004292D"/>
    <w:rsid w:val="00042C72"/>
    <w:rsid w:val="00042D30"/>
    <w:rsid w:val="00043FA0"/>
    <w:rsid w:val="00044C5D"/>
    <w:rsid w:val="00044D23"/>
    <w:rsid w:val="00046473"/>
    <w:rsid w:val="000507E6"/>
    <w:rsid w:val="0005163D"/>
    <w:rsid w:val="0005325D"/>
    <w:rsid w:val="000534F4"/>
    <w:rsid w:val="000535B7"/>
    <w:rsid w:val="00053726"/>
    <w:rsid w:val="00053DE1"/>
    <w:rsid w:val="00055659"/>
    <w:rsid w:val="000558B6"/>
    <w:rsid w:val="000562A7"/>
    <w:rsid w:val="000564F8"/>
    <w:rsid w:val="00057BC8"/>
    <w:rsid w:val="000604B9"/>
    <w:rsid w:val="00061232"/>
    <w:rsid w:val="000613C4"/>
    <w:rsid w:val="000620E8"/>
    <w:rsid w:val="00062708"/>
    <w:rsid w:val="00065A16"/>
    <w:rsid w:val="0006639D"/>
    <w:rsid w:val="0007176A"/>
    <w:rsid w:val="00071D06"/>
    <w:rsid w:val="0007214A"/>
    <w:rsid w:val="00072B6E"/>
    <w:rsid w:val="00072DFB"/>
    <w:rsid w:val="00073689"/>
    <w:rsid w:val="00073D5C"/>
    <w:rsid w:val="00075444"/>
    <w:rsid w:val="00075B4E"/>
    <w:rsid w:val="00077A7C"/>
    <w:rsid w:val="00082E53"/>
    <w:rsid w:val="000844F9"/>
    <w:rsid w:val="00084830"/>
    <w:rsid w:val="0008606A"/>
    <w:rsid w:val="00086656"/>
    <w:rsid w:val="00086D87"/>
    <w:rsid w:val="000872D6"/>
    <w:rsid w:val="0009028C"/>
    <w:rsid w:val="00090628"/>
    <w:rsid w:val="00091527"/>
    <w:rsid w:val="0009452F"/>
    <w:rsid w:val="00095C45"/>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C8D"/>
    <w:rsid w:val="000C6F89"/>
    <w:rsid w:val="000C7D4F"/>
    <w:rsid w:val="000D2063"/>
    <w:rsid w:val="000D24EC"/>
    <w:rsid w:val="000D2C3A"/>
    <w:rsid w:val="000D48A8"/>
    <w:rsid w:val="000D4B5A"/>
    <w:rsid w:val="000D55B1"/>
    <w:rsid w:val="000D64D8"/>
    <w:rsid w:val="000E12B6"/>
    <w:rsid w:val="000E3C1C"/>
    <w:rsid w:val="000E41B7"/>
    <w:rsid w:val="000E5873"/>
    <w:rsid w:val="000E5D3C"/>
    <w:rsid w:val="000E6693"/>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4CCA"/>
    <w:rsid w:val="00125C6C"/>
    <w:rsid w:val="00126E96"/>
    <w:rsid w:val="00127648"/>
    <w:rsid w:val="0013032B"/>
    <w:rsid w:val="001305EA"/>
    <w:rsid w:val="001328FA"/>
    <w:rsid w:val="0013419A"/>
    <w:rsid w:val="00134700"/>
    <w:rsid w:val="00134E23"/>
    <w:rsid w:val="00135E80"/>
    <w:rsid w:val="00140753"/>
    <w:rsid w:val="0014239C"/>
    <w:rsid w:val="001436BF"/>
    <w:rsid w:val="00143921"/>
    <w:rsid w:val="00143D93"/>
    <w:rsid w:val="00146F04"/>
    <w:rsid w:val="00150EBC"/>
    <w:rsid w:val="001520B0"/>
    <w:rsid w:val="0015446A"/>
    <w:rsid w:val="0015487C"/>
    <w:rsid w:val="00155144"/>
    <w:rsid w:val="00155A55"/>
    <w:rsid w:val="0015712E"/>
    <w:rsid w:val="00162ACD"/>
    <w:rsid w:val="00162C3A"/>
    <w:rsid w:val="00165FF0"/>
    <w:rsid w:val="00166E7E"/>
    <w:rsid w:val="0017075C"/>
    <w:rsid w:val="00170CB5"/>
    <w:rsid w:val="00171601"/>
    <w:rsid w:val="00174183"/>
    <w:rsid w:val="00176C65"/>
    <w:rsid w:val="00180A15"/>
    <w:rsid w:val="001810F4"/>
    <w:rsid w:val="00181128"/>
    <w:rsid w:val="0018179E"/>
    <w:rsid w:val="00181E34"/>
    <w:rsid w:val="00182B46"/>
    <w:rsid w:val="001839C3"/>
    <w:rsid w:val="00183B80"/>
    <w:rsid w:val="00183DB2"/>
    <w:rsid w:val="00183E9C"/>
    <w:rsid w:val="001841F1"/>
    <w:rsid w:val="0018571A"/>
    <w:rsid w:val="001859B6"/>
    <w:rsid w:val="00187218"/>
    <w:rsid w:val="00187FFC"/>
    <w:rsid w:val="00190015"/>
    <w:rsid w:val="00191D2F"/>
    <w:rsid w:val="00191F45"/>
    <w:rsid w:val="00193503"/>
    <w:rsid w:val="001939CA"/>
    <w:rsid w:val="00193B82"/>
    <w:rsid w:val="00194AEE"/>
    <w:rsid w:val="0019600C"/>
    <w:rsid w:val="00196CF1"/>
    <w:rsid w:val="00197B41"/>
    <w:rsid w:val="001A03EA"/>
    <w:rsid w:val="001A3030"/>
    <w:rsid w:val="001A3627"/>
    <w:rsid w:val="001B3065"/>
    <w:rsid w:val="001B33C0"/>
    <w:rsid w:val="001B4A46"/>
    <w:rsid w:val="001B5E34"/>
    <w:rsid w:val="001C032F"/>
    <w:rsid w:val="001C2997"/>
    <w:rsid w:val="001C4DB7"/>
    <w:rsid w:val="001C53EF"/>
    <w:rsid w:val="001C6C9B"/>
    <w:rsid w:val="001D10B2"/>
    <w:rsid w:val="001D3092"/>
    <w:rsid w:val="001D4CD1"/>
    <w:rsid w:val="001D4E20"/>
    <w:rsid w:val="001D66C2"/>
    <w:rsid w:val="001E0FFC"/>
    <w:rsid w:val="001E1F93"/>
    <w:rsid w:val="001E24CF"/>
    <w:rsid w:val="001E3097"/>
    <w:rsid w:val="001E3892"/>
    <w:rsid w:val="001E44C9"/>
    <w:rsid w:val="001E4B06"/>
    <w:rsid w:val="001E5F98"/>
    <w:rsid w:val="001F01F4"/>
    <w:rsid w:val="001F08E3"/>
    <w:rsid w:val="001F0F26"/>
    <w:rsid w:val="001F2232"/>
    <w:rsid w:val="001F64BE"/>
    <w:rsid w:val="001F6D7B"/>
    <w:rsid w:val="001F7070"/>
    <w:rsid w:val="001F7807"/>
    <w:rsid w:val="002007C8"/>
    <w:rsid w:val="00200AD3"/>
    <w:rsid w:val="00200CE4"/>
    <w:rsid w:val="00200EF2"/>
    <w:rsid w:val="002016B9"/>
    <w:rsid w:val="00201825"/>
    <w:rsid w:val="00201CB2"/>
    <w:rsid w:val="00202266"/>
    <w:rsid w:val="002046F7"/>
    <w:rsid w:val="0020478D"/>
    <w:rsid w:val="002054D0"/>
    <w:rsid w:val="00206EFD"/>
    <w:rsid w:val="0020756A"/>
    <w:rsid w:val="00210D95"/>
    <w:rsid w:val="002118AA"/>
    <w:rsid w:val="0021203D"/>
    <w:rsid w:val="002136B3"/>
    <w:rsid w:val="00216957"/>
    <w:rsid w:val="00217731"/>
    <w:rsid w:val="00217AE6"/>
    <w:rsid w:val="00220648"/>
    <w:rsid w:val="00221777"/>
    <w:rsid w:val="00221998"/>
    <w:rsid w:val="00221E1A"/>
    <w:rsid w:val="002228E3"/>
    <w:rsid w:val="00224261"/>
    <w:rsid w:val="00224B16"/>
    <w:rsid w:val="00224D61"/>
    <w:rsid w:val="002265BD"/>
    <w:rsid w:val="002270CC"/>
    <w:rsid w:val="00227421"/>
    <w:rsid w:val="00227894"/>
    <w:rsid w:val="0022791F"/>
    <w:rsid w:val="00231E53"/>
    <w:rsid w:val="00233989"/>
    <w:rsid w:val="00234830"/>
    <w:rsid w:val="002368C7"/>
    <w:rsid w:val="0023726F"/>
    <w:rsid w:val="0024041A"/>
    <w:rsid w:val="002410C8"/>
    <w:rsid w:val="00241C93"/>
    <w:rsid w:val="0024214A"/>
    <w:rsid w:val="00243EA8"/>
    <w:rsid w:val="002441F2"/>
    <w:rsid w:val="0024438F"/>
    <w:rsid w:val="002447C2"/>
    <w:rsid w:val="002458D0"/>
    <w:rsid w:val="002459F2"/>
    <w:rsid w:val="00245EC0"/>
    <w:rsid w:val="002462B7"/>
    <w:rsid w:val="00247FF0"/>
    <w:rsid w:val="00250C2E"/>
    <w:rsid w:val="00250F4A"/>
    <w:rsid w:val="00251349"/>
    <w:rsid w:val="00251CFF"/>
    <w:rsid w:val="00253532"/>
    <w:rsid w:val="002540D3"/>
    <w:rsid w:val="00254B2A"/>
    <w:rsid w:val="002556DB"/>
    <w:rsid w:val="00256D4F"/>
    <w:rsid w:val="00260EE8"/>
    <w:rsid w:val="00260F28"/>
    <w:rsid w:val="0026131D"/>
    <w:rsid w:val="00263542"/>
    <w:rsid w:val="00265D1A"/>
    <w:rsid w:val="00266738"/>
    <w:rsid w:val="00266D0C"/>
    <w:rsid w:val="00273F94"/>
    <w:rsid w:val="0027461E"/>
    <w:rsid w:val="00274A75"/>
    <w:rsid w:val="002760B7"/>
    <w:rsid w:val="002810D3"/>
    <w:rsid w:val="00281C7D"/>
    <w:rsid w:val="0028262E"/>
    <w:rsid w:val="002847AE"/>
    <w:rsid w:val="002870F2"/>
    <w:rsid w:val="0028761F"/>
    <w:rsid w:val="00287650"/>
    <w:rsid w:val="0029008E"/>
    <w:rsid w:val="00290154"/>
    <w:rsid w:val="0029223F"/>
    <w:rsid w:val="00294F88"/>
    <w:rsid w:val="00294FCC"/>
    <w:rsid w:val="00295516"/>
    <w:rsid w:val="002A10A1"/>
    <w:rsid w:val="002A3161"/>
    <w:rsid w:val="002A3410"/>
    <w:rsid w:val="002A44D1"/>
    <w:rsid w:val="002A4631"/>
    <w:rsid w:val="002A5BA6"/>
    <w:rsid w:val="002A67F6"/>
    <w:rsid w:val="002A6EA6"/>
    <w:rsid w:val="002B108B"/>
    <w:rsid w:val="002B12DE"/>
    <w:rsid w:val="002B270D"/>
    <w:rsid w:val="002B3375"/>
    <w:rsid w:val="002B4745"/>
    <w:rsid w:val="002B480D"/>
    <w:rsid w:val="002B4845"/>
    <w:rsid w:val="002B4AC3"/>
    <w:rsid w:val="002B5E33"/>
    <w:rsid w:val="002B7744"/>
    <w:rsid w:val="002C05AC"/>
    <w:rsid w:val="002C295B"/>
    <w:rsid w:val="002C3953"/>
    <w:rsid w:val="002C56A0"/>
    <w:rsid w:val="002C7496"/>
    <w:rsid w:val="002D12FF"/>
    <w:rsid w:val="002D21A5"/>
    <w:rsid w:val="002D4413"/>
    <w:rsid w:val="002D7247"/>
    <w:rsid w:val="002E06AB"/>
    <w:rsid w:val="002E23E3"/>
    <w:rsid w:val="002E26F3"/>
    <w:rsid w:val="002E34CB"/>
    <w:rsid w:val="002E4059"/>
    <w:rsid w:val="002E4D5B"/>
    <w:rsid w:val="002E5474"/>
    <w:rsid w:val="002E5699"/>
    <w:rsid w:val="002E5832"/>
    <w:rsid w:val="002E633F"/>
    <w:rsid w:val="002E6BF8"/>
    <w:rsid w:val="002F0BF7"/>
    <w:rsid w:val="002F0D60"/>
    <w:rsid w:val="002F104E"/>
    <w:rsid w:val="002F19D8"/>
    <w:rsid w:val="002F1BD9"/>
    <w:rsid w:val="002F3023"/>
    <w:rsid w:val="002F3A6D"/>
    <w:rsid w:val="002F749C"/>
    <w:rsid w:val="0030037B"/>
    <w:rsid w:val="003004B8"/>
    <w:rsid w:val="00301916"/>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1F4C"/>
    <w:rsid w:val="00322186"/>
    <w:rsid w:val="00322962"/>
    <w:rsid w:val="0032403E"/>
    <w:rsid w:val="00324329"/>
    <w:rsid w:val="00324D73"/>
    <w:rsid w:val="00325B7B"/>
    <w:rsid w:val="00325FCC"/>
    <w:rsid w:val="003311BE"/>
    <w:rsid w:val="0033147A"/>
    <w:rsid w:val="0033193C"/>
    <w:rsid w:val="00332B30"/>
    <w:rsid w:val="00334E19"/>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42B"/>
    <w:rsid w:val="00362DCB"/>
    <w:rsid w:val="00363061"/>
    <w:rsid w:val="0036308C"/>
    <w:rsid w:val="00363E8F"/>
    <w:rsid w:val="00365118"/>
    <w:rsid w:val="00366467"/>
    <w:rsid w:val="00367331"/>
    <w:rsid w:val="0037033B"/>
    <w:rsid w:val="00370563"/>
    <w:rsid w:val="003713D2"/>
    <w:rsid w:val="00371AF4"/>
    <w:rsid w:val="00372A4F"/>
    <w:rsid w:val="00372B9F"/>
    <w:rsid w:val="00373265"/>
    <w:rsid w:val="0037384B"/>
    <w:rsid w:val="00373892"/>
    <w:rsid w:val="003743CE"/>
    <w:rsid w:val="0037441D"/>
    <w:rsid w:val="003807AF"/>
    <w:rsid w:val="00380856"/>
    <w:rsid w:val="00380E60"/>
    <w:rsid w:val="00380EAE"/>
    <w:rsid w:val="00382A6F"/>
    <w:rsid w:val="00382C57"/>
    <w:rsid w:val="00383B5F"/>
    <w:rsid w:val="00384483"/>
    <w:rsid w:val="0038499A"/>
    <w:rsid w:val="00384F53"/>
    <w:rsid w:val="00386D58"/>
    <w:rsid w:val="00387053"/>
    <w:rsid w:val="00393B8E"/>
    <w:rsid w:val="00395451"/>
    <w:rsid w:val="00395716"/>
    <w:rsid w:val="00396B0E"/>
    <w:rsid w:val="0039766F"/>
    <w:rsid w:val="003A01C8"/>
    <w:rsid w:val="003A056D"/>
    <w:rsid w:val="003A1238"/>
    <w:rsid w:val="003A1937"/>
    <w:rsid w:val="003A42D0"/>
    <w:rsid w:val="003A43B0"/>
    <w:rsid w:val="003A4F65"/>
    <w:rsid w:val="003A58E9"/>
    <w:rsid w:val="003A5964"/>
    <w:rsid w:val="003A5E30"/>
    <w:rsid w:val="003A6344"/>
    <w:rsid w:val="003A6624"/>
    <w:rsid w:val="003A695D"/>
    <w:rsid w:val="003A6A25"/>
    <w:rsid w:val="003A6F6B"/>
    <w:rsid w:val="003B225F"/>
    <w:rsid w:val="003B3CB0"/>
    <w:rsid w:val="003B7BBB"/>
    <w:rsid w:val="003C0FB3"/>
    <w:rsid w:val="003C1DCF"/>
    <w:rsid w:val="003C3990"/>
    <w:rsid w:val="003C434B"/>
    <w:rsid w:val="003C489D"/>
    <w:rsid w:val="003C54B8"/>
    <w:rsid w:val="003C687F"/>
    <w:rsid w:val="003C6FD4"/>
    <w:rsid w:val="003C723C"/>
    <w:rsid w:val="003D0F7F"/>
    <w:rsid w:val="003D22E3"/>
    <w:rsid w:val="003D381D"/>
    <w:rsid w:val="003D3CF0"/>
    <w:rsid w:val="003D53BF"/>
    <w:rsid w:val="003D6797"/>
    <w:rsid w:val="003D779D"/>
    <w:rsid w:val="003D7846"/>
    <w:rsid w:val="003D78A2"/>
    <w:rsid w:val="003E03FD"/>
    <w:rsid w:val="003E15EE"/>
    <w:rsid w:val="003E29E5"/>
    <w:rsid w:val="003E6AE0"/>
    <w:rsid w:val="003F0971"/>
    <w:rsid w:val="003F28DA"/>
    <w:rsid w:val="003F2C2F"/>
    <w:rsid w:val="003F35B8"/>
    <w:rsid w:val="003F3F97"/>
    <w:rsid w:val="003F42CF"/>
    <w:rsid w:val="003F4EA0"/>
    <w:rsid w:val="003F69BE"/>
    <w:rsid w:val="003F7D20"/>
    <w:rsid w:val="00400EB0"/>
    <w:rsid w:val="004013F6"/>
    <w:rsid w:val="004033AD"/>
    <w:rsid w:val="00405801"/>
    <w:rsid w:val="0040583C"/>
    <w:rsid w:val="00407474"/>
    <w:rsid w:val="00407ED4"/>
    <w:rsid w:val="004128F0"/>
    <w:rsid w:val="0041358B"/>
    <w:rsid w:val="00413C36"/>
    <w:rsid w:val="00414D5B"/>
    <w:rsid w:val="004163AD"/>
    <w:rsid w:val="0041645A"/>
    <w:rsid w:val="0041788A"/>
    <w:rsid w:val="00417BB8"/>
    <w:rsid w:val="00420300"/>
    <w:rsid w:val="00421CC4"/>
    <w:rsid w:val="0042354D"/>
    <w:rsid w:val="00425800"/>
    <w:rsid w:val="004259A6"/>
    <w:rsid w:val="00425CCF"/>
    <w:rsid w:val="00430D80"/>
    <w:rsid w:val="004317B5"/>
    <w:rsid w:val="00431E3D"/>
    <w:rsid w:val="00435259"/>
    <w:rsid w:val="00435E0D"/>
    <w:rsid w:val="004367F0"/>
    <w:rsid w:val="00436B23"/>
    <w:rsid w:val="00436E88"/>
    <w:rsid w:val="00440977"/>
    <w:rsid w:val="0044175B"/>
    <w:rsid w:val="00441C88"/>
    <w:rsid w:val="00442026"/>
    <w:rsid w:val="00442448"/>
    <w:rsid w:val="00442C1A"/>
    <w:rsid w:val="00443CD4"/>
    <w:rsid w:val="004440BB"/>
    <w:rsid w:val="004450B6"/>
    <w:rsid w:val="00445612"/>
    <w:rsid w:val="004468CE"/>
    <w:rsid w:val="004479D8"/>
    <w:rsid w:val="00447C97"/>
    <w:rsid w:val="00451168"/>
    <w:rsid w:val="00451506"/>
    <w:rsid w:val="00452D84"/>
    <w:rsid w:val="00453739"/>
    <w:rsid w:val="0045627B"/>
    <w:rsid w:val="004565CB"/>
    <w:rsid w:val="00456C90"/>
    <w:rsid w:val="00457160"/>
    <w:rsid w:val="004578CC"/>
    <w:rsid w:val="00461430"/>
    <w:rsid w:val="00461D04"/>
    <w:rsid w:val="00463BFC"/>
    <w:rsid w:val="004657D6"/>
    <w:rsid w:val="004728AA"/>
    <w:rsid w:val="00473346"/>
    <w:rsid w:val="00476168"/>
    <w:rsid w:val="00476284"/>
    <w:rsid w:val="0048084F"/>
    <w:rsid w:val="004810BD"/>
    <w:rsid w:val="0048175E"/>
    <w:rsid w:val="00483307"/>
    <w:rsid w:val="00483B44"/>
    <w:rsid w:val="00483CA9"/>
    <w:rsid w:val="004845FC"/>
    <w:rsid w:val="004850B9"/>
    <w:rsid w:val="0048525B"/>
    <w:rsid w:val="00485CCD"/>
    <w:rsid w:val="00485DB5"/>
    <w:rsid w:val="004860C5"/>
    <w:rsid w:val="00486D2B"/>
    <w:rsid w:val="00490D60"/>
    <w:rsid w:val="00493120"/>
    <w:rsid w:val="004949C7"/>
    <w:rsid w:val="00494FDC"/>
    <w:rsid w:val="004A0489"/>
    <w:rsid w:val="004A0DA5"/>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067"/>
    <w:rsid w:val="004C098E"/>
    <w:rsid w:val="004C201F"/>
    <w:rsid w:val="004C20CF"/>
    <w:rsid w:val="004C299C"/>
    <w:rsid w:val="004C2E2E"/>
    <w:rsid w:val="004C39A1"/>
    <w:rsid w:val="004C4D54"/>
    <w:rsid w:val="004C5E1F"/>
    <w:rsid w:val="004C7023"/>
    <w:rsid w:val="004C7513"/>
    <w:rsid w:val="004D02AC"/>
    <w:rsid w:val="004D0383"/>
    <w:rsid w:val="004D1F3F"/>
    <w:rsid w:val="004D225C"/>
    <w:rsid w:val="004D2AD2"/>
    <w:rsid w:val="004D333E"/>
    <w:rsid w:val="004D3A72"/>
    <w:rsid w:val="004D3EE2"/>
    <w:rsid w:val="004D5BBA"/>
    <w:rsid w:val="004D6540"/>
    <w:rsid w:val="004D6837"/>
    <w:rsid w:val="004E1C2A"/>
    <w:rsid w:val="004E2ACB"/>
    <w:rsid w:val="004E38B0"/>
    <w:rsid w:val="004E3C28"/>
    <w:rsid w:val="004E4332"/>
    <w:rsid w:val="004E4E0B"/>
    <w:rsid w:val="004E6856"/>
    <w:rsid w:val="004E6FB4"/>
    <w:rsid w:val="004F0977"/>
    <w:rsid w:val="004F1408"/>
    <w:rsid w:val="004F3D26"/>
    <w:rsid w:val="004F4E1D"/>
    <w:rsid w:val="004F6257"/>
    <w:rsid w:val="004F6A25"/>
    <w:rsid w:val="004F6AB0"/>
    <w:rsid w:val="004F6B4D"/>
    <w:rsid w:val="004F6F40"/>
    <w:rsid w:val="005000BD"/>
    <w:rsid w:val="005000DD"/>
    <w:rsid w:val="00503948"/>
    <w:rsid w:val="00503B09"/>
    <w:rsid w:val="00504F5C"/>
    <w:rsid w:val="00505262"/>
    <w:rsid w:val="00505655"/>
    <w:rsid w:val="0050597B"/>
    <w:rsid w:val="00506DF8"/>
    <w:rsid w:val="00507451"/>
    <w:rsid w:val="00507D5F"/>
    <w:rsid w:val="00511F4D"/>
    <w:rsid w:val="00514D6B"/>
    <w:rsid w:val="0051574E"/>
    <w:rsid w:val="0051725F"/>
    <w:rsid w:val="00517593"/>
    <w:rsid w:val="00520095"/>
    <w:rsid w:val="00520645"/>
    <w:rsid w:val="0052168D"/>
    <w:rsid w:val="0052396A"/>
    <w:rsid w:val="0052782C"/>
    <w:rsid w:val="00527A41"/>
    <w:rsid w:val="00530E46"/>
    <w:rsid w:val="005324EF"/>
    <w:rsid w:val="0053267D"/>
    <w:rsid w:val="0053286B"/>
    <w:rsid w:val="005331EE"/>
    <w:rsid w:val="00536369"/>
    <w:rsid w:val="00537FF8"/>
    <w:rsid w:val="005400FF"/>
    <w:rsid w:val="00540362"/>
    <w:rsid w:val="00540E99"/>
    <w:rsid w:val="00541130"/>
    <w:rsid w:val="0054679E"/>
    <w:rsid w:val="00546A8B"/>
    <w:rsid w:val="00546D5E"/>
    <w:rsid w:val="00546F02"/>
    <w:rsid w:val="0054770B"/>
    <w:rsid w:val="00550AD7"/>
    <w:rsid w:val="00551073"/>
    <w:rsid w:val="00551DA4"/>
    <w:rsid w:val="0055213A"/>
    <w:rsid w:val="005542A5"/>
    <w:rsid w:val="00554956"/>
    <w:rsid w:val="00556689"/>
    <w:rsid w:val="00556AE6"/>
    <w:rsid w:val="00557BE6"/>
    <w:rsid w:val="005600BC"/>
    <w:rsid w:val="00563104"/>
    <w:rsid w:val="005646C1"/>
    <w:rsid w:val="005646CC"/>
    <w:rsid w:val="005652E4"/>
    <w:rsid w:val="00565730"/>
    <w:rsid w:val="00566671"/>
    <w:rsid w:val="00567B22"/>
    <w:rsid w:val="00570983"/>
    <w:rsid w:val="0057134C"/>
    <w:rsid w:val="00571670"/>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1B61"/>
    <w:rsid w:val="00594054"/>
    <w:rsid w:val="00596689"/>
    <w:rsid w:val="00597402"/>
    <w:rsid w:val="005A16FB"/>
    <w:rsid w:val="005A1A68"/>
    <w:rsid w:val="005A2A5A"/>
    <w:rsid w:val="005A3076"/>
    <w:rsid w:val="005A39FC"/>
    <w:rsid w:val="005A3B66"/>
    <w:rsid w:val="005A42E3"/>
    <w:rsid w:val="005A5F04"/>
    <w:rsid w:val="005A6DC2"/>
    <w:rsid w:val="005A6E7B"/>
    <w:rsid w:val="005B0870"/>
    <w:rsid w:val="005B1762"/>
    <w:rsid w:val="005B4B88"/>
    <w:rsid w:val="005B5605"/>
    <w:rsid w:val="005B5D60"/>
    <w:rsid w:val="005B5E31"/>
    <w:rsid w:val="005B64AE"/>
    <w:rsid w:val="005B6E3D"/>
    <w:rsid w:val="005B7298"/>
    <w:rsid w:val="005C1BFC"/>
    <w:rsid w:val="005C7078"/>
    <w:rsid w:val="005C7B55"/>
    <w:rsid w:val="005D0175"/>
    <w:rsid w:val="005D1CC4"/>
    <w:rsid w:val="005D2D62"/>
    <w:rsid w:val="005D5A78"/>
    <w:rsid w:val="005D5DB0"/>
    <w:rsid w:val="005D759B"/>
    <w:rsid w:val="005E065B"/>
    <w:rsid w:val="005E0B43"/>
    <w:rsid w:val="005E4527"/>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916"/>
    <w:rsid w:val="00612E3F"/>
    <w:rsid w:val="00613208"/>
    <w:rsid w:val="00616767"/>
    <w:rsid w:val="0061698B"/>
    <w:rsid w:val="00616F61"/>
    <w:rsid w:val="00620598"/>
    <w:rsid w:val="00620917"/>
    <w:rsid w:val="0062163D"/>
    <w:rsid w:val="00623A9E"/>
    <w:rsid w:val="00624A20"/>
    <w:rsid w:val="00624C9B"/>
    <w:rsid w:val="006261E5"/>
    <w:rsid w:val="006266EF"/>
    <w:rsid w:val="00630BB3"/>
    <w:rsid w:val="00632182"/>
    <w:rsid w:val="0063248D"/>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533B"/>
    <w:rsid w:val="00666328"/>
    <w:rsid w:val="0066665B"/>
    <w:rsid w:val="00670EE3"/>
    <w:rsid w:val="0067331F"/>
    <w:rsid w:val="00673903"/>
    <w:rsid w:val="00673E12"/>
    <w:rsid w:val="006742E8"/>
    <w:rsid w:val="0067482E"/>
    <w:rsid w:val="00675260"/>
    <w:rsid w:val="00677DDB"/>
    <w:rsid w:val="00677EF0"/>
    <w:rsid w:val="00680013"/>
    <w:rsid w:val="006814BF"/>
    <w:rsid w:val="00681F32"/>
    <w:rsid w:val="006823F7"/>
    <w:rsid w:val="00683AEC"/>
    <w:rsid w:val="006841E7"/>
    <w:rsid w:val="00684672"/>
    <w:rsid w:val="0068481E"/>
    <w:rsid w:val="0068666F"/>
    <w:rsid w:val="0068780A"/>
    <w:rsid w:val="00690267"/>
    <w:rsid w:val="006906E7"/>
    <w:rsid w:val="006954D4"/>
    <w:rsid w:val="0069598B"/>
    <w:rsid w:val="00695AF0"/>
    <w:rsid w:val="0069797A"/>
    <w:rsid w:val="006A0979"/>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79"/>
    <w:rsid w:val="006B44E9"/>
    <w:rsid w:val="006B73E5"/>
    <w:rsid w:val="006C00A3"/>
    <w:rsid w:val="006C7AB5"/>
    <w:rsid w:val="006D062E"/>
    <w:rsid w:val="006D0817"/>
    <w:rsid w:val="006D0996"/>
    <w:rsid w:val="006D2405"/>
    <w:rsid w:val="006D3A0E"/>
    <w:rsid w:val="006D4A39"/>
    <w:rsid w:val="006D4C05"/>
    <w:rsid w:val="006D53A4"/>
    <w:rsid w:val="006D6748"/>
    <w:rsid w:val="006E08A7"/>
    <w:rsid w:val="006E08C4"/>
    <w:rsid w:val="006E091B"/>
    <w:rsid w:val="006E2552"/>
    <w:rsid w:val="006E42C8"/>
    <w:rsid w:val="006E4800"/>
    <w:rsid w:val="006E560F"/>
    <w:rsid w:val="006E5B90"/>
    <w:rsid w:val="006E60D3"/>
    <w:rsid w:val="006E79B6"/>
    <w:rsid w:val="006F054E"/>
    <w:rsid w:val="006F15AA"/>
    <w:rsid w:val="006F15D8"/>
    <w:rsid w:val="006F1B19"/>
    <w:rsid w:val="006F3613"/>
    <w:rsid w:val="006F3839"/>
    <w:rsid w:val="006F4503"/>
    <w:rsid w:val="00701DAC"/>
    <w:rsid w:val="00704694"/>
    <w:rsid w:val="007058CD"/>
    <w:rsid w:val="00705D75"/>
    <w:rsid w:val="0070723B"/>
    <w:rsid w:val="00711A97"/>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1A65"/>
    <w:rsid w:val="007448D2"/>
    <w:rsid w:val="00744A73"/>
    <w:rsid w:val="00744DB8"/>
    <w:rsid w:val="00745C28"/>
    <w:rsid w:val="007460FF"/>
    <w:rsid w:val="007474D4"/>
    <w:rsid w:val="0075322D"/>
    <w:rsid w:val="00753D56"/>
    <w:rsid w:val="007564AE"/>
    <w:rsid w:val="00757591"/>
    <w:rsid w:val="00757633"/>
    <w:rsid w:val="00757A59"/>
    <w:rsid w:val="00757DD5"/>
    <w:rsid w:val="00760CA7"/>
    <w:rsid w:val="007617A7"/>
    <w:rsid w:val="00762125"/>
    <w:rsid w:val="00762529"/>
    <w:rsid w:val="007635C3"/>
    <w:rsid w:val="00765E06"/>
    <w:rsid w:val="00765F79"/>
    <w:rsid w:val="00766CF9"/>
    <w:rsid w:val="007706FF"/>
    <w:rsid w:val="00770891"/>
    <w:rsid w:val="00770C61"/>
    <w:rsid w:val="00772BA3"/>
    <w:rsid w:val="007763FE"/>
    <w:rsid w:val="00776998"/>
    <w:rsid w:val="00777008"/>
    <w:rsid w:val="007776A2"/>
    <w:rsid w:val="00777849"/>
    <w:rsid w:val="00780A99"/>
    <w:rsid w:val="00781C4F"/>
    <w:rsid w:val="00782487"/>
    <w:rsid w:val="00782A2E"/>
    <w:rsid w:val="00782B11"/>
    <w:rsid w:val="007836C0"/>
    <w:rsid w:val="0078667E"/>
    <w:rsid w:val="007919DC"/>
    <w:rsid w:val="00791B72"/>
    <w:rsid w:val="00791C7F"/>
    <w:rsid w:val="007926B5"/>
    <w:rsid w:val="00796888"/>
    <w:rsid w:val="00797F2A"/>
    <w:rsid w:val="007A1326"/>
    <w:rsid w:val="007A2B7B"/>
    <w:rsid w:val="007A3356"/>
    <w:rsid w:val="007A36F3"/>
    <w:rsid w:val="007A4CEF"/>
    <w:rsid w:val="007A55A8"/>
    <w:rsid w:val="007B061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478F"/>
    <w:rsid w:val="007E4CA7"/>
    <w:rsid w:val="007E54F0"/>
    <w:rsid w:val="007E5E9E"/>
    <w:rsid w:val="007F1493"/>
    <w:rsid w:val="007F15BC"/>
    <w:rsid w:val="007F3524"/>
    <w:rsid w:val="007F576D"/>
    <w:rsid w:val="007F637A"/>
    <w:rsid w:val="007F66A6"/>
    <w:rsid w:val="007F76BF"/>
    <w:rsid w:val="008003CD"/>
    <w:rsid w:val="00800512"/>
    <w:rsid w:val="00800B8B"/>
    <w:rsid w:val="00801687"/>
    <w:rsid w:val="008019EE"/>
    <w:rsid w:val="00802022"/>
    <w:rsid w:val="0080207C"/>
    <w:rsid w:val="008028A3"/>
    <w:rsid w:val="00804C06"/>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2CC8"/>
    <w:rsid w:val="008736AC"/>
    <w:rsid w:val="00874C1F"/>
    <w:rsid w:val="00874E6F"/>
    <w:rsid w:val="00880A08"/>
    <w:rsid w:val="008813A0"/>
    <w:rsid w:val="0088154C"/>
    <w:rsid w:val="00882E98"/>
    <w:rsid w:val="00883242"/>
    <w:rsid w:val="00883A53"/>
    <w:rsid w:val="00884C36"/>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A7BF8"/>
    <w:rsid w:val="008B1FDB"/>
    <w:rsid w:val="008B2A5B"/>
    <w:rsid w:val="008B367A"/>
    <w:rsid w:val="008B430F"/>
    <w:rsid w:val="008B44C9"/>
    <w:rsid w:val="008B4DA3"/>
    <w:rsid w:val="008B4FF4"/>
    <w:rsid w:val="008B55B8"/>
    <w:rsid w:val="008B6729"/>
    <w:rsid w:val="008B7F83"/>
    <w:rsid w:val="008C085A"/>
    <w:rsid w:val="008C1A20"/>
    <w:rsid w:val="008C2FB5"/>
    <w:rsid w:val="008C2FF2"/>
    <w:rsid w:val="008C302C"/>
    <w:rsid w:val="008C4CAB"/>
    <w:rsid w:val="008C6461"/>
    <w:rsid w:val="008C6BA4"/>
    <w:rsid w:val="008C6F82"/>
    <w:rsid w:val="008C7CBC"/>
    <w:rsid w:val="008D0067"/>
    <w:rsid w:val="008D125E"/>
    <w:rsid w:val="008D5308"/>
    <w:rsid w:val="008D55B0"/>
    <w:rsid w:val="008D55BF"/>
    <w:rsid w:val="008D61E0"/>
    <w:rsid w:val="008D6722"/>
    <w:rsid w:val="008D6E1D"/>
    <w:rsid w:val="008D7AB2"/>
    <w:rsid w:val="008E0259"/>
    <w:rsid w:val="008E2C78"/>
    <w:rsid w:val="008E43E0"/>
    <w:rsid w:val="008E4A0E"/>
    <w:rsid w:val="008E4AA9"/>
    <w:rsid w:val="008E4E59"/>
    <w:rsid w:val="008F0115"/>
    <w:rsid w:val="008F0383"/>
    <w:rsid w:val="008F0949"/>
    <w:rsid w:val="008F0ACD"/>
    <w:rsid w:val="008F1F6A"/>
    <w:rsid w:val="008F28E7"/>
    <w:rsid w:val="008F3EDF"/>
    <w:rsid w:val="008F56DB"/>
    <w:rsid w:val="0090053B"/>
    <w:rsid w:val="00900E59"/>
    <w:rsid w:val="00900FCF"/>
    <w:rsid w:val="00901298"/>
    <w:rsid w:val="009019BB"/>
    <w:rsid w:val="00902919"/>
    <w:rsid w:val="0090315B"/>
    <w:rsid w:val="009033B0"/>
    <w:rsid w:val="009037DC"/>
    <w:rsid w:val="00904350"/>
    <w:rsid w:val="00904455"/>
    <w:rsid w:val="00904B43"/>
    <w:rsid w:val="00905926"/>
    <w:rsid w:val="0090604A"/>
    <w:rsid w:val="009078AB"/>
    <w:rsid w:val="009078CD"/>
    <w:rsid w:val="0091055E"/>
    <w:rsid w:val="00912C5D"/>
    <w:rsid w:val="00912EC7"/>
    <w:rsid w:val="00913D40"/>
    <w:rsid w:val="009153A2"/>
    <w:rsid w:val="0091571A"/>
    <w:rsid w:val="00915AC4"/>
    <w:rsid w:val="00920A1E"/>
    <w:rsid w:val="00920C71"/>
    <w:rsid w:val="009227DD"/>
    <w:rsid w:val="00923015"/>
    <w:rsid w:val="009234D0"/>
    <w:rsid w:val="0092469C"/>
    <w:rsid w:val="00925013"/>
    <w:rsid w:val="00925024"/>
    <w:rsid w:val="00925613"/>
    <w:rsid w:val="00925655"/>
    <w:rsid w:val="00925733"/>
    <w:rsid w:val="009257A8"/>
    <w:rsid w:val="009261C8"/>
    <w:rsid w:val="009269E6"/>
    <w:rsid w:val="00926B03"/>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70B7"/>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2E14"/>
    <w:rsid w:val="009634F6"/>
    <w:rsid w:val="00963579"/>
    <w:rsid w:val="00963860"/>
    <w:rsid w:val="00963928"/>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601D"/>
    <w:rsid w:val="009A6D63"/>
    <w:rsid w:val="009B08F7"/>
    <w:rsid w:val="009B165F"/>
    <w:rsid w:val="009B2E67"/>
    <w:rsid w:val="009B32A2"/>
    <w:rsid w:val="009B417F"/>
    <w:rsid w:val="009B4483"/>
    <w:rsid w:val="009B5879"/>
    <w:rsid w:val="009B5A36"/>
    <w:rsid w:val="009B5A96"/>
    <w:rsid w:val="009B6030"/>
    <w:rsid w:val="009C0698"/>
    <w:rsid w:val="009C098A"/>
    <w:rsid w:val="009C0DA0"/>
    <w:rsid w:val="009C1473"/>
    <w:rsid w:val="009C1693"/>
    <w:rsid w:val="009C1AD9"/>
    <w:rsid w:val="009C1FCA"/>
    <w:rsid w:val="009C3001"/>
    <w:rsid w:val="009C44C9"/>
    <w:rsid w:val="009C5682"/>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2799"/>
    <w:rsid w:val="009F3431"/>
    <w:rsid w:val="009F3838"/>
    <w:rsid w:val="009F3ECD"/>
    <w:rsid w:val="009F4B19"/>
    <w:rsid w:val="009F5F05"/>
    <w:rsid w:val="009F6A24"/>
    <w:rsid w:val="009F7315"/>
    <w:rsid w:val="009F73D1"/>
    <w:rsid w:val="00A00305"/>
    <w:rsid w:val="00A00D40"/>
    <w:rsid w:val="00A04A93"/>
    <w:rsid w:val="00A07569"/>
    <w:rsid w:val="00A07749"/>
    <w:rsid w:val="00A078FB"/>
    <w:rsid w:val="00A10CE1"/>
    <w:rsid w:val="00A10CED"/>
    <w:rsid w:val="00A128C6"/>
    <w:rsid w:val="00A143CE"/>
    <w:rsid w:val="00A16D9B"/>
    <w:rsid w:val="00A21A49"/>
    <w:rsid w:val="00A2263C"/>
    <w:rsid w:val="00A231E9"/>
    <w:rsid w:val="00A307AE"/>
    <w:rsid w:val="00A35E8B"/>
    <w:rsid w:val="00A3669F"/>
    <w:rsid w:val="00A406AA"/>
    <w:rsid w:val="00A408BC"/>
    <w:rsid w:val="00A41A01"/>
    <w:rsid w:val="00A429A9"/>
    <w:rsid w:val="00A43CFF"/>
    <w:rsid w:val="00A46662"/>
    <w:rsid w:val="00A47719"/>
    <w:rsid w:val="00A47EAB"/>
    <w:rsid w:val="00A5068D"/>
    <w:rsid w:val="00A507DC"/>
    <w:rsid w:val="00A509B4"/>
    <w:rsid w:val="00A5427A"/>
    <w:rsid w:val="00A54C7B"/>
    <w:rsid w:val="00A54CFD"/>
    <w:rsid w:val="00A5639F"/>
    <w:rsid w:val="00A57040"/>
    <w:rsid w:val="00A60064"/>
    <w:rsid w:val="00A61009"/>
    <w:rsid w:val="00A61834"/>
    <w:rsid w:val="00A627DC"/>
    <w:rsid w:val="00A64F90"/>
    <w:rsid w:val="00A65A2B"/>
    <w:rsid w:val="00A70170"/>
    <w:rsid w:val="00A726C7"/>
    <w:rsid w:val="00A7409C"/>
    <w:rsid w:val="00A743AF"/>
    <w:rsid w:val="00A752B5"/>
    <w:rsid w:val="00A774B4"/>
    <w:rsid w:val="00A77927"/>
    <w:rsid w:val="00A80144"/>
    <w:rsid w:val="00A806C1"/>
    <w:rsid w:val="00A81734"/>
    <w:rsid w:val="00A81791"/>
    <w:rsid w:val="00A8195D"/>
    <w:rsid w:val="00A81DC9"/>
    <w:rsid w:val="00A82923"/>
    <w:rsid w:val="00A82B30"/>
    <w:rsid w:val="00A8372C"/>
    <w:rsid w:val="00A855FA"/>
    <w:rsid w:val="00A905C6"/>
    <w:rsid w:val="00A90A0B"/>
    <w:rsid w:val="00A90D0A"/>
    <w:rsid w:val="00A91418"/>
    <w:rsid w:val="00A91A18"/>
    <w:rsid w:val="00A9244B"/>
    <w:rsid w:val="00A932DF"/>
    <w:rsid w:val="00A947CF"/>
    <w:rsid w:val="00A95F5B"/>
    <w:rsid w:val="00A96D9C"/>
    <w:rsid w:val="00A96E84"/>
    <w:rsid w:val="00A97222"/>
    <w:rsid w:val="00A9736F"/>
    <w:rsid w:val="00A9772A"/>
    <w:rsid w:val="00AA18E2"/>
    <w:rsid w:val="00AA22B0"/>
    <w:rsid w:val="00AA2B19"/>
    <w:rsid w:val="00AA3B89"/>
    <w:rsid w:val="00AA5E50"/>
    <w:rsid w:val="00AA642B"/>
    <w:rsid w:val="00AA7170"/>
    <w:rsid w:val="00AB0677"/>
    <w:rsid w:val="00AB1983"/>
    <w:rsid w:val="00AB23C3"/>
    <w:rsid w:val="00AB24DB"/>
    <w:rsid w:val="00AB35D0"/>
    <w:rsid w:val="00AB3D28"/>
    <w:rsid w:val="00AB50AE"/>
    <w:rsid w:val="00AB52FE"/>
    <w:rsid w:val="00AB5B40"/>
    <w:rsid w:val="00AB77E7"/>
    <w:rsid w:val="00AC0A44"/>
    <w:rsid w:val="00AC1DCF"/>
    <w:rsid w:val="00AC23B1"/>
    <w:rsid w:val="00AC260E"/>
    <w:rsid w:val="00AC2AF9"/>
    <w:rsid w:val="00AC2F71"/>
    <w:rsid w:val="00AC47A6"/>
    <w:rsid w:val="00AC5353"/>
    <w:rsid w:val="00AC60C5"/>
    <w:rsid w:val="00AC78ED"/>
    <w:rsid w:val="00AD02D3"/>
    <w:rsid w:val="00AD3675"/>
    <w:rsid w:val="00AD56A9"/>
    <w:rsid w:val="00AD69C4"/>
    <w:rsid w:val="00AD6F0C"/>
    <w:rsid w:val="00AE1C5F"/>
    <w:rsid w:val="00AE23DD"/>
    <w:rsid w:val="00AE3899"/>
    <w:rsid w:val="00AE5AF4"/>
    <w:rsid w:val="00AE6CD2"/>
    <w:rsid w:val="00AE776A"/>
    <w:rsid w:val="00AE7E51"/>
    <w:rsid w:val="00AF1F68"/>
    <w:rsid w:val="00AF27B7"/>
    <w:rsid w:val="00AF2BB2"/>
    <w:rsid w:val="00AF3C5D"/>
    <w:rsid w:val="00AF6358"/>
    <w:rsid w:val="00AF726A"/>
    <w:rsid w:val="00AF7AB4"/>
    <w:rsid w:val="00AF7B91"/>
    <w:rsid w:val="00B00015"/>
    <w:rsid w:val="00B043A6"/>
    <w:rsid w:val="00B06DE8"/>
    <w:rsid w:val="00B07AE1"/>
    <w:rsid w:val="00B07D23"/>
    <w:rsid w:val="00B11FBD"/>
    <w:rsid w:val="00B12968"/>
    <w:rsid w:val="00B131FF"/>
    <w:rsid w:val="00B13498"/>
    <w:rsid w:val="00B13DA2"/>
    <w:rsid w:val="00B15AA8"/>
    <w:rsid w:val="00B1672A"/>
    <w:rsid w:val="00B16E71"/>
    <w:rsid w:val="00B174BD"/>
    <w:rsid w:val="00B20690"/>
    <w:rsid w:val="00B20B2A"/>
    <w:rsid w:val="00B2129B"/>
    <w:rsid w:val="00B22FA7"/>
    <w:rsid w:val="00B24845"/>
    <w:rsid w:val="00B26370"/>
    <w:rsid w:val="00B26B38"/>
    <w:rsid w:val="00B27039"/>
    <w:rsid w:val="00B27D18"/>
    <w:rsid w:val="00B300DB"/>
    <w:rsid w:val="00B32BEC"/>
    <w:rsid w:val="00B35B87"/>
    <w:rsid w:val="00B40556"/>
    <w:rsid w:val="00B43107"/>
    <w:rsid w:val="00B43688"/>
    <w:rsid w:val="00B44A85"/>
    <w:rsid w:val="00B45AC4"/>
    <w:rsid w:val="00B45BB2"/>
    <w:rsid w:val="00B45E0A"/>
    <w:rsid w:val="00B47A15"/>
    <w:rsid w:val="00B47A18"/>
    <w:rsid w:val="00B51CD5"/>
    <w:rsid w:val="00B53824"/>
    <w:rsid w:val="00B53857"/>
    <w:rsid w:val="00B54009"/>
    <w:rsid w:val="00B54B6C"/>
    <w:rsid w:val="00B56CCF"/>
    <w:rsid w:val="00B56FB1"/>
    <w:rsid w:val="00B6083F"/>
    <w:rsid w:val="00B61504"/>
    <w:rsid w:val="00B62E95"/>
    <w:rsid w:val="00B63ABC"/>
    <w:rsid w:val="00B64D3D"/>
    <w:rsid w:val="00B64F0A"/>
    <w:rsid w:val="00B6562C"/>
    <w:rsid w:val="00B6729E"/>
    <w:rsid w:val="00B720C9"/>
    <w:rsid w:val="00B72BB9"/>
    <w:rsid w:val="00B7391B"/>
    <w:rsid w:val="00B73ACC"/>
    <w:rsid w:val="00B743E7"/>
    <w:rsid w:val="00B74B80"/>
    <w:rsid w:val="00B768A9"/>
    <w:rsid w:val="00B76E90"/>
    <w:rsid w:val="00B8005C"/>
    <w:rsid w:val="00B82E5F"/>
    <w:rsid w:val="00B8666B"/>
    <w:rsid w:val="00B904F4"/>
    <w:rsid w:val="00B90BD1"/>
    <w:rsid w:val="00B92536"/>
    <w:rsid w:val="00B9274D"/>
    <w:rsid w:val="00B93CB6"/>
    <w:rsid w:val="00B94207"/>
    <w:rsid w:val="00B945D4"/>
    <w:rsid w:val="00B94C10"/>
    <w:rsid w:val="00B9506C"/>
    <w:rsid w:val="00B97B50"/>
    <w:rsid w:val="00BA3959"/>
    <w:rsid w:val="00BA563D"/>
    <w:rsid w:val="00BB0323"/>
    <w:rsid w:val="00BB1855"/>
    <w:rsid w:val="00BB2332"/>
    <w:rsid w:val="00BB239F"/>
    <w:rsid w:val="00BB2494"/>
    <w:rsid w:val="00BB2522"/>
    <w:rsid w:val="00BB28A3"/>
    <w:rsid w:val="00BB5218"/>
    <w:rsid w:val="00BB601E"/>
    <w:rsid w:val="00BB72C0"/>
    <w:rsid w:val="00BB7FF3"/>
    <w:rsid w:val="00BC0AF1"/>
    <w:rsid w:val="00BC27BE"/>
    <w:rsid w:val="00BC3779"/>
    <w:rsid w:val="00BC41A0"/>
    <w:rsid w:val="00BC43D8"/>
    <w:rsid w:val="00BC72D5"/>
    <w:rsid w:val="00BD0186"/>
    <w:rsid w:val="00BD04CA"/>
    <w:rsid w:val="00BD1661"/>
    <w:rsid w:val="00BD188D"/>
    <w:rsid w:val="00BD4A68"/>
    <w:rsid w:val="00BD6178"/>
    <w:rsid w:val="00BD6348"/>
    <w:rsid w:val="00BD7842"/>
    <w:rsid w:val="00BE0400"/>
    <w:rsid w:val="00BE147F"/>
    <w:rsid w:val="00BE1BBC"/>
    <w:rsid w:val="00BE46B5"/>
    <w:rsid w:val="00BE5695"/>
    <w:rsid w:val="00BE6663"/>
    <w:rsid w:val="00BE6E4A"/>
    <w:rsid w:val="00BF0917"/>
    <w:rsid w:val="00BF0CD7"/>
    <w:rsid w:val="00BF143E"/>
    <w:rsid w:val="00BF15CE"/>
    <w:rsid w:val="00BF18E2"/>
    <w:rsid w:val="00BF2157"/>
    <w:rsid w:val="00BF2C0D"/>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64E0"/>
    <w:rsid w:val="00C179BC"/>
    <w:rsid w:val="00C17F8C"/>
    <w:rsid w:val="00C211E6"/>
    <w:rsid w:val="00C21F0F"/>
    <w:rsid w:val="00C22446"/>
    <w:rsid w:val="00C22681"/>
    <w:rsid w:val="00C22FB5"/>
    <w:rsid w:val="00C24236"/>
    <w:rsid w:val="00C24CBF"/>
    <w:rsid w:val="00C253F5"/>
    <w:rsid w:val="00C25C66"/>
    <w:rsid w:val="00C2710B"/>
    <w:rsid w:val="00C279C2"/>
    <w:rsid w:val="00C3183E"/>
    <w:rsid w:val="00C31951"/>
    <w:rsid w:val="00C33531"/>
    <w:rsid w:val="00C33B9E"/>
    <w:rsid w:val="00C34194"/>
    <w:rsid w:val="00C34D55"/>
    <w:rsid w:val="00C35EF7"/>
    <w:rsid w:val="00C37BAE"/>
    <w:rsid w:val="00C4043D"/>
    <w:rsid w:val="00C4091E"/>
    <w:rsid w:val="00C40DAA"/>
    <w:rsid w:val="00C419B7"/>
    <w:rsid w:val="00C41F7E"/>
    <w:rsid w:val="00C41FF3"/>
    <w:rsid w:val="00C42A1B"/>
    <w:rsid w:val="00C42B41"/>
    <w:rsid w:val="00C42C1F"/>
    <w:rsid w:val="00C44270"/>
    <w:rsid w:val="00C44A8D"/>
    <w:rsid w:val="00C44CF8"/>
    <w:rsid w:val="00C45B91"/>
    <w:rsid w:val="00C460A1"/>
    <w:rsid w:val="00C4789C"/>
    <w:rsid w:val="00C50722"/>
    <w:rsid w:val="00C52C02"/>
    <w:rsid w:val="00C52DCB"/>
    <w:rsid w:val="00C57EE8"/>
    <w:rsid w:val="00C6043B"/>
    <w:rsid w:val="00C60883"/>
    <w:rsid w:val="00C61072"/>
    <w:rsid w:val="00C61C3A"/>
    <w:rsid w:val="00C6243C"/>
    <w:rsid w:val="00C62C51"/>
    <w:rsid w:val="00C62F54"/>
    <w:rsid w:val="00C63AEA"/>
    <w:rsid w:val="00C6592E"/>
    <w:rsid w:val="00C6655D"/>
    <w:rsid w:val="00C67BBF"/>
    <w:rsid w:val="00C70168"/>
    <w:rsid w:val="00C718DD"/>
    <w:rsid w:val="00C71AFB"/>
    <w:rsid w:val="00C74707"/>
    <w:rsid w:val="00C74909"/>
    <w:rsid w:val="00C767C7"/>
    <w:rsid w:val="00C779FD"/>
    <w:rsid w:val="00C77D84"/>
    <w:rsid w:val="00C80B9E"/>
    <w:rsid w:val="00C841B7"/>
    <w:rsid w:val="00C84A6C"/>
    <w:rsid w:val="00C84BAC"/>
    <w:rsid w:val="00C8667D"/>
    <w:rsid w:val="00C86967"/>
    <w:rsid w:val="00C91EDB"/>
    <w:rsid w:val="00C928A8"/>
    <w:rsid w:val="00C93044"/>
    <w:rsid w:val="00C93DF4"/>
    <w:rsid w:val="00C943A4"/>
    <w:rsid w:val="00C95246"/>
    <w:rsid w:val="00CA103E"/>
    <w:rsid w:val="00CA4A57"/>
    <w:rsid w:val="00CA6C45"/>
    <w:rsid w:val="00CA74F6"/>
    <w:rsid w:val="00CA7603"/>
    <w:rsid w:val="00CB364E"/>
    <w:rsid w:val="00CB37B8"/>
    <w:rsid w:val="00CB4F1A"/>
    <w:rsid w:val="00CB58B4"/>
    <w:rsid w:val="00CB6577"/>
    <w:rsid w:val="00CB6768"/>
    <w:rsid w:val="00CB74C7"/>
    <w:rsid w:val="00CC1DEA"/>
    <w:rsid w:val="00CC1FE9"/>
    <w:rsid w:val="00CC3B49"/>
    <w:rsid w:val="00CC3D04"/>
    <w:rsid w:val="00CC4AF7"/>
    <w:rsid w:val="00CC54E5"/>
    <w:rsid w:val="00CC556A"/>
    <w:rsid w:val="00CC6B96"/>
    <w:rsid w:val="00CC6F04"/>
    <w:rsid w:val="00CC7B94"/>
    <w:rsid w:val="00CD6443"/>
    <w:rsid w:val="00CD6E8E"/>
    <w:rsid w:val="00CE161F"/>
    <w:rsid w:val="00CE2CC6"/>
    <w:rsid w:val="00CE3529"/>
    <w:rsid w:val="00CE4320"/>
    <w:rsid w:val="00CE5D9A"/>
    <w:rsid w:val="00CE76CD"/>
    <w:rsid w:val="00CF0B65"/>
    <w:rsid w:val="00CF0F25"/>
    <w:rsid w:val="00CF1C1F"/>
    <w:rsid w:val="00CF1F9A"/>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206A"/>
    <w:rsid w:val="00D33363"/>
    <w:rsid w:val="00D34943"/>
    <w:rsid w:val="00D34A2B"/>
    <w:rsid w:val="00D35409"/>
    <w:rsid w:val="00D359D4"/>
    <w:rsid w:val="00D41B88"/>
    <w:rsid w:val="00D41E23"/>
    <w:rsid w:val="00D429EC"/>
    <w:rsid w:val="00D43D44"/>
    <w:rsid w:val="00D43EBB"/>
    <w:rsid w:val="00D44C64"/>
    <w:rsid w:val="00D44E4E"/>
    <w:rsid w:val="00D46D26"/>
    <w:rsid w:val="00D5107E"/>
    <w:rsid w:val="00D51254"/>
    <w:rsid w:val="00D51627"/>
    <w:rsid w:val="00D51E1A"/>
    <w:rsid w:val="00D52344"/>
    <w:rsid w:val="00D54AAC"/>
    <w:rsid w:val="00D54B32"/>
    <w:rsid w:val="00D55510"/>
    <w:rsid w:val="00D55DF0"/>
    <w:rsid w:val="00D563E1"/>
    <w:rsid w:val="00D56BB6"/>
    <w:rsid w:val="00D6022B"/>
    <w:rsid w:val="00D60C40"/>
    <w:rsid w:val="00D6138D"/>
    <w:rsid w:val="00D6166E"/>
    <w:rsid w:val="00D63126"/>
    <w:rsid w:val="00D638E7"/>
    <w:rsid w:val="00D63A67"/>
    <w:rsid w:val="00D646C9"/>
    <w:rsid w:val="00D6492E"/>
    <w:rsid w:val="00D65845"/>
    <w:rsid w:val="00D659F3"/>
    <w:rsid w:val="00D70087"/>
    <w:rsid w:val="00D7079E"/>
    <w:rsid w:val="00D70823"/>
    <w:rsid w:val="00D70AB1"/>
    <w:rsid w:val="00D70E90"/>
    <w:rsid w:val="00D70F23"/>
    <w:rsid w:val="00D71760"/>
    <w:rsid w:val="00D73DD6"/>
    <w:rsid w:val="00D73EA2"/>
    <w:rsid w:val="00D745F5"/>
    <w:rsid w:val="00D75392"/>
    <w:rsid w:val="00D7585E"/>
    <w:rsid w:val="00D759A3"/>
    <w:rsid w:val="00D82E32"/>
    <w:rsid w:val="00D83974"/>
    <w:rsid w:val="00D83D4C"/>
    <w:rsid w:val="00D84133"/>
    <w:rsid w:val="00D8431C"/>
    <w:rsid w:val="00D85133"/>
    <w:rsid w:val="00D91607"/>
    <w:rsid w:val="00D92C82"/>
    <w:rsid w:val="00D93336"/>
    <w:rsid w:val="00D94314"/>
    <w:rsid w:val="00D95BC7"/>
    <w:rsid w:val="00D95C17"/>
    <w:rsid w:val="00D96043"/>
    <w:rsid w:val="00D97779"/>
    <w:rsid w:val="00DA52F5"/>
    <w:rsid w:val="00DA73A3"/>
    <w:rsid w:val="00DA77F9"/>
    <w:rsid w:val="00DA7857"/>
    <w:rsid w:val="00DB0C47"/>
    <w:rsid w:val="00DB1EFF"/>
    <w:rsid w:val="00DB2699"/>
    <w:rsid w:val="00DB3080"/>
    <w:rsid w:val="00DB4E12"/>
    <w:rsid w:val="00DB5771"/>
    <w:rsid w:val="00DC0159"/>
    <w:rsid w:val="00DC0AB6"/>
    <w:rsid w:val="00DC0DBE"/>
    <w:rsid w:val="00DC21CF"/>
    <w:rsid w:val="00DC3395"/>
    <w:rsid w:val="00DC34D9"/>
    <w:rsid w:val="00DC3664"/>
    <w:rsid w:val="00DC45CF"/>
    <w:rsid w:val="00DC47AD"/>
    <w:rsid w:val="00DC4B9B"/>
    <w:rsid w:val="00DC4F87"/>
    <w:rsid w:val="00DC5302"/>
    <w:rsid w:val="00DC6EFC"/>
    <w:rsid w:val="00DC7CDE"/>
    <w:rsid w:val="00DD195B"/>
    <w:rsid w:val="00DD1B34"/>
    <w:rsid w:val="00DD2090"/>
    <w:rsid w:val="00DD23F5"/>
    <w:rsid w:val="00DD243F"/>
    <w:rsid w:val="00DD30A2"/>
    <w:rsid w:val="00DD46E9"/>
    <w:rsid w:val="00DD4711"/>
    <w:rsid w:val="00DD4812"/>
    <w:rsid w:val="00DD4CA7"/>
    <w:rsid w:val="00DD5F88"/>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63C4"/>
    <w:rsid w:val="00DF707E"/>
    <w:rsid w:val="00DF70A1"/>
    <w:rsid w:val="00DF759D"/>
    <w:rsid w:val="00DF79E4"/>
    <w:rsid w:val="00E003AF"/>
    <w:rsid w:val="00E00482"/>
    <w:rsid w:val="00E018C3"/>
    <w:rsid w:val="00E01C15"/>
    <w:rsid w:val="00E052B1"/>
    <w:rsid w:val="00E05886"/>
    <w:rsid w:val="00E104C6"/>
    <w:rsid w:val="00E10C02"/>
    <w:rsid w:val="00E137F4"/>
    <w:rsid w:val="00E14218"/>
    <w:rsid w:val="00E164F2"/>
    <w:rsid w:val="00E16F61"/>
    <w:rsid w:val="00E178A7"/>
    <w:rsid w:val="00E17A3B"/>
    <w:rsid w:val="00E20F6A"/>
    <w:rsid w:val="00E21A25"/>
    <w:rsid w:val="00E230EC"/>
    <w:rsid w:val="00E23303"/>
    <w:rsid w:val="00E253CA"/>
    <w:rsid w:val="00E2771C"/>
    <w:rsid w:val="00E31D50"/>
    <w:rsid w:val="00E324D9"/>
    <w:rsid w:val="00E331FB"/>
    <w:rsid w:val="00E33DF4"/>
    <w:rsid w:val="00E35EDE"/>
    <w:rsid w:val="00E36528"/>
    <w:rsid w:val="00E409B4"/>
    <w:rsid w:val="00E40CF7"/>
    <w:rsid w:val="00E413B8"/>
    <w:rsid w:val="00E41AF7"/>
    <w:rsid w:val="00E434EB"/>
    <w:rsid w:val="00E43BE7"/>
    <w:rsid w:val="00E43D8C"/>
    <w:rsid w:val="00E440C0"/>
    <w:rsid w:val="00E4683D"/>
    <w:rsid w:val="00E46CA0"/>
    <w:rsid w:val="00E504A1"/>
    <w:rsid w:val="00E50DC8"/>
    <w:rsid w:val="00E51231"/>
    <w:rsid w:val="00E52A67"/>
    <w:rsid w:val="00E52B86"/>
    <w:rsid w:val="00E532EA"/>
    <w:rsid w:val="00E5551E"/>
    <w:rsid w:val="00E602A7"/>
    <w:rsid w:val="00E6102F"/>
    <w:rsid w:val="00E619CA"/>
    <w:rsid w:val="00E619E1"/>
    <w:rsid w:val="00E62FBE"/>
    <w:rsid w:val="00E63389"/>
    <w:rsid w:val="00E64597"/>
    <w:rsid w:val="00E65780"/>
    <w:rsid w:val="00E66AA1"/>
    <w:rsid w:val="00E66B6A"/>
    <w:rsid w:val="00E66BFE"/>
    <w:rsid w:val="00E66F19"/>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1868"/>
    <w:rsid w:val="00E94803"/>
    <w:rsid w:val="00E94B69"/>
    <w:rsid w:val="00E95067"/>
    <w:rsid w:val="00E9588E"/>
    <w:rsid w:val="00E96813"/>
    <w:rsid w:val="00EA17B9"/>
    <w:rsid w:val="00EA279E"/>
    <w:rsid w:val="00EA2BA6"/>
    <w:rsid w:val="00EA33B1"/>
    <w:rsid w:val="00EA398A"/>
    <w:rsid w:val="00EA4C3B"/>
    <w:rsid w:val="00EA74F2"/>
    <w:rsid w:val="00EA7552"/>
    <w:rsid w:val="00EA7F5C"/>
    <w:rsid w:val="00EB193D"/>
    <w:rsid w:val="00EB2A71"/>
    <w:rsid w:val="00EB32CF"/>
    <w:rsid w:val="00EB4DDA"/>
    <w:rsid w:val="00EB7598"/>
    <w:rsid w:val="00EB7885"/>
    <w:rsid w:val="00EC053D"/>
    <w:rsid w:val="00EC0998"/>
    <w:rsid w:val="00EC2805"/>
    <w:rsid w:val="00EC3100"/>
    <w:rsid w:val="00EC3D02"/>
    <w:rsid w:val="00EC3F63"/>
    <w:rsid w:val="00EC437B"/>
    <w:rsid w:val="00EC4CBD"/>
    <w:rsid w:val="00EC703B"/>
    <w:rsid w:val="00EC70D8"/>
    <w:rsid w:val="00EC78F8"/>
    <w:rsid w:val="00ED1008"/>
    <w:rsid w:val="00ED1338"/>
    <w:rsid w:val="00ED1475"/>
    <w:rsid w:val="00ED1AB4"/>
    <w:rsid w:val="00ED288C"/>
    <w:rsid w:val="00ED2C23"/>
    <w:rsid w:val="00ED2CF0"/>
    <w:rsid w:val="00ED6D87"/>
    <w:rsid w:val="00EE095C"/>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1CF3"/>
    <w:rsid w:val="00EF4CB1"/>
    <w:rsid w:val="00EF5798"/>
    <w:rsid w:val="00EF60A5"/>
    <w:rsid w:val="00EF60E5"/>
    <w:rsid w:val="00EF6A0C"/>
    <w:rsid w:val="00EF6E7F"/>
    <w:rsid w:val="00EF7CCC"/>
    <w:rsid w:val="00F01D8F"/>
    <w:rsid w:val="00F01D93"/>
    <w:rsid w:val="00F0316E"/>
    <w:rsid w:val="00F05A4D"/>
    <w:rsid w:val="00F06BB9"/>
    <w:rsid w:val="00F121C4"/>
    <w:rsid w:val="00F13777"/>
    <w:rsid w:val="00F1390C"/>
    <w:rsid w:val="00F16BC8"/>
    <w:rsid w:val="00F17235"/>
    <w:rsid w:val="00F20B40"/>
    <w:rsid w:val="00F2269A"/>
    <w:rsid w:val="00F22775"/>
    <w:rsid w:val="00F228A5"/>
    <w:rsid w:val="00F246D4"/>
    <w:rsid w:val="00F269DC"/>
    <w:rsid w:val="00F30000"/>
    <w:rsid w:val="00F309E2"/>
    <w:rsid w:val="00F30C2D"/>
    <w:rsid w:val="00F318BD"/>
    <w:rsid w:val="00F32557"/>
    <w:rsid w:val="00F32CE9"/>
    <w:rsid w:val="00F332EF"/>
    <w:rsid w:val="00F33697"/>
    <w:rsid w:val="00F33A6A"/>
    <w:rsid w:val="00F34D8E"/>
    <w:rsid w:val="00F3515A"/>
    <w:rsid w:val="00F3674D"/>
    <w:rsid w:val="00F37587"/>
    <w:rsid w:val="00F4079E"/>
    <w:rsid w:val="00F40B14"/>
    <w:rsid w:val="00F42101"/>
    <w:rsid w:val="00F42EAA"/>
    <w:rsid w:val="00F42EE0"/>
    <w:rsid w:val="00F431D5"/>
    <w:rsid w:val="00F434A9"/>
    <w:rsid w:val="00F437C4"/>
    <w:rsid w:val="00F446A0"/>
    <w:rsid w:val="00F47A0A"/>
    <w:rsid w:val="00F47A79"/>
    <w:rsid w:val="00F47F5C"/>
    <w:rsid w:val="00F506F5"/>
    <w:rsid w:val="00F51928"/>
    <w:rsid w:val="00F543B3"/>
    <w:rsid w:val="00F5467A"/>
    <w:rsid w:val="00F5643A"/>
    <w:rsid w:val="00F56596"/>
    <w:rsid w:val="00F62236"/>
    <w:rsid w:val="00F642AF"/>
    <w:rsid w:val="00F650B4"/>
    <w:rsid w:val="00F65901"/>
    <w:rsid w:val="00F66954"/>
    <w:rsid w:val="00F66B95"/>
    <w:rsid w:val="00F706AA"/>
    <w:rsid w:val="00F715D0"/>
    <w:rsid w:val="00F717E7"/>
    <w:rsid w:val="00F724A1"/>
    <w:rsid w:val="00F7288E"/>
    <w:rsid w:val="00F740FA"/>
    <w:rsid w:val="00F7632C"/>
    <w:rsid w:val="00F76FDC"/>
    <w:rsid w:val="00F771C6"/>
    <w:rsid w:val="00F77ED7"/>
    <w:rsid w:val="00F80B1D"/>
    <w:rsid w:val="00F80F5D"/>
    <w:rsid w:val="00F8193E"/>
    <w:rsid w:val="00F83143"/>
    <w:rsid w:val="00F83970"/>
    <w:rsid w:val="00F84564"/>
    <w:rsid w:val="00F853F3"/>
    <w:rsid w:val="00F8591B"/>
    <w:rsid w:val="00F8655C"/>
    <w:rsid w:val="00F86A7E"/>
    <w:rsid w:val="00F90BCA"/>
    <w:rsid w:val="00F90E1A"/>
    <w:rsid w:val="00F91B79"/>
    <w:rsid w:val="00F93E29"/>
    <w:rsid w:val="00F94B27"/>
    <w:rsid w:val="00F96626"/>
    <w:rsid w:val="00F96946"/>
    <w:rsid w:val="00F97131"/>
    <w:rsid w:val="00F971BE"/>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4B3"/>
    <w:rsid w:val="00FB2812"/>
    <w:rsid w:val="00FB3059"/>
    <w:rsid w:val="00FB3570"/>
    <w:rsid w:val="00FB3A6E"/>
    <w:rsid w:val="00FB6D68"/>
    <w:rsid w:val="00FB7100"/>
    <w:rsid w:val="00FC0636"/>
    <w:rsid w:val="00FC0C6F"/>
    <w:rsid w:val="00FC14C7"/>
    <w:rsid w:val="00FC2758"/>
    <w:rsid w:val="00FC3523"/>
    <w:rsid w:val="00FC3C3B"/>
    <w:rsid w:val="00FC44C4"/>
    <w:rsid w:val="00FC4F7B"/>
    <w:rsid w:val="00FC61B6"/>
    <w:rsid w:val="00FC755A"/>
    <w:rsid w:val="00FD05FD"/>
    <w:rsid w:val="00FD1F94"/>
    <w:rsid w:val="00FD21A7"/>
    <w:rsid w:val="00FD3347"/>
    <w:rsid w:val="00FD40E9"/>
    <w:rsid w:val="00FD495B"/>
    <w:rsid w:val="00FD7EC3"/>
    <w:rsid w:val="00FE0BC4"/>
    <w:rsid w:val="00FE0C73"/>
    <w:rsid w:val="00FE0F38"/>
    <w:rsid w:val="00FE108E"/>
    <w:rsid w:val="00FE10F9"/>
    <w:rsid w:val="00FE126B"/>
    <w:rsid w:val="00FE2356"/>
    <w:rsid w:val="00FE2629"/>
    <w:rsid w:val="00FE40B5"/>
    <w:rsid w:val="00FE660C"/>
    <w:rsid w:val="00FF0F2A"/>
    <w:rsid w:val="00FF437D"/>
    <w:rsid w:val="00FF492B"/>
    <w:rsid w:val="00FF5EC7"/>
    <w:rsid w:val="00FF60A7"/>
    <w:rsid w:val="00FF61CE"/>
    <w:rsid w:val="00FF7815"/>
    <w:rsid w:val="00FF7892"/>
    <w:rsid w:val="1125DBC2"/>
    <w:rsid w:val="1A78FE03"/>
    <w:rsid w:val="5D038A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E20BC8"/>
  <w14:defaultImageDpi w14:val="32767"/>
  <w15:chartTrackingRefBased/>
  <w15:docId w15:val="{C056E3A5-13E9-4D51-9988-384439874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D55510"/>
    <w:rPr>
      <w:rFonts w:ascii="Arial" w:hAnsi="Arial"/>
      <w:lang w:val="en-AU"/>
    </w:rPr>
  </w:style>
  <w:style w:type="paragraph" w:styleId="Heading1">
    <w:name w:val="heading 1"/>
    <w:aliases w:val="ŠHeading 1"/>
    <w:basedOn w:val="Normal"/>
    <w:next w:val="Normal"/>
    <w:link w:val="Heading1Char"/>
    <w:uiPriority w:val="6"/>
    <w:qFormat/>
    <w:rsid w:val="00D55510"/>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D55510"/>
    <w:pPr>
      <w:keepNext/>
      <w:keepLines/>
      <w:numPr>
        <w:ilvl w:val="1"/>
        <w:numId w:val="17"/>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D55510"/>
    <w:pPr>
      <w:keepNext/>
      <w:keepLines/>
      <w:numPr>
        <w:ilvl w:val="2"/>
        <w:numId w:val="17"/>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D55510"/>
    <w:pPr>
      <w:keepNext/>
      <w:keepLines/>
      <w:numPr>
        <w:ilvl w:val="3"/>
        <w:numId w:val="17"/>
      </w:numPr>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D55510"/>
    <w:pPr>
      <w:keepNext/>
      <w:keepLines/>
      <w:numPr>
        <w:ilvl w:val="4"/>
        <w:numId w:val="17"/>
      </w:numPr>
      <w:tabs>
        <w:tab w:val="left" w:pos="567"/>
        <w:tab w:val="left" w:pos="1134"/>
        <w:tab w:val="left" w:pos="1701"/>
        <w:tab w:val="left" w:pos="2268"/>
        <w:tab w:val="left" w:pos="2835"/>
        <w:tab w:val="left" w:pos="3402"/>
      </w:tabs>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D55510"/>
    <w:pPr>
      <w:keepNext/>
      <w:keepLines/>
      <w:numPr>
        <w:ilvl w:val="5"/>
        <w:numId w:val="17"/>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D55510"/>
    <w:pPr>
      <w:keepNext/>
      <w:keepLines/>
      <w:numPr>
        <w:ilvl w:val="6"/>
        <w:numId w:val="1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D55510"/>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D55510"/>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D55510"/>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D55510"/>
    <w:pPr>
      <w:spacing w:before="0"/>
      <w:ind w:left="240"/>
    </w:pPr>
    <w:rPr>
      <w:rFonts w:cs="Calibri (Body)"/>
      <w:sz w:val="20"/>
      <w:szCs w:val="20"/>
    </w:rPr>
  </w:style>
  <w:style w:type="paragraph" w:styleId="Header">
    <w:name w:val="header"/>
    <w:aliases w:val="ŠHeader"/>
    <w:basedOn w:val="Normal"/>
    <w:link w:val="HeaderChar"/>
    <w:uiPriority w:val="5"/>
    <w:qFormat/>
    <w:rsid w:val="00D55510"/>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D55510"/>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D55510"/>
    <w:rPr>
      <w:rFonts w:ascii="Arial" w:hAnsi="Arial"/>
      <w:b/>
      <w:color w:val="002060"/>
      <w:lang w:val="en-AU"/>
    </w:rPr>
  </w:style>
  <w:style w:type="paragraph" w:styleId="Footer">
    <w:name w:val="footer"/>
    <w:aliases w:val="ŠFooter"/>
    <w:basedOn w:val="Normal"/>
    <w:link w:val="FooterChar"/>
    <w:uiPriority w:val="4"/>
    <w:qFormat/>
    <w:rsid w:val="00D55510"/>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D55510"/>
    <w:rPr>
      <w:rFonts w:ascii="Arial" w:hAnsi="Arial"/>
      <w:sz w:val="18"/>
      <w:lang w:val="en-AU"/>
    </w:rPr>
  </w:style>
  <w:style w:type="paragraph" w:styleId="Caption">
    <w:name w:val="caption"/>
    <w:aliases w:val="ŠCaption"/>
    <w:basedOn w:val="Normal"/>
    <w:next w:val="Normal"/>
    <w:uiPriority w:val="2"/>
    <w:qFormat/>
    <w:rsid w:val="00D55510"/>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D55510"/>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D55510"/>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D55510"/>
    <w:pPr>
      <w:spacing w:before="0"/>
      <w:ind w:left="480"/>
    </w:pPr>
    <w:rPr>
      <w:rFonts w:cs="Calibri (Body)"/>
      <w:iCs/>
      <w:sz w:val="20"/>
      <w:szCs w:val="20"/>
    </w:rPr>
  </w:style>
  <w:style w:type="character" w:styleId="Hyperlink">
    <w:name w:val="Hyperlink"/>
    <w:aliases w:val="ŠHyperlink"/>
    <w:basedOn w:val="DefaultParagraphFont"/>
    <w:uiPriority w:val="99"/>
    <w:rsid w:val="00D55510"/>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D55510"/>
    <w:rPr>
      <w:rFonts w:ascii="Arial" w:hAnsi="Arial"/>
      <w:sz w:val="22"/>
    </w:rPr>
  </w:style>
  <w:style w:type="character" w:customStyle="1" w:styleId="UnresolvedMention1">
    <w:name w:val="Unresolved Mention1"/>
    <w:basedOn w:val="DefaultParagraphFont"/>
    <w:uiPriority w:val="99"/>
    <w:semiHidden/>
    <w:unhideWhenUsed/>
    <w:rsid w:val="00D55510"/>
    <w:rPr>
      <w:color w:val="605E5C"/>
      <w:shd w:val="clear" w:color="auto" w:fill="E1DFDD"/>
    </w:rPr>
  </w:style>
  <w:style w:type="character" w:customStyle="1" w:styleId="Heading1Char">
    <w:name w:val="Heading 1 Char"/>
    <w:aliases w:val="ŠHeading 1 Char"/>
    <w:basedOn w:val="DefaultParagraphFont"/>
    <w:link w:val="Heading1"/>
    <w:uiPriority w:val="6"/>
    <w:rsid w:val="00D55510"/>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D55510"/>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D55510"/>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D55510"/>
    <w:rPr>
      <w:rFonts w:ascii="Arial" w:eastAsia="SimSun" w:hAnsi="Arial" w:cs="Times New Roman"/>
      <w:color w:val="041F42"/>
      <w:sz w:val="36"/>
      <w:szCs w:val="32"/>
      <w:lang w:val="en-AU"/>
    </w:rPr>
  </w:style>
  <w:style w:type="table" w:customStyle="1" w:styleId="Tableheader">
    <w:name w:val="ŠTable header"/>
    <w:basedOn w:val="TableNormal"/>
    <w:uiPriority w:val="99"/>
    <w:rsid w:val="00D55510"/>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D55510"/>
    <w:pPr>
      <w:numPr>
        <w:ilvl w:val="1"/>
        <w:numId w:val="21"/>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D55510"/>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D55510"/>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D55510"/>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D55510"/>
    <w:pPr>
      <w:numPr>
        <w:ilvl w:val="1"/>
        <w:numId w:val="18"/>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D55510"/>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D55510"/>
    <w:pPr>
      <w:numPr>
        <w:numId w:val="19"/>
      </w:numPr>
      <w:adjustRightInd w:val="0"/>
      <w:snapToGrid w:val="0"/>
      <w:spacing w:before="80"/>
    </w:pPr>
  </w:style>
  <w:style w:type="character" w:styleId="Strong">
    <w:name w:val="Strong"/>
    <w:aliases w:val="ŠStrong bold"/>
    <w:basedOn w:val="DefaultParagraphFont"/>
    <w:uiPriority w:val="22"/>
    <w:qFormat/>
    <w:rsid w:val="00D55510"/>
    <w:rPr>
      <w:rFonts w:ascii="Arial" w:hAnsi="Arial"/>
      <w:b/>
      <w:bCs/>
      <w:sz w:val="24"/>
    </w:rPr>
  </w:style>
  <w:style w:type="paragraph" w:styleId="ListBullet">
    <w:name w:val="List Bullet"/>
    <w:aliases w:val="ŠList 1 bullet"/>
    <w:basedOn w:val="ListNumber"/>
    <w:uiPriority w:val="12"/>
    <w:qFormat/>
    <w:rsid w:val="00D55510"/>
    <w:pPr>
      <w:numPr>
        <w:numId w:val="20"/>
      </w:numPr>
    </w:pPr>
  </w:style>
  <w:style w:type="character" w:customStyle="1" w:styleId="QuoteChar">
    <w:name w:val="Quote Char"/>
    <w:aliases w:val="ŠQuote block Char"/>
    <w:basedOn w:val="DefaultParagraphFont"/>
    <w:link w:val="Quote"/>
    <w:uiPriority w:val="18"/>
    <w:rsid w:val="00D55510"/>
    <w:rPr>
      <w:rFonts w:ascii="Arial" w:hAnsi="Arial"/>
      <w:iCs/>
      <w:sz w:val="22"/>
      <w:lang w:val="en-AU"/>
    </w:rPr>
  </w:style>
  <w:style w:type="character" w:styleId="Emphasis">
    <w:name w:val="Emphasis"/>
    <w:aliases w:val="ŠLanguage or scientific emphasis"/>
    <w:basedOn w:val="DefaultParagraphFont"/>
    <w:uiPriority w:val="29"/>
    <w:qFormat/>
    <w:rsid w:val="00D55510"/>
    <w:rPr>
      <w:rFonts w:ascii="Arial" w:hAnsi="Arial"/>
      <w:i/>
      <w:iCs/>
      <w:noProof/>
      <w:sz w:val="24"/>
      <w:lang w:val="en-AU"/>
    </w:rPr>
  </w:style>
  <w:style w:type="paragraph" w:styleId="Title">
    <w:name w:val="Title"/>
    <w:aliases w:val="ŠTitle"/>
    <w:basedOn w:val="Normal"/>
    <w:next w:val="Normal"/>
    <w:link w:val="TitleChar"/>
    <w:uiPriority w:val="24"/>
    <w:qFormat/>
    <w:rsid w:val="00D555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D5551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D55510"/>
  </w:style>
  <w:style w:type="paragraph" w:styleId="Date">
    <w:name w:val="Date"/>
    <w:aliases w:val="ŠDate"/>
    <w:basedOn w:val="Normal"/>
    <w:next w:val="Normal"/>
    <w:link w:val="DateChar"/>
    <w:uiPriority w:val="3"/>
    <w:qFormat/>
    <w:rsid w:val="00D55510"/>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D55510"/>
    <w:rPr>
      <w:rFonts w:ascii="Arial" w:hAnsi="Arial"/>
      <w:lang w:val="en-AU"/>
    </w:rPr>
  </w:style>
  <w:style w:type="paragraph" w:styleId="Signature">
    <w:name w:val="Signature"/>
    <w:aliases w:val="ŠSignature line"/>
    <w:basedOn w:val="Normal"/>
    <w:next w:val="Normal"/>
    <w:link w:val="SignatureChar"/>
    <w:uiPriority w:val="19"/>
    <w:qFormat/>
    <w:rsid w:val="00D55510"/>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D55510"/>
    <w:rPr>
      <w:rFonts w:ascii="Arial" w:hAnsi="Arial"/>
      <w:lang w:val="en-AU"/>
    </w:rPr>
  </w:style>
  <w:style w:type="paragraph" w:styleId="TableofFigures">
    <w:name w:val="table of figures"/>
    <w:aliases w:val="ŠTable of figures"/>
    <w:basedOn w:val="Normal"/>
    <w:next w:val="Normal"/>
    <w:uiPriority w:val="99"/>
    <w:unhideWhenUsed/>
    <w:qFormat/>
    <w:rsid w:val="00D55510"/>
  </w:style>
  <w:style w:type="table" w:styleId="TableGrid">
    <w:name w:val="Table Grid"/>
    <w:basedOn w:val="TableNormal"/>
    <w:uiPriority w:val="39"/>
    <w:rsid w:val="00D55510"/>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D55510"/>
    <w:pPr>
      <w:spacing w:before="0" w:line="240" w:lineRule="auto"/>
    </w:pPr>
    <w:rPr>
      <w:rFonts w:ascii="Arial" w:hAnsi="Arial"/>
      <w:lang w:val="en-AU"/>
    </w:rPr>
  </w:style>
  <w:style w:type="table" w:styleId="TableGrid1">
    <w:name w:val="Table Grid 1"/>
    <w:aliases w:val="ŠTable"/>
    <w:basedOn w:val="TableNormal"/>
    <w:uiPriority w:val="99"/>
    <w:unhideWhenUsed/>
    <w:rsid w:val="00D55510"/>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D55510"/>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D55510"/>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link w:val="ListParagraphChar"/>
    <w:uiPriority w:val="34"/>
    <w:qFormat/>
    <w:rsid w:val="004033AD"/>
    <w:pPr>
      <w:widowControl w:val="0"/>
      <w:numPr>
        <w:numId w:val="3"/>
      </w:numPr>
      <w:spacing w:before="0" w:after="120"/>
    </w:pPr>
    <w:rPr>
      <w:rFonts w:eastAsia="Calibri"/>
      <w:spacing w:val="-2"/>
      <w:sz w:val="22"/>
      <w:szCs w:val="22"/>
      <w:lang w:val="en-US" w:eastAsia="en-AU"/>
    </w:rPr>
  </w:style>
  <w:style w:type="character" w:customStyle="1" w:styleId="ListParagraphChar">
    <w:name w:val="List Paragraph Char"/>
    <w:basedOn w:val="DefaultParagraphFont"/>
    <w:link w:val="ListParagraph"/>
    <w:uiPriority w:val="34"/>
    <w:rsid w:val="004033AD"/>
    <w:rPr>
      <w:rFonts w:ascii="Arial" w:eastAsia="Calibri" w:hAnsi="Arial"/>
      <w:spacing w:val="-2"/>
      <w:sz w:val="22"/>
      <w:szCs w:val="22"/>
      <w:lang w:eastAsia="en-AU"/>
    </w:rPr>
  </w:style>
  <w:style w:type="paragraph" w:customStyle="1" w:styleId="ListParagraph2">
    <w:name w:val="List Paragraph 2"/>
    <w:basedOn w:val="ListParagraph"/>
    <w:uiPriority w:val="1"/>
    <w:qFormat/>
    <w:rsid w:val="004033AD"/>
    <w:pPr>
      <w:numPr>
        <w:ilvl w:val="1"/>
      </w:numPr>
      <w:ind w:left="794" w:hanging="397"/>
    </w:pPr>
  </w:style>
  <w:style w:type="character" w:customStyle="1" w:styleId="UnresolvedMention2">
    <w:name w:val="Unresolved Mention2"/>
    <w:basedOn w:val="DefaultParagraphFont"/>
    <w:uiPriority w:val="99"/>
    <w:semiHidden/>
    <w:unhideWhenUsed/>
    <w:rsid w:val="00777008"/>
    <w:rPr>
      <w:color w:val="605E5C"/>
      <w:shd w:val="clear" w:color="auto" w:fill="E1DFDD"/>
    </w:rPr>
  </w:style>
  <w:style w:type="paragraph" w:customStyle="1" w:styleId="HSCcontentlevel1">
    <w:name w:val="HSC content level 1"/>
    <w:basedOn w:val="ListParagraph"/>
    <w:link w:val="HSCcontentlevel1Char"/>
    <w:uiPriority w:val="1"/>
    <w:qFormat/>
    <w:rsid w:val="00DA7857"/>
    <w:pPr>
      <w:numPr>
        <w:numId w:val="1"/>
      </w:numPr>
      <w:spacing w:before="120"/>
      <w:ind w:left="318" w:hanging="318"/>
    </w:pPr>
  </w:style>
  <w:style w:type="paragraph" w:customStyle="1" w:styleId="HSCContentlevel2">
    <w:name w:val="HSC Content level 2"/>
    <w:basedOn w:val="ListParagraph"/>
    <w:link w:val="HSCContentlevel2Char"/>
    <w:uiPriority w:val="1"/>
    <w:qFormat/>
    <w:rsid w:val="00DA7857"/>
    <w:pPr>
      <w:numPr>
        <w:numId w:val="6"/>
      </w:numPr>
      <w:spacing w:after="0"/>
      <w:ind w:left="714" w:hanging="357"/>
    </w:pPr>
  </w:style>
  <w:style w:type="character" w:customStyle="1" w:styleId="HSCcontentlevel1Char">
    <w:name w:val="HSC content level 1 Char"/>
    <w:basedOn w:val="ListParagraphChar"/>
    <w:link w:val="HSCcontentlevel1"/>
    <w:uiPriority w:val="1"/>
    <w:rsid w:val="00DA7857"/>
    <w:rPr>
      <w:rFonts w:ascii="Arial" w:eastAsia="Calibri" w:hAnsi="Arial"/>
      <w:spacing w:val="-2"/>
      <w:sz w:val="22"/>
      <w:szCs w:val="22"/>
      <w:lang w:eastAsia="en-AU"/>
    </w:rPr>
  </w:style>
  <w:style w:type="paragraph" w:customStyle="1" w:styleId="HSCContentlevel3">
    <w:name w:val="HSC Content level 3"/>
    <w:basedOn w:val="Normal"/>
    <w:link w:val="HSCContentlevel3Char"/>
    <w:uiPriority w:val="1"/>
    <w:qFormat/>
    <w:rsid w:val="00DA7857"/>
    <w:pPr>
      <w:widowControl w:val="0"/>
      <w:numPr>
        <w:numId w:val="4"/>
      </w:numPr>
      <w:tabs>
        <w:tab w:val="clear" w:pos="720"/>
      </w:tabs>
      <w:spacing w:before="0"/>
      <w:ind w:left="1026" w:hanging="283"/>
      <w:contextualSpacing/>
      <w:jc w:val="both"/>
    </w:pPr>
    <w:rPr>
      <w:rFonts w:eastAsia="Calibri"/>
      <w:spacing w:val="-2"/>
      <w:sz w:val="22"/>
      <w:szCs w:val="22"/>
      <w:lang w:val="en-US" w:eastAsia="en-AU"/>
    </w:rPr>
  </w:style>
  <w:style w:type="character" w:customStyle="1" w:styleId="HSCContentlevel2Char">
    <w:name w:val="HSC Content level 2 Char"/>
    <w:basedOn w:val="ListParagraphChar"/>
    <w:link w:val="HSCContentlevel2"/>
    <w:uiPriority w:val="1"/>
    <w:rsid w:val="00DA7857"/>
    <w:rPr>
      <w:rFonts w:ascii="Arial" w:eastAsia="Calibri" w:hAnsi="Arial"/>
      <w:spacing w:val="-2"/>
      <w:sz w:val="22"/>
      <w:szCs w:val="22"/>
      <w:lang w:eastAsia="en-AU"/>
    </w:rPr>
  </w:style>
  <w:style w:type="character" w:customStyle="1" w:styleId="HSCContentlevel3Char">
    <w:name w:val="HSC Content level 3 Char"/>
    <w:basedOn w:val="DefaultParagraphFont"/>
    <w:link w:val="HSCContentlevel3"/>
    <w:uiPriority w:val="1"/>
    <w:rsid w:val="00DA7857"/>
    <w:rPr>
      <w:rFonts w:ascii="Arial" w:eastAsia="Calibri" w:hAnsi="Arial"/>
      <w:spacing w:val="-2"/>
      <w:sz w:val="22"/>
      <w:szCs w:val="22"/>
      <w:lang w:eastAsia="en-AU"/>
    </w:rPr>
  </w:style>
  <w:style w:type="paragraph" w:customStyle="1" w:styleId="HSCContentlevel4">
    <w:name w:val="HSC Content level 4"/>
    <w:basedOn w:val="Normal"/>
    <w:link w:val="HSCContentlevel4Char"/>
    <w:uiPriority w:val="1"/>
    <w:qFormat/>
    <w:rsid w:val="00DA7857"/>
    <w:pPr>
      <w:widowControl w:val="0"/>
      <w:numPr>
        <w:numId w:val="5"/>
      </w:numPr>
      <w:tabs>
        <w:tab w:val="clear" w:pos="720"/>
      </w:tabs>
      <w:spacing w:before="0"/>
      <w:ind w:left="1310" w:hanging="284"/>
      <w:contextualSpacing/>
      <w:jc w:val="both"/>
    </w:pPr>
    <w:rPr>
      <w:rFonts w:eastAsia="Calibri"/>
      <w:spacing w:val="-2"/>
      <w:sz w:val="22"/>
      <w:szCs w:val="22"/>
      <w:lang w:val="en-US" w:eastAsia="en-AU"/>
    </w:rPr>
  </w:style>
  <w:style w:type="character" w:customStyle="1" w:styleId="HSCContentlevel4Char">
    <w:name w:val="HSC Content level 4 Char"/>
    <w:basedOn w:val="DefaultParagraphFont"/>
    <w:link w:val="HSCContentlevel4"/>
    <w:uiPriority w:val="1"/>
    <w:rsid w:val="00DA7857"/>
    <w:rPr>
      <w:rFonts w:ascii="Arial" w:eastAsia="Calibri" w:hAnsi="Arial"/>
      <w:spacing w:val="-2"/>
      <w:sz w:val="22"/>
      <w:szCs w:val="22"/>
      <w:lang w:eastAsia="en-AU"/>
    </w:rPr>
  </w:style>
  <w:style w:type="paragraph" w:customStyle="1" w:styleId="Default">
    <w:name w:val="Default"/>
    <w:rsid w:val="000E12B6"/>
    <w:pPr>
      <w:autoSpaceDE w:val="0"/>
      <w:autoSpaceDN w:val="0"/>
      <w:adjustRightInd w:val="0"/>
      <w:spacing w:before="0" w:line="240" w:lineRule="auto"/>
    </w:pPr>
    <w:rPr>
      <w:rFonts w:ascii="TSZRS D+ Times" w:hAnsi="TSZRS D+ Times" w:cs="TSZRS D+ Times"/>
      <w:color w:val="000000"/>
      <w:lang w:val="en-AU"/>
    </w:rPr>
  </w:style>
  <w:style w:type="paragraph" w:customStyle="1" w:styleId="CM23">
    <w:name w:val="CM23"/>
    <w:basedOn w:val="Default"/>
    <w:next w:val="Default"/>
    <w:uiPriority w:val="99"/>
    <w:rsid w:val="000E12B6"/>
    <w:rPr>
      <w:rFonts w:cstheme="minorBidi"/>
      <w:color w:val="auto"/>
    </w:rPr>
  </w:style>
  <w:style w:type="paragraph" w:customStyle="1" w:styleId="CM24">
    <w:name w:val="CM24"/>
    <w:basedOn w:val="Default"/>
    <w:next w:val="Default"/>
    <w:uiPriority w:val="99"/>
    <w:rsid w:val="00D83D4C"/>
    <w:rPr>
      <w:rFonts w:ascii="AMEOO D+ Times" w:hAnsi="AMEOO D+ Times" w:cstheme="minorBidi"/>
      <w:color w:val="auto"/>
    </w:rPr>
  </w:style>
  <w:style w:type="paragraph" w:customStyle="1" w:styleId="CM21">
    <w:name w:val="CM21"/>
    <w:basedOn w:val="Default"/>
    <w:next w:val="Default"/>
    <w:uiPriority w:val="99"/>
    <w:rsid w:val="00D83D4C"/>
    <w:rPr>
      <w:rFonts w:ascii="AMEOO D+ Times" w:hAnsi="AMEOO D+ Times" w:cstheme="minorBidi"/>
      <w:color w:val="auto"/>
    </w:rPr>
  </w:style>
  <w:style w:type="paragraph" w:customStyle="1" w:styleId="Pa11">
    <w:name w:val="Pa11"/>
    <w:basedOn w:val="Default"/>
    <w:next w:val="Default"/>
    <w:uiPriority w:val="99"/>
    <w:rsid w:val="00DD5F88"/>
    <w:pPr>
      <w:spacing w:line="241" w:lineRule="atLeast"/>
    </w:pPr>
    <w:rPr>
      <w:rFonts w:ascii="Times" w:hAnsi="Times" w:cs="Times"/>
      <w:color w:val="auto"/>
    </w:rPr>
  </w:style>
  <w:style w:type="paragraph" w:customStyle="1" w:styleId="Pa12">
    <w:name w:val="Pa12"/>
    <w:basedOn w:val="Default"/>
    <w:next w:val="Default"/>
    <w:uiPriority w:val="99"/>
    <w:rsid w:val="00DD5F88"/>
    <w:pPr>
      <w:spacing w:line="241" w:lineRule="atLeast"/>
    </w:pPr>
    <w:rPr>
      <w:rFonts w:ascii="Times" w:hAnsi="Times" w:cs="Times"/>
      <w:color w:val="auto"/>
    </w:rPr>
  </w:style>
  <w:style w:type="paragraph" w:customStyle="1" w:styleId="Pa0">
    <w:name w:val="Pa0"/>
    <w:basedOn w:val="Default"/>
    <w:next w:val="Default"/>
    <w:uiPriority w:val="99"/>
    <w:rsid w:val="00BE0400"/>
    <w:pPr>
      <w:spacing w:line="241" w:lineRule="atLeast"/>
    </w:pPr>
    <w:rPr>
      <w:rFonts w:ascii="Times" w:hAnsi="Times" w:cs="Times"/>
      <w:color w:val="auto"/>
    </w:rPr>
  </w:style>
  <w:style w:type="paragraph" w:customStyle="1" w:styleId="Pa1">
    <w:name w:val="Pa1"/>
    <w:basedOn w:val="Default"/>
    <w:next w:val="Default"/>
    <w:uiPriority w:val="99"/>
    <w:rsid w:val="00BE0400"/>
    <w:pPr>
      <w:spacing w:line="241" w:lineRule="atLeast"/>
    </w:pPr>
    <w:rPr>
      <w:rFonts w:ascii="Times" w:hAnsi="Times" w:cs="Times"/>
      <w:color w:val="auto"/>
    </w:rPr>
  </w:style>
  <w:style w:type="character" w:styleId="FollowedHyperlink">
    <w:name w:val="FollowedHyperlink"/>
    <w:basedOn w:val="DefaultParagraphFont"/>
    <w:uiPriority w:val="99"/>
    <w:semiHidden/>
    <w:unhideWhenUsed/>
    <w:rsid w:val="00363061"/>
    <w:rPr>
      <w:color w:val="954F72" w:themeColor="followedHyperlink"/>
      <w:u w:val="single"/>
    </w:rPr>
  </w:style>
  <w:style w:type="paragraph" w:styleId="NormalWeb">
    <w:name w:val="Normal (Web)"/>
    <w:basedOn w:val="Normal"/>
    <w:uiPriority w:val="99"/>
    <w:unhideWhenUsed/>
    <w:rsid w:val="00A61834"/>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UnresolvedMention">
    <w:name w:val="Unresolved Mention"/>
    <w:basedOn w:val="DefaultParagraphFont"/>
    <w:uiPriority w:val="99"/>
    <w:semiHidden/>
    <w:unhideWhenUsed/>
    <w:rsid w:val="00C41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41387">
      <w:bodyDiv w:val="1"/>
      <w:marLeft w:val="0"/>
      <w:marRight w:val="0"/>
      <w:marTop w:val="0"/>
      <w:marBottom w:val="0"/>
      <w:divBdr>
        <w:top w:val="none" w:sz="0" w:space="0" w:color="auto"/>
        <w:left w:val="none" w:sz="0" w:space="0" w:color="auto"/>
        <w:bottom w:val="none" w:sz="0" w:space="0" w:color="auto"/>
        <w:right w:val="none" w:sz="0" w:space="0" w:color="auto"/>
      </w:divBdr>
    </w:div>
    <w:div w:id="449394561">
      <w:bodyDiv w:val="1"/>
      <w:marLeft w:val="0"/>
      <w:marRight w:val="0"/>
      <w:marTop w:val="0"/>
      <w:marBottom w:val="0"/>
      <w:divBdr>
        <w:top w:val="none" w:sz="0" w:space="0" w:color="auto"/>
        <w:left w:val="none" w:sz="0" w:space="0" w:color="auto"/>
        <w:bottom w:val="none" w:sz="0" w:space="0" w:color="auto"/>
        <w:right w:val="none" w:sz="0" w:space="0" w:color="auto"/>
      </w:divBdr>
    </w:div>
    <w:div w:id="1047611135">
      <w:bodyDiv w:val="1"/>
      <w:marLeft w:val="0"/>
      <w:marRight w:val="0"/>
      <w:marTop w:val="0"/>
      <w:marBottom w:val="0"/>
      <w:divBdr>
        <w:top w:val="none" w:sz="0" w:space="0" w:color="auto"/>
        <w:left w:val="none" w:sz="0" w:space="0" w:color="auto"/>
        <w:bottom w:val="none" w:sz="0" w:space="0" w:color="auto"/>
        <w:right w:val="none" w:sz="0" w:space="0" w:color="auto"/>
      </w:divBdr>
    </w:div>
    <w:div w:id="1061977659">
      <w:bodyDiv w:val="1"/>
      <w:marLeft w:val="0"/>
      <w:marRight w:val="0"/>
      <w:marTop w:val="0"/>
      <w:marBottom w:val="0"/>
      <w:divBdr>
        <w:top w:val="none" w:sz="0" w:space="0" w:color="auto"/>
        <w:left w:val="none" w:sz="0" w:space="0" w:color="auto"/>
        <w:bottom w:val="none" w:sz="0" w:space="0" w:color="auto"/>
        <w:right w:val="none" w:sz="0" w:space="0" w:color="auto"/>
      </w:divBdr>
    </w:div>
    <w:div w:id="1184629854">
      <w:bodyDiv w:val="1"/>
      <w:marLeft w:val="0"/>
      <w:marRight w:val="0"/>
      <w:marTop w:val="0"/>
      <w:marBottom w:val="0"/>
      <w:divBdr>
        <w:top w:val="none" w:sz="0" w:space="0" w:color="auto"/>
        <w:left w:val="none" w:sz="0" w:space="0" w:color="auto"/>
        <w:bottom w:val="none" w:sz="0" w:space="0" w:color="auto"/>
        <w:right w:val="none" w:sz="0" w:space="0" w:color="auto"/>
      </w:divBdr>
    </w:div>
    <w:div w:id="1201743004">
      <w:bodyDiv w:val="1"/>
      <w:marLeft w:val="0"/>
      <w:marRight w:val="0"/>
      <w:marTop w:val="0"/>
      <w:marBottom w:val="0"/>
      <w:divBdr>
        <w:top w:val="none" w:sz="0" w:space="0" w:color="auto"/>
        <w:left w:val="none" w:sz="0" w:space="0" w:color="auto"/>
        <w:bottom w:val="none" w:sz="0" w:space="0" w:color="auto"/>
        <w:right w:val="none" w:sz="0" w:space="0" w:color="auto"/>
      </w:divBdr>
    </w:div>
    <w:div w:id="1364286749">
      <w:bodyDiv w:val="1"/>
      <w:marLeft w:val="0"/>
      <w:marRight w:val="0"/>
      <w:marTop w:val="0"/>
      <w:marBottom w:val="0"/>
      <w:divBdr>
        <w:top w:val="none" w:sz="0" w:space="0" w:color="auto"/>
        <w:left w:val="none" w:sz="0" w:space="0" w:color="auto"/>
        <w:bottom w:val="none" w:sz="0" w:space="0" w:color="auto"/>
        <w:right w:val="none" w:sz="0" w:space="0" w:color="auto"/>
      </w:divBdr>
    </w:div>
    <w:div w:id="1434395909">
      <w:bodyDiv w:val="1"/>
      <w:marLeft w:val="0"/>
      <w:marRight w:val="0"/>
      <w:marTop w:val="0"/>
      <w:marBottom w:val="0"/>
      <w:divBdr>
        <w:top w:val="none" w:sz="0" w:space="0" w:color="auto"/>
        <w:left w:val="none" w:sz="0" w:space="0" w:color="auto"/>
        <w:bottom w:val="none" w:sz="0" w:space="0" w:color="auto"/>
        <w:right w:val="none" w:sz="0" w:space="0" w:color="auto"/>
      </w:divBdr>
    </w:div>
    <w:div w:id="1803112099">
      <w:bodyDiv w:val="1"/>
      <w:marLeft w:val="0"/>
      <w:marRight w:val="0"/>
      <w:marTop w:val="0"/>
      <w:marBottom w:val="0"/>
      <w:divBdr>
        <w:top w:val="none" w:sz="0" w:space="0" w:color="auto"/>
        <w:left w:val="none" w:sz="0" w:space="0" w:color="auto"/>
        <w:bottom w:val="none" w:sz="0" w:space="0" w:color="auto"/>
        <w:right w:val="none" w:sz="0" w:space="0" w:color="auto"/>
      </w:divBdr>
    </w:div>
    <w:div w:id="187179316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52396439">
      <w:bodyDiv w:val="1"/>
      <w:marLeft w:val="0"/>
      <w:marRight w:val="0"/>
      <w:marTop w:val="0"/>
      <w:marBottom w:val="0"/>
      <w:divBdr>
        <w:top w:val="none" w:sz="0" w:space="0" w:color="auto"/>
        <w:left w:val="none" w:sz="0" w:space="0" w:color="auto"/>
        <w:bottom w:val="none" w:sz="0" w:space="0" w:color="auto"/>
        <w:right w:val="none" w:sz="0" w:space="0" w:color="auto"/>
      </w:divBdr>
    </w:div>
    <w:div w:id="1976253015">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veperformance.com.au/resource" TargetMode="External"/><Relationship Id="rId18" Type="http://schemas.openxmlformats.org/officeDocument/2006/relationships/hyperlink" Target="https://www.pwc.com.au/industry/entertainment-and-media-trends-analysis/outlook/special-features/live-entertainment.html" TargetMode="External"/><Relationship Id="rId26" Type="http://schemas.openxmlformats.org/officeDocument/2006/relationships/image" Target="media/image1.jpeg"/><Relationship Id="rId39"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s://www.employeemanual.com.au/awards-vs-agreements/" TargetMode="External"/><Relationship Id="rId34" Type="http://schemas.openxmlformats.org/officeDocument/2006/relationships/hyperlink" Target="https://nationalindustryinsights.aisc.net.au/industries/arts-culture-entertainment-and-design" TargetMode="External"/><Relationship Id="rId42" Type="http://schemas.openxmlformats.org/officeDocument/2006/relationships/hyperlink" Target="https://educationstandards.nsw.edu.au/wps/portal/nesa/mini-footer/copyright"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afework.nsw.gov.au/" TargetMode="External"/><Relationship Id="rId17" Type="http://schemas.openxmlformats.org/officeDocument/2006/relationships/hyperlink" Target="https://www.austrade.gov.au/International/Buy/Australian-industry-capabilities/creative-industries" TargetMode="External"/><Relationship Id="rId25" Type="http://schemas.openxmlformats.org/officeDocument/2006/relationships/hyperlink" Target="http://www.innovativeteambuilding.co.uk/characteristics-of-a-good-team-and-team-member/" TargetMode="External"/><Relationship Id="rId33" Type="http://schemas.openxmlformats.org/officeDocument/2006/relationships/image" Target="media/image2.png"/><Relationship Id="rId38" Type="http://schemas.openxmlformats.org/officeDocument/2006/relationships/hyperlink" Target="https://educationstandards.nsw.edu.au/wps/portal/nesa/mini-footer/copyright"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afeworkaustralia.gov.au/glossary" TargetMode="External"/><Relationship Id="rId20" Type="http://schemas.openxmlformats.org/officeDocument/2006/relationships/hyperlink" Target="https://www.meaa.org/download/australian-screen-industry-code-of-practice-for-discrimination-harassment-sexual-harassment-and-bullying/" TargetMode="External"/><Relationship Id="rId29" Type="http://schemas.openxmlformats.org/officeDocument/2006/relationships/hyperlink" Target="https://www.copyright.org.au/ACC_Prod/ACC/Information_Sheets/An_Introduction_to_Copyright_in_Australia.aspx" TargetMode="External"/><Relationship Id="rId41" Type="http://schemas.openxmlformats.org/officeDocument/2006/relationships/hyperlink" Target="https://educationstandards.nsw.edu.au/wps/wcm/connect/82b1b2cb-f656-448a-9068-5716c4189897/vet-entertainment-industry-11-12-syllabus-based-on-CUAv4.1.pdf?MOD=AJPERES&amp;CVI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raining.gov.au/Training/Details/CUAIND301" TargetMode="External"/><Relationship Id="rId24" Type="http://schemas.openxmlformats.org/officeDocument/2006/relationships/hyperlink" Target="http://www.innovativeteambuilding.co.uk/characteristics-of-a-good-team-and-team-member/" TargetMode="External"/><Relationship Id="rId32" Type="http://schemas.openxmlformats.org/officeDocument/2006/relationships/hyperlink" Target="https://hrcentral.com.au/blog/feedback/" TargetMode="External"/><Relationship Id="rId37" Type="http://schemas.openxmlformats.org/officeDocument/2006/relationships/hyperlink" Target="https://educationstandards.nsw.edu.au/wps/portal/nesa/11-12/resources/hsc-exam-papers" TargetMode="External"/><Relationship Id="rId40" Type="http://schemas.openxmlformats.org/officeDocument/2006/relationships/hyperlink" Target="http://training.gov.au/Training/Details/CUAIND301"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training.gov.au/Training/Details/CUAIND301" TargetMode="External"/><Relationship Id="rId23" Type="http://schemas.openxmlformats.org/officeDocument/2006/relationships/hyperlink" Target="https://www.fairwork.gov.au/how-we-will-help/templates-and-guides/fact-sheets/minimum-workplace-entitlements/introduction-to-the-national-employment-standards" TargetMode="External"/><Relationship Id="rId28" Type="http://schemas.openxmlformats.org/officeDocument/2006/relationships/hyperlink" Target="https://www.pexels.com/photo/close-up-photography-of-yellow-green-red-and-brown-plastic-cones-on-white-lined-surface-163064/" TargetMode="External"/><Relationship Id="rId36" Type="http://schemas.openxmlformats.org/officeDocument/2006/relationships/image" Target="media/image3.png"/><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humanrights.gov.au/our-work/employers/workplace-discrimination-harassment-and-bullying" TargetMode="External"/><Relationship Id="rId31" Type="http://schemas.openxmlformats.org/officeDocument/2006/relationships/hyperlink" Target="https://www.business.gov.au/Planning/Industry-information/Retail-and-wholesale-trade-industry"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aa.org/" TargetMode="External"/><Relationship Id="rId22" Type="http://schemas.openxmlformats.org/officeDocument/2006/relationships/hyperlink" Target="https://www.fairwork.gov.au/employee-entitlements/national-employment-standards" TargetMode="External"/><Relationship Id="rId27" Type="http://schemas.openxmlformats.org/officeDocument/2006/relationships/hyperlink" Target="https://pixabay.com/service/terms/" TargetMode="External"/><Relationship Id="rId30" Type="http://schemas.openxmlformats.org/officeDocument/2006/relationships/hyperlink" Target="https://www.workplacelaw.com.au/what-is-a-workplace-code-of-conduct/" TargetMode="External"/><Relationship Id="rId35" Type="http://schemas.openxmlformats.org/officeDocument/2006/relationships/hyperlink" Target="https://www.hobartinternational.com.au/wp-content/uploads/2019/10/PD-HI-2020-Event-Operations-Assistants-Bump-In-and-Out.pdf" TargetMode="External"/><Relationship Id="rId43" Type="http://schemas.openxmlformats.org/officeDocument/2006/relationships/image" Target="media/image5.png"/><Relationship Id="rId48"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white6\AppData\Local\Temp\Temp1_DoEBrandAsset%20(5).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5FEDE84EC18442896928175202C01F" ma:contentTypeVersion="4" ma:contentTypeDescription="Create a new document." ma:contentTypeScope="" ma:versionID="2d05e2e2793356cfb656df6eff0112cd">
  <xsd:schema xmlns:xsd="http://www.w3.org/2001/XMLSchema" xmlns:xs="http://www.w3.org/2001/XMLSchema" xmlns:p="http://schemas.microsoft.com/office/2006/metadata/properties" xmlns:ns2="43cc336c-baea-4d4a-a6d8-792b98253d5e" targetNamespace="http://schemas.microsoft.com/office/2006/metadata/properties" ma:root="true" ma:fieldsID="80564156eb24117ccf1a3dd341136abf" ns2:_="">
    <xsd:import namespace="43cc336c-baea-4d4a-a6d8-792b98253d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c336c-baea-4d4a-a6d8-792b98253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purl.org/dc/elements/1.1/"/>
    <ds:schemaRef ds:uri="http://schemas.microsoft.com/office/2006/metadata/properties"/>
    <ds:schemaRef ds:uri="43cc336c-baea-4d4a-a6d8-792b98253d5e"/>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06BBAF63-9757-4BC1-98C9-2F964C5DB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c336c-baea-4d4a-a6d8-792b98253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815D0C-2594-4B29-A254-F3E7AED71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4</TotalTime>
  <Pages>37</Pages>
  <Words>6905</Words>
  <Characters>39365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Entertainment Industry - Working in the entertainment industry and workplace</vt:lpstr>
    </vt:vector>
  </TitlesOfParts>
  <Manager/>
  <Company>NSW Department of Education</Company>
  <LinksUpToDate>false</LinksUpToDate>
  <CharactersWithSpaces>46178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Entertainment Industry - Working in the entertainment industry and workplace</dc:title>
  <dc:subject/>
  <dc:creator>NSWDoE</dc:creator>
  <cp:keywords/>
  <dc:description/>
  <cp:lastModifiedBy>Jill Andrew</cp:lastModifiedBy>
  <cp:revision>4</cp:revision>
  <cp:lastPrinted>2020-06-04T23:48:00Z</cp:lastPrinted>
  <dcterms:created xsi:type="dcterms:W3CDTF">2020-07-31T01:31:00Z</dcterms:created>
  <dcterms:modified xsi:type="dcterms:W3CDTF">2020-08-05T23:52:00Z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0x010100AF5FEDE84EC18442896928175202C01F</vt:lpwstr>
  </property>
  <property fmtid="{D5CDD505-2E9C-101B-9397-08002B2CF9AE}" pid="3" name="Base Target">
    <vt:lpwstr>_blank</vt:lpwstr>
  </property>
</Properties>
</file>